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F2597B" w14:textId="1E65B23C" w:rsidR="00100E3B" w:rsidRPr="009C0B76" w:rsidRDefault="009C0B76">
      <w:pPr>
        <w:rPr>
          <w:b/>
          <w:sz w:val="28"/>
          <w:szCs w:val="28"/>
        </w:rPr>
      </w:pPr>
      <w:r w:rsidRPr="009C0B76">
        <w:rPr>
          <w:b/>
          <w:sz w:val="28"/>
          <w:szCs w:val="28"/>
        </w:rPr>
        <w:t>Supplementary File</w:t>
      </w:r>
    </w:p>
    <w:p w14:paraId="1FD7BD45" w14:textId="77777777" w:rsidR="00501E11" w:rsidRDefault="00501E11" w:rsidP="00501E11">
      <w:pPr>
        <w:pStyle w:val="Heading1"/>
        <w:rPr>
          <w:rFonts w:ascii="Calibri" w:eastAsia="Calibri" w:hAnsi="Calibri" w:cs="Calibri"/>
          <w:b/>
          <w:bCs/>
        </w:rPr>
      </w:pPr>
      <w:bookmarkStart w:id="0" w:name="_Hlk524697720"/>
      <w:r>
        <w:rPr>
          <w:rFonts w:ascii="Calibri" w:eastAsia="Calibri" w:hAnsi="Calibri" w:cs="Calibri"/>
          <w:b/>
          <w:bCs/>
        </w:rPr>
        <w:t xml:space="preserve">Force-of-Infection of </w:t>
      </w:r>
      <w:r>
        <w:rPr>
          <w:rFonts w:ascii="Calibri" w:eastAsia="Calibri" w:hAnsi="Calibri" w:cs="Calibri"/>
          <w:b/>
          <w:bCs/>
          <w:i/>
          <w:iCs/>
        </w:rPr>
        <w:t xml:space="preserve">Taenia </w:t>
      </w:r>
      <w:proofErr w:type="spellStart"/>
      <w:r>
        <w:rPr>
          <w:rFonts w:ascii="Calibri" w:eastAsia="Calibri" w:hAnsi="Calibri" w:cs="Calibri"/>
          <w:b/>
          <w:bCs/>
          <w:i/>
          <w:iCs/>
        </w:rPr>
        <w:t>solium</w:t>
      </w:r>
      <w:proofErr w:type="spellEnd"/>
      <w:r>
        <w:rPr>
          <w:rFonts w:ascii="Calibri" w:eastAsia="Calibri" w:hAnsi="Calibri" w:cs="Calibri"/>
          <w:b/>
          <w:bCs/>
        </w:rPr>
        <w:t xml:space="preserve"> porcine cysticercosis: </w:t>
      </w:r>
    </w:p>
    <w:p w14:paraId="3284C261" w14:textId="77777777" w:rsidR="00501E11" w:rsidRDefault="00501E11" w:rsidP="00501E11">
      <w:pPr>
        <w:pStyle w:val="Heading1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 xml:space="preserve">a modelling analysis to assess global incidence and prevalence trends </w:t>
      </w:r>
    </w:p>
    <w:p w14:paraId="2A21D390" w14:textId="77777777" w:rsidR="00501E11" w:rsidRDefault="00501E11" w:rsidP="00501E11">
      <w:pPr>
        <w:pStyle w:val="TextA"/>
        <w:spacing w:line="240" w:lineRule="auto"/>
        <w:rPr>
          <w:sz w:val="24"/>
          <w:szCs w:val="24"/>
        </w:rPr>
      </w:pPr>
    </w:p>
    <w:p w14:paraId="6EBE0A5C" w14:textId="77777777" w:rsidR="00501E11" w:rsidRDefault="00501E11" w:rsidP="00501E11">
      <w:pPr>
        <w:pStyle w:val="TextA"/>
        <w:spacing w:after="0" w:line="240" w:lineRule="auto"/>
        <w:rPr>
          <w:b/>
          <w:bCs/>
        </w:rPr>
      </w:pPr>
      <w:r>
        <w:rPr>
          <w:b/>
          <w:bCs/>
        </w:rPr>
        <w:t>Matthew A. Dixon</w:t>
      </w:r>
      <w:r>
        <w:rPr>
          <w:b/>
          <w:bCs/>
          <w:vertAlign w:val="superscript"/>
        </w:rPr>
        <w:t>1,</w:t>
      </w:r>
      <w:proofErr w:type="gramStart"/>
      <w:r>
        <w:rPr>
          <w:b/>
          <w:bCs/>
          <w:vertAlign w:val="superscript"/>
        </w:rPr>
        <w:t>2,*</w:t>
      </w:r>
      <w:proofErr w:type="gramEnd"/>
      <w:r>
        <w:rPr>
          <w:b/>
          <w:bCs/>
        </w:rPr>
        <w:t>, Peter Winskill</w:t>
      </w:r>
      <w:r>
        <w:rPr>
          <w:b/>
          <w:bCs/>
          <w:vertAlign w:val="superscript"/>
        </w:rPr>
        <w:t>2</w:t>
      </w:r>
      <w:r>
        <w:rPr>
          <w:b/>
          <w:bCs/>
        </w:rPr>
        <w:t>, Wendy E. Harrison</w:t>
      </w:r>
      <w:r>
        <w:rPr>
          <w:b/>
          <w:bCs/>
          <w:vertAlign w:val="superscript"/>
        </w:rPr>
        <w:t>3,ⱡ</w:t>
      </w:r>
      <w:r>
        <w:rPr>
          <w:b/>
          <w:bCs/>
        </w:rPr>
        <w:t>, Charles Whittaker</w:t>
      </w:r>
      <w:r>
        <w:rPr>
          <w:b/>
          <w:bCs/>
          <w:vertAlign w:val="superscript"/>
        </w:rPr>
        <w:t>2</w:t>
      </w:r>
      <w:r>
        <w:rPr>
          <w:b/>
          <w:bCs/>
        </w:rPr>
        <w:t>, Veronika Schmidt</w:t>
      </w:r>
      <w:r>
        <w:rPr>
          <w:b/>
          <w:bCs/>
          <w:vertAlign w:val="superscript"/>
        </w:rPr>
        <w:t>4,5</w:t>
      </w:r>
      <w:r>
        <w:rPr>
          <w:b/>
          <w:bCs/>
        </w:rPr>
        <w:t>, Elsa Sarti</w:t>
      </w:r>
      <w:r>
        <w:rPr>
          <w:b/>
          <w:bCs/>
          <w:vertAlign w:val="superscript"/>
        </w:rPr>
        <w:t>6</w:t>
      </w:r>
      <w:r>
        <w:rPr>
          <w:b/>
          <w:bCs/>
        </w:rPr>
        <w:t>, Saw Bawm</w:t>
      </w:r>
      <w:r>
        <w:rPr>
          <w:b/>
          <w:bCs/>
          <w:vertAlign w:val="superscript"/>
        </w:rPr>
        <w:t>7</w:t>
      </w:r>
      <w:r>
        <w:rPr>
          <w:b/>
          <w:bCs/>
          <w:lang w:val="it-IT"/>
        </w:rPr>
        <w:t>, Michel M. Dione</w:t>
      </w:r>
      <w:r>
        <w:rPr>
          <w:b/>
          <w:bCs/>
          <w:vertAlign w:val="superscript"/>
        </w:rPr>
        <w:t>8</w:t>
      </w:r>
      <w:r>
        <w:rPr>
          <w:b/>
          <w:bCs/>
          <w:lang w:val="da-DK"/>
        </w:rPr>
        <w:t>, Lian F. Thomas</w:t>
      </w:r>
      <w:r>
        <w:rPr>
          <w:b/>
          <w:bCs/>
          <w:vertAlign w:val="superscript"/>
        </w:rPr>
        <w:t>9,10</w:t>
      </w:r>
      <w:r>
        <w:rPr>
          <w:b/>
          <w:bCs/>
        </w:rPr>
        <w:t>, Martin Walker</w:t>
      </w:r>
      <w:r>
        <w:rPr>
          <w:b/>
          <w:bCs/>
          <w:vertAlign w:val="superscript"/>
        </w:rPr>
        <w:t>11</w:t>
      </w:r>
      <w:r>
        <w:rPr>
          <w:b/>
          <w:bCs/>
          <w:vertAlign w:val="subscript"/>
        </w:rPr>
        <w:t>,</w:t>
      </w:r>
      <w:r w:rsidRPr="009C4A60">
        <w:rPr>
          <w:b/>
          <w:bCs/>
        </w:rPr>
        <w:t xml:space="preserve"> </w:t>
      </w:r>
    </w:p>
    <w:p w14:paraId="0BA05D77" w14:textId="77777777" w:rsidR="00501E11" w:rsidRPr="009C4A60" w:rsidRDefault="00501E11" w:rsidP="00501E11">
      <w:pPr>
        <w:pStyle w:val="TextA"/>
        <w:spacing w:line="240" w:lineRule="auto"/>
        <w:rPr>
          <w:b/>
          <w:bCs/>
          <w:vertAlign w:val="superscript"/>
        </w:rPr>
      </w:pPr>
      <w:r>
        <w:rPr>
          <w:b/>
          <w:bCs/>
        </w:rPr>
        <w:t>Maria-Gloria Basáñez</w:t>
      </w:r>
      <w:r>
        <w:rPr>
          <w:b/>
          <w:bCs/>
          <w:vertAlign w:val="superscript"/>
        </w:rPr>
        <w:t>1,2</w:t>
      </w:r>
      <w:r>
        <w:rPr>
          <w:b/>
          <w:bCs/>
        </w:rPr>
        <w:t xml:space="preserve"> </w:t>
      </w:r>
      <w:bookmarkEnd w:id="0"/>
    </w:p>
    <w:p w14:paraId="222E6364" w14:textId="77777777" w:rsidR="00501E11" w:rsidRDefault="00501E11" w:rsidP="00501E11">
      <w:pPr>
        <w:pStyle w:val="TextA"/>
        <w:spacing w:line="240" w:lineRule="auto"/>
      </w:pPr>
    </w:p>
    <w:p w14:paraId="68A7BFE7" w14:textId="77777777" w:rsidR="00501E11" w:rsidRDefault="00501E11" w:rsidP="00501E11">
      <w:pPr>
        <w:pStyle w:val="TextA"/>
        <w:spacing w:line="240" w:lineRule="auto"/>
      </w:pPr>
      <w:r>
        <w:t xml:space="preserve">1 Department of Infectious Disease Epidemiology and London Centre for Neglected Tropical Disease Research (LCNTDR), Faculty of Medicine, School of Public Health, Imperial College London, London W2 1PG, UK </w:t>
      </w:r>
    </w:p>
    <w:p w14:paraId="0679F330" w14:textId="77777777" w:rsidR="00501E11" w:rsidRDefault="00501E11" w:rsidP="00501E11">
      <w:pPr>
        <w:pStyle w:val="TextA"/>
        <w:spacing w:line="240" w:lineRule="auto"/>
      </w:pPr>
      <w:r>
        <w:t xml:space="preserve">2 MRC Centre for Global Infectious Disease Analysis, Department of Infectious Disease Epidemiology, Faculty of Medicine, School of Public Health, Imperial College London, London W2 1PG, UK </w:t>
      </w:r>
    </w:p>
    <w:p w14:paraId="0F732BFE" w14:textId="77777777" w:rsidR="00501E11" w:rsidRDefault="00501E11" w:rsidP="00501E11">
      <w:pPr>
        <w:pStyle w:val="TextA"/>
        <w:spacing w:line="240" w:lineRule="auto"/>
      </w:pPr>
      <w:r>
        <w:t xml:space="preserve">3 Schistosomiasis Control Initiative (SCI), Department of Infectious Disease Epidemiology, Faculty of Medicine, School of Public Health, Imperial College London, London W2 1PG, UK </w:t>
      </w:r>
    </w:p>
    <w:p w14:paraId="506B618D" w14:textId="77777777" w:rsidR="00501E11" w:rsidRPr="00235232" w:rsidRDefault="00501E11" w:rsidP="00501E11">
      <w:pPr>
        <w:pStyle w:val="TextA"/>
        <w:spacing w:line="240" w:lineRule="auto"/>
        <w:rPr>
          <w:lang w:val="en-GB"/>
        </w:rPr>
      </w:pPr>
      <w:r w:rsidRPr="00235232">
        <w:rPr>
          <w:lang w:val="en-GB"/>
        </w:rPr>
        <w:t xml:space="preserve">4 </w:t>
      </w:r>
      <w:r w:rsidRPr="00CD548C">
        <w:rPr>
          <w:lang w:val="en-GB"/>
        </w:rPr>
        <w:t>Department of Neurology</w:t>
      </w:r>
      <w:r>
        <w:rPr>
          <w:lang w:val="en-GB"/>
        </w:rPr>
        <w:t xml:space="preserve">, </w:t>
      </w:r>
      <w:proofErr w:type="spellStart"/>
      <w:r w:rsidRPr="00235232">
        <w:rPr>
          <w:lang w:val="en-GB"/>
        </w:rPr>
        <w:t>Center</w:t>
      </w:r>
      <w:proofErr w:type="spellEnd"/>
      <w:r w:rsidRPr="00235232">
        <w:rPr>
          <w:lang w:val="en-GB"/>
        </w:rPr>
        <w:t xml:space="preserve"> for Global Health, Technical University Munich (TUM), Munich, Germany</w:t>
      </w:r>
    </w:p>
    <w:p w14:paraId="428A337E" w14:textId="77777777" w:rsidR="00501E11" w:rsidRDefault="00501E11" w:rsidP="00501E11">
      <w:pPr>
        <w:pStyle w:val="TextA"/>
        <w:spacing w:line="240" w:lineRule="auto"/>
      </w:pPr>
      <w:r>
        <w:t xml:space="preserve">5 Centre for Global Health, Institute of Health and Society, University of Oslo, Oslo, Norway </w:t>
      </w:r>
    </w:p>
    <w:p w14:paraId="4AE6375F" w14:textId="77777777" w:rsidR="00501E11" w:rsidRDefault="00501E11" w:rsidP="00501E11">
      <w:pPr>
        <w:pStyle w:val="TextA"/>
        <w:spacing w:line="240" w:lineRule="auto"/>
        <w:rPr>
          <w:lang w:val="es-ES_tradnl"/>
        </w:rPr>
      </w:pPr>
      <w:r>
        <w:rPr>
          <w:lang w:val="es-ES_tradnl"/>
        </w:rPr>
        <w:t xml:space="preserve">6 Sanofi Pasteur </w:t>
      </w:r>
      <w:proofErr w:type="spellStart"/>
      <w:r>
        <w:rPr>
          <w:lang w:val="es-ES_tradnl"/>
        </w:rPr>
        <w:t>Latin</w:t>
      </w:r>
      <w:proofErr w:type="spellEnd"/>
      <w:r>
        <w:rPr>
          <w:lang w:val="es-ES_tradnl"/>
        </w:rPr>
        <w:t xml:space="preserve"> </w:t>
      </w:r>
      <w:proofErr w:type="spellStart"/>
      <w:r>
        <w:rPr>
          <w:lang w:val="es-ES_tradnl"/>
        </w:rPr>
        <w:t>America</w:t>
      </w:r>
      <w:proofErr w:type="spellEnd"/>
      <w:r>
        <w:rPr>
          <w:lang w:val="es-ES_tradnl"/>
        </w:rPr>
        <w:t xml:space="preserve">, Av. Universidad </w:t>
      </w:r>
      <w:proofErr w:type="spellStart"/>
      <w:r>
        <w:rPr>
          <w:lang w:val="es-ES_tradnl"/>
        </w:rPr>
        <w:t>N°</w:t>
      </w:r>
      <w:proofErr w:type="spellEnd"/>
      <w:r>
        <w:rPr>
          <w:lang w:val="es-ES_tradnl"/>
        </w:rPr>
        <w:t xml:space="preserve"> 1738, Colonia Coyoacán 04000, México D.F., México </w:t>
      </w:r>
      <w:bookmarkStart w:id="1" w:name="_GoBack"/>
      <w:bookmarkEnd w:id="1"/>
    </w:p>
    <w:p w14:paraId="7CE7261A" w14:textId="77777777" w:rsidR="00501E11" w:rsidRDefault="00501E11" w:rsidP="00501E11">
      <w:pPr>
        <w:pStyle w:val="TextA"/>
        <w:spacing w:line="240" w:lineRule="auto"/>
      </w:pPr>
      <w:r>
        <w:t xml:space="preserve">7 University of Veterinary Science, </w:t>
      </w:r>
      <w:proofErr w:type="spellStart"/>
      <w:r>
        <w:t>Yezin</w:t>
      </w:r>
      <w:proofErr w:type="spellEnd"/>
      <w:r>
        <w:t xml:space="preserve">, Nay </w:t>
      </w:r>
      <w:proofErr w:type="spellStart"/>
      <w:r>
        <w:t>Pyi</w:t>
      </w:r>
      <w:proofErr w:type="spellEnd"/>
      <w:r>
        <w:t xml:space="preserve"> Taw 15013, Myanmar </w:t>
      </w:r>
    </w:p>
    <w:p w14:paraId="4AADB78B" w14:textId="77777777" w:rsidR="00501E11" w:rsidRDefault="00501E11" w:rsidP="00501E11">
      <w:pPr>
        <w:pStyle w:val="TextA"/>
        <w:spacing w:line="240" w:lineRule="auto"/>
      </w:pPr>
      <w:r>
        <w:t>8 International Livestock Research Institute, P.O. Box 24384, Kampala, Uganda</w:t>
      </w:r>
    </w:p>
    <w:p w14:paraId="05673255" w14:textId="77777777" w:rsidR="00501E11" w:rsidRDefault="00501E11" w:rsidP="00501E11">
      <w:pPr>
        <w:pStyle w:val="TextA"/>
        <w:spacing w:line="240" w:lineRule="auto"/>
      </w:pPr>
      <w:r>
        <w:t>9 International Livestock Research Institute (ILRI), Old Naivasha Road, PO Box 30709-00100, Nairobi, Kenya.</w:t>
      </w:r>
    </w:p>
    <w:p w14:paraId="63028A65" w14:textId="77777777" w:rsidR="00501E11" w:rsidRDefault="00501E11" w:rsidP="00501E11">
      <w:pPr>
        <w:pStyle w:val="TextA"/>
        <w:spacing w:line="240" w:lineRule="auto"/>
      </w:pPr>
      <w:r>
        <w:t>10 Institute for Infection and Global Health, University of Liverpool, 8 West Derby Street, Liverpool L69 7BE, UK</w:t>
      </w:r>
    </w:p>
    <w:p w14:paraId="73842246" w14:textId="77777777" w:rsidR="00501E11" w:rsidRDefault="00501E11" w:rsidP="00501E11">
      <w:pPr>
        <w:pStyle w:val="TextA"/>
        <w:spacing w:line="240" w:lineRule="auto"/>
      </w:pPr>
      <w:r>
        <w:t>11 Department of Pathobiology and Population Sciences and London Centre for Neglected Tropical Disease Research (LCNTDR), Royal Veterinary College, Hatfield AL9 7TA, UK</w:t>
      </w:r>
    </w:p>
    <w:p w14:paraId="2F23D29D" w14:textId="77777777" w:rsidR="00501E11" w:rsidRDefault="00501E11" w:rsidP="00501E11">
      <w:pPr>
        <w:pStyle w:val="TextA"/>
        <w:spacing w:line="240" w:lineRule="auto"/>
      </w:pPr>
      <w:r w:rsidRPr="009C4A60">
        <w:rPr>
          <w:vertAlign w:val="superscript"/>
        </w:rPr>
        <w:t>*</w:t>
      </w:r>
      <w:r w:rsidRPr="009C4A60">
        <w:t xml:space="preserve"> </w:t>
      </w:r>
      <w:r>
        <w:t xml:space="preserve">Corresponding author: </w:t>
      </w:r>
      <w:hyperlink r:id="rId11" w:history="1">
        <w:r>
          <w:rPr>
            <w:rStyle w:val="Hyperlink0"/>
          </w:rPr>
          <w:t>m.dixon15@imperial</w:t>
        </w:r>
      </w:hyperlink>
      <w:r>
        <w:rPr>
          <w:rStyle w:val="Ohne"/>
          <w:color w:val="0563C1"/>
          <w:u w:val="single" w:color="0563C1"/>
        </w:rPr>
        <w:t>.ac.uk</w:t>
      </w:r>
    </w:p>
    <w:p w14:paraId="0C539C31" w14:textId="77777777" w:rsidR="00501E11" w:rsidRPr="00077440" w:rsidRDefault="00501E11" w:rsidP="00501E11">
      <w:pPr>
        <w:pStyle w:val="TextA"/>
        <w:spacing w:line="240" w:lineRule="auto"/>
      </w:pPr>
      <w:r w:rsidRPr="009C4A60">
        <w:rPr>
          <w:bCs/>
          <w:vertAlign w:val="superscript"/>
        </w:rPr>
        <w:t>ⱡ</w:t>
      </w:r>
      <w:r w:rsidRPr="009C4A60">
        <w:rPr>
          <w:bCs/>
        </w:rPr>
        <w:t xml:space="preserve"> Present address</w:t>
      </w:r>
      <w:r>
        <w:rPr>
          <w:bCs/>
        </w:rPr>
        <w:t xml:space="preserve">: SCI Foundation, Edinburgh House, 170 </w:t>
      </w:r>
      <w:proofErr w:type="spellStart"/>
      <w:r>
        <w:rPr>
          <w:bCs/>
        </w:rPr>
        <w:t>Kennington</w:t>
      </w:r>
      <w:proofErr w:type="spellEnd"/>
      <w:r>
        <w:rPr>
          <w:bCs/>
        </w:rPr>
        <w:t xml:space="preserve"> Lane, Lambeth, </w:t>
      </w:r>
      <w:r w:rsidRPr="00077440">
        <w:rPr>
          <w:bCs/>
        </w:rPr>
        <w:t>London</w:t>
      </w:r>
      <w:r>
        <w:rPr>
          <w:bCs/>
        </w:rPr>
        <w:t xml:space="preserve"> SE11 5DP, </w:t>
      </w:r>
      <w:r w:rsidRPr="00077440">
        <w:rPr>
          <w:bCs/>
        </w:rPr>
        <w:t>UK</w:t>
      </w:r>
    </w:p>
    <w:p w14:paraId="0C9741A4" w14:textId="77777777" w:rsidR="009C0B76" w:rsidRDefault="009C0B76" w:rsidP="009C0B76">
      <w:pPr>
        <w:pStyle w:val="TextA"/>
      </w:pPr>
    </w:p>
    <w:p w14:paraId="21BDF49D" w14:textId="77777777" w:rsidR="009C0B76" w:rsidRDefault="009C0B76" w:rsidP="009C0B76">
      <w:pPr>
        <w:pStyle w:val="TextA"/>
      </w:pPr>
    </w:p>
    <w:p w14:paraId="0F5E022E" w14:textId="77777777" w:rsidR="009C0B76" w:rsidRDefault="009C0B76" w:rsidP="009C0B76">
      <w:pPr>
        <w:pStyle w:val="TextA"/>
      </w:pPr>
    </w:p>
    <w:p w14:paraId="24865BB4" w14:textId="516387A6" w:rsidR="009C0B76" w:rsidRDefault="009C0B76" w:rsidP="009C0B76">
      <w:pPr>
        <w:pStyle w:val="TextA"/>
      </w:pPr>
    </w:p>
    <w:p w14:paraId="7ECA4816" w14:textId="7649ED61" w:rsidR="004D38FD" w:rsidRDefault="004D38FD" w:rsidP="004D38FD">
      <w:pPr>
        <w:rPr>
          <w:b/>
          <w:noProof/>
        </w:rPr>
      </w:pPr>
      <w:r w:rsidRPr="00D7567F">
        <w:rPr>
          <w:rStyle w:val="Ohne"/>
          <w:b/>
        </w:rPr>
        <w:lastRenderedPageBreak/>
        <w:t>S</w:t>
      </w:r>
      <w:r w:rsidR="007822A4">
        <w:rPr>
          <w:rStyle w:val="Ohne"/>
          <w:b/>
        </w:rPr>
        <w:t xml:space="preserve">upplementary </w:t>
      </w:r>
      <w:r w:rsidR="00647F25">
        <w:rPr>
          <w:rStyle w:val="Ohne"/>
          <w:b/>
        </w:rPr>
        <w:t>Figure S</w:t>
      </w:r>
      <w:r w:rsidRPr="00D7567F">
        <w:rPr>
          <w:rStyle w:val="Ohne"/>
          <w:b/>
        </w:rPr>
        <w:t>1</w:t>
      </w:r>
      <w:r>
        <w:rPr>
          <w:b/>
          <w:noProof/>
        </w:rPr>
        <w:t>. Published articles or age-infection data identfied using a PRISMA</w:t>
      </w:r>
      <w:r w:rsidR="00521D6A" w:rsidRPr="00BB1E5F">
        <w:rPr>
          <w:b/>
          <w:noProof/>
          <w:vertAlign w:val="superscript"/>
        </w:rPr>
        <w:t>1</w:t>
      </w:r>
      <w:r>
        <w:rPr>
          <w:b/>
          <w:noProof/>
        </w:rPr>
        <w:t xml:space="preserve"> systematic search</w:t>
      </w:r>
    </w:p>
    <w:p w14:paraId="1CEB73F7" w14:textId="77777777" w:rsidR="0085026D" w:rsidRDefault="0085026D" w:rsidP="0085026D"/>
    <w:p w14:paraId="72841F4B" w14:textId="38D920E1" w:rsidR="0085026D" w:rsidRDefault="00B816B4" w:rsidP="0085026D">
      <w:r>
        <w:rPr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5634245" wp14:editId="58C6EC60">
                <wp:simplePos x="0" y="0"/>
                <wp:positionH relativeFrom="column">
                  <wp:posOffset>147995</wp:posOffset>
                </wp:positionH>
                <wp:positionV relativeFrom="paragraph">
                  <wp:posOffset>6104</wp:posOffset>
                </wp:positionV>
                <wp:extent cx="2668891" cy="1194967"/>
                <wp:effectExtent l="0" t="0" r="17780" b="24765"/>
                <wp:wrapNone/>
                <wp:docPr id="16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8891" cy="119496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74571B" w14:textId="17FF216F" w:rsidR="00FC0D72" w:rsidRDefault="00FC0D72" w:rsidP="0085026D">
                            <w:pPr>
                              <w:jc w:val="center"/>
                              <w:rPr>
                                <w:rFonts w:ascii="Calibri" w:hAnsi="Calibri"/>
                              </w:rPr>
                            </w:pPr>
                            <w:r>
                              <w:rPr>
                                <w:rFonts w:ascii="Calibri" w:hAnsi="Calibri"/>
                              </w:rPr>
                              <w:t>Records identified through database searching</w:t>
                            </w:r>
                            <w:r>
                              <w:rPr>
                                <w:rFonts w:ascii="Calibri" w:hAnsi="Calibri"/>
                              </w:rPr>
                              <w:br/>
                              <w:t>(n = 1,809)</w:t>
                            </w:r>
                          </w:p>
                          <w:p w14:paraId="633E6A64" w14:textId="52E4C524" w:rsidR="00FC0D72" w:rsidRPr="00053B34" w:rsidRDefault="00FC0D72" w:rsidP="0085026D">
                            <w:pPr>
                              <w:rPr>
                                <w:rFonts w:ascii="Calibri" w:hAnsi="Calibri"/>
                                <w:i/>
                                <w:lang w:val="en"/>
                              </w:rPr>
                            </w:pPr>
                            <w:r w:rsidRPr="00053B34">
                              <w:rPr>
                                <w:rFonts w:ascii="Calibri" w:hAnsi="Calibri"/>
                                <w:i/>
                                <w:lang w:val="en"/>
                              </w:rPr>
                              <w:t>PubMed: 487; Web of Science (all databases): 1</w:t>
                            </w:r>
                            <w:r>
                              <w:rPr>
                                <w:rFonts w:ascii="Calibri" w:hAnsi="Calibri"/>
                                <w:i/>
                                <w:lang w:val="en"/>
                              </w:rPr>
                              <w:t>,</w:t>
                            </w:r>
                            <w:r w:rsidRPr="00053B34">
                              <w:rPr>
                                <w:rFonts w:ascii="Calibri" w:hAnsi="Calibri"/>
                                <w:i/>
                                <w:lang w:val="en"/>
                              </w:rPr>
                              <w:t>084; LILACS: 204; AJOL: 34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5634245" id="Rectangle 16" o:spid="_x0000_s1026" style="position:absolute;margin-left:11.65pt;margin-top:.5pt;width:210.15pt;height:94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">
                <v:textbox inset=",7.2pt,,7.2pt">
                  <w:txbxContent>
                    <w:p w14:paraId="2D74571B" w14:textId="17FF216F" w:rsidR="00FC0D72" w:rsidRDefault="00FC0D72" w:rsidP="0085026D">
                      <w:pPr>
                        <w:jc w:val="center"/>
                        <w:rPr>
                          <w:rFonts w:ascii="Calibri" w:hAnsi="Calibri"/>
                        </w:rPr>
                      </w:pPr>
                      <w:r>
                        <w:rPr>
                          <w:rFonts w:ascii="Calibri" w:hAnsi="Calibri"/>
                        </w:rPr>
                        <w:t>Records identified through database searching</w:t>
                      </w:r>
                      <w:r>
                        <w:rPr>
                          <w:rFonts w:ascii="Calibri" w:hAnsi="Calibri"/>
                        </w:rPr>
                        <w:br/>
                        <w:t>(n = 1,809)</w:t>
                      </w:r>
                    </w:p>
                    <w:p w14:paraId="633E6A64" w14:textId="52E4C524" w:rsidR="00FC0D72" w:rsidRPr="00053B34" w:rsidRDefault="00FC0D72" w:rsidP="0085026D">
                      <w:pPr>
                        <w:rPr>
                          <w:rFonts w:ascii="Calibri" w:hAnsi="Calibri"/>
                          <w:i/>
                          <w:lang w:val="en"/>
                        </w:rPr>
                      </w:pPr>
                      <w:r w:rsidRPr="00053B34">
                        <w:rPr>
                          <w:rFonts w:ascii="Calibri" w:hAnsi="Calibri"/>
                          <w:i/>
                          <w:lang w:val="en"/>
                        </w:rPr>
                        <w:t>PubMed: 487; Web of Science (all databases): 1</w:t>
                      </w:r>
                      <w:r>
                        <w:rPr>
                          <w:rFonts w:ascii="Calibri" w:hAnsi="Calibri"/>
                          <w:i/>
                          <w:lang w:val="en"/>
                        </w:rPr>
                        <w:t>,</w:t>
                      </w:r>
                      <w:r w:rsidRPr="00053B34">
                        <w:rPr>
                          <w:rFonts w:ascii="Calibri" w:hAnsi="Calibri"/>
                          <w:i/>
                          <w:lang w:val="en"/>
                        </w:rPr>
                        <w:t>084; LILACS: 204; AJOL: 34</w:t>
                      </w:r>
                    </w:p>
                  </w:txbxContent>
                </v:textbox>
              </v:rect>
            </w:pict>
          </mc:Fallback>
        </mc:AlternateContent>
      </w:r>
      <w:r w:rsidR="0085026D">
        <w:rPr>
          <w:noProof/>
          <w:sz w:val="24"/>
          <w:szCs w:val="24"/>
          <w:lang w:eastAsia="en-GB"/>
        </w:rPr>
        <mc:AlternateContent>
          <mc:Choice Requires="wps">
            <w:drawing>
              <wp:anchor distT="36576" distB="36576" distL="36576" distR="36576" simplePos="0" relativeHeight="251678720" behindDoc="0" locked="0" layoutInCell="1" allowOverlap="1" wp14:anchorId="4086F0D8" wp14:editId="20D25D56">
                <wp:simplePos x="0" y="0"/>
                <wp:positionH relativeFrom="column">
                  <wp:posOffset>2743200</wp:posOffset>
                </wp:positionH>
                <wp:positionV relativeFrom="paragraph">
                  <wp:posOffset>3262630</wp:posOffset>
                </wp:positionV>
                <wp:extent cx="0" cy="342900"/>
                <wp:effectExtent l="57150" t="11430" r="57150" b="17145"/>
                <wp:wrapNone/>
                <wp:docPr id="23" name="Straight Arrow Connector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429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D0BA672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3" o:spid="_x0000_s1026" type="#_x0000_t32" style="position:absolute;margin-left:3in;margin-top:256.9pt;width:0;height:27pt;z-index:251678720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">
                <v:stroke endarrow="block"/>
                <v:shadow color="#ccc"/>
              </v:shape>
            </w:pict>
          </mc:Fallback>
        </mc:AlternateContent>
      </w:r>
      <w:r w:rsidR="0085026D">
        <w:rPr>
          <w:noProof/>
          <w:sz w:val="24"/>
          <w:szCs w:val="24"/>
          <w:lang w:eastAsia="en-GB"/>
        </w:rPr>
        <mc:AlternateContent>
          <mc:Choice Requires="wps">
            <w:drawing>
              <wp:anchor distT="36576" distB="36576" distL="36576" distR="36576" simplePos="0" relativeHeight="251679744" behindDoc="0" locked="0" layoutInCell="1" allowOverlap="1" wp14:anchorId="13D25607" wp14:editId="47C70BA1">
                <wp:simplePos x="0" y="0"/>
                <wp:positionH relativeFrom="column">
                  <wp:posOffset>2762250</wp:posOffset>
                </wp:positionH>
                <wp:positionV relativeFrom="paragraph">
                  <wp:posOffset>4300855</wp:posOffset>
                </wp:positionV>
                <wp:extent cx="0" cy="342900"/>
                <wp:effectExtent l="57150" t="11430" r="57150" b="17145"/>
                <wp:wrapNone/>
                <wp:docPr id="22" name="Straight Arrow Connector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429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10678D" id="Straight Arrow Connector 22" o:spid="_x0000_s1026" type="#_x0000_t32" style="position:absolute;margin-left:217.5pt;margin-top:338.65pt;width:0;height:27pt;z-index:251679744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">
                <v:stroke endarrow="block"/>
                <v:shadow color="#ccc"/>
              </v:shape>
            </w:pict>
          </mc:Fallback>
        </mc:AlternateContent>
      </w:r>
      <w:r w:rsidR="0085026D">
        <w:rPr>
          <w:noProof/>
          <w:sz w:val="24"/>
          <w:szCs w:val="24"/>
          <w:lang w:eastAsia="en-GB"/>
        </w:rPr>
        <mc:AlternateContent>
          <mc:Choice Requires="wps">
            <w:drawing>
              <wp:anchor distT="36576" distB="36576" distL="36576" distR="36576" simplePos="0" relativeHeight="251676672" behindDoc="0" locked="0" layoutInCell="1" allowOverlap="1" wp14:anchorId="073B0FEE" wp14:editId="4D658CF3">
                <wp:simplePos x="0" y="0"/>
                <wp:positionH relativeFrom="column">
                  <wp:posOffset>3619500</wp:posOffset>
                </wp:positionH>
                <wp:positionV relativeFrom="paragraph">
                  <wp:posOffset>4986655</wp:posOffset>
                </wp:positionV>
                <wp:extent cx="499745" cy="333375"/>
                <wp:effectExtent l="9525" t="11430" r="43180" b="55245"/>
                <wp:wrapNone/>
                <wp:docPr id="21" name="Straight Arrow Connector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99745" cy="3333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D856DA" id="Straight Arrow Connector 21" o:spid="_x0000_s1026" type="#_x0000_t32" style="position:absolute;margin-left:285pt;margin-top:392.65pt;width:39.35pt;height:26.25pt;z-index:251676672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">
                <v:stroke endarrow="block"/>
                <v:shadow color="#ccc"/>
              </v:shape>
            </w:pict>
          </mc:Fallback>
        </mc:AlternateContent>
      </w:r>
      <w:r w:rsidR="0085026D">
        <w:rPr>
          <w:noProof/>
          <w:sz w:val="24"/>
          <w:szCs w:val="24"/>
          <w:lang w:eastAsia="en-GB"/>
        </w:rPr>
        <mc:AlternateContent>
          <mc:Choice Requires="wps">
            <w:drawing>
              <wp:anchor distT="36576" distB="36576" distL="36576" distR="36576" simplePos="0" relativeHeight="251681792" behindDoc="0" locked="0" layoutInCell="1" allowOverlap="1" wp14:anchorId="7FDED893" wp14:editId="5F8519EF">
                <wp:simplePos x="0" y="0"/>
                <wp:positionH relativeFrom="column">
                  <wp:posOffset>3590925</wp:posOffset>
                </wp:positionH>
                <wp:positionV relativeFrom="paragraph">
                  <wp:posOffset>3415030</wp:posOffset>
                </wp:positionV>
                <wp:extent cx="471170" cy="466725"/>
                <wp:effectExtent l="9525" t="49530" r="52705" b="7620"/>
                <wp:wrapNone/>
                <wp:docPr id="20" name="Straight Arrow Connector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471170" cy="4667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84D4CE" id="Straight Arrow Connector 20" o:spid="_x0000_s1026" type="#_x0000_t32" style="position:absolute;margin-left:282.75pt;margin-top:268.9pt;width:37.1pt;height:36.75pt;flip:y;z-index:251681792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">
                <v:stroke endarrow="block"/>
                <v:shadow color="#ccc"/>
              </v:shape>
            </w:pict>
          </mc:Fallback>
        </mc:AlternateContent>
      </w:r>
      <w:r w:rsidR="0085026D">
        <w:rPr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3278BAC" wp14:editId="65E87E07">
                <wp:simplePos x="0" y="0"/>
                <wp:positionH relativeFrom="column">
                  <wp:posOffset>1876425</wp:posOffset>
                </wp:positionH>
                <wp:positionV relativeFrom="paragraph">
                  <wp:posOffset>3615055</wp:posOffset>
                </wp:positionV>
                <wp:extent cx="1714500" cy="685800"/>
                <wp:effectExtent l="9525" t="11430" r="9525" b="7620"/>
                <wp:wrapNone/>
                <wp:docPr id="19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0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2AE5DE" w14:textId="77777777" w:rsidR="00FC0D72" w:rsidRDefault="00FC0D72" w:rsidP="0085026D">
                            <w:pPr>
                              <w:jc w:val="center"/>
                              <w:rPr>
                                <w:rFonts w:ascii="Calibri" w:hAnsi="Calibri"/>
                              </w:rPr>
                            </w:pPr>
                            <w:r>
                              <w:rPr>
                                <w:rFonts w:ascii="Calibri" w:hAnsi="Calibri"/>
                              </w:rPr>
                              <w:t xml:space="preserve">Abstracts screened </w:t>
                            </w:r>
                          </w:p>
                          <w:p w14:paraId="48C15329" w14:textId="77777777" w:rsidR="00FC0D72" w:rsidRDefault="00FC0D72" w:rsidP="0085026D">
                            <w:pPr>
                              <w:jc w:val="center"/>
                              <w:rPr>
                                <w:rFonts w:ascii="Calibri" w:hAnsi="Calibri"/>
                                <w:lang w:val="en"/>
                              </w:rPr>
                            </w:pPr>
                            <w:r>
                              <w:rPr>
                                <w:rFonts w:ascii="Calibri" w:hAnsi="Calibri"/>
                              </w:rPr>
                              <w:t>(n = 343)</w:t>
                            </w:r>
                            <w:r w:rsidRPr="00253BA2">
                              <w:rPr>
                                <w:rFonts w:ascii="Calibri" w:hAnsi="Calibri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3278BAC" id="Rectangle 19" o:spid="_x0000_s1027" style="position:absolute;margin-left:147.75pt;margin-top:284.65pt;width:135pt;height:54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">
                <v:textbox inset=",7.2pt,,7.2pt">
                  <w:txbxContent>
                    <w:p w14:paraId="402AE5DE" w14:textId="77777777" w:rsidR="00FC0D72" w:rsidRDefault="00FC0D72" w:rsidP="0085026D">
                      <w:pPr>
                        <w:jc w:val="center"/>
                        <w:rPr>
                          <w:rFonts w:ascii="Calibri" w:hAnsi="Calibri"/>
                        </w:rPr>
                      </w:pPr>
                      <w:r>
                        <w:rPr>
                          <w:rFonts w:ascii="Calibri" w:hAnsi="Calibri"/>
                        </w:rPr>
                        <w:t xml:space="preserve">Abstracts screened </w:t>
                      </w:r>
                    </w:p>
                    <w:p w14:paraId="48C15329" w14:textId="77777777" w:rsidR="00FC0D72" w:rsidRDefault="00FC0D72" w:rsidP="0085026D">
                      <w:pPr>
                        <w:jc w:val="center"/>
                        <w:rPr>
                          <w:rFonts w:ascii="Calibri" w:hAnsi="Calibri"/>
                          <w:lang w:val="en"/>
                        </w:rPr>
                      </w:pPr>
                      <w:r>
                        <w:rPr>
                          <w:rFonts w:ascii="Calibri" w:hAnsi="Calibri"/>
                        </w:rPr>
                        <w:t>(n = 343)</w:t>
                      </w:r>
                      <w:r w:rsidRPr="00253BA2">
                        <w:rPr>
                          <w:rFonts w:ascii="Calibri" w:hAnsi="Calibri"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 w:rsidR="0085026D">
        <w:rPr>
          <w:noProof/>
          <w:sz w:val="24"/>
          <w:szCs w:val="24"/>
          <w:lang w:eastAsia="en-GB"/>
        </w:rPr>
        <mc:AlternateContent>
          <mc:Choice Requires="wps">
            <w:drawing>
              <wp:anchor distT="36576" distB="36576" distL="36576" distR="36576" simplePos="0" relativeHeight="251675648" behindDoc="0" locked="0" layoutInCell="1" allowOverlap="1" wp14:anchorId="2EFAC4F9" wp14:editId="67B2A27F">
                <wp:simplePos x="0" y="0"/>
                <wp:positionH relativeFrom="column">
                  <wp:posOffset>1609725</wp:posOffset>
                </wp:positionH>
                <wp:positionV relativeFrom="paragraph">
                  <wp:posOffset>3034030</wp:posOffset>
                </wp:positionV>
                <wp:extent cx="333375" cy="9525"/>
                <wp:effectExtent l="19050" t="49530" r="9525" b="55245"/>
                <wp:wrapNone/>
                <wp:docPr id="17" name="Straight Arrow Connector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33375" cy="9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82E965" id="Straight Arrow Connector 17" o:spid="_x0000_s1026" type="#_x0000_t32" style="position:absolute;margin-left:126.75pt;margin-top:238.9pt;width:26.25pt;height:.75pt;flip:x;z-index:251675648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">
                <v:stroke endarrow="block"/>
                <v:shadow color="#ccc"/>
              </v:shape>
            </w:pict>
          </mc:Fallback>
        </mc:AlternateContent>
      </w:r>
      <w:r w:rsidR="0085026D">
        <w:rPr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BF24BA7" wp14:editId="0050442A">
                <wp:simplePos x="0" y="0"/>
                <wp:positionH relativeFrom="column">
                  <wp:posOffset>1898650</wp:posOffset>
                </wp:positionH>
                <wp:positionV relativeFrom="paragraph">
                  <wp:posOffset>2691130</wp:posOffset>
                </wp:positionV>
                <wp:extent cx="1670050" cy="571500"/>
                <wp:effectExtent l="12700" t="11430" r="12700" b="7620"/>
                <wp:wrapNone/>
                <wp:docPr id="15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7005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0B43AF" w14:textId="31B24EAE" w:rsidR="00FC0D72" w:rsidRDefault="00FC0D72" w:rsidP="0085026D">
                            <w:pPr>
                              <w:jc w:val="center"/>
                              <w:rPr>
                                <w:rFonts w:ascii="Calibri" w:hAnsi="Calibri"/>
                                <w:lang w:val="en"/>
                              </w:rPr>
                            </w:pPr>
                            <w:r>
                              <w:rPr>
                                <w:rFonts w:ascii="Calibri" w:hAnsi="Calibri"/>
                              </w:rPr>
                              <w:t>Titles screened</w:t>
                            </w:r>
                            <w:r>
                              <w:rPr>
                                <w:rFonts w:ascii="Calibri" w:hAnsi="Calibri"/>
                              </w:rPr>
                              <w:br/>
                              <w:t>(n = 1,293)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BF24BA7" id="Rectangle 15" o:spid="_x0000_s1028" style="position:absolute;margin-left:149.5pt;margin-top:211.9pt;width:131.5pt;height:4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">
                <v:textbox inset=",7.2pt,,7.2pt">
                  <w:txbxContent>
                    <w:p w14:paraId="310B43AF" w14:textId="31B24EAE" w:rsidR="00FC0D72" w:rsidRDefault="00FC0D72" w:rsidP="0085026D">
                      <w:pPr>
                        <w:jc w:val="center"/>
                        <w:rPr>
                          <w:rFonts w:ascii="Calibri" w:hAnsi="Calibri"/>
                          <w:lang w:val="en"/>
                        </w:rPr>
                      </w:pPr>
                      <w:r>
                        <w:rPr>
                          <w:rFonts w:ascii="Calibri" w:hAnsi="Calibri"/>
                        </w:rPr>
                        <w:t>Titles screened</w:t>
                      </w:r>
                      <w:r>
                        <w:rPr>
                          <w:rFonts w:ascii="Calibri" w:hAnsi="Calibri"/>
                        </w:rPr>
                        <w:br/>
                        <w:t>(n = 1,293)</w:t>
                      </w:r>
                    </w:p>
                  </w:txbxContent>
                </v:textbox>
              </v:rect>
            </w:pict>
          </mc:Fallback>
        </mc:AlternateContent>
      </w:r>
      <w:r w:rsidR="0085026D">
        <w:rPr>
          <w:noProof/>
          <w:sz w:val="24"/>
          <w:szCs w:val="24"/>
          <w:lang w:eastAsia="en-GB"/>
        </w:rPr>
        <mc:AlternateContent>
          <mc:Choice Requires="wps">
            <w:drawing>
              <wp:anchor distT="36576" distB="36576" distL="36576" distR="36576" simplePos="0" relativeHeight="251673600" behindDoc="0" locked="0" layoutInCell="1" allowOverlap="1" wp14:anchorId="094CFF71" wp14:editId="1F648C21">
                <wp:simplePos x="0" y="0"/>
                <wp:positionH relativeFrom="column">
                  <wp:posOffset>2733675</wp:posOffset>
                </wp:positionH>
                <wp:positionV relativeFrom="paragraph">
                  <wp:posOffset>2233930</wp:posOffset>
                </wp:positionV>
                <wp:extent cx="0" cy="457200"/>
                <wp:effectExtent l="57150" t="11430" r="57150" b="17145"/>
                <wp:wrapNone/>
                <wp:docPr id="14" name="Straight Arrow Connector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572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68366F" id="Straight Arrow Connector 14" o:spid="_x0000_s1026" type="#_x0000_t32" style="position:absolute;margin-left:215.25pt;margin-top:175.9pt;width:0;height:36pt;z-index:251673600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">
                <v:stroke endarrow="block"/>
                <v:shadow color="#ccc"/>
              </v:shape>
            </w:pict>
          </mc:Fallback>
        </mc:AlternateContent>
      </w:r>
      <w:r w:rsidR="0085026D">
        <w:rPr>
          <w:noProof/>
          <w:sz w:val="24"/>
          <w:szCs w:val="24"/>
          <w:lang w:eastAsia="en-GB"/>
        </w:rPr>
        <mc:AlternateContent>
          <mc:Choice Requires="wps">
            <w:drawing>
              <wp:anchor distT="36576" distB="36576" distL="36576" distR="36576" simplePos="0" relativeHeight="251664384" behindDoc="0" locked="0" layoutInCell="1" allowOverlap="1" wp14:anchorId="69F0473F" wp14:editId="56C1583E">
                <wp:simplePos x="0" y="0"/>
                <wp:positionH relativeFrom="column">
                  <wp:posOffset>3876675</wp:posOffset>
                </wp:positionH>
                <wp:positionV relativeFrom="paragraph">
                  <wp:posOffset>1205230</wp:posOffset>
                </wp:positionV>
                <wp:extent cx="0" cy="457200"/>
                <wp:effectExtent l="57150" t="11430" r="57150" b="17145"/>
                <wp:wrapNone/>
                <wp:docPr id="13" name="Straight Arrow Connector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572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BC91D8" id="Straight Arrow Connector 13" o:spid="_x0000_s1026" type="#_x0000_t32" style="position:absolute;margin-left:305.25pt;margin-top:94.9pt;width:0;height:36pt;z-index:251664384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">
                <v:stroke endarrow="block"/>
                <v:shadow color="#ccc"/>
              </v:shape>
            </w:pict>
          </mc:Fallback>
        </mc:AlternateContent>
      </w:r>
      <w:r w:rsidR="0085026D">
        <w:rPr>
          <w:noProof/>
          <w:sz w:val="24"/>
          <w:szCs w:val="24"/>
          <w:lang w:eastAsia="en-GB"/>
        </w:rPr>
        <mc:AlternateContent>
          <mc:Choice Requires="wps">
            <w:drawing>
              <wp:anchor distT="36576" distB="36576" distL="36576" distR="36576" simplePos="0" relativeHeight="251663360" behindDoc="0" locked="0" layoutInCell="1" allowOverlap="1" wp14:anchorId="41EA3ABE" wp14:editId="458C3154">
                <wp:simplePos x="0" y="0"/>
                <wp:positionH relativeFrom="column">
                  <wp:posOffset>1590675</wp:posOffset>
                </wp:positionH>
                <wp:positionV relativeFrom="paragraph">
                  <wp:posOffset>1205230</wp:posOffset>
                </wp:positionV>
                <wp:extent cx="0" cy="457200"/>
                <wp:effectExtent l="57150" t="11430" r="57150" b="17145"/>
                <wp:wrapNone/>
                <wp:docPr id="12" name="Straight Arrow Connector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572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00A852" id="Straight Arrow Connector 12" o:spid="_x0000_s1026" type="#_x0000_t32" style="position:absolute;margin-left:125.25pt;margin-top:94.9pt;width:0;height:36pt;z-index:251663360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">
                <v:stroke endarrow="block"/>
                <v:shadow color="#ccc"/>
              </v:shape>
            </w:pict>
          </mc:Fallback>
        </mc:AlternateContent>
      </w:r>
    </w:p>
    <w:p w14:paraId="43346AA9" w14:textId="257CCFFC" w:rsidR="004D38FD" w:rsidRDefault="00281A65" w:rsidP="004D38FD">
      <w:pPr>
        <w:rPr>
          <w:b/>
          <w:noProof/>
        </w:rPr>
      </w:pPr>
      <w:r>
        <w:rPr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C5043E7" wp14:editId="1CE64899">
                <wp:simplePos x="0" y="0"/>
                <wp:positionH relativeFrom="column">
                  <wp:posOffset>2905125</wp:posOffset>
                </wp:positionH>
                <wp:positionV relativeFrom="paragraph">
                  <wp:posOffset>177528</wp:posOffset>
                </wp:positionV>
                <wp:extent cx="2228850" cy="740773"/>
                <wp:effectExtent l="0" t="0" r="19050" b="21590"/>
                <wp:wrapNone/>
                <wp:docPr id="10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28850" cy="74077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9F8A94" w14:textId="77777777" w:rsidR="00FC0D72" w:rsidRDefault="00FC0D72" w:rsidP="0085026D">
                            <w:pPr>
                              <w:jc w:val="center"/>
                              <w:rPr>
                                <w:rFonts w:ascii="Calibri" w:hAnsi="Calibri"/>
                                <w:lang w:val="en"/>
                              </w:rPr>
                            </w:pPr>
                            <w:r>
                              <w:rPr>
                                <w:rFonts w:ascii="Calibri" w:hAnsi="Calibri"/>
                              </w:rPr>
                              <w:t>Additional records identified through other sources</w:t>
                            </w:r>
                            <w:r>
                              <w:rPr>
                                <w:rFonts w:ascii="Calibri" w:hAnsi="Calibri"/>
                              </w:rPr>
                              <w:br/>
                              <w:t>(n = 1)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C5043E7" id="Rectangle 10" o:spid="_x0000_s1029" style="position:absolute;margin-left:228.75pt;margin-top:14pt;width:175.5pt;height:58.3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">
                <v:textbox inset=",7.2pt,,7.2pt">
                  <w:txbxContent>
                    <w:p w14:paraId="789F8A94" w14:textId="77777777" w:rsidR="00FC0D72" w:rsidRDefault="00FC0D72" w:rsidP="0085026D">
                      <w:pPr>
                        <w:jc w:val="center"/>
                        <w:rPr>
                          <w:rFonts w:ascii="Calibri" w:hAnsi="Calibri"/>
                          <w:lang w:val="en"/>
                        </w:rPr>
                      </w:pPr>
                      <w:r>
                        <w:rPr>
                          <w:rFonts w:ascii="Calibri" w:hAnsi="Calibri"/>
                        </w:rPr>
                        <w:t>Additional records identified through other sources</w:t>
                      </w:r>
                      <w:r>
                        <w:rPr>
                          <w:rFonts w:ascii="Calibri" w:hAnsi="Calibri"/>
                        </w:rPr>
                        <w:br/>
                        <w:t>(n = 1)</w:t>
                      </w:r>
                    </w:p>
                  </w:txbxContent>
                </v:textbox>
              </v:rect>
            </w:pict>
          </mc:Fallback>
        </mc:AlternateContent>
      </w:r>
    </w:p>
    <w:p w14:paraId="53716AD5" w14:textId="411C5694" w:rsidR="00C03A0D" w:rsidRDefault="00C03A0D" w:rsidP="007822A4">
      <w:pPr>
        <w:pStyle w:val="TextA"/>
        <w:rPr>
          <w:bCs/>
        </w:rPr>
      </w:pPr>
    </w:p>
    <w:p w14:paraId="5956349F" w14:textId="0EE3A887" w:rsidR="0085026D" w:rsidRDefault="00281A65" w:rsidP="007822A4">
      <w:pPr>
        <w:pStyle w:val="TextA"/>
      </w:pPr>
      <w:r>
        <w:rPr>
          <w:noProof/>
          <w:sz w:val="24"/>
          <w:szCs w:val="24"/>
          <w:lang w:val="en-GB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EC7C60E" wp14:editId="4BAAECD6">
                <wp:simplePos x="0" y="0"/>
                <wp:positionH relativeFrom="column">
                  <wp:posOffset>-1027430</wp:posOffset>
                </wp:positionH>
                <wp:positionV relativeFrom="paragraph">
                  <wp:posOffset>244112</wp:posOffset>
                </wp:positionV>
                <wp:extent cx="1371600" cy="348435"/>
                <wp:effectExtent l="0" t="2540" r="16510" b="16510"/>
                <wp:wrapNone/>
                <wp:docPr id="7" name="Rectangle: Rounded Corners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6200000">
                          <a:off x="0" y="0"/>
                          <a:ext cx="1371600" cy="34843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CCEC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65A7C7FD" w14:textId="77777777" w:rsidR="00FC0D72" w:rsidRDefault="00FC0D72" w:rsidP="0085026D">
                            <w:pPr>
                              <w:pStyle w:val="Heading2"/>
                              <w:rPr>
                                <w:rFonts w:ascii="Calibri" w:hAnsi="Calibri"/>
                                <w:lang w:val="en"/>
                              </w:rPr>
                            </w:pPr>
                            <w:r>
                              <w:rPr>
                                <w:rFonts w:ascii="Calibri" w:hAnsi="Calibri"/>
                                <w:lang w:val="en"/>
                              </w:rPr>
                              <w:t>Identification</w:t>
                            </w:r>
                          </w:p>
                        </w:txbxContent>
                      </wps:txbx>
                      <wps:bodyPr rot="0" vert="vert270" wrap="square" lIns="45720" tIns="45720" rIns="4572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EC7C60E" id="Rectangle: Rounded Corners 7" o:spid="_x0000_s1030" style="position:absolute;margin-left:-80.9pt;margin-top:19.2pt;width:108pt;height:27.45pt;rotation:-90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" fillcolor="#ccecff">
                <v:textbox style="layout-flow:vertical;mso-layout-flow-alt:bottom-to-top" inset="3.6pt,,3.6pt">
                  <w:txbxContent>
                    <w:p w14:paraId="65A7C7FD" w14:textId="77777777" w:rsidR="00FC0D72" w:rsidRDefault="00FC0D72" w:rsidP="0085026D">
                      <w:pPr>
                        <w:pStyle w:val="Heading2"/>
                        <w:rPr>
                          <w:rFonts w:ascii="Calibri" w:hAnsi="Calibri"/>
                          <w:lang w:val="en"/>
                        </w:rPr>
                      </w:pPr>
                      <w:r>
                        <w:rPr>
                          <w:rFonts w:ascii="Calibri" w:hAnsi="Calibri"/>
                          <w:lang w:val="en"/>
                        </w:rPr>
                        <w:t>Identification</w:t>
                      </w:r>
                    </w:p>
                  </w:txbxContent>
                </v:textbox>
              </v:roundrect>
            </w:pict>
          </mc:Fallback>
        </mc:AlternateContent>
      </w:r>
    </w:p>
    <w:p w14:paraId="7EE29AF5" w14:textId="77777777" w:rsidR="0085026D" w:rsidRDefault="0085026D" w:rsidP="007822A4">
      <w:pPr>
        <w:pStyle w:val="TextA"/>
      </w:pPr>
    </w:p>
    <w:p w14:paraId="2D1F3CB2" w14:textId="2C16D6E8" w:rsidR="0085026D" w:rsidRDefault="00041313" w:rsidP="007822A4">
      <w:pPr>
        <w:pStyle w:val="TextA"/>
      </w:pPr>
      <w:r>
        <w:rPr>
          <w:noProof/>
          <w:sz w:val="24"/>
          <w:szCs w:val="24"/>
          <w:lang w:val="en-GB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4376D2EF" wp14:editId="230A2C18">
                <wp:simplePos x="0" y="0"/>
                <wp:positionH relativeFrom="column">
                  <wp:posOffset>4096301</wp:posOffset>
                </wp:positionH>
                <wp:positionV relativeFrom="paragraph">
                  <wp:posOffset>226445</wp:posOffset>
                </wp:positionV>
                <wp:extent cx="2145629" cy="2489494"/>
                <wp:effectExtent l="0" t="0" r="26670" b="25400"/>
                <wp:wrapNone/>
                <wp:docPr id="24" name="Rectangl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45629" cy="248949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1CE3C8" w14:textId="18CB28D9" w:rsidR="00FC0D72" w:rsidRDefault="00FC0D72" w:rsidP="0085026D">
                            <w:pPr>
                              <w:jc w:val="center"/>
                              <w:rPr>
                                <w:rFonts w:ascii="Calibri" w:hAnsi="Calibri"/>
                              </w:rPr>
                            </w:pPr>
                            <w:r>
                              <w:rPr>
                                <w:rFonts w:ascii="Calibri" w:hAnsi="Calibri"/>
                              </w:rPr>
                              <w:t>Abstracts excluded</w:t>
                            </w:r>
                            <w:r>
                              <w:rPr>
                                <w:rFonts w:ascii="Calibri" w:hAnsi="Calibri"/>
                              </w:rPr>
                              <w:br/>
                              <w:t>(n = 125)</w:t>
                            </w:r>
                          </w:p>
                          <w:p w14:paraId="545B4765" w14:textId="77777777" w:rsidR="00FC0D72" w:rsidRDefault="00FC0D72" w:rsidP="0085026D">
                            <w:pPr>
                              <w:jc w:val="center"/>
                              <w:rPr>
                                <w:rFonts w:ascii="Calibri" w:hAnsi="Calibri"/>
                                <w:lang w:val="en"/>
                              </w:rPr>
                            </w:pPr>
                            <w:r>
                              <w:rPr>
                                <w:rFonts w:ascii="Calibri" w:hAnsi="Calibri"/>
                                <w:lang w:val="en"/>
                              </w:rPr>
                              <w:t>Wong parasite species: 1</w:t>
                            </w:r>
                          </w:p>
                          <w:p w14:paraId="4CCEE26E" w14:textId="77777777" w:rsidR="00FC0D72" w:rsidRDefault="00FC0D72" w:rsidP="0085026D">
                            <w:pPr>
                              <w:jc w:val="center"/>
                              <w:rPr>
                                <w:rFonts w:ascii="Calibri" w:hAnsi="Calibri"/>
                                <w:lang w:val="en"/>
                              </w:rPr>
                            </w:pPr>
                            <w:r>
                              <w:rPr>
                                <w:rFonts w:ascii="Calibri" w:hAnsi="Calibri"/>
                                <w:lang w:val="en"/>
                              </w:rPr>
                              <w:t>Only in humans: 82</w:t>
                            </w:r>
                          </w:p>
                          <w:p w14:paraId="37D16FA7" w14:textId="77777777" w:rsidR="00FC0D72" w:rsidRDefault="00FC0D72" w:rsidP="0085026D">
                            <w:pPr>
                              <w:jc w:val="center"/>
                              <w:rPr>
                                <w:rFonts w:ascii="Calibri" w:hAnsi="Calibri"/>
                                <w:lang w:val="en"/>
                              </w:rPr>
                            </w:pPr>
                            <w:r w:rsidRPr="004024D5">
                              <w:rPr>
                                <w:rFonts w:ascii="Calibri" w:hAnsi="Calibri"/>
                                <w:lang w:val="en"/>
                              </w:rPr>
                              <w:t>Pre-clin</w:t>
                            </w:r>
                            <w:r>
                              <w:rPr>
                                <w:rFonts w:ascii="Calibri" w:hAnsi="Calibri"/>
                                <w:lang w:val="en"/>
                              </w:rPr>
                              <w:t>ical/clinical research only: 7</w:t>
                            </w:r>
                          </w:p>
                          <w:p w14:paraId="78B51D66" w14:textId="77777777" w:rsidR="00FC0D72" w:rsidRDefault="00FC0D72" w:rsidP="0085026D">
                            <w:pPr>
                              <w:jc w:val="center"/>
                              <w:rPr>
                                <w:rFonts w:ascii="Calibri" w:hAnsi="Calibri"/>
                                <w:lang w:val="en"/>
                              </w:rPr>
                            </w:pPr>
                            <w:r>
                              <w:rPr>
                                <w:rFonts w:ascii="Calibri" w:hAnsi="Calibri"/>
                                <w:lang w:val="en"/>
                              </w:rPr>
                              <w:t>Diagnostic development: 6</w:t>
                            </w:r>
                          </w:p>
                          <w:p w14:paraId="5735DA0C" w14:textId="77777777" w:rsidR="00FC0D72" w:rsidRDefault="00FC0D72" w:rsidP="0085026D">
                            <w:pPr>
                              <w:jc w:val="center"/>
                              <w:rPr>
                                <w:rFonts w:ascii="Calibri" w:hAnsi="Calibri"/>
                                <w:lang w:val="en"/>
                              </w:rPr>
                            </w:pPr>
                            <w:r w:rsidRPr="004024D5">
                              <w:rPr>
                                <w:rFonts w:ascii="Calibri" w:hAnsi="Calibri"/>
                                <w:lang w:val="en"/>
                              </w:rPr>
                              <w:t>Non epidemiological study:</w:t>
                            </w:r>
                            <w:r>
                              <w:rPr>
                                <w:rFonts w:ascii="Calibri" w:hAnsi="Calibri"/>
                                <w:lang w:val="en"/>
                              </w:rPr>
                              <w:t xml:space="preserve"> 9</w:t>
                            </w:r>
                          </w:p>
                          <w:p w14:paraId="47FAF246" w14:textId="77777777" w:rsidR="00FC0D72" w:rsidRPr="004024D5" w:rsidRDefault="00FC0D72" w:rsidP="0085026D">
                            <w:pPr>
                              <w:jc w:val="center"/>
                              <w:rPr>
                                <w:rFonts w:ascii="Calibri" w:hAnsi="Calibri"/>
                                <w:lang w:val="en"/>
                              </w:rPr>
                            </w:pPr>
                            <w:r>
                              <w:rPr>
                                <w:rFonts w:ascii="Calibri" w:hAnsi="Calibri"/>
                                <w:lang w:val="en"/>
                              </w:rPr>
                              <w:t>No primary data collected: 20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376D2EF" id="Rectangle 24" o:spid="_x0000_s1031" style="position:absolute;margin-left:322.55pt;margin-top:17.85pt;width:168.95pt;height:196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">
                <v:textbox inset=",7.2pt,,7.2pt">
                  <w:txbxContent>
                    <w:p w14:paraId="291CE3C8" w14:textId="18CB28D9" w:rsidR="00FC0D72" w:rsidRDefault="00FC0D72" w:rsidP="0085026D">
                      <w:pPr>
                        <w:jc w:val="center"/>
                        <w:rPr>
                          <w:rFonts w:ascii="Calibri" w:hAnsi="Calibri"/>
                        </w:rPr>
                      </w:pPr>
                      <w:r>
                        <w:rPr>
                          <w:rFonts w:ascii="Calibri" w:hAnsi="Calibri"/>
                        </w:rPr>
                        <w:t>Abstracts excluded</w:t>
                      </w:r>
                      <w:r>
                        <w:rPr>
                          <w:rFonts w:ascii="Calibri" w:hAnsi="Calibri"/>
                        </w:rPr>
                        <w:br/>
                        <w:t>(n = 125)</w:t>
                      </w:r>
                    </w:p>
                    <w:p w14:paraId="545B4765" w14:textId="77777777" w:rsidR="00FC0D72" w:rsidRDefault="00FC0D72" w:rsidP="0085026D">
                      <w:pPr>
                        <w:jc w:val="center"/>
                        <w:rPr>
                          <w:rFonts w:ascii="Calibri" w:hAnsi="Calibri"/>
                          <w:lang w:val="en"/>
                        </w:rPr>
                      </w:pPr>
                      <w:r>
                        <w:rPr>
                          <w:rFonts w:ascii="Calibri" w:hAnsi="Calibri"/>
                          <w:lang w:val="en"/>
                        </w:rPr>
                        <w:t>Wong parasite species: 1</w:t>
                      </w:r>
                    </w:p>
                    <w:p w14:paraId="4CCEE26E" w14:textId="77777777" w:rsidR="00FC0D72" w:rsidRDefault="00FC0D72" w:rsidP="0085026D">
                      <w:pPr>
                        <w:jc w:val="center"/>
                        <w:rPr>
                          <w:rFonts w:ascii="Calibri" w:hAnsi="Calibri"/>
                          <w:lang w:val="en"/>
                        </w:rPr>
                      </w:pPr>
                      <w:r>
                        <w:rPr>
                          <w:rFonts w:ascii="Calibri" w:hAnsi="Calibri"/>
                          <w:lang w:val="en"/>
                        </w:rPr>
                        <w:t>Only in humans: 82</w:t>
                      </w:r>
                    </w:p>
                    <w:p w14:paraId="37D16FA7" w14:textId="77777777" w:rsidR="00FC0D72" w:rsidRDefault="00FC0D72" w:rsidP="0085026D">
                      <w:pPr>
                        <w:jc w:val="center"/>
                        <w:rPr>
                          <w:rFonts w:ascii="Calibri" w:hAnsi="Calibri"/>
                          <w:lang w:val="en"/>
                        </w:rPr>
                      </w:pPr>
                      <w:r w:rsidRPr="004024D5">
                        <w:rPr>
                          <w:rFonts w:ascii="Calibri" w:hAnsi="Calibri"/>
                          <w:lang w:val="en"/>
                        </w:rPr>
                        <w:t>Pre-clin</w:t>
                      </w:r>
                      <w:r>
                        <w:rPr>
                          <w:rFonts w:ascii="Calibri" w:hAnsi="Calibri"/>
                          <w:lang w:val="en"/>
                        </w:rPr>
                        <w:t>ical/clinical research only: 7</w:t>
                      </w:r>
                    </w:p>
                    <w:p w14:paraId="78B51D66" w14:textId="77777777" w:rsidR="00FC0D72" w:rsidRDefault="00FC0D72" w:rsidP="0085026D">
                      <w:pPr>
                        <w:jc w:val="center"/>
                        <w:rPr>
                          <w:rFonts w:ascii="Calibri" w:hAnsi="Calibri"/>
                          <w:lang w:val="en"/>
                        </w:rPr>
                      </w:pPr>
                      <w:r>
                        <w:rPr>
                          <w:rFonts w:ascii="Calibri" w:hAnsi="Calibri"/>
                          <w:lang w:val="en"/>
                        </w:rPr>
                        <w:t>Diagnostic development: 6</w:t>
                      </w:r>
                    </w:p>
                    <w:p w14:paraId="5735DA0C" w14:textId="77777777" w:rsidR="00FC0D72" w:rsidRDefault="00FC0D72" w:rsidP="0085026D">
                      <w:pPr>
                        <w:jc w:val="center"/>
                        <w:rPr>
                          <w:rFonts w:ascii="Calibri" w:hAnsi="Calibri"/>
                          <w:lang w:val="en"/>
                        </w:rPr>
                      </w:pPr>
                      <w:r w:rsidRPr="004024D5">
                        <w:rPr>
                          <w:rFonts w:ascii="Calibri" w:hAnsi="Calibri"/>
                          <w:lang w:val="en"/>
                        </w:rPr>
                        <w:t>Non epidemiological study:</w:t>
                      </w:r>
                      <w:r>
                        <w:rPr>
                          <w:rFonts w:ascii="Calibri" w:hAnsi="Calibri"/>
                          <w:lang w:val="en"/>
                        </w:rPr>
                        <w:t xml:space="preserve"> 9</w:t>
                      </w:r>
                    </w:p>
                    <w:p w14:paraId="47FAF246" w14:textId="77777777" w:rsidR="00FC0D72" w:rsidRPr="004024D5" w:rsidRDefault="00FC0D72" w:rsidP="0085026D">
                      <w:pPr>
                        <w:jc w:val="center"/>
                        <w:rPr>
                          <w:rFonts w:ascii="Calibri" w:hAnsi="Calibri"/>
                          <w:lang w:val="en"/>
                        </w:rPr>
                      </w:pPr>
                      <w:r>
                        <w:rPr>
                          <w:rFonts w:ascii="Calibri" w:hAnsi="Calibri"/>
                          <w:lang w:val="en"/>
                        </w:rPr>
                        <w:t>No primary data collected: 20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sz w:val="24"/>
          <w:szCs w:val="24"/>
          <w:lang w:val="en-GB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1DC525B" wp14:editId="7D332967">
                <wp:simplePos x="0" y="0"/>
                <wp:positionH relativeFrom="column">
                  <wp:posOffset>1347815</wp:posOffset>
                </wp:positionH>
                <wp:positionV relativeFrom="paragraph">
                  <wp:posOffset>231731</wp:posOffset>
                </wp:positionV>
                <wp:extent cx="2637489" cy="571500"/>
                <wp:effectExtent l="0" t="0" r="10795" b="19050"/>
                <wp:wrapNone/>
                <wp:docPr id="11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37489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4443A2" w14:textId="61EBF968" w:rsidR="00FC0D72" w:rsidRDefault="00FC0D72" w:rsidP="0085026D">
                            <w:pPr>
                              <w:jc w:val="center"/>
                              <w:rPr>
                                <w:rFonts w:ascii="Calibri" w:hAnsi="Calibri"/>
                                <w:lang w:val="en"/>
                              </w:rPr>
                            </w:pPr>
                            <w:r>
                              <w:rPr>
                                <w:rFonts w:ascii="Calibri" w:hAnsi="Calibri"/>
                              </w:rPr>
                              <w:t>Records after duplicates removed</w:t>
                            </w:r>
                            <w:r>
                              <w:rPr>
                                <w:rFonts w:ascii="Calibri" w:hAnsi="Calibri"/>
                              </w:rPr>
                              <w:br/>
                              <w:t>(n = 1,293)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1DC525B" id="Rectangle 11" o:spid="_x0000_s1032" style="position:absolute;margin-left:106.15pt;margin-top:18.25pt;width:207.7pt;height:4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">
                <v:textbox inset=",7.2pt,,7.2pt">
                  <w:txbxContent>
                    <w:p w14:paraId="134443A2" w14:textId="61EBF968" w:rsidR="00FC0D72" w:rsidRDefault="00FC0D72" w:rsidP="0085026D">
                      <w:pPr>
                        <w:jc w:val="center"/>
                        <w:rPr>
                          <w:rFonts w:ascii="Calibri" w:hAnsi="Calibri"/>
                          <w:lang w:val="en"/>
                        </w:rPr>
                      </w:pPr>
                      <w:r>
                        <w:rPr>
                          <w:rFonts w:ascii="Calibri" w:hAnsi="Calibri"/>
                        </w:rPr>
                        <w:t>Records after duplicates removed</w:t>
                      </w:r>
                      <w:r>
                        <w:rPr>
                          <w:rFonts w:ascii="Calibri" w:hAnsi="Calibri"/>
                        </w:rPr>
                        <w:br/>
                        <w:t>(n = 1,293)</w:t>
                      </w:r>
                    </w:p>
                  </w:txbxContent>
                </v:textbox>
              </v:rect>
            </w:pict>
          </mc:Fallback>
        </mc:AlternateContent>
      </w:r>
    </w:p>
    <w:p w14:paraId="13803B16" w14:textId="35C19A6C" w:rsidR="0085026D" w:rsidRDefault="0085026D" w:rsidP="007822A4">
      <w:pPr>
        <w:pStyle w:val="TextA"/>
      </w:pPr>
    </w:p>
    <w:p w14:paraId="51EB8D69" w14:textId="43011B21" w:rsidR="0085026D" w:rsidRDefault="0085026D" w:rsidP="007822A4">
      <w:pPr>
        <w:pStyle w:val="TextA"/>
      </w:pPr>
    </w:p>
    <w:p w14:paraId="1DC91637" w14:textId="723666E8" w:rsidR="0085026D" w:rsidRDefault="0085026D" w:rsidP="007822A4">
      <w:pPr>
        <w:pStyle w:val="TextA"/>
      </w:pPr>
    </w:p>
    <w:p w14:paraId="504F8549" w14:textId="64AC9D85" w:rsidR="0085026D" w:rsidRDefault="005E7FE2" w:rsidP="007822A4">
      <w:pPr>
        <w:pStyle w:val="TextA"/>
      </w:pPr>
      <w:r>
        <w:rPr>
          <w:noProof/>
          <w:sz w:val="24"/>
          <w:szCs w:val="24"/>
          <w:lang w:val="en-GB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F25FA29" wp14:editId="16FF3893">
                <wp:simplePos x="0" y="0"/>
                <wp:positionH relativeFrom="column">
                  <wp:posOffset>-100425</wp:posOffset>
                </wp:positionH>
                <wp:positionV relativeFrom="paragraph">
                  <wp:posOffset>162332</wp:posOffset>
                </wp:positionV>
                <wp:extent cx="1714500" cy="4038160"/>
                <wp:effectExtent l="0" t="0" r="19050" b="19685"/>
                <wp:wrapNone/>
                <wp:docPr id="18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0" cy="40381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C04FE1" w14:textId="44EAC674" w:rsidR="00FC0D72" w:rsidRDefault="00FC0D72" w:rsidP="0085026D">
                            <w:pPr>
                              <w:jc w:val="center"/>
                              <w:rPr>
                                <w:rFonts w:ascii="Calibri" w:hAnsi="Calibri"/>
                              </w:rPr>
                            </w:pPr>
                            <w:r>
                              <w:rPr>
                                <w:rFonts w:ascii="Calibri" w:hAnsi="Calibri"/>
                              </w:rPr>
                              <w:t>Titles excluded</w:t>
                            </w:r>
                            <w:r>
                              <w:rPr>
                                <w:rFonts w:ascii="Calibri" w:hAnsi="Calibri"/>
                              </w:rPr>
                              <w:br/>
                              <w:t>(n = 950)</w:t>
                            </w:r>
                          </w:p>
                          <w:p w14:paraId="31C51440" w14:textId="04254F03" w:rsidR="00FC0D72" w:rsidRDefault="00FC0D72" w:rsidP="005E7FE2">
                            <w:pPr>
                              <w:jc w:val="center"/>
                              <w:rPr>
                                <w:rFonts w:ascii="Calibri" w:hAnsi="Calibri"/>
                                <w:lang w:val="en"/>
                              </w:rPr>
                            </w:pPr>
                            <w:r>
                              <w:rPr>
                                <w:rFonts w:ascii="Calibri" w:hAnsi="Calibri"/>
                                <w:lang w:val="en"/>
                              </w:rPr>
                              <w:t>Wong parasite species: 50</w:t>
                            </w:r>
                          </w:p>
                          <w:p w14:paraId="70A6A6DA" w14:textId="37815677" w:rsidR="00FC0D72" w:rsidRDefault="00FC0D72" w:rsidP="0085026D">
                            <w:pPr>
                              <w:jc w:val="center"/>
                              <w:rPr>
                                <w:rFonts w:ascii="Calibri" w:hAnsi="Calibri"/>
                                <w:lang w:val="en"/>
                              </w:rPr>
                            </w:pPr>
                            <w:r>
                              <w:rPr>
                                <w:rFonts w:ascii="Calibri" w:hAnsi="Calibri"/>
                                <w:lang w:val="en"/>
                              </w:rPr>
                              <w:t>Non-</w:t>
                            </w:r>
                            <w:proofErr w:type="gramStart"/>
                            <w:r>
                              <w:rPr>
                                <w:rFonts w:ascii="Calibri" w:hAnsi="Calibri"/>
                                <w:lang w:val="en"/>
                              </w:rPr>
                              <w:t>endemic :</w:t>
                            </w:r>
                            <w:proofErr w:type="gramEnd"/>
                            <w:r>
                              <w:rPr>
                                <w:rFonts w:ascii="Calibri" w:hAnsi="Calibri"/>
                                <w:lang w:val="en"/>
                              </w:rPr>
                              <w:t xml:space="preserve"> 60</w:t>
                            </w:r>
                          </w:p>
                          <w:p w14:paraId="445BDD99" w14:textId="3F28327A" w:rsidR="00FC0D72" w:rsidRDefault="00FC0D72" w:rsidP="0085026D">
                            <w:pPr>
                              <w:jc w:val="center"/>
                              <w:rPr>
                                <w:rFonts w:ascii="Calibri" w:hAnsi="Calibri"/>
                                <w:lang w:val="en"/>
                              </w:rPr>
                            </w:pPr>
                            <w:r>
                              <w:rPr>
                                <w:rFonts w:ascii="Calibri" w:hAnsi="Calibri"/>
                                <w:lang w:val="en"/>
                              </w:rPr>
                              <w:t>Only in humans: 146</w:t>
                            </w:r>
                          </w:p>
                          <w:p w14:paraId="13511FB6" w14:textId="77777777" w:rsidR="00FC0D72" w:rsidRDefault="00FC0D72" w:rsidP="0085026D">
                            <w:pPr>
                              <w:jc w:val="center"/>
                              <w:rPr>
                                <w:rFonts w:ascii="Calibri" w:hAnsi="Calibri"/>
                                <w:lang w:val="en"/>
                              </w:rPr>
                            </w:pPr>
                            <w:r>
                              <w:rPr>
                                <w:rFonts w:ascii="Calibri" w:hAnsi="Calibri"/>
                                <w:lang w:val="en"/>
                              </w:rPr>
                              <w:t>Epidemiological studies in animals other than pigs: 3</w:t>
                            </w:r>
                          </w:p>
                          <w:p w14:paraId="2A3A3687" w14:textId="77777777" w:rsidR="00FC0D72" w:rsidRDefault="00FC0D72" w:rsidP="0085026D">
                            <w:pPr>
                              <w:jc w:val="center"/>
                              <w:rPr>
                                <w:rFonts w:ascii="Calibri" w:hAnsi="Calibri"/>
                                <w:lang w:val="en"/>
                              </w:rPr>
                            </w:pPr>
                            <w:r>
                              <w:rPr>
                                <w:rFonts w:ascii="Calibri" w:hAnsi="Calibri"/>
                                <w:lang w:val="en"/>
                              </w:rPr>
                              <w:t>Pre-clinical/clinical research only: 145</w:t>
                            </w:r>
                          </w:p>
                          <w:p w14:paraId="164A8F5E" w14:textId="77777777" w:rsidR="00FC0D72" w:rsidRDefault="00FC0D72" w:rsidP="0085026D">
                            <w:pPr>
                              <w:jc w:val="center"/>
                              <w:rPr>
                                <w:rFonts w:ascii="Calibri" w:hAnsi="Calibri"/>
                                <w:lang w:val="en"/>
                              </w:rPr>
                            </w:pPr>
                            <w:r>
                              <w:rPr>
                                <w:rFonts w:ascii="Calibri" w:hAnsi="Calibri"/>
                                <w:lang w:val="en"/>
                              </w:rPr>
                              <w:t>Diagnostic development: 70</w:t>
                            </w:r>
                          </w:p>
                          <w:p w14:paraId="456AD713" w14:textId="77777777" w:rsidR="00FC0D72" w:rsidRDefault="00FC0D72" w:rsidP="0085026D">
                            <w:pPr>
                              <w:jc w:val="center"/>
                              <w:rPr>
                                <w:rFonts w:ascii="Calibri" w:hAnsi="Calibri"/>
                                <w:lang w:val="en"/>
                              </w:rPr>
                            </w:pPr>
                            <w:r>
                              <w:rPr>
                                <w:rFonts w:ascii="Calibri" w:hAnsi="Calibri"/>
                                <w:lang w:val="en"/>
                              </w:rPr>
                              <w:t>Non epidemiological study: 22</w:t>
                            </w:r>
                          </w:p>
                          <w:p w14:paraId="2EC9CA25" w14:textId="77777777" w:rsidR="00FC0D72" w:rsidRDefault="00FC0D72" w:rsidP="0085026D">
                            <w:pPr>
                              <w:jc w:val="center"/>
                              <w:rPr>
                                <w:rFonts w:ascii="Calibri" w:hAnsi="Calibri"/>
                                <w:lang w:val="en"/>
                              </w:rPr>
                            </w:pPr>
                            <w:r>
                              <w:rPr>
                                <w:rFonts w:ascii="Calibri" w:hAnsi="Calibri"/>
                                <w:lang w:val="en"/>
                              </w:rPr>
                              <w:t>No primary data collected: 434</w:t>
                            </w:r>
                          </w:p>
                          <w:p w14:paraId="18BA824E" w14:textId="7DCC1DC3" w:rsidR="00FC0D72" w:rsidRPr="00927311" w:rsidRDefault="00FC0D72" w:rsidP="005E7FE2">
                            <w:pPr>
                              <w:jc w:val="center"/>
                              <w:rPr>
                                <w:rFonts w:ascii="Calibri" w:hAnsi="Calibri"/>
                                <w:lang w:val="en"/>
                              </w:rPr>
                            </w:pPr>
                            <w:r>
                              <w:rPr>
                                <w:rFonts w:ascii="Calibri" w:hAnsi="Calibri"/>
                                <w:lang w:val="en"/>
                              </w:rPr>
                              <w:t>Unrelated topic: 20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F25FA29" id="Rectangle 18" o:spid="_x0000_s1033" style="position:absolute;margin-left:-7.9pt;margin-top:12.8pt;width:135pt;height:317.9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">
                <v:textbox inset=",7.2pt,,7.2pt">
                  <w:txbxContent>
                    <w:p w14:paraId="09C04FE1" w14:textId="44EAC674" w:rsidR="00FC0D72" w:rsidRDefault="00FC0D72" w:rsidP="0085026D">
                      <w:pPr>
                        <w:jc w:val="center"/>
                        <w:rPr>
                          <w:rFonts w:ascii="Calibri" w:hAnsi="Calibri"/>
                        </w:rPr>
                      </w:pPr>
                      <w:r>
                        <w:rPr>
                          <w:rFonts w:ascii="Calibri" w:hAnsi="Calibri"/>
                        </w:rPr>
                        <w:t>Titles excluded</w:t>
                      </w:r>
                      <w:r>
                        <w:rPr>
                          <w:rFonts w:ascii="Calibri" w:hAnsi="Calibri"/>
                        </w:rPr>
                        <w:br/>
                        <w:t>(n = 950)</w:t>
                      </w:r>
                    </w:p>
                    <w:p w14:paraId="31C51440" w14:textId="04254F03" w:rsidR="00FC0D72" w:rsidRDefault="00FC0D72" w:rsidP="005E7FE2">
                      <w:pPr>
                        <w:jc w:val="center"/>
                        <w:rPr>
                          <w:rFonts w:ascii="Calibri" w:hAnsi="Calibri"/>
                          <w:lang w:val="en"/>
                        </w:rPr>
                      </w:pPr>
                      <w:r>
                        <w:rPr>
                          <w:rFonts w:ascii="Calibri" w:hAnsi="Calibri"/>
                          <w:lang w:val="en"/>
                        </w:rPr>
                        <w:t>Wong parasite species: 50</w:t>
                      </w:r>
                    </w:p>
                    <w:p w14:paraId="70A6A6DA" w14:textId="37815677" w:rsidR="00FC0D72" w:rsidRDefault="00FC0D72" w:rsidP="0085026D">
                      <w:pPr>
                        <w:jc w:val="center"/>
                        <w:rPr>
                          <w:rFonts w:ascii="Calibri" w:hAnsi="Calibri"/>
                          <w:lang w:val="en"/>
                        </w:rPr>
                      </w:pPr>
                      <w:r>
                        <w:rPr>
                          <w:rFonts w:ascii="Calibri" w:hAnsi="Calibri"/>
                          <w:lang w:val="en"/>
                        </w:rPr>
                        <w:t>Non-</w:t>
                      </w:r>
                      <w:proofErr w:type="gramStart"/>
                      <w:r>
                        <w:rPr>
                          <w:rFonts w:ascii="Calibri" w:hAnsi="Calibri"/>
                          <w:lang w:val="en"/>
                        </w:rPr>
                        <w:t>endemic :</w:t>
                      </w:r>
                      <w:proofErr w:type="gramEnd"/>
                      <w:r>
                        <w:rPr>
                          <w:rFonts w:ascii="Calibri" w:hAnsi="Calibri"/>
                          <w:lang w:val="en"/>
                        </w:rPr>
                        <w:t xml:space="preserve"> 60</w:t>
                      </w:r>
                    </w:p>
                    <w:p w14:paraId="445BDD99" w14:textId="3F28327A" w:rsidR="00FC0D72" w:rsidRDefault="00FC0D72" w:rsidP="0085026D">
                      <w:pPr>
                        <w:jc w:val="center"/>
                        <w:rPr>
                          <w:rFonts w:ascii="Calibri" w:hAnsi="Calibri"/>
                          <w:lang w:val="en"/>
                        </w:rPr>
                      </w:pPr>
                      <w:r>
                        <w:rPr>
                          <w:rFonts w:ascii="Calibri" w:hAnsi="Calibri"/>
                          <w:lang w:val="en"/>
                        </w:rPr>
                        <w:t>Only in humans: 146</w:t>
                      </w:r>
                    </w:p>
                    <w:p w14:paraId="13511FB6" w14:textId="77777777" w:rsidR="00FC0D72" w:rsidRDefault="00FC0D72" w:rsidP="0085026D">
                      <w:pPr>
                        <w:jc w:val="center"/>
                        <w:rPr>
                          <w:rFonts w:ascii="Calibri" w:hAnsi="Calibri"/>
                          <w:lang w:val="en"/>
                        </w:rPr>
                      </w:pPr>
                      <w:r>
                        <w:rPr>
                          <w:rFonts w:ascii="Calibri" w:hAnsi="Calibri"/>
                          <w:lang w:val="en"/>
                        </w:rPr>
                        <w:t>Epidemiological studies in animals other than pigs: 3</w:t>
                      </w:r>
                    </w:p>
                    <w:p w14:paraId="2A3A3687" w14:textId="77777777" w:rsidR="00FC0D72" w:rsidRDefault="00FC0D72" w:rsidP="0085026D">
                      <w:pPr>
                        <w:jc w:val="center"/>
                        <w:rPr>
                          <w:rFonts w:ascii="Calibri" w:hAnsi="Calibri"/>
                          <w:lang w:val="en"/>
                        </w:rPr>
                      </w:pPr>
                      <w:r>
                        <w:rPr>
                          <w:rFonts w:ascii="Calibri" w:hAnsi="Calibri"/>
                          <w:lang w:val="en"/>
                        </w:rPr>
                        <w:t>Pre-clinical/clinical research only: 145</w:t>
                      </w:r>
                    </w:p>
                    <w:p w14:paraId="164A8F5E" w14:textId="77777777" w:rsidR="00FC0D72" w:rsidRDefault="00FC0D72" w:rsidP="0085026D">
                      <w:pPr>
                        <w:jc w:val="center"/>
                        <w:rPr>
                          <w:rFonts w:ascii="Calibri" w:hAnsi="Calibri"/>
                          <w:lang w:val="en"/>
                        </w:rPr>
                      </w:pPr>
                      <w:r>
                        <w:rPr>
                          <w:rFonts w:ascii="Calibri" w:hAnsi="Calibri"/>
                          <w:lang w:val="en"/>
                        </w:rPr>
                        <w:t>Diagnostic development: 70</w:t>
                      </w:r>
                    </w:p>
                    <w:p w14:paraId="456AD713" w14:textId="77777777" w:rsidR="00FC0D72" w:rsidRDefault="00FC0D72" w:rsidP="0085026D">
                      <w:pPr>
                        <w:jc w:val="center"/>
                        <w:rPr>
                          <w:rFonts w:ascii="Calibri" w:hAnsi="Calibri"/>
                          <w:lang w:val="en"/>
                        </w:rPr>
                      </w:pPr>
                      <w:r>
                        <w:rPr>
                          <w:rFonts w:ascii="Calibri" w:hAnsi="Calibri"/>
                          <w:lang w:val="en"/>
                        </w:rPr>
                        <w:t>Non epidemiological study: 22</w:t>
                      </w:r>
                    </w:p>
                    <w:p w14:paraId="2EC9CA25" w14:textId="77777777" w:rsidR="00FC0D72" w:rsidRDefault="00FC0D72" w:rsidP="0085026D">
                      <w:pPr>
                        <w:jc w:val="center"/>
                        <w:rPr>
                          <w:rFonts w:ascii="Calibri" w:hAnsi="Calibri"/>
                          <w:lang w:val="en"/>
                        </w:rPr>
                      </w:pPr>
                      <w:r>
                        <w:rPr>
                          <w:rFonts w:ascii="Calibri" w:hAnsi="Calibri"/>
                          <w:lang w:val="en"/>
                        </w:rPr>
                        <w:t>No primary data collected: 434</w:t>
                      </w:r>
                    </w:p>
                    <w:p w14:paraId="18BA824E" w14:textId="7DCC1DC3" w:rsidR="00FC0D72" w:rsidRPr="00927311" w:rsidRDefault="00FC0D72" w:rsidP="005E7FE2">
                      <w:pPr>
                        <w:jc w:val="center"/>
                        <w:rPr>
                          <w:rFonts w:ascii="Calibri" w:hAnsi="Calibri"/>
                          <w:lang w:val="en"/>
                        </w:rPr>
                      </w:pPr>
                      <w:r>
                        <w:rPr>
                          <w:rFonts w:ascii="Calibri" w:hAnsi="Calibri"/>
                          <w:lang w:val="en"/>
                        </w:rPr>
                        <w:t>Unrelated topic: 20</w:t>
                      </w:r>
                    </w:p>
                  </w:txbxContent>
                </v:textbox>
              </v:rect>
            </w:pict>
          </mc:Fallback>
        </mc:AlternateContent>
      </w:r>
    </w:p>
    <w:p w14:paraId="7BDC6D40" w14:textId="058E33C1" w:rsidR="0085026D" w:rsidRDefault="00B816B4" w:rsidP="007822A4">
      <w:pPr>
        <w:pStyle w:val="TextA"/>
      </w:pPr>
      <w:r>
        <w:rPr>
          <w:noProof/>
          <w:sz w:val="24"/>
          <w:szCs w:val="24"/>
          <w:lang w:val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D1A687D" wp14:editId="7CE7CB28">
                <wp:simplePos x="0" y="0"/>
                <wp:positionH relativeFrom="column">
                  <wp:posOffset>-1020087</wp:posOffset>
                </wp:positionH>
                <wp:positionV relativeFrom="paragraph">
                  <wp:posOffset>382805</wp:posOffset>
                </wp:positionV>
                <wp:extent cx="1371600" cy="346122"/>
                <wp:effectExtent l="0" t="1588" r="17463" b="17462"/>
                <wp:wrapNone/>
                <wp:docPr id="4" name="Rectangle: Rounded Corners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6200000">
                          <a:off x="0" y="0"/>
                          <a:ext cx="1371600" cy="346122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CCEC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55535282" w14:textId="77777777" w:rsidR="00FC0D72" w:rsidRDefault="00FC0D72" w:rsidP="0085026D">
                            <w:pPr>
                              <w:pStyle w:val="Heading2"/>
                              <w:rPr>
                                <w:rFonts w:ascii="Calibri" w:hAnsi="Calibri"/>
                                <w:lang w:val="en"/>
                              </w:rPr>
                            </w:pPr>
                            <w:r>
                              <w:rPr>
                                <w:rFonts w:ascii="Calibri" w:hAnsi="Calibri"/>
                                <w:lang w:val="en"/>
                              </w:rPr>
                              <w:t>Screening</w:t>
                            </w:r>
                          </w:p>
                        </w:txbxContent>
                      </wps:txbx>
                      <wps:bodyPr rot="0" vert="vert270" wrap="square" lIns="45720" tIns="45720" rIns="4572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D1A687D" id="Rectangle: Rounded Corners 4" o:spid="_x0000_s1034" style="position:absolute;margin-left:-80.3pt;margin-top:30.15pt;width:108pt;height:27.25pt;rotation:-9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" fillcolor="#ccecff">
                <v:textbox style="layout-flow:vertical;mso-layout-flow-alt:bottom-to-top" inset="3.6pt,,3.6pt">
                  <w:txbxContent>
                    <w:p w14:paraId="55535282" w14:textId="77777777" w:rsidR="00FC0D72" w:rsidRDefault="00FC0D72" w:rsidP="0085026D">
                      <w:pPr>
                        <w:pStyle w:val="Heading2"/>
                        <w:rPr>
                          <w:rFonts w:ascii="Calibri" w:hAnsi="Calibri"/>
                          <w:lang w:val="en"/>
                        </w:rPr>
                      </w:pPr>
                      <w:r>
                        <w:rPr>
                          <w:rFonts w:ascii="Calibri" w:hAnsi="Calibri"/>
                          <w:lang w:val="en"/>
                        </w:rPr>
                        <w:t>Screening</w:t>
                      </w:r>
                    </w:p>
                  </w:txbxContent>
                </v:textbox>
              </v:roundrect>
            </w:pict>
          </mc:Fallback>
        </mc:AlternateContent>
      </w:r>
    </w:p>
    <w:p w14:paraId="1C78819E" w14:textId="565D6666" w:rsidR="0085026D" w:rsidRDefault="0085026D" w:rsidP="007822A4">
      <w:pPr>
        <w:pStyle w:val="TextA"/>
      </w:pPr>
    </w:p>
    <w:p w14:paraId="6F6E214F" w14:textId="77777777" w:rsidR="0085026D" w:rsidRDefault="0085026D" w:rsidP="007822A4">
      <w:pPr>
        <w:pStyle w:val="TextA"/>
      </w:pPr>
    </w:p>
    <w:p w14:paraId="0E3871CF" w14:textId="77777777" w:rsidR="0085026D" w:rsidRDefault="0085026D" w:rsidP="007822A4">
      <w:pPr>
        <w:pStyle w:val="TextA"/>
      </w:pPr>
    </w:p>
    <w:p w14:paraId="1C2D4E7D" w14:textId="65122C99" w:rsidR="0085026D" w:rsidRDefault="0085026D" w:rsidP="007822A4">
      <w:pPr>
        <w:pStyle w:val="TextA"/>
      </w:pPr>
    </w:p>
    <w:p w14:paraId="64D3C199" w14:textId="5B365E38" w:rsidR="0085026D" w:rsidRDefault="00C405C7" w:rsidP="007822A4">
      <w:pPr>
        <w:pStyle w:val="TextA"/>
      </w:pPr>
      <w:r>
        <w:rPr>
          <w:noProof/>
          <w:sz w:val="24"/>
          <w:szCs w:val="24"/>
          <w:lang w:val="en-GB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70DB21C" wp14:editId="30AF8100">
                <wp:simplePos x="0" y="0"/>
                <wp:positionH relativeFrom="column">
                  <wp:posOffset>4096301</wp:posOffset>
                </wp:positionH>
                <wp:positionV relativeFrom="paragraph">
                  <wp:posOffset>182128</wp:posOffset>
                </wp:positionV>
                <wp:extent cx="2114219" cy="4064587"/>
                <wp:effectExtent l="0" t="0" r="19685" b="12700"/>
                <wp:wrapNone/>
                <wp:docPr id="25" name="Rectangl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14219" cy="406458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E2D2F4" w14:textId="588F65D8" w:rsidR="00FC0D72" w:rsidRDefault="00FC0D72" w:rsidP="0085026D">
                            <w:pPr>
                              <w:jc w:val="center"/>
                              <w:rPr>
                                <w:rFonts w:ascii="Calibri" w:hAnsi="Calibri"/>
                              </w:rPr>
                            </w:pPr>
                            <w:r>
                              <w:rPr>
                                <w:rFonts w:ascii="Calibri" w:hAnsi="Calibri"/>
                              </w:rPr>
                              <w:t>Full-text articles excluded</w:t>
                            </w:r>
                            <w:r>
                              <w:rPr>
                                <w:rFonts w:ascii="Calibri" w:hAnsi="Calibri"/>
                              </w:rPr>
                              <w:br/>
                              <w:t>(n = 202)</w:t>
                            </w:r>
                          </w:p>
                          <w:p w14:paraId="36C3A220" w14:textId="77777777" w:rsidR="00FC0D72" w:rsidRDefault="00FC0D72" w:rsidP="0085026D">
                            <w:pPr>
                              <w:jc w:val="center"/>
                              <w:rPr>
                                <w:rFonts w:ascii="Calibri" w:hAnsi="Calibri"/>
                                <w:lang w:val="en"/>
                              </w:rPr>
                            </w:pPr>
                            <w:r w:rsidRPr="008C0A23">
                              <w:rPr>
                                <w:rFonts w:ascii="Calibri" w:hAnsi="Calibri"/>
                                <w:lang w:val="en"/>
                              </w:rPr>
                              <w:t>Only in humans:</w:t>
                            </w:r>
                            <w:r>
                              <w:rPr>
                                <w:rFonts w:ascii="Calibri" w:hAnsi="Calibri"/>
                                <w:lang w:val="en"/>
                              </w:rPr>
                              <w:t xml:space="preserve"> 20</w:t>
                            </w:r>
                          </w:p>
                          <w:p w14:paraId="0A2F640B" w14:textId="77777777" w:rsidR="00FC0D72" w:rsidRDefault="00FC0D72" w:rsidP="0085026D">
                            <w:pPr>
                              <w:jc w:val="center"/>
                              <w:rPr>
                                <w:rFonts w:ascii="Calibri" w:hAnsi="Calibri"/>
                                <w:lang w:val="en"/>
                              </w:rPr>
                            </w:pPr>
                            <w:r>
                              <w:rPr>
                                <w:rFonts w:ascii="Calibri" w:hAnsi="Calibri"/>
                                <w:lang w:val="en"/>
                              </w:rPr>
                              <w:t>Diagnostic paper: 4</w:t>
                            </w:r>
                          </w:p>
                          <w:p w14:paraId="571DB93C" w14:textId="77777777" w:rsidR="00FC0D72" w:rsidRDefault="00FC0D72" w:rsidP="0085026D">
                            <w:pPr>
                              <w:jc w:val="center"/>
                              <w:rPr>
                                <w:rFonts w:ascii="Calibri" w:hAnsi="Calibri"/>
                                <w:lang w:val="en"/>
                              </w:rPr>
                            </w:pPr>
                            <w:r w:rsidRPr="008C0A23">
                              <w:rPr>
                                <w:rFonts w:ascii="Calibri" w:hAnsi="Calibri"/>
                                <w:lang w:val="en"/>
                              </w:rPr>
                              <w:t>Non e</w:t>
                            </w:r>
                            <w:r>
                              <w:rPr>
                                <w:rFonts w:ascii="Calibri" w:hAnsi="Calibri"/>
                                <w:lang w:val="en"/>
                              </w:rPr>
                              <w:t>pidemiological study: 4</w:t>
                            </w:r>
                          </w:p>
                          <w:p w14:paraId="2A581854" w14:textId="77777777" w:rsidR="00FC0D72" w:rsidRDefault="00FC0D72" w:rsidP="0085026D">
                            <w:pPr>
                              <w:jc w:val="center"/>
                              <w:rPr>
                                <w:rFonts w:ascii="Calibri" w:hAnsi="Calibri"/>
                                <w:lang w:val="en"/>
                              </w:rPr>
                            </w:pPr>
                            <w:r>
                              <w:rPr>
                                <w:rFonts w:ascii="Calibri" w:hAnsi="Calibri"/>
                                <w:lang w:val="en"/>
                              </w:rPr>
                              <w:t>Intervention study design (no baseline data): 11</w:t>
                            </w:r>
                          </w:p>
                          <w:p w14:paraId="10AA06B7" w14:textId="77777777" w:rsidR="00FC0D72" w:rsidRDefault="00FC0D72" w:rsidP="0085026D">
                            <w:pPr>
                              <w:jc w:val="center"/>
                              <w:rPr>
                                <w:rFonts w:ascii="Calibri" w:hAnsi="Calibri"/>
                                <w:lang w:val="en"/>
                              </w:rPr>
                            </w:pPr>
                            <w:r w:rsidRPr="008C0A23">
                              <w:rPr>
                                <w:rFonts w:ascii="Calibri" w:hAnsi="Calibri"/>
                                <w:lang w:val="en"/>
                              </w:rPr>
                              <w:t>Pre-clinical/clinical research only</w:t>
                            </w:r>
                            <w:r>
                              <w:rPr>
                                <w:rFonts w:ascii="Calibri" w:hAnsi="Calibri"/>
                                <w:lang w:val="en"/>
                              </w:rPr>
                              <w:t>: 3</w:t>
                            </w:r>
                          </w:p>
                          <w:p w14:paraId="65D056CC" w14:textId="77777777" w:rsidR="00FC0D72" w:rsidRDefault="00FC0D72" w:rsidP="0085026D">
                            <w:pPr>
                              <w:jc w:val="center"/>
                              <w:rPr>
                                <w:rFonts w:ascii="Calibri" w:hAnsi="Calibri"/>
                                <w:lang w:val="en"/>
                              </w:rPr>
                            </w:pPr>
                            <w:r>
                              <w:rPr>
                                <w:rFonts w:ascii="Calibri" w:hAnsi="Calibri"/>
                                <w:lang w:val="en"/>
                              </w:rPr>
                              <w:t>Review only: 8</w:t>
                            </w:r>
                          </w:p>
                          <w:p w14:paraId="049EB26B" w14:textId="77777777" w:rsidR="00FC0D72" w:rsidRDefault="00FC0D72" w:rsidP="0085026D">
                            <w:pPr>
                              <w:jc w:val="center"/>
                              <w:rPr>
                                <w:rFonts w:ascii="Calibri" w:hAnsi="Calibri"/>
                                <w:lang w:val="en"/>
                              </w:rPr>
                            </w:pPr>
                            <w:r>
                              <w:rPr>
                                <w:rFonts w:ascii="Calibri" w:hAnsi="Calibri"/>
                                <w:lang w:val="en"/>
                              </w:rPr>
                              <w:t xml:space="preserve">Secondary analysis on previously </w:t>
                            </w:r>
                            <w:proofErr w:type="spellStart"/>
                            <w:r>
                              <w:rPr>
                                <w:rFonts w:ascii="Calibri" w:hAnsi="Calibri"/>
                                <w:lang w:val="en"/>
                              </w:rPr>
                              <w:t>analysed</w:t>
                            </w:r>
                            <w:proofErr w:type="spellEnd"/>
                            <w:r>
                              <w:rPr>
                                <w:rFonts w:ascii="Calibri" w:hAnsi="Calibri"/>
                                <w:lang w:val="en"/>
                              </w:rPr>
                              <w:t xml:space="preserve"> data: 7</w:t>
                            </w:r>
                          </w:p>
                          <w:p w14:paraId="572F7256" w14:textId="77777777" w:rsidR="00FC0D72" w:rsidRDefault="00FC0D72" w:rsidP="0085026D">
                            <w:pPr>
                              <w:jc w:val="center"/>
                              <w:rPr>
                                <w:rFonts w:ascii="Calibri" w:hAnsi="Calibri"/>
                                <w:lang w:val="en"/>
                              </w:rPr>
                            </w:pPr>
                            <w:r>
                              <w:rPr>
                                <w:rFonts w:ascii="Calibri" w:hAnsi="Calibri"/>
                                <w:lang w:val="en"/>
                              </w:rPr>
                              <w:t>Language exclusion: 7</w:t>
                            </w:r>
                          </w:p>
                          <w:p w14:paraId="52422150" w14:textId="73A3DA5B" w:rsidR="00FC0D72" w:rsidRDefault="00FC0D72" w:rsidP="0085026D">
                            <w:pPr>
                              <w:jc w:val="center"/>
                              <w:rPr>
                                <w:rFonts w:ascii="Calibri" w:hAnsi="Calibri"/>
                                <w:lang w:val="en"/>
                              </w:rPr>
                            </w:pPr>
                            <w:r>
                              <w:rPr>
                                <w:rFonts w:ascii="Calibri" w:hAnsi="Calibri"/>
                                <w:lang w:val="en"/>
                              </w:rPr>
                              <w:t>Articles inaccessible or unable to obtain age-prevalence data from authors if age mentioned: 138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70DB21C" id="Rectangle 25" o:spid="_x0000_s1035" style="position:absolute;margin-left:322.55pt;margin-top:14.35pt;width:166.45pt;height:320.0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">
                <v:textbox inset=",7.2pt,,7.2pt">
                  <w:txbxContent>
                    <w:p w14:paraId="36E2D2F4" w14:textId="588F65D8" w:rsidR="00FC0D72" w:rsidRDefault="00FC0D72" w:rsidP="0085026D">
                      <w:pPr>
                        <w:jc w:val="center"/>
                        <w:rPr>
                          <w:rFonts w:ascii="Calibri" w:hAnsi="Calibri"/>
                        </w:rPr>
                      </w:pPr>
                      <w:r>
                        <w:rPr>
                          <w:rFonts w:ascii="Calibri" w:hAnsi="Calibri"/>
                        </w:rPr>
                        <w:t>Full-text articles excluded</w:t>
                      </w:r>
                      <w:r>
                        <w:rPr>
                          <w:rFonts w:ascii="Calibri" w:hAnsi="Calibri"/>
                        </w:rPr>
                        <w:br/>
                        <w:t>(n = 202)</w:t>
                      </w:r>
                    </w:p>
                    <w:p w14:paraId="36C3A220" w14:textId="77777777" w:rsidR="00FC0D72" w:rsidRDefault="00FC0D72" w:rsidP="0085026D">
                      <w:pPr>
                        <w:jc w:val="center"/>
                        <w:rPr>
                          <w:rFonts w:ascii="Calibri" w:hAnsi="Calibri"/>
                          <w:lang w:val="en"/>
                        </w:rPr>
                      </w:pPr>
                      <w:r w:rsidRPr="008C0A23">
                        <w:rPr>
                          <w:rFonts w:ascii="Calibri" w:hAnsi="Calibri"/>
                          <w:lang w:val="en"/>
                        </w:rPr>
                        <w:t>Only in humans:</w:t>
                      </w:r>
                      <w:r>
                        <w:rPr>
                          <w:rFonts w:ascii="Calibri" w:hAnsi="Calibri"/>
                          <w:lang w:val="en"/>
                        </w:rPr>
                        <w:t xml:space="preserve"> 20</w:t>
                      </w:r>
                    </w:p>
                    <w:p w14:paraId="0A2F640B" w14:textId="77777777" w:rsidR="00FC0D72" w:rsidRDefault="00FC0D72" w:rsidP="0085026D">
                      <w:pPr>
                        <w:jc w:val="center"/>
                        <w:rPr>
                          <w:rFonts w:ascii="Calibri" w:hAnsi="Calibri"/>
                          <w:lang w:val="en"/>
                        </w:rPr>
                      </w:pPr>
                      <w:r>
                        <w:rPr>
                          <w:rFonts w:ascii="Calibri" w:hAnsi="Calibri"/>
                          <w:lang w:val="en"/>
                        </w:rPr>
                        <w:t>Diagnostic paper: 4</w:t>
                      </w:r>
                    </w:p>
                    <w:p w14:paraId="571DB93C" w14:textId="77777777" w:rsidR="00FC0D72" w:rsidRDefault="00FC0D72" w:rsidP="0085026D">
                      <w:pPr>
                        <w:jc w:val="center"/>
                        <w:rPr>
                          <w:rFonts w:ascii="Calibri" w:hAnsi="Calibri"/>
                          <w:lang w:val="en"/>
                        </w:rPr>
                      </w:pPr>
                      <w:r w:rsidRPr="008C0A23">
                        <w:rPr>
                          <w:rFonts w:ascii="Calibri" w:hAnsi="Calibri"/>
                          <w:lang w:val="en"/>
                        </w:rPr>
                        <w:t>Non e</w:t>
                      </w:r>
                      <w:r>
                        <w:rPr>
                          <w:rFonts w:ascii="Calibri" w:hAnsi="Calibri"/>
                          <w:lang w:val="en"/>
                        </w:rPr>
                        <w:t>pidemiological study: 4</w:t>
                      </w:r>
                    </w:p>
                    <w:p w14:paraId="2A581854" w14:textId="77777777" w:rsidR="00FC0D72" w:rsidRDefault="00FC0D72" w:rsidP="0085026D">
                      <w:pPr>
                        <w:jc w:val="center"/>
                        <w:rPr>
                          <w:rFonts w:ascii="Calibri" w:hAnsi="Calibri"/>
                          <w:lang w:val="en"/>
                        </w:rPr>
                      </w:pPr>
                      <w:r>
                        <w:rPr>
                          <w:rFonts w:ascii="Calibri" w:hAnsi="Calibri"/>
                          <w:lang w:val="en"/>
                        </w:rPr>
                        <w:t>Intervention study design (no baseline data): 11</w:t>
                      </w:r>
                    </w:p>
                    <w:p w14:paraId="10AA06B7" w14:textId="77777777" w:rsidR="00FC0D72" w:rsidRDefault="00FC0D72" w:rsidP="0085026D">
                      <w:pPr>
                        <w:jc w:val="center"/>
                        <w:rPr>
                          <w:rFonts w:ascii="Calibri" w:hAnsi="Calibri"/>
                          <w:lang w:val="en"/>
                        </w:rPr>
                      </w:pPr>
                      <w:r w:rsidRPr="008C0A23">
                        <w:rPr>
                          <w:rFonts w:ascii="Calibri" w:hAnsi="Calibri"/>
                          <w:lang w:val="en"/>
                        </w:rPr>
                        <w:t>Pre-clinical/clinical research only</w:t>
                      </w:r>
                      <w:r>
                        <w:rPr>
                          <w:rFonts w:ascii="Calibri" w:hAnsi="Calibri"/>
                          <w:lang w:val="en"/>
                        </w:rPr>
                        <w:t>: 3</w:t>
                      </w:r>
                    </w:p>
                    <w:p w14:paraId="65D056CC" w14:textId="77777777" w:rsidR="00FC0D72" w:rsidRDefault="00FC0D72" w:rsidP="0085026D">
                      <w:pPr>
                        <w:jc w:val="center"/>
                        <w:rPr>
                          <w:rFonts w:ascii="Calibri" w:hAnsi="Calibri"/>
                          <w:lang w:val="en"/>
                        </w:rPr>
                      </w:pPr>
                      <w:r>
                        <w:rPr>
                          <w:rFonts w:ascii="Calibri" w:hAnsi="Calibri"/>
                          <w:lang w:val="en"/>
                        </w:rPr>
                        <w:t>Review only: 8</w:t>
                      </w:r>
                    </w:p>
                    <w:p w14:paraId="049EB26B" w14:textId="77777777" w:rsidR="00FC0D72" w:rsidRDefault="00FC0D72" w:rsidP="0085026D">
                      <w:pPr>
                        <w:jc w:val="center"/>
                        <w:rPr>
                          <w:rFonts w:ascii="Calibri" w:hAnsi="Calibri"/>
                          <w:lang w:val="en"/>
                        </w:rPr>
                      </w:pPr>
                      <w:r>
                        <w:rPr>
                          <w:rFonts w:ascii="Calibri" w:hAnsi="Calibri"/>
                          <w:lang w:val="en"/>
                        </w:rPr>
                        <w:t xml:space="preserve">Secondary analysis on previously </w:t>
                      </w:r>
                      <w:proofErr w:type="spellStart"/>
                      <w:r>
                        <w:rPr>
                          <w:rFonts w:ascii="Calibri" w:hAnsi="Calibri"/>
                          <w:lang w:val="en"/>
                        </w:rPr>
                        <w:t>analysed</w:t>
                      </w:r>
                      <w:proofErr w:type="spellEnd"/>
                      <w:r>
                        <w:rPr>
                          <w:rFonts w:ascii="Calibri" w:hAnsi="Calibri"/>
                          <w:lang w:val="en"/>
                        </w:rPr>
                        <w:t xml:space="preserve"> data: 7</w:t>
                      </w:r>
                    </w:p>
                    <w:p w14:paraId="572F7256" w14:textId="77777777" w:rsidR="00FC0D72" w:rsidRDefault="00FC0D72" w:rsidP="0085026D">
                      <w:pPr>
                        <w:jc w:val="center"/>
                        <w:rPr>
                          <w:rFonts w:ascii="Calibri" w:hAnsi="Calibri"/>
                          <w:lang w:val="en"/>
                        </w:rPr>
                      </w:pPr>
                      <w:r>
                        <w:rPr>
                          <w:rFonts w:ascii="Calibri" w:hAnsi="Calibri"/>
                          <w:lang w:val="en"/>
                        </w:rPr>
                        <w:t>Language exclusion: 7</w:t>
                      </w:r>
                    </w:p>
                    <w:p w14:paraId="52422150" w14:textId="73A3DA5B" w:rsidR="00FC0D72" w:rsidRDefault="00FC0D72" w:rsidP="0085026D">
                      <w:pPr>
                        <w:jc w:val="center"/>
                        <w:rPr>
                          <w:rFonts w:ascii="Calibri" w:hAnsi="Calibri"/>
                          <w:lang w:val="en"/>
                        </w:rPr>
                      </w:pPr>
                      <w:r>
                        <w:rPr>
                          <w:rFonts w:ascii="Calibri" w:hAnsi="Calibri"/>
                          <w:lang w:val="en"/>
                        </w:rPr>
                        <w:t>Articles inaccessible or unable to obtain age-prevalence data from authors if age mentioned: 138</w:t>
                      </w:r>
                    </w:p>
                  </w:txbxContent>
                </v:textbox>
              </v:rect>
            </w:pict>
          </mc:Fallback>
        </mc:AlternateContent>
      </w:r>
    </w:p>
    <w:p w14:paraId="4A90196A" w14:textId="1FD1D46F" w:rsidR="0085026D" w:rsidRDefault="00281A65" w:rsidP="007822A4">
      <w:pPr>
        <w:pStyle w:val="TextA"/>
      </w:pPr>
      <w:r>
        <w:rPr>
          <w:noProof/>
          <w:sz w:val="24"/>
          <w:szCs w:val="24"/>
          <w:lang w:val="en-GB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DCD79D5" wp14:editId="653E2AE5">
                <wp:simplePos x="0" y="0"/>
                <wp:positionH relativeFrom="column">
                  <wp:posOffset>1903639</wp:posOffset>
                </wp:positionH>
                <wp:positionV relativeFrom="paragraph">
                  <wp:posOffset>73206</wp:posOffset>
                </wp:positionV>
                <wp:extent cx="1714500" cy="737734"/>
                <wp:effectExtent l="0" t="0" r="19050" b="24765"/>
                <wp:wrapNone/>
                <wp:docPr id="8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0" cy="73773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D522F2" w14:textId="6FFCDCD3" w:rsidR="00FC0D72" w:rsidRDefault="00FC0D72" w:rsidP="0085026D">
                            <w:pPr>
                              <w:jc w:val="center"/>
                              <w:rPr>
                                <w:rFonts w:ascii="Calibri" w:hAnsi="Calibri"/>
                                <w:lang w:val="en"/>
                              </w:rPr>
                            </w:pPr>
                            <w:r>
                              <w:rPr>
                                <w:rFonts w:ascii="Calibri" w:hAnsi="Calibri"/>
                              </w:rPr>
                              <w:t>Full-text articles assessed for eligibility</w:t>
                            </w:r>
                            <w:r>
                              <w:rPr>
                                <w:rFonts w:ascii="Calibri" w:hAnsi="Calibri"/>
                              </w:rPr>
                              <w:br/>
                              <w:t>(n = 219)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DCD79D5" id="Rectangle 8" o:spid="_x0000_s1036" style="position:absolute;margin-left:149.9pt;margin-top:5.75pt;width:135pt;height:58.1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">
                <v:textbox inset=",7.2pt,,7.2pt">
                  <w:txbxContent>
                    <w:p w14:paraId="24D522F2" w14:textId="6FFCDCD3" w:rsidR="00FC0D72" w:rsidRDefault="00FC0D72" w:rsidP="0085026D">
                      <w:pPr>
                        <w:jc w:val="center"/>
                        <w:rPr>
                          <w:rFonts w:ascii="Calibri" w:hAnsi="Calibri"/>
                          <w:lang w:val="en"/>
                        </w:rPr>
                      </w:pPr>
                      <w:r>
                        <w:rPr>
                          <w:rFonts w:ascii="Calibri" w:hAnsi="Calibri"/>
                        </w:rPr>
                        <w:t>Full-text articles assessed for eligibility</w:t>
                      </w:r>
                      <w:r>
                        <w:rPr>
                          <w:rFonts w:ascii="Calibri" w:hAnsi="Calibri"/>
                        </w:rPr>
                        <w:br/>
                        <w:t>(n = 219)</w:t>
                      </w:r>
                    </w:p>
                  </w:txbxContent>
                </v:textbox>
              </v:rect>
            </w:pict>
          </mc:Fallback>
        </mc:AlternateContent>
      </w:r>
    </w:p>
    <w:p w14:paraId="50582EFB" w14:textId="0545C706" w:rsidR="0085026D" w:rsidRDefault="00B816B4" w:rsidP="007822A4">
      <w:pPr>
        <w:pStyle w:val="TextA"/>
      </w:pPr>
      <w:r>
        <w:rPr>
          <w:noProof/>
          <w:sz w:val="24"/>
          <w:szCs w:val="24"/>
          <w:lang w:val="en-GB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105F3A8" wp14:editId="5A7B920B">
                <wp:simplePos x="0" y="0"/>
                <wp:positionH relativeFrom="column">
                  <wp:posOffset>-997397</wp:posOffset>
                </wp:positionH>
                <wp:positionV relativeFrom="paragraph">
                  <wp:posOffset>127658</wp:posOffset>
                </wp:positionV>
                <wp:extent cx="1371600" cy="345938"/>
                <wp:effectExtent l="0" t="1270" r="17780" b="17780"/>
                <wp:wrapNone/>
                <wp:docPr id="6" name="Rectangle: Rounded Corners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6200000">
                          <a:off x="0" y="0"/>
                          <a:ext cx="1371600" cy="345938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CCEC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2E55005D" w14:textId="77777777" w:rsidR="00FC0D72" w:rsidRDefault="00FC0D72" w:rsidP="0085026D">
                            <w:pPr>
                              <w:pStyle w:val="Heading2"/>
                              <w:rPr>
                                <w:rFonts w:ascii="Calibri" w:hAnsi="Calibri"/>
                                <w:sz w:val="22"/>
                                <w:szCs w:val="22"/>
                                <w:lang w:val="en"/>
                              </w:rPr>
                            </w:pPr>
                            <w:r>
                              <w:rPr>
                                <w:rFonts w:ascii="Calibri" w:hAnsi="Calibri"/>
                                <w:sz w:val="22"/>
                                <w:szCs w:val="22"/>
                                <w:lang w:val="en"/>
                              </w:rPr>
                              <w:t>Eligibility</w:t>
                            </w:r>
                          </w:p>
                        </w:txbxContent>
                      </wps:txbx>
                      <wps:bodyPr rot="0" vert="vert270" wrap="square" lIns="45720" tIns="45720" rIns="4572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105F3A8" id="Rectangle: Rounded Corners 6" o:spid="_x0000_s1037" style="position:absolute;margin-left:-78.55pt;margin-top:10.05pt;width:108pt;height:27.25pt;rotation:-9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" fillcolor="#ccecff">
                <v:textbox style="layout-flow:vertical;mso-layout-flow-alt:bottom-to-top" inset="3.6pt,,3.6pt">
                  <w:txbxContent>
                    <w:p w14:paraId="2E55005D" w14:textId="77777777" w:rsidR="00FC0D72" w:rsidRDefault="00FC0D72" w:rsidP="0085026D">
                      <w:pPr>
                        <w:pStyle w:val="Heading2"/>
                        <w:rPr>
                          <w:rFonts w:ascii="Calibri" w:hAnsi="Calibri"/>
                          <w:sz w:val="22"/>
                          <w:szCs w:val="22"/>
                          <w:lang w:val="en"/>
                        </w:rPr>
                      </w:pPr>
                      <w:r>
                        <w:rPr>
                          <w:rFonts w:ascii="Calibri" w:hAnsi="Calibri"/>
                          <w:sz w:val="22"/>
                          <w:szCs w:val="22"/>
                          <w:lang w:val="en"/>
                        </w:rPr>
                        <w:t>Eligibility</w:t>
                      </w:r>
                    </w:p>
                  </w:txbxContent>
                </v:textbox>
              </v:roundrect>
            </w:pict>
          </mc:Fallback>
        </mc:AlternateContent>
      </w:r>
    </w:p>
    <w:p w14:paraId="7D94F5F3" w14:textId="21890458" w:rsidR="0085026D" w:rsidRDefault="00281A65" w:rsidP="007822A4">
      <w:pPr>
        <w:pStyle w:val="TextA"/>
      </w:pPr>
      <w:r>
        <w:rPr>
          <w:noProof/>
          <w:sz w:val="24"/>
          <w:szCs w:val="24"/>
          <w:lang w:val="en-GB"/>
        </w:rPr>
        <mc:AlternateContent>
          <mc:Choice Requires="wps">
            <w:drawing>
              <wp:anchor distT="36576" distB="36576" distL="36576" distR="36576" simplePos="0" relativeHeight="251674624" behindDoc="0" locked="0" layoutInCell="1" allowOverlap="1" wp14:anchorId="7E49BC65" wp14:editId="57CC1022">
                <wp:simplePos x="0" y="0"/>
                <wp:positionH relativeFrom="column">
                  <wp:posOffset>2773136</wp:posOffset>
                </wp:positionH>
                <wp:positionV relativeFrom="paragraph">
                  <wp:posOffset>239486</wp:posOffset>
                </wp:positionV>
                <wp:extent cx="0" cy="342900"/>
                <wp:effectExtent l="57150" t="11430" r="57150" b="17145"/>
                <wp:wrapNone/>
                <wp:docPr id="9" name="Straight Arrow Connector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429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ED3145" id="Straight Arrow Connector 9" o:spid="_x0000_s1026" type="#_x0000_t32" style="position:absolute;margin-left:218.35pt;margin-top:18.85pt;width:0;height:27pt;z-index:251674624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">
                <v:stroke endarrow="block"/>
                <v:shadow color="#ccc"/>
              </v:shape>
            </w:pict>
          </mc:Fallback>
        </mc:AlternateContent>
      </w:r>
    </w:p>
    <w:p w14:paraId="2D98F6F8" w14:textId="77777777" w:rsidR="0085026D" w:rsidRDefault="0085026D" w:rsidP="007822A4">
      <w:pPr>
        <w:pStyle w:val="TextA"/>
      </w:pPr>
    </w:p>
    <w:p w14:paraId="2BE9D1FE" w14:textId="14C4B1C5" w:rsidR="0085026D" w:rsidRDefault="007822A4" w:rsidP="007822A4">
      <w:pPr>
        <w:pStyle w:val="TextA"/>
      </w:pPr>
      <w:r>
        <w:rPr>
          <w:noProof/>
          <w:sz w:val="24"/>
          <w:szCs w:val="24"/>
          <w:lang w:val="en-GB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9406920" wp14:editId="5F6DE904">
                <wp:simplePos x="0" y="0"/>
                <wp:positionH relativeFrom="column">
                  <wp:posOffset>1902798</wp:posOffset>
                </wp:positionH>
                <wp:positionV relativeFrom="paragraph">
                  <wp:posOffset>6688</wp:posOffset>
                </wp:positionV>
                <wp:extent cx="1714500" cy="1955653"/>
                <wp:effectExtent l="0" t="0" r="19050" b="26035"/>
                <wp:wrapNone/>
                <wp:docPr id="26" name="Rectangl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0" cy="195565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2784D0" w14:textId="6F9C7FE9" w:rsidR="00FC0D72" w:rsidRDefault="00FC0D72" w:rsidP="0085026D">
                            <w:pPr>
                              <w:jc w:val="center"/>
                              <w:rPr>
                                <w:rFonts w:ascii="Calibri" w:hAnsi="Calibri"/>
                              </w:rPr>
                            </w:pPr>
                            <w:r>
                              <w:rPr>
                                <w:rFonts w:ascii="Calibri" w:hAnsi="Calibri"/>
                              </w:rPr>
                              <w:t>Studies with age- (sero)prevalence data to be included (n = 15)</w:t>
                            </w:r>
                          </w:p>
                          <w:p w14:paraId="79924A43" w14:textId="049AF384" w:rsidR="00FC0D72" w:rsidRPr="002A75B1" w:rsidRDefault="00FC0D72" w:rsidP="0085026D">
                            <w:pPr>
                              <w:numPr>
                                <w:ilvl w:val="0"/>
                                <w:numId w:val="4"/>
                              </w:numPr>
                              <w:spacing w:after="0" w:line="240" w:lineRule="auto"/>
                              <w:ind w:left="142" w:hanging="142"/>
                              <w:rPr>
                                <w:rFonts w:ascii="Calibri" w:hAnsi="Calibri"/>
                                <w:sz w:val="20"/>
                                <w:szCs w:val="20"/>
                                <w:lang w:val="en"/>
                              </w:rPr>
                            </w:pPr>
                            <w:r w:rsidRPr="002A75B1">
                              <w:rPr>
                                <w:rFonts w:ascii="Calibri" w:hAnsi="Calibri"/>
                                <w:sz w:val="20"/>
                                <w:szCs w:val="20"/>
                                <w:lang w:val="en"/>
                              </w:rPr>
                              <w:t>Data directly from published studies (n</w:t>
                            </w:r>
                            <w:r>
                              <w:rPr>
                                <w:rFonts w:ascii="Calibri" w:hAnsi="Calibri"/>
                                <w:sz w:val="20"/>
                                <w:szCs w:val="20"/>
                                <w:lang w:val="en"/>
                              </w:rPr>
                              <w:t xml:space="preserve"> </w:t>
                            </w:r>
                            <w:r w:rsidRPr="002A75B1">
                              <w:rPr>
                                <w:rFonts w:ascii="Calibri" w:hAnsi="Calibri"/>
                                <w:sz w:val="20"/>
                                <w:szCs w:val="20"/>
                                <w:lang w:val="en"/>
                              </w:rPr>
                              <w:t>=</w:t>
                            </w:r>
                            <w:r>
                              <w:rPr>
                                <w:rFonts w:ascii="Calibri" w:hAnsi="Calibri"/>
                                <w:sz w:val="20"/>
                                <w:szCs w:val="20"/>
                                <w:lang w:val="en"/>
                              </w:rPr>
                              <w:t xml:space="preserve"> </w:t>
                            </w:r>
                            <w:r w:rsidRPr="002A75B1">
                              <w:rPr>
                                <w:rFonts w:ascii="Calibri" w:hAnsi="Calibri"/>
                                <w:sz w:val="20"/>
                                <w:szCs w:val="20"/>
                                <w:lang w:val="en"/>
                              </w:rPr>
                              <w:t>12)</w:t>
                            </w:r>
                          </w:p>
                          <w:p w14:paraId="7C37E2F3" w14:textId="5A8F3C83" w:rsidR="00FC0D72" w:rsidRPr="002A75B1" w:rsidRDefault="00FC0D72" w:rsidP="0085026D">
                            <w:pPr>
                              <w:numPr>
                                <w:ilvl w:val="0"/>
                                <w:numId w:val="4"/>
                              </w:numPr>
                              <w:spacing w:after="0" w:line="240" w:lineRule="auto"/>
                              <w:ind w:left="142" w:hanging="142"/>
                              <w:rPr>
                                <w:rFonts w:ascii="Calibri" w:hAnsi="Calibri"/>
                                <w:sz w:val="20"/>
                                <w:szCs w:val="20"/>
                                <w:lang w:val="en"/>
                              </w:rPr>
                            </w:pPr>
                            <w:r w:rsidRPr="002A75B1">
                              <w:rPr>
                                <w:rFonts w:ascii="Calibri" w:hAnsi="Calibri"/>
                                <w:sz w:val="20"/>
                                <w:szCs w:val="20"/>
                                <w:lang w:val="en"/>
                              </w:rPr>
                              <w:t>Data obtained from authors/online repositories (n</w:t>
                            </w:r>
                            <w:r>
                              <w:rPr>
                                <w:rFonts w:ascii="Calibri" w:hAnsi="Calibri"/>
                                <w:sz w:val="20"/>
                                <w:szCs w:val="20"/>
                                <w:lang w:val="en"/>
                              </w:rPr>
                              <w:t xml:space="preserve"> </w:t>
                            </w:r>
                            <w:r w:rsidRPr="002A75B1">
                              <w:rPr>
                                <w:rFonts w:ascii="Calibri" w:hAnsi="Calibri"/>
                                <w:sz w:val="20"/>
                                <w:szCs w:val="20"/>
                                <w:lang w:val="en"/>
                              </w:rPr>
                              <w:t>=</w:t>
                            </w:r>
                            <w:r>
                              <w:rPr>
                                <w:rFonts w:ascii="Calibri" w:hAnsi="Calibri"/>
                                <w:sz w:val="20"/>
                                <w:szCs w:val="20"/>
                                <w:lang w:val="en"/>
                              </w:rPr>
                              <w:t xml:space="preserve"> </w:t>
                            </w:r>
                            <w:r w:rsidRPr="002A75B1">
                              <w:rPr>
                                <w:rFonts w:ascii="Calibri" w:hAnsi="Calibri"/>
                                <w:sz w:val="20"/>
                                <w:szCs w:val="20"/>
                                <w:lang w:val="en"/>
                              </w:rPr>
                              <w:t xml:space="preserve">3; </w:t>
                            </w:r>
                            <w:proofErr w:type="spellStart"/>
                            <w:r w:rsidRPr="000B3C3B">
                              <w:rPr>
                                <w:rFonts w:ascii="Calibri" w:hAnsi="Calibri"/>
                                <w:sz w:val="20"/>
                                <w:szCs w:val="20"/>
                                <w:lang w:val="en"/>
                              </w:rPr>
                              <w:t>Kungu</w:t>
                            </w:r>
                            <w:proofErr w:type="spellEnd"/>
                            <w:r w:rsidRPr="000B3C3B">
                              <w:rPr>
                                <w:rFonts w:ascii="Calibri" w:hAnsi="Calibri"/>
                                <w:sz w:val="20"/>
                                <w:szCs w:val="20"/>
                                <w:lang w:val="en"/>
                              </w:rPr>
                              <w:t xml:space="preserve"> et al., 2017</w:t>
                            </w:r>
                            <w:r w:rsidRPr="00D03DBD">
                              <w:rPr>
                                <w:rFonts w:ascii="Calibri" w:hAnsi="Calibri"/>
                                <w:sz w:val="20"/>
                                <w:szCs w:val="20"/>
                                <w:vertAlign w:val="superscript"/>
                                <w:lang w:val="en"/>
                              </w:rPr>
                              <w:t>13</w:t>
                            </w:r>
                            <w:r w:rsidRPr="000B3C3B">
                              <w:rPr>
                                <w:rFonts w:ascii="Calibri" w:hAnsi="Calibri"/>
                                <w:sz w:val="20"/>
                                <w:szCs w:val="20"/>
                                <w:lang w:val="en"/>
                              </w:rPr>
                              <w:t>; Sarti et al., 2000</w:t>
                            </w:r>
                            <w:r w:rsidRPr="00D03DBD">
                              <w:rPr>
                                <w:rFonts w:ascii="Calibri" w:hAnsi="Calibri"/>
                                <w:sz w:val="20"/>
                                <w:szCs w:val="20"/>
                                <w:vertAlign w:val="superscript"/>
                                <w:lang w:val="en"/>
                              </w:rPr>
                              <w:t>9</w:t>
                            </w:r>
                            <w:r w:rsidRPr="000B3C3B">
                              <w:rPr>
                                <w:rFonts w:ascii="Calibri" w:hAnsi="Calibri"/>
                                <w:sz w:val="20"/>
                                <w:szCs w:val="20"/>
                                <w:lang w:val="en"/>
                              </w:rPr>
                              <w:t xml:space="preserve">; </w:t>
                            </w:r>
                            <w:proofErr w:type="spellStart"/>
                            <w:r w:rsidRPr="000B3C3B">
                              <w:rPr>
                                <w:rFonts w:ascii="Calibri" w:hAnsi="Calibri"/>
                                <w:sz w:val="20"/>
                                <w:szCs w:val="20"/>
                                <w:lang w:val="en"/>
                              </w:rPr>
                              <w:t>F</w:t>
                            </w:r>
                            <w:r w:rsidRPr="00D03DBD">
                              <w:rPr>
                                <w:rFonts w:ascii="Calibri" w:hAnsi="Calibri"/>
                                <w:sz w:val="20"/>
                                <w:szCs w:val="20"/>
                                <w:lang w:val="en"/>
                              </w:rPr>
                              <w:t>è</w:t>
                            </w:r>
                            <w:r w:rsidRPr="000B3C3B">
                              <w:rPr>
                                <w:rFonts w:ascii="Calibri" w:hAnsi="Calibri"/>
                                <w:sz w:val="20"/>
                                <w:szCs w:val="20"/>
                                <w:lang w:val="en"/>
                              </w:rPr>
                              <w:t>vre</w:t>
                            </w:r>
                            <w:proofErr w:type="spellEnd"/>
                            <w:r w:rsidRPr="007A0594">
                              <w:rPr>
                                <w:rFonts w:ascii="Calibri" w:hAnsi="Calibri"/>
                                <w:sz w:val="20"/>
                                <w:szCs w:val="20"/>
                                <w:lang w:val="en"/>
                              </w:rPr>
                              <w:t xml:space="preserve"> et al., 2017</w:t>
                            </w:r>
                            <w:r w:rsidRPr="00D03DBD">
                              <w:rPr>
                                <w:rFonts w:ascii="Calibri" w:hAnsi="Calibri"/>
                                <w:sz w:val="20"/>
                                <w:szCs w:val="20"/>
                                <w:vertAlign w:val="superscript"/>
                                <w:lang w:val="en"/>
                              </w:rPr>
                              <w:t>12</w:t>
                            </w:r>
                            <w:r w:rsidRPr="000B3C3B">
                              <w:rPr>
                                <w:rFonts w:ascii="Calibri" w:hAnsi="Calibri"/>
                                <w:sz w:val="20"/>
                                <w:szCs w:val="20"/>
                                <w:lang w:val="en"/>
                              </w:rPr>
                              <w:t>)</w:t>
                            </w:r>
                            <w:r w:rsidRPr="002A75B1">
                              <w:rPr>
                                <w:rFonts w:ascii="Calibri" w:hAnsi="Calibri"/>
                                <w:sz w:val="20"/>
                                <w:szCs w:val="20"/>
                                <w:lang w:val="en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9406920" id="Rectangle 26" o:spid="_x0000_s1038" style="position:absolute;margin-left:149.85pt;margin-top:.55pt;width:135pt;height:154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">
                <v:textbox inset=",7.2pt,,7.2pt">
                  <w:txbxContent>
                    <w:p w14:paraId="292784D0" w14:textId="6F9C7FE9" w:rsidR="00FC0D72" w:rsidRDefault="00FC0D72" w:rsidP="0085026D">
                      <w:pPr>
                        <w:jc w:val="center"/>
                        <w:rPr>
                          <w:rFonts w:ascii="Calibri" w:hAnsi="Calibri"/>
                        </w:rPr>
                      </w:pPr>
                      <w:r>
                        <w:rPr>
                          <w:rFonts w:ascii="Calibri" w:hAnsi="Calibri"/>
                        </w:rPr>
                        <w:t>Studies with age- (sero)prevalence data to be included (n = 15)</w:t>
                      </w:r>
                    </w:p>
                    <w:p w14:paraId="79924A43" w14:textId="049AF384" w:rsidR="00FC0D72" w:rsidRPr="002A75B1" w:rsidRDefault="00FC0D72" w:rsidP="0085026D">
                      <w:pPr>
                        <w:numPr>
                          <w:ilvl w:val="0"/>
                          <w:numId w:val="4"/>
                        </w:numPr>
                        <w:spacing w:after="0" w:line="240" w:lineRule="auto"/>
                        <w:ind w:left="142" w:hanging="142"/>
                        <w:rPr>
                          <w:rFonts w:ascii="Calibri" w:hAnsi="Calibri"/>
                          <w:sz w:val="20"/>
                          <w:szCs w:val="20"/>
                          <w:lang w:val="en"/>
                        </w:rPr>
                      </w:pPr>
                      <w:r w:rsidRPr="002A75B1">
                        <w:rPr>
                          <w:rFonts w:ascii="Calibri" w:hAnsi="Calibri"/>
                          <w:sz w:val="20"/>
                          <w:szCs w:val="20"/>
                          <w:lang w:val="en"/>
                        </w:rPr>
                        <w:t>Data directly from published studies (n</w:t>
                      </w:r>
                      <w:r>
                        <w:rPr>
                          <w:rFonts w:ascii="Calibri" w:hAnsi="Calibri"/>
                          <w:sz w:val="20"/>
                          <w:szCs w:val="20"/>
                          <w:lang w:val="en"/>
                        </w:rPr>
                        <w:t xml:space="preserve"> </w:t>
                      </w:r>
                      <w:r w:rsidRPr="002A75B1">
                        <w:rPr>
                          <w:rFonts w:ascii="Calibri" w:hAnsi="Calibri"/>
                          <w:sz w:val="20"/>
                          <w:szCs w:val="20"/>
                          <w:lang w:val="en"/>
                        </w:rPr>
                        <w:t>=</w:t>
                      </w:r>
                      <w:r>
                        <w:rPr>
                          <w:rFonts w:ascii="Calibri" w:hAnsi="Calibri"/>
                          <w:sz w:val="20"/>
                          <w:szCs w:val="20"/>
                          <w:lang w:val="en"/>
                        </w:rPr>
                        <w:t xml:space="preserve"> </w:t>
                      </w:r>
                      <w:r w:rsidRPr="002A75B1">
                        <w:rPr>
                          <w:rFonts w:ascii="Calibri" w:hAnsi="Calibri"/>
                          <w:sz w:val="20"/>
                          <w:szCs w:val="20"/>
                          <w:lang w:val="en"/>
                        </w:rPr>
                        <w:t>12)</w:t>
                      </w:r>
                    </w:p>
                    <w:p w14:paraId="7C37E2F3" w14:textId="5A8F3C83" w:rsidR="00FC0D72" w:rsidRPr="002A75B1" w:rsidRDefault="00FC0D72" w:rsidP="0085026D">
                      <w:pPr>
                        <w:numPr>
                          <w:ilvl w:val="0"/>
                          <w:numId w:val="4"/>
                        </w:numPr>
                        <w:spacing w:after="0" w:line="240" w:lineRule="auto"/>
                        <w:ind w:left="142" w:hanging="142"/>
                        <w:rPr>
                          <w:rFonts w:ascii="Calibri" w:hAnsi="Calibri"/>
                          <w:sz w:val="20"/>
                          <w:szCs w:val="20"/>
                          <w:lang w:val="en"/>
                        </w:rPr>
                      </w:pPr>
                      <w:r w:rsidRPr="002A75B1">
                        <w:rPr>
                          <w:rFonts w:ascii="Calibri" w:hAnsi="Calibri"/>
                          <w:sz w:val="20"/>
                          <w:szCs w:val="20"/>
                          <w:lang w:val="en"/>
                        </w:rPr>
                        <w:t>Data obtained from authors/online repositories (n</w:t>
                      </w:r>
                      <w:r>
                        <w:rPr>
                          <w:rFonts w:ascii="Calibri" w:hAnsi="Calibri"/>
                          <w:sz w:val="20"/>
                          <w:szCs w:val="20"/>
                          <w:lang w:val="en"/>
                        </w:rPr>
                        <w:t xml:space="preserve"> </w:t>
                      </w:r>
                      <w:r w:rsidRPr="002A75B1">
                        <w:rPr>
                          <w:rFonts w:ascii="Calibri" w:hAnsi="Calibri"/>
                          <w:sz w:val="20"/>
                          <w:szCs w:val="20"/>
                          <w:lang w:val="en"/>
                        </w:rPr>
                        <w:t>=</w:t>
                      </w:r>
                      <w:r>
                        <w:rPr>
                          <w:rFonts w:ascii="Calibri" w:hAnsi="Calibri"/>
                          <w:sz w:val="20"/>
                          <w:szCs w:val="20"/>
                          <w:lang w:val="en"/>
                        </w:rPr>
                        <w:t xml:space="preserve"> </w:t>
                      </w:r>
                      <w:r w:rsidRPr="002A75B1">
                        <w:rPr>
                          <w:rFonts w:ascii="Calibri" w:hAnsi="Calibri"/>
                          <w:sz w:val="20"/>
                          <w:szCs w:val="20"/>
                          <w:lang w:val="en"/>
                        </w:rPr>
                        <w:t xml:space="preserve">3; </w:t>
                      </w:r>
                      <w:proofErr w:type="spellStart"/>
                      <w:r w:rsidRPr="000B3C3B">
                        <w:rPr>
                          <w:rFonts w:ascii="Calibri" w:hAnsi="Calibri"/>
                          <w:sz w:val="20"/>
                          <w:szCs w:val="20"/>
                          <w:lang w:val="en"/>
                        </w:rPr>
                        <w:t>Kungu</w:t>
                      </w:r>
                      <w:proofErr w:type="spellEnd"/>
                      <w:r w:rsidRPr="000B3C3B">
                        <w:rPr>
                          <w:rFonts w:ascii="Calibri" w:hAnsi="Calibri"/>
                          <w:sz w:val="20"/>
                          <w:szCs w:val="20"/>
                          <w:lang w:val="en"/>
                        </w:rPr>
                        <w:t xml:space="preserve"> et al., 2017</w:t>
                      </w:r>
                      <w:r w:rsidRPr="00D03DBD">
                        <w:rPr>
                          <w:rFonts w:ascii="Calibri" w:hAnsi="Calibri"/>
                          <w:sz w:val="20"/>
                          <w:szCs w:val="20"/>
                          <w:vertAlign w:val="superscript"/>
                          <w:lang w:val="en"/>
                        </w:rPr>
                        <w:t>13</w:t>
                      </w:r>
                      <w:r w:rsidRPr="000B3C3B">
                        <w:rPr>
                          <w:rFonts w:ascii="Calibri" w:hAnsi="Calibri"/>
                          <w:sz w:val="20"/>
                          <w:szCs w:val="20"/>
                          <w:lang w:val="en"/>
                        </w:rPr>
                        <w:t>; Sarti et al., 2000</w:t>
                      </w:r>
                      <w:r w:rsidRPr="00D03DBD">
                        <w:rPr>
                          <w:rFonts w:ascii="Calibri" w:hAnsi="Calibri"/>
                          <w:sz w:val="20"/>
                          <w:szCs w:val="20"/>
                          <w:vertAlign w:val="superscript"/>
                          <w:lang w:val="en"/>
                        </w:rPr>
                        <w:t>9</w:t>
                      </w:r>
                      <w:r w:rsidRPr="000B3C3B">
                        <w:rPr>
                          <w:rFonts w:ascii="Calibri" w:hAnsi="Calibri"/>
                          <w:sz w:val="20"/>
                          <w:szCs w:val="20"/>
                          <w:lang w:val="en"/>
                        </w:rPr>
                        <w:t xml:space="preserve">; </w:t>
                      </w:r>
                      <w:proofErr w:type="spellStart"/>
                      <w:r w:rsidRPr="000B3C3B">
                        <w:rPr>
                          <w:rFonts w:ascii="Calibri" w:hAnsi="Calibri"/>
                          <w:sz w:val="20"/>
                          <w:szCs w:val="20"/>
                          <w:lang w:val="en"/>
                        </w:rPr>
                        <w:t>F</w:t>
                      </w:r>
                      <w:r w:rsidRPr="00D03DBD">
                        <w:rPr>
                          <w:rFonts w:ascii="Calibri" w:hAnsi="Calibri"/>
                          <w:sz w:val="20"/>
                          <w:szCs w:val="20"/>
                          <w:lang w:val="en"/>
                        </w:rPr>
                        <w:t>è</w:t>
                      </w:r>
                      <w:r w:rsidRPr="000B3C3B">
                        <w:rPr>
                          <w:rFonts w:ascii="Calibri" w:hAnsi="Calibri"/>
                          <w:sz w:val="20"/>
                          <w:szCs w:val="20"/>
                          <w:lang w:val="en"/>
                        </w:rPr>
                        <w:t>vre</w:t>
                      </w:r>
                      <w:proofErr w:type="spellEnd"/>
                      <w:r w:rsidRPr="007A0594">
                        <w:rPr>
                          <w:rFonts w:ascii="Calibri" w:hAnsi="Calibri"/>
                          <w:sz w:val="20"/>
                          <w:szCs w:val="20"/>
                          <w:lang w:val="en"/>
                        </w:rPr>
                        <w:t xml:space="preserve"> et al., 2017</w:t>
                      </w:r>
                      <w:r w:rsidRPr="00D03DBD">
                        <w:rPr>
                          <w:rFonts w:ascii="Calibri" w:hAnsi="Calibri"/>
                          <w:sz w:val="20"/>
                          <w:szCs w:val="20"/>
                          <w:vertAlign w:val="superscript"/>
                          <w:lang w:val="en"/>
                        </w:rPr>
                        <w:t>12</w:t>
                      </w:r>
                      <w:r w:rsidRPr="000B3C3B">
                        <w:rPr>
                          <w:rFonts w:ascii="Calibri" w:hAnsi="Calibri"/>
                          <w:sz w:val="20"/>
                          <w:szCs w:val="20"/>
                          <w:lang w:val="en"/>
                        </w:rPr>
                        <w:t>)</w:t>
                      </w:r>
                      <w:r w:rsidRPr="002A75B1">
                        <w:rPr>
                          <w:rFonts w:ascii="Calibri" w:hAnsi="Calibri"/>
                          <w:sz w:val="20"/>
                          <w:szCs w:val="20"/>
                          <w:lang w:val="en"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</w:p>
    <w:p w14:paraId="10711047" w14:textId="1027F93F" w:rsidR="0085026D" w:rsidRDefault="0085026D" w:rsidP="007822A4">
      <w:pPr>
        <w:pStyle w:val="TextA"/>
      </w:pPr>
    </w:p>
    <w:p w14:paraId="39AFC3A5" w14:textId="2EC4A3A0" w:rsidR="0085026D" w:rsidRDefault="0085026D" w:rsidP="007822A4">
      <w:pPr>
        <w:pStyle w:val="TextA"/>
      </w:pPr>
    </w:p>
    <w:p w14:paraId="17C25F03" w14:textId="58E48F42" w:rsidR="0085026D" w:rsidRDefault="00B816B4" w:rsidP="007822A4">
      <w:pPr>
        <w:pStyle w:val="TextA"/>
      </w:pPr>
      <w:r>
        <w:rPr>
          <w:noProof/>
          <w:sz w:val="24"/>
          <w:szCs w:val="24"/>
          <w:lang w:val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C615583" wp14:editId="57A89B4A">
                <wp:simplePos x="0" y="0"/>
                <wp:positionH relativeFrom="column">
                  <wp:posOffset>-1003113</wp:posOffset>
                </wp:positionH>
                <wp:positionV relativeFrom="paragraph">
                  <wp:posOffset>112542</wp:posOffset>
                </wp:positionV>
                <wp:extent cx="1371600" cy="354376"/>
                <wp:effectExtent l="0" t="5715" r="13335" b="13335"/>
                <wp:wrapNone/>
                <wp:docPr id="5" name="Rectangle: Rounded Corners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6200000">
                          <a:off x="0" y="0"/>
                          <a:ext cx="1371600" cy="354376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CCEC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0A8209B4" w14:textId="77777777" w:rsidR="00FC0D72" w:rsidRDefault="00FC0D72" w:rsidP="0085026D">
                            <w:pPr>
                              <w:pStyle w:val="Heading2"/>
                              <w:rPr>
                                <w:rFonts w:ascii="Calibri" w:hAnsi="Calibri"/>
                                <w:lang w:val="en"/>
                              </w:rPr>
                            </w:pPr>
                            <w:r>
                              <w:rPr>
                                <w:rFonts w:ascii="Calibri" w:hAnsi="Calibri"/>
                                <w:lang w:val="en"/>
                              </w:rPr>
                              <w:t>Included</w:t>
                            </w:r>
                          </w:p>
                        </w:txbxContent>
                      </wps:txbx>
                      <wps:bodyPr rot="0" vert="vert270" wrap="square" lIns="45720" tIns="45720" rIns="4572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C615583" id="Rectangle: Rounded Corners 5" o:spid="_x0000_s1039" style="position:absolute;margin-left:-79pt;margin-top:8.85pt;width:108pt;height:27.9pt;rotation:-9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" fillcolor="#ccecff">
                <v:textbox style="layout-flow:vertical;mso-layout-flow-alt:bottom-to-top" inset="3.6pt,,3.6pt">
                  <w:txbxContent>
                    <w:p w14:paraId="0A8209B4" w14:textId="77777777" w:rsidR="00FC0D72" w:rsidRDefault="00FC0D72" w:rsidP="0085026D">
                      <w:pPr>
                        <w:pStyle w:val="Heading2"/>
                        <w:rPr>
                          <w:rFonts w:ascii="Calibri" w:hAnsi="Calibri"/>
                          <w:lang w:val="en"/>
                        </w:rPr>
                      </w:pPr>
                      <w:r>
                        <w:rPr>
                          <w:rFonts w:ascii="Calibri" w:hAnsi="Calibri"/>
                          <w:lang w:val="en"/>
                        </w:rPr>
                        <w:t>Included</w:t>
                      </w:r>
                    </w:p>
                  </w:txbxContent>
                </v:textbox>
              </v:roundrect>
            </w:pict>
          </mc:Fallback>
        </mc:AlternateContent>
      </w:r>
    </w:p>
    <w:p w14:paraId="6ADCD664" w14:textId="6E93AE22" w:rsidR="0085026D" w:rsidRDefault="0085026D" w:rsidP="007822A4">
      <w:pPr>
        <w:pStyle w:val="TextA"/>
      </w:pPr>
    </w:p>
    <w:p w14:paraId="325B9BAD" w14:textId="77777777" w:rsidR="0085026D" w:rsidRDefault="0085026D" w:rsidP="007822A4">
      <w:pPr>
        <w:pStyle w:val="TextA"/>
      </w:pPr>
    </w:p>
    <w:p w14:paraId="078D0EAD" w14:textId="77777777" w:rsidR="0085026D" w:rsidRDefault="0085026D" w:rsidP="007822A4">
      <w:pPr>
        <w:pStyle w:val="TextA"/>
      </w:pPr>
    </w:p>
    <w:p w14:paraId="1CC84678" w14:textId="2654CDA7" w:rsidR="00C405C7" w:rsidRDefault="0085026D" w:rsidP="00D03DBD">
      <w:pPr>
        <w:pStyle w:val="TextA"/>
        <w:spacing w:after="0" w:line="240" w:lineRule="auto"/>
        <w:rPr>
          <w:bCs/>
        </w:rPr>
      </w:pPr>
      <w:r w:rsidRPr="004D38FD">
        <w:t>LILACS: Latin American &amp; Caribbean Health Sciences </w:t>
      </w:r>
      <w:r w:rsidRPr="004D38FD">
        <w:rPr>
          <w:bCs/>
        </w:rPr>
        <w:t>Literature</w:t>
      </w:r>
      <w:r w:rsidR="00C405C7">
        <w:rPr>
          <w:bCs/>
        </w:rPr>
        <w:t>;</w:t>
      </w:r>
    </w:p>
    <w:p w14:paraId="010B1274" w14:textId="1E6255EA" w:rsidR="0085026D" w:rsidRDefault="0085026D" w:rsidP="00D03DBD">
      <w:pPr>
        <w:pStyle w:val="TextA"/>
        <w:spacing w:after="0" w:line="240" w:lineRule="auto"/>
        <w:rPr>
          <w:bCs/>
        </w:rPr>
      </w:pPr>
      <w:r w:rsidRPr="004D38FD">
        <w:rPr>
          <w:bCs/>
        </w:rPr>
        <w:t>AJOL: African Journals Online</w:t>
      </w:r>
    </w:p>
    <w:p w14:paraId="280B74FA" w14:textId="77777777" w:rsidR="00C03A0D" w:rsidRDefault="00C03A0D" w:rsidP="004D38FD">
      <w:pPr>
        <w:pStyle w:val="TextA"/>
        <w:rPr>
          <w:bCs/>
        </w:rPr>
        <w:sectPr w:rsidR="00C03A0D" w:rsidSect="005C56B9">
          <w:footerReference w:type="default" r:id="rId12"/>
          <w:pgSz w:w="11906" w:h="16838" w:code="9"/>
          <w:pgMar w:top="1440" w:right="1440" w:bottom="1440" w:left="1440" w:header="709" w:footer="709" w:gutter="0"/>
          <w:cols w:space="708"/>
          <w:docGrid w:linePitch="360"/>
        </w:sectPr>
      </w:pPr>
    </w:p>
    <w:p w14:paraId="0F7DA744" w14:textId="7621CD0E" w:rsidR="00830214" w:rsidRDefault="00830214" w:rsidP="00830214">
      <w:pPr>
        <w:rPr>
          <w:b/>
          <w:noProof/>
        </w:rPr>
      </w:pPr>
      <w:r w:rsidRPr="00D7567F">
        <w:rPr>
          <w:rStyle w:val="Ohne"/>
          <w:b/>
        </w:rPr>
        <w:lastRenderedPageBreak/>
        <w:t>S</w:t>
      </w:r>
      <w:r w:rsidR="007822A4">
        <w:rPr>
          <w:rStyle w:val="Ohne"/>
          <w:b/>
        </w:rPr>
        <w:t xml:space="preserve">upplementary </w:t>
      </w:r>
      <w:r w:rsidR="00E454CB">
        <w:rPr>
          <w:rStyle w:val="Ohne"/>
          <w:b/>
        </w:rPr>
        <w:t>Figure S</w:t>
      </w:r>
      <w:r>
        <w:rPr>
          <w:rStyle w:val="Ohne"/>
          <w:b/>
        </w:rPr>
        <w:t>2</w:t>
      </w:r>
      <w:r>
        <w:rPr>
          <w:b/>
          <w:noProof/>
        </w:rPr>
        <w:t xml:space="preserve">. </w:t>
      </w:r>
      <w:r w:rsidRPr="00311ED5">
        <w:rPr>
          <w:b/>
          <w:noProof/>
        </w:rPr>
        <w:t>Geographical distribution of studies with porcine cysticercosis age-(sero) prevalence data included in the final analysis</w:t>
      </w:r>
      <w:r>
        <w:rPr>
          <w:b/>
          <w:noProof/>
        </w:rPr>
        <w:t xml:space="preserve"> (n= 15) by diagnostic target.</w:t>
      </w:r>
    </w:p>
    <w:p w14:paraId="6286A2A9" w14:textId="77777777" w:rsidR="00830214" w:rsidRDefault="00830214" w:rsidP="00830214">
      <w:pPr>
        <w:rPr>
          <w:b/>
          <w:noProof/>
        </w:rPr>
      </w:pPr>
    </w:p>
    <w:p w14:paraId="035FC257" w14:textId="09BA61EA" w:rsidR="007822A4" w:rsidRDefault="007822A4" w:rsidP="00830214">
      <w:pPr>
        <w:rPr>
          <w:b/>
          <w:noProof/>
        </w:rPr>
        <w:sectPr w:rsidR="007822A4" w:rsidSect="007822A4">
          <w:pgSz w:w="16838" w:h="11906" w:orient="landscape" w:code="9"/>
          <w:pgMar w:top="1440" w:right="1440" w:bottom="1440" w:left="1440" w:header="709" w:footer="709" w:gutter="0"/>
          <w:cols w:space="708"/>
          <w:docGrid w:linePitch="360"/>
        </w:sectPr>
      </w:pPr>
      <w:r>
        <w:rPr>
          <w:noProof/>
          <w:lang w:eastAsia="en-GB"/>
        </w:rPr>
        <w:drawing>
          <wp:inline distT="0" distB="0" distL="0" distR="0" wp14:anchorId="4E4B16EA" wp14:editId="2E5A0477">
            <wp:extent cx="8863330" cy="4478020"/>
            <wp:effectExtent l="0" t="0" r="0" b="0"/>
            <wp:docPr id="3" name="Picture 6">
              <a:extLst xmlns:a="http://schemas.openxmlformats.org/drawingml/2006/main">
                <a:ext uri="{FF2B5EF4-FFF2-40B4-BE49-F238E27FC236}">
                  <a16:creationId xmlns:a16="http://schemas.microsoft.com/office/drawing/2014/main" id="{2567B47A-3523-424B-8C70-F948EA6123A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6">
                      <a:extLst>
                        <a:ext uri="{FF2B5EF4-FFF2-40B4-BE49-F238E27FC236}">
                          <a16:creationId xmlns:a16="http://schemas.microsoft.com/office/drawing/2014/main" id="{2567B47A-3523-424B-8C70-F948EA6123AA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556"/>
                    <a:stretch/>
                  </pic:blipFill>
                  <pic:spPr bwMode="auto">
                    <a:xfrm>
                      <a:off x="0" y="0"/>
                      <a:ext cx="8863330" cy="44780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4EC1886" w14:textId="621C86A3" w:rsidR="007822A4" w:rsidRDefault="007822A4" w:rsidP="007822A4">
      <w:pPr>
        <w:rPr>
          <w:b/>
          <w:noProof/>
        </w:rPr>
      </w:pPr>
      <w:r w:rsidRPr="00D7567F">
        <w:rPr>
          <w:rStyle w:val="Ohne"/>
          <w:b/>
        </w:rPr>
        <w:lastRenderedPageBreak/>
        <w:t>S</w:t>
      </w:r>
      <w:r>
        <w:rPr>
          <w:rStyle w:val="Ohne"/>
          <w:b/>
        </w:rPr>
        <w:t xml:space="preserve">upplementary </w:t>
      </w:r>
      <w:r w:rsidR="00E454CB">
        <w:rPr>
          <w:rStyle w:val="Ohne"/>
          <w:b/>
        </w:rPr>
        <w:t>Figure S</w:t>
      </w:r>
      <w:r>
        <w:rPr>
          <w:rStyle w:val="Ohne"/>
          <w:b/>
        </w:rPr>
        <w:t>3</w:t>
      </w:r>
      <w:r>
        <w:rPr>
          <w:b/>
          <w:noProof/>
        </w:rPr>
        <w:t>.</w:t>
      </w:r>
      <w:r w:rsidR="009B4779">
        <w:rPr>
          <w:b/>
          <w:noProof/>
        </w:rPr>
        <w:t xml:space="preserve"> </w:t>
      </w:r>
      <w:r w:rsidR="003C130F">
        <w:rPr>
          <w:rStyle w:val="Ohne"/>
          <w:b/>
          <w:iCs/>
          <w:color w:val="000000"/>
          <w:szCs w:val="20"/>
          <w:u w:color="000000"/>
        </w:rPr>
        <w:t xml:space="preserve">Country-specific estimates </w:t>
      </w:r>
      <w:r w:rsidR="009B4779" w:rsidRPr="009B4779">
        <w:rPr>
          <w:rStyle w:val="Ohne"/>
          <w:b/>
          <w:iCs/>
          <w:color w:val="000000"/>
          <w:szCs w:val="20"/>
          <w:u w:color="000000"/>
        </w:rPr>
        <w:t>of (</w:t>
      </w:r>
      <w:r w:rsidR="003C130F">
        <w:rPr>
          <w:rStyle w:val="Ohne"/>
          <w:b/>
          <w:iCs/>
          <w:color w:val="000000"/>
          <w:szCs w:val="20"/>
          <w:u w:color="000000"/>
        </w:rPr>
        <w:t>A</w:t>
      </w:r>
      <w:r w:rsidR="009B4779" w:rsidRPr="009B4779">
        <w:rPr>
          <w:rStyle w:val="Ohne"/>
          <w:b/>
          <w:iCs/>
          <w:color w:val="000000"/>
          <w:szCs w:val="20"/>
          <w:u w:color="000000"/>
        </w:rPr>
        <w:t xml:space="preserve">) the average time </w:t>
      </w:r>
      <w:r w:rsidR="008B6AC2">
        <w:rPr>
          <w:rStyle w:val="Ohne"/>
          <w:b/>
          <w:iCs/>
          <w:color w:val="000000"/>
          <w:szCs w:val="20"/>
          <w:u w:color="000000"/>
        </w:rPr>
        <w:t>(in months</w:t>
      </w:r>
      <w:r w:rsidR="003C130F">
        <w:rPr>
          <w:rStyle w:val="Ohne"/>
          <w:b/>
          <w:iCs/>
          <w:color w:val="000000"/>
          <w:szCs w:val="20"/>
          <w:u w:color="000000"/>
        </w:rPr>
        <w:t xml:space="preserve">) </w:t>
      </w:r>
      <w:r w:rsidR="009B4779" w:rsidRPr="009B4779">
        <w:rPr>
          <w:rStyle w:val="Ohne"/>
          <w:b/>
          <w:iCs/>
          <w:color w:val="000000"/>
          <w:szCs w:val="20"/>
          <w:u w:color="000000"/>
        </w:rPr>
        <w:t>until pigs become antibody/antigen seropositive or infected (1/</w:t>
      </w:r>
      <w:r w:rsidR="009B4779" w:rsidRPr="00600FDB">
        <w:rPr>
          <w:rStyle w:val="Ohne"/>
          <w:b/>
          <w:i/>
          <w:color w:val="000000"/>
          <w:szCs w:val="20"/>
          <w:u w:color="000000"/>
        </w:rPr>
        <w:t>λ</w:t>
      </w:r>
      <w:r w:rsidR="003C130F">
        <w:rPr>
          <w:rStyle w:val="Ohne"/>
          <w:b/>
          <w:color w:val="000000"/>
          <w:szCs w:val="20"/>
          <w:u w:color="000000"/>
        </w:rPr>
        <w:t>, vertical axis</w:t>
      </w:r>
      <w:r w:rsidR="009B4779" w:rsidRPr="009B4779">
        <w:rPr>
          <w:rStyle w:val="Ohne"/>
          <w:b/>
          <w:iCs/>
          <w:color w:val="000000"/>
          <w:szCs w:val="20"/>
          <w:u w:color="000000"/>
        </w:rPr>
        <w:t>), and (</w:t>
      </w:r>
      <w:r w:rsidR="003C130F">
        <w:rPr>
          <w:rStyle w:val="Ohne"/>
          <w:b/>
          <w:iCs/>
          <w:color w:val="000000"/>
          <w:szCs w:val="20"/>
          <w:u w:color="000000"/>
        </w:rPr>
        <w:t>B</w:t>
      </w:r>
      <w:r w:rsidR="009B4779" w:rsidRPr="009B4779">
        <w:rPr>
          <w:rStyle w:val="Ohne"/>
          <w:b/>
          <w:iCs/>
          <w:color w:val="000000"/>
          <w:szCs w:val="20"/>
          <w:u w:color="000000"/>
        </w:rPr>
        <w:t xml:space="preserve">) the average time </w:t>
      </w:r>
      <w:r w:rsidR="008B6AC2">
        <w:rPr>
          <w:rStyle w:val="Ohne"/>
          <w:b/>
          <w:iCs/>
          <w:color w:val="000000"/>
          <w:szCs w:val="20"/>
          <w:u w:color="000000"/>
        </w:rPr>
        <w:t>(in months</w:t>
      </w:r>
      <w:r w:rsidR="003C130F">
        <w:rPr>
          <w:rStyle w:val="Ohne"/>
          <w:b/>
          <w:iCs/>
          <w:color w:val="000000"/>
          <w:szCs w:val="20"/>
          <w:u w:color="000000"/>
        </w:rPr>
        <w:t xml:space="preserve">) </w:t>
      </w:r>
      <w:r w:rsidR="009B4779" w:rsidRPr="009B4779">
        <w:rPr>
          <w:rStyle w:val="Ohne"/>
          <w:b/>
          <w:iCs/>
          <w:color w:val="000000"/>
          <w:szCs w:val="20"/>
          <w:u w:color="000000"/>
        </w:rPr>
        <w:t>pigs remain antibody/antigen seropositive or infected (1/</w:t>
      </w:r>
      <w:r w:rsidR="009B4779" w:rsidRPr="00600FDB">
        <w:rPr>
          <w:rStyle w:val="Ohne"/>
          <w:b/>
          <w:i/>
          <w:iCs/>
          <w:color w:val="000000"/>
          <w:szCs w:val="20"/>
          <w:u w:color="000000"/>
        </w:rPr>
        <w:t>ρ</w:t>
      </w:r>
      <w:r w:rsidR="003C130F" w:rsidRPr="00600FDB">
        <w:rPr>
          <w:rStyle w:val="Ohne"/>
          <w:b/>
          <w:iCs/>
          <w:color w:val="000000"/>
          <w:szCs w:val="20"/>
          <w:u w:color="000000"/>
        </w:rPr>
        <w:t>, vertical axis</w:t>
      </w:r>
      <w:r w:rsidR="009B4779" w:rsidRPr="009B4779">
        <w:rPr>
          <w:rStyle w:val="Ohne"/>
          <w:b/>
          <w:iCs/>
          <w:color w:val="000000"/>
          <w:szCs w:val="20"/>
          <w:u w:color="000000"/>
        </w:rPr>
        <w:t>)</w:t>
      </w:r>
    </w:p>
    <w:p w14:paraId="78E3C43C" w14:textId="5ECEE94A" w:rsidR="007822A4" w:rsidRDefault="00C87B22" w:rsidP="00830214">
      <w:pPr>
        <w:rPr>
          <w:b/>
          <w:noProof/>
        </w:rPr>
      </w:pPr>
      <w:r>
        <w:rPr>
          <w:noProof/>
        </w:rPr>
        <w:drawing>
          <wp:inline distT="0" distB="0" distL="0" distR="0" wp14:anchorId="0E9F27FC" wp14:editId="5F46DDA0">
            <wp:extent cx="5196840" cy="6960403"/>
            <wp:effectExtent l="0" t="0" r="381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401" cy="69611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BF79EA" w14:textId="032691F2" w:rsidR="007822A4" w:rsidRDefault="007822A4" w:rsidP="009B4779">
      <w:pPr>
        <w:jc w:val="both"/>
        <w:rPr>
          <w:b/>
          <w:noProof/>
        </w:rPr>
      </w:pPr>
    </w:p>
    <w:p w14:paraId="7C91636F" w14:textId="7910F4EA" w:rsidR="007822A4" w:rsidRDefault="008B6AC2" w:rsidP="009B4779">
      <w:pPr>
        <w:pStyle w:val="Caption"/>
        <w:keepNext/>
        <w:ind w:left="142"/>
        <w:jc w:val="both"/>
        <w:rPr>
          <w:rStyle w:val="Ohne"/>
          <w:i w:val="0"/>
          <w:iCs w:val="0"/>
          <w:color w:val="000000"/>
          <w:sz w:val="20"/>
          <w:szCs w:val="20"/>
          <w:u w:color="000000"/>
        </w:rPr>
      </w:pPr>
      <w:r>
        <w:rPr>
          <w:i w:val="0"/>
          <w:iCs w:val="0"/>
          <w:color w:val="auto"/>
          <w:sz w:val="20"/>
          <w:szCs w:val="20"/>
        </w:rPr>
        <w:t>For (A)</w:t>
      </w:r>
      <w:r w:rsidR="007822A4" w:rsidRPr="00B66010">
        <w:rPr>
          <w:i w:val="0"/>
          <w:iCs w:val="0"/>
          <w:color w:val="auto"/>
          <w:sz w:val="20"/>
          <w:szCs w:val="20"/>
        </w:rPr>
        <w:t xml:space="preserve"> estimates </w:t>
      </w:r>
      <w:r>
        <w:rPr>
          <w:i w:val="0"/>
          <w:iCs w:val="0"/>
          <w:color w:val="auto"/>
          <w:sz w:val="20"/>
          <w:szCs w:val="20"/>
        </w:rPr>
        <w:t xml:space="preserve">are only </w:t>
      </w:r>
      <w:r w:rsidR="007822A4" w:rsidRPr="00B66010">
        <w:rPr>
          <w:i w:val="0"/>
          <w:iCs w:val="0"/>
          <w:color w:val="auto"/>
          <w:sz w:val="20"/>
          <w:szCs w:val="20"/>
        </w:rPr>
        <w:t xml:space="preserve">presented </w:t>
      </w:r>
      <w:r w:rsidR="007822A4">
        <w:rPr>
          <w:i w:val="0"/>
          <w:iCs w:val="0"/>
          <w:color w:val="auto"/>
          <w:sz w:val="20"/>
          <w:szCs w:val="20"/>
        </w:rPr>
        <w:t>where 1/</w:t>
      </w:r>
      <w:r w:rsidR="007822A4" w:rsidRPr="001068B6">
        <w:rPr>
          <w:iCs w:val="0"/>
          <w:color w:val="auto"/>
          <w:sz w:val="20"/>
          <w:szCs w:val="20"/>
        </w:rPr>
        <w:t>λ</w:t>
      </w:r>
      <w:r w:rsidR="007822A4" w:rsidRPr="00B66010">
        <w:rPr>
          <w:i w:val="0"/>
          <w:iCs w:val="0"/>
          <w:color w:val="auto"/>
          <w:sz w:val="20"/>
          <w:szCs w:val="20"/>
        </w:rPr>
        <w:t xml:space="preserve"> </w:t>
      </w:r>
      <w:r w:rsidR="007822A4">
        <w:rPr>
          <w:i w:val="0"/>
          <w:iCs w:val="0"/>
          <w:color w:val="auto"/>
          <w:sz w:val="20"/>
          <w:szCs w:val="20"/>
        </w:rPr>
        <w:t>(average duration of susceptibility in months) is less than</w:t>
      </w:r>
      <w:r w:rsidR="007822A4" w:rsidRPr="00B66010">
        <w:rPr>
          <w:i w:val="0"/>
          <w:iCs w:val="0"/>
          <w:color w:val="auto"/>
          <w:sz w:val="20"/>
          <w:szCs w:val="20"/>
        </w:rPr>
        <w:t xml:space="preserve"> </w:t>
      </w:r>
      <w:r>
        <w:rPr>
          <w:i w:val="0"/>
          <w:iCs w:val="0"/>
          <w:color w:val="auto"/>
          <w:sz w:val="20"/>
          <w:szCs w:val="20"/>
        </w:rPr>
        <w:t xml:space="preserve">the </w:t>
      </w:r>
      <w:r w:rsidR="007822A4" w:rsidRPr="00B66010">
        <w:rPr>
          <w:i w:val="0"/>
          <w:iCs w:val="0"/>
          <w:color w:val="auto"/>
          <w:sz w:val="20"/>
          <w:szCs w:val="20"/>
        </w:rPr>
        <w:t>life expectancy of pig</w:t>
      </w:r>
      <w:r w:rsidR="007822A4">
        <w:rPr>
          <w:i w:val="0"/>
          <w:iCs w:val="0"/>
          <w:color w:val="auto"/>
          <w:sz w:val="20"/>
          <w:szCs w:val="20"/>
        </w:rPr>
        <w:t>s.</w:t>
      </w:r>
      <w:r>
        <w:rPr>
          <w:i w:val="0"/>
          <w:iCs w:val="0"/>
          <w:color w:val="auto"/>
          <w:sz w:val="20"/>
          <w:szCs w:val="20"/>
        </w:rPr>
        <w:t xml:space="preserve"> Marker colour </w:t>
      </w:r>
      <w:proofErr w:type="gramStart"/>
      <w:r>
        <w:rPr>
          <w:i w:val="0"/>
          <w:iCs w:val="0"/>
          <w:color w:val="auto"/>
          <w:sz w:val="20"/>
          <w:szCs w:val="20"/>
        </w:rPr>
        <w:t>denotes:</w:t>
      </w:r>
      <w:proofErr w:type="gramEnd"/>
      <w:r>
        <w:rPr>
          <w:i w:val="0"/>
          <w:iCs w:val="0"/>
          <w:color w:val="auto"/>
          <w:sz w:val="20"/>
          <w:szCs w:val="20"/>
        </w:rPr>
        <w:t xml:space="preserve"> red = antibody seroprevalence; green = antigen seroprevalence; blue = prevalence by necro</w:t>
      </w:r>
      <w:r w:rsidR="00041313">
        <w:rPr>
          <w:i w:val="0"/>
          <w:iCs w:val="0"/>
          <w:color w:val="auto"/>
          <w:sz w:val="20"/>
          <w:szCs w:val="20"/>
        </w:rPr>
        <w:t>psy. Solid diamonds</w:t>
      </w:r>
      <w:r>
        <w:rPr>
          <w:i w:val="0"/>
          <w:iCs w:val="0"/>
          <w:color w:val="auto"/>
          <w:sz w:val="20"/>
          <w:szCs w:val="20"/>
        </w:rPr>
        <w:t xml:space="preserve"> denote the use of the reversible catalytic model; triangles are for the simple (seroconversion- or infection-only) model. Error bars are </w:t>
      </w:r>
      <w:r w:rsidR="00041313">
        <w:rPr>
          <w:i w:val="0"/>
          <w:iCs w:val="0"/>
          <w:color w:val="auto"/>
          <w:sz w:val="20"/>
          <w:szCs w:val="20"/>
        </w:rPr>
        <w:t xml:space="preserve">95% </w:t>
      </w:r>
      <w:r w:rsidR="00041313" w:rsidRPr="00600FDB">
        <w:rPr>
          <w:i w:val="0"/>
          <w:iCs w:val="0"/>
          <w:color w:val="auto"/>
          <w:sz w:val="20"/>
          <w:szCs w:val="20"/>
        </w:rPr>
        <w:t>Bayesian</w:t>
      </w:r>
      <w:r w:rsidR="00041313">
        <w:rPr>
          <w:i w:val="0"/>
          <w:iCs w:val="0"/>
          <w:color w:val="auto"/>
          <w:sz w:val="20"/>
          <w:szCs w:val="20"/>
        </w:rPr>
        <w:t xml:space="preserve"> Credible Intervals around estimates</w:t>
      </w:r>
      <w:r>
        <w:rPr>
          <w:i w:val="0"/>
          <w:iCs w:val="0"/>
          <w:color w:val="auto"/>
          <w:sz w:val="20"/>
          <w:szCs w:val="20"/>
        </w:rPr>
        <w:t xml:space="preserve">.   </w:t>
      </w:r>
      <w:r w:rsidR="007822A4">
        <w:rPr>
          <w:i w:val="0"/>
          <w:iCs w:val="0"/>
          <w:color w:val="auto"/>
          <w:sz w:val="20"/>
          <w:szCs w:val="20"/>
        </w:rPr>
        <w:t xml:space="preserve"> </w:t>
      </w:r>
    </w:p>
    <w:p w14:paraId="184B17C8" w14:textId="77777777" w:rsidR="007822A4" w:rsidRDefault="007822A4" w:rsidP="00830214">
      <w:pPr>
        <w:rPr>
          <w:b/>
          <w:noProof/>
        </w:rPr>
        <w:sectPr w:rsidR="007822A4" w:rsidSect="007822A4">
          <w:pgSz w:w="11906" w:h="16838" w:code="9"/>
          <w:pgMar w:top="1440" w:right="1440" w:bottom="1440" w:left="1440" w:header="709" w:footer="709" w:gutter="0"/>
          <w:cols w:space="708"/>
          <w:docGrid w:linePitch="360"/>
        </w:sectPr>
      </w:pPr>
    </w:p>
    <w:tbl>
      <w:tblPr>
        <w:tblW w:w="14629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2003"/>
        <w:gridCol w:w="1472"/>
        <w:gridCol w:w="3506"/>
        <w:gridCol w:w="2181"/>
        <w:gridCol w:w="81"/>
        <w:gridCol w:w="2698"/>
        <w:gridCol w:w="846"/>
        <w:gridCol w:w="1842"/>
      </w:tblGrid>
      <w:tr w:rsidR="00170382" w:rsidRPr="009C0B76" w14:paraId="5EAE459B" w14:textId="49587B5F" w:rsidTr="00170382">
        <w:trPr>
          <w:trHeight w:val="457"/>
        </w:trPr>
        <w:tc>
          <w:tcPr>
            <w:tcW w:w="146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81BDB5" w14:textId="6327C5B6" w:rsidR="00170382" w:rsidRPr="007946D6" w:rsidRDefault="00170382" w:rsidP="009C0B7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Calibri" w:eastAsia="Calibri" w:hAnsi="Calibri" w:cs="Calibri"/>
                <w:b/>
                <w:bCs/>
                <w:iCs/>
                <w:color w:val="000000"/>
                <w:u w:color="000000"/>
                <w:bdr w:val="nil"/>
                <w:lang w:val="en-US" w:eastAsia="en-GB"/>
              </w:rPr>
            </w:pPr>
            <w:r w:rsidRPr="007946D6">
              <w:rPr>
                <w:rFonts w:ascii="Calibri" w:eastAsia="Calibri" w:hAnsi="Calibri" w:cs="Calibri"/>
                <w:b/>
                <w:bCs/>
                <w:iCs/>
                <w:color w:val="000000"/>
                <w:u w:color="000000"/>
                <w:bdr w:val="nil"/>
                <w:lang w:val="en-US" w:eastAsia="en-GB"/>
              </w:rPr>
              <w:lastRenderedPageBreak/>
              <w:t>S</w:t>
            </w:r>
            <w:r>
              <w:rPr>
                <w:rFonts w:ascii="Calibri" w:eastAsia="Calibri" w:hAnsi="Calibri" w:cs="Calibri"/>
                <w:b/>
                <w:bCs/>
                <w:iCs/>
                <w:color w:val="000000"/>
                <w:u w:color="000000"/>
                <w:bdr w:val="nil"/>
                <w:lang w:val="en-US" w:eastAsia="en-GB"/>
              </w:rPr>
              <w:t>upplementary Table S</w:t>
            </w:r>
            <w:r w:rsidRPr="007946D6">
              <w:rPr>
                <w:rFonts w:ascii="Calibri" w:eastAsia="Calibri" w:hAnsi="Calibri" w:cs="Calibri"/>
                <w:b/>
                <w:bCs/>
                <w:iCs/>
                <w:color w:val="000000"/>
                <w:u w:color="000000"/>
                <w:bdr w:val="nil"/>
                <w:lang w:val="en-US" w:eastAsia="en-GB"/>
              </w:rPr>
              <w:t>1. Summary of studies included in final analysis and the diagnostic parameters used to set the probabilistic constraints for sensitivity and specificity of each test.</w:t>
            </w:r>
          </w:p>
        </w:tc>
      </w:tr>
      <w:tr w:rsidR="00170382" w:rsidRPr="009C0B76" w14:paraId="3D2E968D" w14:textId="35AA71AD" w:rsidTr="00CE771D">
        <w:trPr>
          <w:trHeight w:val="1088"/>
        </w:trPr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B12BBD" w14:textId="3AEA024C" w:rsidR="00170382" w:rsidRPr="009C0B76" w:rsidRDefault="00170382" w:rsidP="00027B4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u w:color="000000"/>
                <w:bdr w:val="nil"/>
                <w:lang w:val="en-US" w:eastAsia="en-GB"/>
              </w:rPr>
            </w:pPr>
            <w:r w:rsidRPr="009C0B76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Study</w:t>
            </w:r>
            <w:r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 xml:space="preserve"> author</w:t>
            </w:r>
            <w:r w:rsidRPr="009C0B76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, year</w:t>
            </w:r>
            <w:r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 xml:space="preserve"> and supplementary reference 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E7E918" w14:textId="77777777" w:rsidR="00170382" w:rsidRPr="009C0B76" w:rsidRDefault="00170382" w:rsidP="009C0B7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u w:color="000000"/>
                <w:bdr w:val="nil"/>
                <w:lang w:val="en-US" w:eastAsia="en-GB"/>
              </w:rPr>
            </w:pPr>
            <w:r w:rsidRPr="009C0B76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Location, country</w:t>
            </w:r>
          </w:p>
        </w:tc>
        <w:tc>
          <w:tcPr>
            <w:tcW w:w="3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E62C16" w14:textId="57162A57" w:rsidR="00170382" w:rsidRPr="009C0B76" w:rsidRDefault="00170382" w:rsidP="007946D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u w:color="000000"/>
                <w:bdr w:val="nil"/>
                <w:lang w:val="en-US" w:eastAsia="en-GB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 xml:space="preserve">Diagnostic 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363730" w14:textId="5EC5ED00" w:rsidR="00170382" w:rsidRPr="009C0B76" w:rsidRDefault="00170382" w:rsidP="009C0B7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u w:color="000000"/>
                <w:bdr w:val="nil"/>
                <w:lang w:val="en-US" w:eastAsia="en-GB"/>
              </w:rPr>
            </w:pPr>
            <w:r w:rsidRPr="009C0B76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Sensitivity</w:t>
            </w:r>
            <w:r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 xml:space="preserve"> (%)</w:t>
            </w:r>
            <w:r w:rsidRPr="009C0B76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; specificity (%)</w:t>
            </w:r>
            <w:r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 xml:space="preserve"> </w:t>
            </w:r>
            <w:r w:rsidRPr="009C0B76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median (</w:t>
            </w:r>
            <w:r>
              <w:rPr>
                <w:rStyle w:val="Ohne"/>
                <w:b/>
                <w:bCs/>
                <w:sz w:val="20"/>
                <w:szCs w:val="20"/>
              </w:rPr>
              <w:t>95% confidence intervals given in the literature</w:t>
            </w:r>
            <w:r w:rsidRPr="009C0B76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 xml:space="preserve">) </w:t>
            </w:r>
          </w:p>
        </w:tc>
        <w:tc>
          <w:tcPr>
            <w:tcW w:w="27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EFF531" w14:textId="11187278" w:rsidR="00170382" w:rsidRPr="009C0B76" w:rsidRDefault="00170382" w:rsidP="009C0B7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u w:color="000000"/>
                <w:bdr w:val="nil"/>
                <w:lang w:val="en-US" w:eastAsia="en-GB"/>
              </w:rPr>
            </w:pPr>
            <w:r w:rsidRPr="007946D6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 xml:space="preserve">α, β shape parameters to construct each Beta </w:t>
            </w:r>
            <w:r w:rsidRPr="005577E6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distribution</w:t>
            </w:r>
            <w:r w:rsidRPr="007946D6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 xml:space="preserve"> for sensitivity</w:t>
            </w:r>
            <w:r w:rsidRPr="005577E6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 xml:space="preserve"> (Se) </w:t>
            </w:r>
            <w:r w:rsidRPr="00074900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and specificity</w:t>
            </w:r>
            <w:r w:rsidRPr="00EA0EFD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 xml:space="preserve"> (</w:t>
            </w:r>
            <w:proofErr w:type="spellStart"/>
            <w:r w:rsidRPr="00EA0EFD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Sp</w:t>
            </w:r>
            <w:proofErr w:type="spellEnd"/>
            <w:r w:rsidRPr="00EA0EFD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) priors</w:t>
            </w:r>
            <w:r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 xml:space="preserve"> (informed by column 4)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9E40F3" w14:textId="77777777" w:rsidR="00170382" w:rsidRPr="009C0B76" w:rsidRDefault="00170382" w:rsidP="009C0B7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u w:color="000000"/>
                <w:bdr w:val="nil"/>
                <w:lang w:val="en-US" w:eastAsia="en-GB"/>
              </w:rPr>
            </w:pPr>
            <w:r w:rsidRPr="009C0B76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Total sample size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7D389" w14:textId="3B4BA0F2" w:rsidR="00170382" w:rsidRPr="009C0B76" w:rsidRDefault="00170382" w:rsidP="009C0B7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Sampling strategy</w:t>
            </w:r>
          </w:p>
        </w:tc>
      </w:tr>
      <w:tr w:rsidR="00BA63D6" w:rsidRPr="009C0B76" w14:paraId="56F02F88" w14:textId="293D3DA3" w:rsidTr="00FC0D72">
        <w:trPr>
          <w:trHeight w:val="225"/>
        </w:trPr>
        <w:tc>
          <w:tcPr>
            <w:tcW w:w="146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724E30" w14:textId="2FE934EC" w:rsidR="00BA63D6" w:rsidRPr="009C0B76" w:rsidRDefault="00BA63D6" w:rsidP="009C0B7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center"/>
              <w:rPr>
                <w:rFonts w:ascii="Calibri" w:eastAsia="Calibri" w:hAnsi="Calibri" w:cs="Calibri"/>
                <w:i/>
                <w:iCs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 w:rsidRPr="009C0B76">
              <w:rPr>
                <w:rFonts w:ascii="Calibri" w:eastAsia="Calibri" w:hAnsi="Calibri" w:cs="Calibri"/>
                <w:i/>
                <w:iCs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Antibody detection</w:t>
            </w:r>
          </w:p>
        </w:tc>
      </w:tr>
      <w:tr w:rsidR="00170382" w:rsidRPr="009C0B76" w14:paraId="43F4234D" w14:textId="51C0C039" w:rsidTr="00CE771D">
        <w:trPr>
          <w:trHeight w:val="601"/>
        </w:trPr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BF5A54" w14:textId="3A1F1FDD" w:rsidR="00170382" w:rsidRPr="009C0B76" w:rsidRDefault="00170382" w:rsidP="00027B4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fr-FR" w:eastAsia="en-GB"/>
              </w:rPr>
            </w:pPr>
            <w:r w:rsidRPr="009C0B76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Garcia et al., 2003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vertAlign w:val="superscript"/>
                <w:lang w:val="en-US" w:eastAsia="en-GB"/>
              </w:rPr>
              <w:t>2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F918C3" w14:textId="7E512731" w:rsidR="00170382" w:rsidRPr="009C0B76" w:rsidRDefault="00170382" w:rsidP="000D752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proofErr w:type="spellStart"/>
            <w:r w:rsidRPr="009C0B76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Huancayo</w:t>
            </w:r>
            <w:proofErr w:type="spellEnd"/>
            <w:r w:rsidRPr="009C0B76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, Peru</w:t>
            </w:r>
          </w:p>
        </w:tc>
        <w:tc>
          <w:tcPr>
            <w:tcW w:w="3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37DF48" w14:textId="5F32F17D" w:rsidR="00170382" w:rsidRPr="009C0B76" w:rsidRDefault="00170382" w:rsidP="000D752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 w:rsidRPr="009C0B76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LLGP-EITB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vertAlign w:val="superscript"/>
                <w:lang w:val="en-US" w:eastAsia="en-GB"/>
              </w:rPr>
              <w:t>17,18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010630" w14:textId="77777777" w:rsidR="00170382" w:rsidRPr="009C0B76" w:rsidRDefault="00170382" w:rsidP="000D752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 w:rsidRPr="009C0B76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88.8 (65.3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–</w:t>
            </w:r>
            <w:r w:rsidRPr="009C0B76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 xml:space="preserve">98.6); </w:t>
            </w:r>
          </w:p>
          <w:p w14:paraId="427DC351" w14:textId="406735CE" w:rsidR="00170382" w:rsidRPr="009C0B76" w:rsidRDefault="00170382" w:rsidP="000D752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 w:rsidRPr="009C0B76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48.3 (37.6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–</w:t>
            </w:r>
            <w:r w:rsidRPr="009C0B76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59.2)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vertAlign w:val="superscript"/>
                <w:lang w:val="en-US" w:eastAsia="en-GB"/>
              </w:rPr>
              <w:t>26</w:t>
            </w:r>
            <w:r w:rsidRPr="009C0B76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vertAlign w:val="superscript"/>
                <w:lang w:val="en-US" w:eastAsia="en-GB"/>
              </w:rPr>
              <w:t>†</w:t>
            </w:r>
          </w:p>
        </w:tc>
        <w:tc>
          <w:tcPr>
            <w:tcW w:w="27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BC7E53" w14:textId="7990D441" w:rsidR="00170382" w:rsidRPr="009C0B76" w:rsidRDefault="00170382" w:rsidP="000D752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 xml:space="preserve">Se: </w:t>
            </w:r>
            <w:r w:rsidR="00562DC8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9.5</w:t>
            </w:r>
            <w:r w:rsidRPr="009C0B76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 xml:space="preserve">, </w:t>
            </w:r>
            <w:r w:rsidR="00562DC8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1.2</w:t>
            </w:r>
            <w:r w:rsidRPr="009C0B76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;</w:t>
            </w:r>
          </w:p>
          <w:p w14:paraId="6DBAE56C" w14:textId="34748B57" w:rsidR="00170382" w:rsidRDefault="00170382" w:rsidP="007946D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Sp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 xml:space="preserve">: </w:t>
            </w:r>
            <w:r w:rsidR="00562DC8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38.6</w:t>
            </w:r>
            <w:r w:rsidRPr="009C0B76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 xml:space="preserve">, </w:t>
            </w:r>
            <w:r w:rsidR="00562DC8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41.3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0048C3" w14:textId="5A9C30AD" w:rsidR="00170382" w:rsidRPr="009C0B76" w:rsidRDefault="00170382" w:rsidP="000D752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 w:rsidRPr="009C0B76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609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B2957" w14:textId="21254FA8" w:rsidR="00170382" w:rsidRPr="009C0B76" w:rsidRDefault="00170382" w:rsidP="000D752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All eligible pigs</w:t>
            </w:r>
            <w:r w:rsidR="00CF228E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 xml:space="preserve"> in survey area</w:t>
            </w:r>
          </w:p>
        </w:tc>
      </w:tr>
      <w:tr w:rsidR="00170382" w:rsidRPr="009C0B76" w14:paraId="6B3E4423" w14:textId="223A5F50" w:rsidTr="00CE771D">
        <w:trPr>
          <w:trHeight w:val="668"/>
        </w:trPr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687BA9" w14:textId="46A1A696" w:rsidR="00170382" w:rsidRPr="009C0B76" w:rsidRDefault="00170382" w:rsidP="0085578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fr-FR" w:eastAsia="en-GB"/>
              </w:rPr>
            </w:pPr>
            <w:proofErr w:type="spellStart"/>
            <w:r w:rsidRPr="009C0B76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Jayashi</w:t>
            </w:r>
            <w:proofErr w:type="spellEnd"/>
            <w:r w:rsidRPr="009C0B76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 xml:space="preserve"> et al., 2012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vertAlign w:val="superscript"/>
                <w:lang w:val="en-US" w:eastAsia="en-GB"/>
              </w:rPr>
              <w:t>3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5CC00F" w14:textId="196F0101" w:rsidR="00170382" w:rsidRPr="009C0B76" w:rsidRDefault="00170382" w:rsidP="0085578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 w:rsidRPr="009C0B76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Piura, Peru</w:t>
            </w:r>
          </w:p>
        </w:tc>
        <w:tc>
          <w:tcPr>
            <w:tcW w:w="3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40EC19" w14:textId="5D4A9841" w:rsidR="00170382" w:rsidRPr="009C0B76" w:rsidRDefault="00170382" w:rsidP="0085578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 w:rsidRPr="009C0B76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LLGP-EITB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vertAlign w:val="superscript"/>
                <w:lang w:val="en-US" w:eastAsia="en-GB"/>
              </w:rPr>
              <w:t>17,18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408C08" w14:textId="77777777" w:rsidR="00170382" w:rsidRPr="009C0B76" w:rsidRDefault="00170382" w:rsidP="0085578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 w:rsidRPr="009C0B76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88.8 (65.3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–</w:t>
            </w:r>
            <w:r w:rsidRPr="009C0B76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 xml:space="preserve">98.6); </w:t>
            </w:r>
          </w:p>
          <w:p w14:paraId="47AE3D3E" w14:textId="11BFE0D7" w:rsidR="00170382" w:rsidRPr="009C0B76" w:rsidRDefault="00170382" w:rsidP="0085578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 w:rsidRPr="009C0B76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48.3 (37.6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–</w:t>
            </w:r>
            <w:r w:rsidRPr="009C0B76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59.2)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vertAlign w:val="superscript"/>
                <w:lang w:val="en-US" w:eastAsia="en-GB"/>
              </w:rPr>
              <w:t>26</w:t>
            </w:r>
            <w:r w:rsidRPr="009C0B76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vertAlign w:val="superscript"/>
                <w:lang w:val="en-US" w:eastAsia="en-GB"/>
              </w:rPr>
              <w:t>†</w:t>
            </w:r>
          </w:p>
        </w:tc>
        <w:tc>
          <w:tcPr>
            <w:tcW w:w="27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D22CBA" w14:textId="77777777" w:rsidR="00E05F7C" w:rsidRPr="009C0B76" w:rsidRDefault="00E05F7C" w:rsidP="00E05F7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Se: 9.5</w:t>
            </w:r>
            <w:r w:rsidRPr="009C0B76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 xml:space="preserve">, 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1.2</w:t>
            </w:r>
            <w:r w:rsidRPr="009C0B76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;</w:t>
            </w:r>
          </w:p>
          <w:p w14:paraId="02705C47" w14:textId="460AAEE5" w:rsidR="00170382" w:rsidRDefault="00E05F7C" w:rsidP="00E05F7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Sp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: 38.6</w:t>
            </w:r>
            <w:r w:rsidRPr="009C0B76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 xml:space="preserve">, 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41.3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90C0B9" w14:textId="4F37D334" w:rsidR="00170382" w:rsidRPr="009C0B76" w:rsidRDefault="00170382" w:rsidP="0085578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 w:rsidRPr="009C0B76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1,153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7509D" w14:textId="1C0DF964" w:rsidR="00170382" w:rsidRPr="009C0B76" w:rsidRDefault="00CF228E" w:rsidP="0085578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 w:rsidRPr="00CF228E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All eligible pigs in survey area</w:t>
            </w:r>
          </w:p>
        </w:tc>
      </w:tr>
      <w:tr w:rsidR="00170382" w:rsidRPr="009C0B76" w14:paraId="0D8F39F4" w14:textId="6EDC9C0B" w:rsidTr="00CE771D">
        <w:trPr>
          <w:trHeight w:val="553"/>
        </w:trPr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BB59E3" w14:textId="5CF30996" w:rsidR="00170382" w:rsidRPr="009C0B76" w:rsidRDefault="00170382" w:rsidP="0085578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fr-FR" w:eastAsia="en-GB"/>
              </w:rPr>
            </w:pPr>
            <w:r w:rsidRPr="009C0B76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it-IT" w:eastAsia="en-GB"/>
              </w:rPr>
              <w:t>Lescano et al., 2007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vertAlign w:val="superscript"/>
                <w:lang w:val="en-US" w:eastAsia="en-GB"/>
              </w:rPr>
              <w:t>4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74211A" w14:textId="7F1C6EA5" w:rsidR="00170382" w:rsidRPr="009C0B76" w:rsidRDefault="00170382" w:rsidP="0085578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proofErr w:type="spellStart"/>
            <w:r w:rsidRPr="009C0B76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Matapalo</w:t>
            </w:r>
            <w:proofErr w:type="spellEnd"/>
            <w:r w:rsidRPr="009C0B76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, Peru</w:t>
            </w:r>
          </w:p>
        </w:tc>
        <w:tc>
          <w:tcPr>
            <w:tcW w:w="3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268870" w14:textId="54A78602" w:rsidR="00170382" w:rsidRPr="009C0B76" w:rsidRDefault="00170382" w:rsidP="0085578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 w:rsidRPr="009C0B76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LLGP-EITB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vertAlign w:val="superscript"/>
                <w:lang w:val="en-US" w:eastAsia="en-GB"/>
              </w:rPr>
              <w:t>17,18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7B12A2" w14:textId="77777777" w:rsidR="00170382" w:rsidRPr="009C0B76" w:rsidRDefault="00170382" w:rsidP="0085578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 w:rsidRPr="009C0B76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88.8 (65.3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–</w:t>
            </w:r>
            <w:r w:rsidRPr="009C0B76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 xml:space="preserve">98.6); </w:t>
            </w:r>
          </w:p>
          <w:p w14:paraId="1A4CE7B0" w14:textId="39CCD5C4" w:rsidR="00170382" w:rsidRPr="009C0B76" w:rsidRDefault="00170382" w:rsidP="0085578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 w:rsidRPr="009C0B76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48.3 (37.6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–</w:t>
            </w:r>
            <w:r w:rsidRPr="009C0B76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59.2)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vertAlign w:val="superscript"/>
                <w:lang w:val="en-US" w:eastAsia="en-GB"/>
              </w:rPr>
              <w:t>26</w:t>
            </w:r>
            <w:r w:rsidRPr="009C0B76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vertAlign w:val="superscript"/>
                <w:lang w:val="en-US" w:eastAsia="en-GB"/>
              </w:rPr>
              <w:t>†</w:t>
            </w:r>
          </w:p>
        </w:tc>
        <w:tc>
          <w:tcPr>
            <w:tcW w:w="27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06FD20" w14:textId="77777777" w:rsidR="00E05F7C" w:rsidRPr="009C0B76" w:rsidRDefault="00E05F7C" w:rsidP="00E05F7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Se: 9.5</w:t>
            </w:r>
            <w:r w:rsidRPr="009C0B76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 xml:space="preserve">, 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1.2</w:t>
            </w:r>
            <w:r w:rsidRPr="009C0B76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;</w:t>
            </w:r>
          </w:p>
          <w:p w14:paraId="13610ADB" w14:textId="23298972" w:rsidR="00170382" w:rsidRDefault="00E05F7C" w:rsidP="00E05F7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Sp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: 38.6</w:t>
            </w:r>
            <w:r w:rsidRPr="009C0B76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 xml:space="preserve">, 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41.3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EA24B7" w14:textId="35CE2657" w:rsidR="00170382" w:rsidRPr="009C0B76" w:rsidRDefault="00170382" w:rsidP="0085578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 w:rsidRPr="009C0B76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755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B337B" w14:textId="73E60A29" w:rsidR="00170382" w:rsidRPr="009C0B76" w:rsidRDefault="0079746F" w:rsidP="0085578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 w:rsidRPr="0079746F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All eligible pigs in survey area</w:t>
            </w:r>
          </w:p>
        </w:tc>
      </w:tr>
      <w:tr w:rsidR="00170382" w:rsidRPr="009C0B76" w14:paraId="7466C253" w14:textId="1A44A55B" w:rsidTr="00CE771D">
        <w:trPr>
          <w:trHeight w:val="818"/>
        </w:trPr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C1CC03" w14:textId="02318E48" w:rsidR="00170382" w:rsidRPr="009C0B76" w:rsidRDefault="00170382" w:rsidP="0085578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fr-FR" w:eastAsia="en-GB"/>
              </w:rPr>
            </w:pPr>
            <w:r w:rsidRPr="009C0B76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fr-FR" w:eastAsia="en-GB"/>
              </w:rPr>
              <w:t>Rodriguez-</w:t>
            </w:r>
            <w:proofErr w:type="spellStart"/>
            <w:r w:rsidRPr="009C0B76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fr-FR" w:eastAsia="en-GB"/>
              </w:rPr>
              <w:t>Canul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fr-FR" w:eastAsia="en-GB"/>
              </w:rPr>
              <w:t xml:space="preserve"> et al., 1998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vertAlign w:val="superscript"/>
                <w:lang w:val="en-US" w:eastAsia="en-GB"/>
              </w:rPr>
              <w:t>5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BC4A94" w14:textId="570B9A36" w:rsidR="00170382" w:rsidRPr="009C0B76" w:rsidRDefault="00170382" w:rsidP="0085578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 w:rsidRPr="009C0B76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Yucatán, Mexico</w:t>
            </w:r>
          </w:p>
        </w:tc>
        <w:tc>
          <w:tcPr>
            <w:tcW w:w="3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861882" w14:textId="56A29D76" w:rsidR="00170382" w:rsidRPr="009C0B76" w:rsidRDefault="00170382" w:rsidP="00C1730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 w:rsidRPr="009C0B76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 xml:space="preserve">Enzyme-linked </w:t>
            </w:r>
            <w:proofErr w:type="spellStart"/>
            <w:r w:rsidRPr="009C0B76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immunoelectrotransfer</w:t>
            </w:r>
            <w:proofErr w:type="spellEnd"/>
            <w:r w:rsidRPr="009C0B76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 xml:space="preserve"> blot (EITB) based on crude-saline extract</w:t>
            </w:r>
            <w:r w:rsidRPr="00EA0EFD">
              <w:rPr>
                <w:rFonts w:ascii="Calibri" w:eastAsia="Calibri" w:hAnsi="Calibri" w:cs="Calibri"/>
                <w:color w:val="000000"/>
                <w:sz w:val="20"/>
                <w:szCs w:val="20"/>
                <w:bdr w:val="nil"/>
                <w:vertAlign w:val="superscript"/>
                <w:lang w:val="en-US" w:eastAsia="en-GB"/>
              </w:rPr>
              <w:t>19</w:t>
            </w:r>
            <w:r w:rsidRPr="00C1730D">
              <w:rPr>
                <w:rFonts w:ascii="Calibri" w:eastAsia="Calibri" w:hAnsi="Calibri" w:cs="Calibri"/>
                <w:color w:val="000000"/>
                <w:sz w:val="20"/>
                <w:szCs w:val="20"/>
                <w:bdr w:val="nil"/>
                <w:lang w:val="en-US" w:eastAsia="en-GB"/>
              </w:rPr>
              <w:t xml:space="preserve"> 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5C5C0A" w14:textId="77777777" w:rsidR="00170382" w:rsidRDefault="00170382" w:rsidP="0085578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 w:rsidRPr="009C0B76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93.3 (0.82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–</w:t>
            </w:r>
            <w:r w:rsidRPr="009C0B76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0.97);</w:t>
            </w:r>
          </w:p>
          <w:p w14:paraId="1167201A" w14:textId="6E1E253F" w:rsidR="00170382" w:rsidRPr="009C0B76" w:rsidRDefault="00170382" w:rsidP="0085578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 w:rsidRPr="009C0B76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100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.0</w:t>
            </w:r>
            <w:r w:rsidRPr="009C0B76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 xml:space="preserve"> (95.8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–</w:t>
            </w:r>
            <w:r w:rsidRPr="009C0B76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1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00.0</w:t>
            </w:r>
            <w:r w:rsidRPr="009C0B76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)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vertAlign w:val="superscript"/>
                <w:lang w:val="en-US" w:eastAsia="en-GB"/>
              </w:rPr>
              <w:t>4</w:t>
            </w:r>
          </w:p>
        </w:tc>
        <w:tc>
          <w:tcPr>
            <w:tcW w:w="27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128399" w14:textId="476C4915" w:rsidR="00170382" w:rsidRPr="007946D6" w:rsidRDefault="00170382" w:rsidP="0085578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 w:rsidRPr="007946D6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 xml:space="preserve">Se: </w:t>
            </w:r>
            <w:r w:rsidR="00E05F7C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27.2</w:t>
            </w:r>
            <w:r w:rsidRPr="007946D6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 xml:space="preserve">, </w:t>
            </w:r>
            <w:r w:rsidR="00E05F7C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1.95</w:t>
            </w:r>
            <w:r w:rsidRPr="007946D6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;</w:t>
            </w:r>
          </w:p>
          <w:p w14:paraId="3C473613" w14:textId="6A25BBEF" w:rsidR="00170382" w:rsidRDefault="00170382" w:rsidP="007946D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proofErr w:type="spellStart"/>
            <w:r w:rsidRPr="007946D6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Sp</w:t>
            </w:r>
            <w:proofErr w:type="spellEnd"/>
            <w:r w:rsidRPr="007946D6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 xml:space="preserve">: </w:t>
            </w:r>
            <w:r w:rsidR="00E05F7C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72.1</w:t>
            </w:r>
            <w:r w:rsidRPr="007946D6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, 0.</w:t>
            </w:r>
            <w:r w:rsidR="00E05F7C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73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F24C53" w14:textId="57E42C16" w:rsidR="00170382" w:rsidRPr="009C0B76" w:rsidRDefault="00170382" w:rsidP="0085578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 w:rsidRPr="009C0B76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 xml:space="preserve">1,099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8523F" w14:textId="35605D2A" w:rsidR="00170382" w:rsidRPr="009C0B76" w:rsidRDefault="00CE771D" w:rsidP="0085578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Randomly selected from 3 types of husbandry system</w:t>
            </w:r>
          </w:p>
        </w:tc>
      </w:tr>
      <w:tr w:rsidR="00170382" w:rsidRPr="009C0B76" w14:paraId="2B477CA7" w14:textId="38457646" w:rsidTr="00CE771D">
        <w:trPr>
          <w:trHeight w:val="677"/>
        </w:trPr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5C5211" w14:textId="3186ADAE" w:rsidR="00170382" w:rsidRPr="009C0B76" w:rsidRDefault="00170382" w:rsidP="0085578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u w:color="000000"/>
                <w:bdr w:val="nil"/>
                <w:lang w:val="en-US" w:eastAsia="en-GB"/>
              </w:rPr>
            </w:pPr>
            <w:r w:rsidRPr="009C0B76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it-IT" w:eastAsia="en-GB"/>
              </w:rPr>
              <w:t>Taico et al., 2003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vertAlign w:val="superscript"/>
                <w:lang w:val="en-US" w:eastAsia="en-GB"/>
              </w:rPr>
              <w:t>6</w:t>
            </w:r>
            <w:r w:rsidRPr="009C0B76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 xml:space="preserve"> 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C531F7" w14:textId="02CAF1DA" w:rsidR="00170382" w:rsidRPr="009C0B76" w:rsidRDefault="00170382" w:rsidP="0085578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u w:color="000000"/>
                <w:bdr w:val="nil"/>
                <w:lang w:val="en-US" w:eastAsia="en-GB"/>
              </w:rPr>
            </w:pPr>
            <w:proofErr w:type="spellStart"/>
            <w:r w:rsidRPr="009C0B76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Matapalo</w:t>
            </w:r>
            <w:proofErr w:type="spellEnd"/>
            <w:r w:rsidRPr="009C0B76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, Peru</w:t>
            </w:r>
          </w:p>
        </w:tc>
        <w:tc>
          <w:tcPr>
            <w:tcW w:w="3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1A97C4" w14:textId="217BE20C" w:rsidR="00170382" w:rsidRPr="009C0B76" w:rsidRDefault="00170382" w:rsidP="0085578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u w:color="000000"/>
                <w:bdr w:val="nil"/>
                <w:lang w:val="en-US" w:eastAsia="en-GB"/>
              </w:rPr>
            </w:pPr>
            <w:r w:rsidRPr="009C0B76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LLGP-EITB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vertAlign w:val="superscript"/>
                <w:lang w:val="en-US" w:eastAsia="en-GB"/>
              </w:rPr>
              <w:t>17,18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3569AE" w14:textId="77777777" w:rsidR="00170382" w:rsidRPr="009C0B76" w:rsidRDefault="00170382" w:rsidP="0085578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 w:rsidRPr="009C0B76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88.8 (65.3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–</w:t>
            </w:r>
            <w:r w:rsidRPr="009C0B76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 xml:space="preserve">98.6); </w:t>
            </w:r>
          </w:p>
          <w:p w14:paraId="423CF52C" w14:textId="289B9950" w:rsidR="00170382" w:rsidRPr="009C0B76" w:rsidRDefault="00170382" w:rsidP="00C1730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u w:color="000000"/>
                <w:bdr w:val="nil"/>
                <w:lang w:val="en-US" w:eastAsia="en-GB"/>
              </w:rPr>
            </w:pPr>
            <w:r w:rsidRPr="009C0B76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48.3 (37.6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–</w:t>
            </w:r>
            <w:r w:rsidRPr="009C0B76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59.2)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vertAlign w:val="superscript"/>
                <w:lang w:val="en-US" w:eastAsia="en-GB"/>
              </w:rPr>
              <w:t>26</w:t>
            </w:r>
            <w:r w:rsidRPr="009C0B76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vertAlign w:val="superscript"/>
                <w:lang w:val="en-US" w:eastAsia="en-GB"/>
              </w:rPr>
              <w:t>†</w:t>
            </w:r>
          </w:p>
        </w:tc>
        <w:tc>
          <w:tcPr>
            <w:tcW w:w="27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FE8CA2" w14:textId="77777777" w:rsidR="00E05F7C" w:rsidRPr="009C0B76" w:rsidRDefault="00E05F7C" w:rsidP="00E05F7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Se: 9.5</w:t>
            </w:r>
            <w:r w:rsidRPr="009C0B76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 xml:space="preserve">, 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1.2</w:t>
            </w:r>
            <w:r w:rsidRPr="009C0B76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;</w:t>
            </w:r>
          </w:p>
          <w:p w14:paraId="2177FD8F" w14:textId="2065FE57" w:rsidR="00170382" w:rsidRPr="009C0B76" w:rsidRDefault="00E05F7C" w:rsidP="00E05F7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u w:color="000000"/>
                <w:bdr w:val="nil"/>
                <w:lang w:val="en-US" w:eastAsia="en-GB"/>
              </w:rPr>
            </w:pP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Sp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: 38.6</w:t>
            </w:r>
            <w:r w:rsidRPr="009C0B76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 xml:space="preserve">, 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41.3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472447" w14:textId="373D1C05" w:rsidR="00170382" w:rsidRPr="009C0B76" w:rsidRDefault="00170382" w:rsidP="0085578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u w:color="000000"/>
                <w:bdr w:val="nil"/>
                <w:lang w:val="en-US" w:eastAsia="en-GB"/>
              </w:rPr>
            </w:pPr>
            <w:r w:rsidRPr="009C0B76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440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7224F" w14:textId="38B28915" w:rsidR="00170382" w:rsidRPr="009C0B76" w:rsidRDefault="001E7145" w:rsidP="0085578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 w:rsidRPr="001E7145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All eligible pigs in survey area</w:t>
            </w:r>
          </w:p>
        </w:tc>
      </w:tr>
      <w:tr w:rsidR="00170382" w:rsidRPr="009C0B76" w14:paraId="6212A895" w14:textId="2472EAA6" w:rsidTr="00CE771D">
        <w:trPr>
          <w:trHeight w:val="1088"/>
        </w:trPr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881BE9" w14:textId="09506EAB" w:rsidR="00170382" w:rsidRPr="009C0B76" w:rsidRDefault="00170382" w:rsidP="00C1730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 w:rsidRPr="009C0B76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Gottschalk et a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l</w:t>
            </w:r>
            <w:r w:rsidRPr="009C0B76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., 2006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vertAlign w:val="superscript"/>
                <w:lang w:val="en-US" w:eastAsia="en-GB"/>
              </w:rPr>
              <w:t>7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A3A2FF" w14:textId="4B890852" w:rsidR="00170382" w:rsidRPr="009C0B76" w:rsidRDefault="00170382" w:rsidP="0085578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 w:rsidRPr="009C0B76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de-DE" w:eastAsia="en-GB"/>
              </w:rPr>
              <w:t xml:space="preserve">Register microregion, São Paulo, Brazil </w:t>
            </w:r>
          </w:p>
        </w:tc>
        <w:tc>
          <w:tcPr>
            <w:tcW w:w="3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B0D2F3" w14:textId="019787B6" w:rsidR="00170382" w:rsidRPr="009C0B76" w:rsidRDefault="00170382" w:rsidP="00C1730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 w:rsidRPr="009C0B76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 xml:space="preserve">Enzyme-linked immunosorbent assay (Ab-ELISA) based on vesicular fluid antigen from </w:t>
            </w:r>
            <w:r w:rsidRPr="009C0B76">
              <w:rPr>
                <w:rFonts w:ascii="Calibri" w:eastAsia="Calibri" w:hAnsi="Calibri" w:cs="Calibri"/>
                <w:i/>
                <w:iCs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Taenia crassiceps</w:t>
            </w:r>
            <w:r w:rsidRPr="00EA0EFD">
              <w:rPr>
                <w:rFonts w:ascii="Calibri" w:eastAsia="Calibri" w:hAnsi="Calibri" w:cs="Calibri"/>
                <w:iCs/>
                <w:color w:val="000000"/>
                <w:sz w:val="20"/>
                <w:szCs w:val="20"/>
                <w:bdr w:val="nil"/>
                <w:vertAlign w:val="superscript"/>
                <w:lang w:val="en-US" w:eastAsia="en-GB"/>
              </w:rPr>
              <w:t>20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05F97F" w14:textId="1DB7D279" w:rsidR="00170382" w:rsidRPr="009C0B76" w:rsidRDefault="00170382" w:rsidP="0085578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 w:rsidRPr="009C0B76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35.8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 xml:space="preserve"> </w:t>
            </w:r>
            <w:r w:rsidRPr="009C0B76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(26.0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–</w:t>
            </w:r>
            <w:r w:rsidRPr="009C0B76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41.0);</w:t>
            </w:r>
          </w:p>
          <w:p w14:paraId="2299849A" w14:textId="408D9E05" w:rsidR="00170382" w:rsidRPr="009C0B76" w:rsidRDefault="00170382" w:rsidP="0085578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 w:rsidRPr="009C0B76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91.7 (85.0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–</w:t>
            </w:r>
            <w:r w:rsidRPr="009C0B76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99.0)</w:t>
            </w:r>
            <w:r w:rsidRPr="009C0B76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vertAlign w:val="superscript"/>
                <w:lang w:val="en-US" w:eastAsia="en-GB"/>
              </w:rPr>
              <w:t>2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vertAlign w:val="superscript"/>
                <w:lang w:val="en-US" w:eastAsia="en-GB"/>
              </w:rPr>
              <w:t>7</w:t>
            </w:r>
          </w:p>
        </w:tc>
        <w:tc>
          <w:tcPr>
            <w:tcW w:w="27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D892DB" w14:textId="4F61B014" w:rsidR="00170382" w:rsidRPr="009C0B76" w:rsidRDefault="00170382" w:rsidP="0085578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 xml:space="preserve">Se: </w:t>
            </w:r>
            <w:r w:rsidR="00E05F7C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100</w:t>
            </w:r>
            <w:r w:rsidRPr="009C0B76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 xml:space="preserve">, </w:t>
            </w:r>
            <w:r w:rsidR="00E05F7C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179.3</w:t>
            </w:r>
            <w:r w:rsidRPr="009C0B76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 xml:space="preserve">; </w:t>
            </w:r>
          </w:p>
          <w:p w14:paraId="7680D6FE" w14:textId="6A08197A" w:rsidR="00170382" w:rsidRDefault="00170382" w:rsidP="00025B31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proofErr w:type="spellStart"/>
            <w:r w:rsidRPr="00025B31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Sp</w:t>
            </w:r>
            <w:proofErr w:type="spellEnd"/>
            <w:r w:rsidRPr="00025B31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 xml:space="preserve">: </w:t>
            </w:r>
            <w:r w:rsidR="00E05F7C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77.6</w:t>
            </w:r>
            <w:r w:rsidRPr="00025B31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 xml:space="preserve">, </w:t>
            </w:r>
            <w:r w:rsidR="00E05F7C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7.02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C4C050" w14:textId="2235C8F0" w:rsidR="00170382" w:rsidRPr="009C0B76" w:rsidRDefault="00170382" w:rsidP="0085578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 w:rsidRPr="009C0B76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551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0B6BF" w14:textId="22172EE7" w:rsidR="00170382" w:rsidRPr="009C0B76" w:rsidRDefault="004A3238" w:rsidP="0085578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Limited information</w:t>
            </w:r>
          </w:p>
        </w:tc>
      </w:tr>
      <w:tr w:rsidR="00170382" w:rsidRPr="009C0B76" w14:paraId="1CF1DF8D" w14:textId="505641B9" w:rsidTr="00CE771D">
        <w:trPr>
          <w:trHeight w:val="1186"/>
        </w:trPr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356366" w14:textId="12435600" w:rsidR="00170382" w:rsidRPr="009C0B76" w:rsidRDefault="00170382" w:rsidP="0085578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proofErr w:type="spellStart"/>
            <w:r w:rsidRPr="009C0B76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lastRenderedPageBreak/>
              <w:t>Khaing</w:t>
            </w:r>
            <w:proofErr w:type="spellEnd"/>
            <w:r w:rsidRPr="009C0B76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 xml:space="preserve"> et al., 2015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vertAlign w:val="superscript"/>
                <w:lang w:val="en-US" w:eastAsia="en-GB"/>
              </w:rPr>
              <w:t>8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331147" w14:textId="2ED9CDD1" w:rsidR="00170382" w:rsidRPr="009C0B76" w:rsidRDefault="00170382" w:rsidP="0085578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 w:rsidRPr="009C0B76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 xml:space="preserve">Nay </w:t>
            </w:r>
            <w:proofErr w:type="spellStart"/>
            <w:r w:rsidRPr="009C0B76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Pyi</w:t>
            </w:r>
            <w:proofErr w:type="spellEnd"/>
            <w:r w:rsidRPr="009C0B76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 xml:space="preserve"> Taw, Myanmar</w:t>
            </w:r>
          </w:p>
        </w:tc>
        <w:tc>
          <w:tcPr>
            <w:tcW w:w="3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2AA6BC" w14:textId="3C470482" w:rsidR="00170382" w:rsidRPr="00FF4EDA" w:rsidRDefault="00170382" w:rsidP="00C1730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i/>
                <w:color w:val="000000"/>
                <w:sz w:val="20"/>
                <w:szCs w:val="20"/>
                <w:u w:val="single"/>
                <w:bdr w:val="nil"/>
                <w:vertAlign w:val="superscript"/>
                <w:lang w:val="en-US" w:eastAsia="en-GB"/>
              </w:rPr>
            </w:pPr>
            <w:r w:rsidRPr="009C0B76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 xml:space="preserve">Ab-ELISA based on </w:t>
            </w:r>
            <w:proofErr w:type="spellStart"/>
            <w:r w:rsidRPr="009C0B76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Novalisa</w:t>
            </w:r>
            <w:proofErr w:type="spellEnd"/>
            <w:r w:rsidRPr="009C0B76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 xml:space="preserve">® </w:t>
            </w:r>
            <w:r w:rsidRPr="009C0B76">
              <w:rPr>
                <w:rFonts w:ascii="Calibri" w:eastAsia="Calibri" w:hAnsi="Calibri" w:cs="Calibri"/>
                <w:i/>
                <w:iCs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 xml:space="preserve">Taenia </w:t>
            </w:r>
            <w:proofErr w:type="spellStart"/>
            <w:r w:rsidRPr="009C0B76">
              <w:rPr>
                <w:rFonts w:ascii="Calibri" w:eastAsia="Calibri" w:hAnsi="Calibri" w:cs="Calibri"/>
                <w:i/>
                <w:iCs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solium</w:t>
            </w:r>
            <w:proofErr w:type="spellEnd"/>
            <w:r w:rsidRPr="009C0B76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 xml:space="preserve"> IgG (</w:t>
            </w:r>
            <w:proofErr w:type="spellStart"/>
            <w:r w:rsidRPr="009C0B76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NovaTec</w:t>
            </w:r>
            <w:proofErr w:type="spellEnd"/>
            <w:r w:rsidRPr="009C0B76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 xml:space="preserve"> </w:t>
            </w:r>
            <w:proofErr w:type="spellStart"/>
            <w:r w:rsidRPr="009C0B76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Immundiagnostica</w:t>
            </w:r>
            <w:proofErr w:type="spellEnd"/>
            <w:r w:rsidRPr="009C0B76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 xml:space="preserve"> GmbH, </w:t>
            </w:r>
            <w:proofErr w:type="spellStart"/>
            <w:r w:rsidRPr="009C0B76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Dietzenbach</w:t>
            </w:r>
            <w:proofErr w:type="spellEnd"/>
            <w:r w:rsidRPr="009C0B76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, Germany)</w:t>
            </w:r>
            <w:r w:rsidRPr="00EA0EFD">
              <w:rPr>
                <w:rFonts w:ascii="Calibri" w:eastAsia="Calibri" w:hAnsi="Calibri" w:cs="Calibri"/>
                <w:color w:val="000000"/>
                <w:sz w:val="20"/>
                <w:szCs w:val="20"/>
                <w:bdr w:val="nil"/>
                <w:vertAlign w:val="superscript"/>
                <w:lang w:val="en-US" w:eastAsia="en-GB"/>
              </w:rPr>
              <w:t>21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107C22" w14:textId="409DD89F" w:rsidR="00170382" w:rsidRDefault="00170382" w:rsidP="0085578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 w:rsidRPr="009C0B76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93.8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 xml:space="preserve"> (95% CI NA)</w:t>
            </w:r>
            <w:r w:rsidRPr="009C0B76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;</w:t>
            </w:r>
          </w:p>
          <w:p w14:paraId="5D4B613F" w14:textId="757CD67C" w:rsidR="00170382" w:rsidRPr="009C0B76" w:rsidRDefault="00170382" w:rsidP="0085578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 w:rsidRPr="009C0B76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95.0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 xml:space="preserve"> (95% CI NA)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vertAlign w:val="superscript"/>
                <w:lang w:val="en-US" w:eastAsia="en-GB"/>
              </w:rPr>
              <w:t>8</w:t>
            </w:r>
          </w:p>
        </w:tc>
        <w:tc>
          <w:tcPr>
            <w:tcW w:w="27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599A57" w14:textId="7A76A44D" w:rsidR="00170382" w:rsidRPr="00025B31" w:rsidRDefault="00170382" w:rsidP="0085578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 w:rsidRPr="00025B31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Se: 103.18, 6.82;</w:t>
            </w:r>
          </w:p>
          <w:p w14:paraId="2FDE9DE8" w14:textId="4405F132" w:rsidR="00170382" w:rsidRDefault="00170382" w:rsidP="0085578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proofErr w:type="spellStart"/>
            <w:r w:rsidRPr="00025B31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Sp</w:t>
            </w:r>
            <w:proofErr w:type="spellEnd"/>
            <w:r w:rsidRPr="00025B31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: 95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.0</w:t>
            </w:r>
            <w:r w:rsidRPr="00025B31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, 5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.0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5C95F7" w14:textId="70AAEEF0" w:rsidR="00170382" w:rsidRPr="009C0B76" w:rsidRDefault="00170382" w:rsidP="0085578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 w:rsidRPr="009C0B76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364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43957" w14:textId="687328E9" w:rsidR="00170382" w:rsidRPr="009C0B76" w:rsidRDefault="00362F07" w:rsidP="0085578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Random sampling of households in s</w:t>
            </w:r>
            <w:r w:rsidR="00271206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urvey area</w:t>
            </w:r>
          </w:p>
        </w:tc>
      </w:tr>
      <w:tr w:rsidR="00170382" w:rsidRPr="009C0B76" w14:paraId="1EABBBD2" w14:textId="574664FA" w:rsidTr="00CE771D">
        <w:trPr>
          <w:trHeight w:val="959"/>
        </w:trPr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85E9BB" w14:textId="34C73D01" w:rsidR="00170382" w:rsidRPr="009C0B76" w:rsidRDefault="00170382" w:rsidP="0085578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u w:color="000000"/>
                <w:bdr w:val="nil"/>
                <w:lang w:val="en-US" w:eastAsia="en-GB"/>
              </w:rPr>
            </w:pPr>
            <w:r w:rsidRPr="009C0B76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Sarti et al., 2000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vertAlign w:val="superscript"/>
                <w:lang w:val="en-US" w:eastAsia="en-GB"/>
              </w:rPr>
              <w:t>9</w:t>
            </w:r>
            <w:r w:rsidRPr="009C0B76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vertAlign w:val="superscript"/>
                <w:lang w:val="en-US" w:eastAsia="en-GB"/>
              </w:rPr>
              <w:t>*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64ADAF" w14:textId="77777777" w:rsidR="00170382" w:rsidRPr="009C0B76" w:rsidRDefault="00170382" w:rsidP="0085578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u w:color="000000"/>
                <w:bdr w:val="nil"/>
                <w:lang w:val="en-US" w:eastAsia="en-GB"/>
              </w:rPr>
            </w:pPr>
            <w:r w:rsidRPr="009C0B76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Morelos, Mexico</w:t>
            </w:r>
          </w:p>
        </w:tc>
        <w:tc>
          <w:tcPr>
            <w:tcW w:w="3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67EB11" w14:textId="65B33F2D" w:rsidR="00170382" w:rsidRPr="009C0B76" w:rsidRDefault="00170382" w:rsidP="0085578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u w:color="000000"/>
                <w:bdr w:val="nil"/>
                <w:lang w:val="en-US" w:eastAsia="en-GB"/>
              </w:rPr>
            </w:pPr>
            <w:r w:rsidRPr="009C0B76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LLGP-EITB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vertAlign w:val="superscript"/>
                <w:lang w:val="en-US" w:eastAsia="en-GB"/>
              </w:rPr>
              <w:t>17,18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A29AB4" w14:textId="77777777" w:rsidR="00170382" w:rsidRPr="009C0B76" w:rsidRDefault="00170382" w:rsidP="0085578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 w:rsidRPr="009C0B76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88.8 (65.3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–</w:t>
            </w:r>
            <w:r w:rsidRPr="009C0B76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 xml:space="preserve">98.6); </w:t>
            </w:r>
          </w:p>
          <w:p w14:paraId="5A19FC11" w14:textId="288B91BE" w:rsidR="00170382" w:rsidRPr="009C0B76" w:rsidRDefault="00170382" w:rsidP="00C1730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 w:rsidRPr="009C0B76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48.3 (37.6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–</w:t>
            </w:r>
            <w:r w:rsidRPr="009C0B76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59.2)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vertAlign w:val="superscript"/>
                <w:lang w:val="en-US" w:eastAsia="en-GB"/>
              </w:rPr>
              <w:t>26</w:t>
            </w:r>
            <w:r w:rsidRPr="009C0B76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vertAlign w:val="superscript"/>
                <w:lang w:val="en-US" w:eastAsia="en-GB"/>
              </w:rPr>
              <w:t>†</w:t>
            </w:r>
          </w:p>
        </w:tc>
        <w:tc>
          <w:tcPr>
            <w:tcW w:w="27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92BA72" w14:textId="77777777" w:rsidR="00E05F7C" w:rsidRPr="009C0B76" w:rsidRDefault="00E05F7C" w:rsidP="00E05F7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Se: 9.5</w:t>
            </w:r>
            <w:r w:rsidRPr="009C0B76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 xml:space="preserve">, 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1.2</w:t>
            </w:r>
            <w:r w:rsidRPr="009C0B76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;</w:t>
            </w:r>
          </w:p>
          <w:p w14:paraId="2D3BD299" w14:textId="00075786" w:rsidR="00170382" w:rsidRPr="009C0B76" w:rsidRDefault="00E05F7C" w:rsidP="00E05F7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bdr w:val="nil"/>
                <w:lang w:eastAsia="en-GB"/>
              </w:rPr>
            </w:pP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Sp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: 38.6</w:t>
            </w:r>
            <w:r w:rsidRPr="009C0B76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 xml:space="preserve">, 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41.3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0AF6D2" w14:textId="77777777" w:rsidR="00170382" w:rsidRPr="009C0B76" w:rsidRDefault="00170382" w:rsidP="0085578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u w:color="000000"/>
                <w:bdr w:val="nil"/>
                <w:lang w:val="en-US" w:eastAsia="en-GB"/>
              </w:rPr>
            </w:pPr>
            <w:r w:rsidRPr="009C0B76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2,468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CAE40" w14:textId="17A122CA" w:rsidR="00170382" w:rsidRPr="009C0B76" w:rsidRDefault="00475924" w:rsidP="0085578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 w:rsidRPr="00475924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All eligible pigs in survey area</w:t>
            </w:r>
          </w:p>
        </w:tc>
      </w:tr>
      <w:tr w:rsidR="00BA63D6" w:rsidRPr="009C0B76" w14:paraId="6E2E6DD6" w14:textId="3568DE21" w:rsidTr="00FC0D72">
        <w:trPr>
          <w:trHeight w:val="225"/>
        </w:trPr>
        <w:tc>
          <w:tcPr>
            <w:tcW w:w="146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1E59EE" w14:textId="51E2A8C7" w:rsidR="00BA63D6" w:rsidRPr="009C0B76" w:rsidRDefault="00BA63D6" w:rsidP="0085578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center"/>
              <w:rPr>
                <w:rFonts w:ascii="Calibri" w:eastAsia="Calibri" w:hAnsi="Calibri" w:cs="Calibri"/>
                <w:i/>
                <w:iCs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 w:rsidRPr="009C0B76">
              <w:rPr>
                <w:rFonts w:ascii="Calibri" w:eastAsia="Calibri" w:hAnsi="Calibri" w:cs="Calibri"/>
                <w:i/>
                <w:iCs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Antigen detection</w:t>
            </w:r>
          </w:p>
        </w:tc>
      </w:tr>
      <w:tr w:rsidR="00170382" w:rsidRPr="009C0B76" w14:paraId="105ADEFB" w14:textId="2457240F" w:rsidTr="00CE771D">
        <w:trPr>
          <w:trHeight w:val="1088"/>
        </w:trPr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389166" w14:textId="26E536A7" w:rsidR="00170382" w:rsidRPr="009C0B76" w:rsidRDefault="00170382" w:rsidP="0085578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u w:color="000000"/>
                <w:bdr w:val="nil"/>
                <w:lang w:val="en-US" w:eastAsia="en-GB"/>
              </w:rPr>
            </w:pPr>
            <w:proofErr w:type="spellStart"/>
            <w:r w:rsidRPr="009C0B76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fr-FR" w:eastAsia="en-GB"/>
              </w:rPr>
              <w:t>Carrique</w:t>
            </w:r>
            <w:proofErr w:type="spellEnd"/>
            <w:r w:rsidRPr="009C0B76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fr-FR" w:eastAsia="en-GB"/>
              </w:rPr>
              <w:t>-Mas et al., 2001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vertAlign w:val="superscript"/>
                <w:lang w:val="en-US" w:eastAsia="en-GB"/>
              </w:rPr>
              <w:t>10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2EA3D6" w14:textId="77777777" w:rsidR="00170382" w:rsidRPr="009C0B76" w:rsidRDefault="00170382" w:rsidP="0085578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u w:color="000000"/>
                <w:bdr w:val="nil"/>
                <w:lang w:val="en-US" w:eastAsia="en-GB"/>
              </w:rPr>
            </w:pPr>
            <w:r w:rsidRPr="009C0B76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Chuquisaca, Bolivia</w:t>
            </w:r>
          </w:p>
        </w:tc>
        <w:tc>
          <w:tcPr>
            <w:tcW w:w="3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5021E7" w14:textId="426E7092" w:rsidR="00170382" w:rsidRPr="009C0B76" w:rsidRDefault="00170382" w:rsidP="008F7BC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u w:color="000000"/>
                <w:bdr w:val="nil"/>
                <w:lang w:val="en-US" w:eastAsia="en-GB"/>
              </w:rPr>
            </w:pPr>
            <w:r w:rsidRPr="009C0B76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 xml:space="preserve">HP10 Ag-ELISA; antigen ELISA using monoclonal antibodies vs excretory-secretory glycoproteins of </w:t>
            </w:r>
            <w:r w:rsidRPr="009C0B76">
              <w:rPr>
                <w:rFonts w:ascii="Calibri" w:eastAsia="Calibri" w:hAnsi="Calibri" w:cs="Calibri"/>
                <w:i/>
                <w:iCs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Taenia saginata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vertAlign w:val="superscript"/>
                <w:lang w:val="en-US" w:eastAsia="en-GB"/>
              </w:rPr>
              <w:t>22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31A0F6" w14:textId="77777777" w:rsidR="00170382" w:rsidRPr="009C0B76" w:rsidRDefault="00170382" w:rsidP="0085578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 w:rsidRPr="009C0B76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70.4 (52.7-84.7);</w:t>
            </w:r>
          </w:p>
          <w:p w14:paraId="3AF8FBEC" w14:textId="5FD0EB47" w:rsidR="00170382" w:rsidRPr="009C0B76" w:rsidRDefault="00170382" w:rsidP="008F7BC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 w:rsidRPr="009C0B76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66.1 (44.6-85.1)</w:t>
            </w:r>
            <w:r w:rsidRPr="00EA0EFD">
              <w:rPr>
                <w:rFonts w:ascii="Calibri" w:eastAsia="Calibri" w:hAnsi="Calibri" w:cs="Calibri"/>
                <w:color w:val="000000"/>
                <w:sz w:val="20"/>
                <w:szCs w:val="20"/>
                <w:bdr w:val="nil"/>
                <w:vertAlign w:val="superscript"/>
                <w:lang w:val="en-US" w:eastAsia="en-GB"/>
              </w:rPr>
              <w:t>28</w:t>
            </w:r>
          </w:p>
        </w:tc>
        <w:tc>
          <w:tcPr>
            <w:tcW w:w="27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E55EA1" w14:textId="6A2847D2" w:rsidR="00170382" w:rsidRPr="009C0B76" w:rsidRDefault="00170382" w:rsidP="0085578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 xml:space="preserve">Se: </w:t>
            </w:r>
            <w:r w:rsidR="00E05F7C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20</w:t>
            </w:r>
            <w:r w:rsidRPr="009C0B76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 xml:space="preserve">, </w:t>
            </w:r>
            <w:r w:rsidR="00E05F7C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8.4</w:t>
            </w:r>
            <w:r w:rsidRPr="009C0B76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;</w:t>
            </w:r>
          </w:p>
          <w:p w14:paraId="066C34C9" w14:textId="59DD0B38" w:rsidR="00170382" w:rsidRPr="009C0B76" w:rsidRDefault="00170382" w:rsidP="00025B31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u w:color="000000"/>
                <w:bdr w:val="nil"/>
                <w:lang w:val="en-US" w:eastAsia="en-GB"/>
              </w:rPr>
            </w:pP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Sp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 xml:space="preserve">: </w:t>
            </w:r>
            <w:r w:rsidR="00E05F7C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13.2</w:t>
            </w:r>
            <w:r w:rsidRPr="009C0B76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 xml:space="preserve">, </w:t>
            </w:r>
            <w:r w:rsidR="00E05F7C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6.8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31C4E3" w14:textId="77777777" w:rsidR="00170382" w:rsidRPr="009C0B76" w:rsidRDefault="00170382" w:rsidP="0085578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u w:color="000000"/>
                <w:bdr w:val="nil"/>
                <w:lang w:val="en-US" w:eastAsia="en-GB"/>
              </w:rPr>
            </w:pPr>
            <w:r w:rsidRPr="009C0B76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273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F2A24" w14:textId="04D13CF8" w:rsidR="00170382" w:rsidRPr="009C0B76" w:rsidRDefault="00EE5379" w:rsidP="0085578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 w:rsidRPr="00EE5379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All eligible pigs in survey area</w:t>
            </w:r>
          </w:p>
        </w:tc>
      </w:tr>
      <w:tr w:rsidR="00170382" w:rsidRPr="009C0B76" w14:paraId="45D9AEB1" w14:textId="2953C588" w:rsidTr="00CE771D">
        <w:trPr>
          <w:trHeight w:val="994"/>
        </w:trPr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2EF004" w14:textId="41D36A33" w:rsidR="00170382" w:rsidRPr="009C0B76" w:rsidRDefault="00170382" w:rsidP="008F7BC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proofErr w:type="spellStart"/>
            <w:r w:rsidRPr="009C0B76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Pondja</w:t>
            </w:r>
            <w:proofErr w:type="spellEnd"/>
            <w:r w:rsidRPr="009C0B76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 xml:space="preserve"> et al., 2015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vertAlign w:val="superscript"/>
                <w:lang w:val="en-US" w:eastAsia="en-GB"/>
              </w:rPr>
              <w:t>11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BABD84" w14:textId="1067F270" w:rsidR="00170382" w:rsidRPr="009C0B76" w:rsidRDefault="00170382" w:rsidP="0085578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proofErr w:type="spellStart"/>
            <w:r w:rsidRPr="009C0B76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Angónia</w:t>
            </w:r>
            <w:proofErr w:type="spellEnd"/>
            <w:r w:rsidRPr="009C0B76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, Mozambique</w:t>
            </w:r>
          </w:p>
        </w:tc>
        <w:tc>
          <w:tcPr>
            <w:tcW w:w="3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0558A7" w14:textId="53E04615" w:rsidR="00170382" w:rsidRPr="009C0B76" w:rsidRDefault="00170382" w:rsidP="0085578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 w:rsidRPr="009C0B76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 xml:space="preserve">B158/B60 Ag-ELISA; antigen ELISA using monoclonal antibodies vs excretory-secretory glycoproteins of </w:t>
            </w:r>
            <w:r w:rsidRPr="009C0B76">
              <w:rPr>
                <w:rFonts w:ascii="Calibri" w:eastAsia="Calibri" w:hAnsi="Calibri" w:cs="Calibri"/>
                <w:i/>
                <w:iCs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 xml:space="preserve">T. </w:t>
            </w:r>
            <w:proofErr w:type="spellStart"/>
            <w:r w:rsidRPr="009C0B76">
              <w:rPr>
                <w:rFonts w:ascii="Calibri" w:eastAsia="Calibri" w:hAnsi="Calibri" w:cs="Calibri"/>
                <w:i/>
                <w:iCs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saginata</w:t>
            </w:r>
            <w:proofErr w:type="spellEnd"/>
            <w:r w:rsidRPr="009C0B76">
              <w:rPr>
                <w:rFonts w:ascii="Calibri" w:eastAsia="Calibri" w:hAnsi="Calibri" w:cs="Calibri"/>
                <w:i/>
                <w:iCs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vertAlign w:val="superscript"/>
                <w:lang w:val="en-US" w:eastAsia="en-GB"/>
              </w:rPr>
              <w:t>23,24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6F8B52" w14:textId="5DED7243" w:rsidR="00170382" w:rsidRPr="009C0B76" w:rsidRDefault="00170382" w:rsidP="0085578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 w:rsidRPr="009C0B76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63.3 (46.8-81.6);</w:t>
            </w:r>
          </w:p>
          <w:p w14:paraId="4B26E77E" w14:textId="75339118" w:rsidR="00170382" w:rsidRPr="009C0B76" w:rsidRDefault="00170382" w:rsidP="008F7BC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 w:rsidRPr="009C0B76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87.0 (78.2–94.9</w:t>
            </w:r>
            <w:r w:rsidRPr="009C0B76">
              <w:rPr>
                <w:rFonts w:ascii="Calibri" w:eastAsia="Calibri" w:hAnsi="Calibri" w:cs="Calibri"/>
                <w:color w:val="000000"/>
                <w:u w:color="000000"/>
                <w:bdr w:val="nil"/>
                <w:lang w:val="en-US" w:eastAsia="en-GB"/>
              </w:rPr>
              <w:t>)</w:t>
            </w:r>
            <w:r w:rsidRPr="00EA0EFD">
              <w:rPr>
                <w:rFonts w:ascii="Calibri" w:eastAsia="Calibri" w:hAnsi="Calibri" w:cs="Calibri"/>
                <w:color w:val="000000"/>
                <w:sz w:val="20"/>
                <w:szCs w:val="20"/>
                <w:bdr w:val="nil"/>
                <w:vertAlign w:val="superscript"/>
                <w:lang w:val="en-US" w:eastAsia="en-GB"/>
              </w:rPr>
              <w:t>28</w:t>
            </w:r>
            <w:r w:rsidRPr="008F7BCF">
              <w:rPr>
                <w:rFonts w:ascii="Calibri" w:eastAsia="Calibri" w:hAnsi="Calibri" w:cs="Calibri"/>
                <w:color w:val="000000"/>
                <w:bdr w:val="nil"/>
                <w:lang w:val="en-US" w:eastAsia="en-GB"/>
              </w:rPr>
              <w:t xml:space="preserve"> </w:t>
            </w:r>
          </w:p>
        </w:tc>
        <w:tc>
          <w:tcPr>
            <w:tcW w:w="27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B7F9B0" w14:textId="0493DAF6" w:rsidR="00170382" w:rsidRPr="00E2081F" w:rsidRDefault="00170382" w:rsidP="0085578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 xml:space="preserve">Se: </w:t>
            </w:r>
            <w:r w:rsidR="00E05F7C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21.7</w:t>
            </w:r>
            <w:r w:rsidRPr="00E2081F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 xml:space="preserve">, </w:t>
            </w:r>
            <w:r w:rsidR="00E05F7C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12.6</w:t>
            </w:r>
            <w:r w:rsidRPr="00E2081F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;</w:t>
            </w:r>
          </w:p>
          <w:p w14:paraId="2E8BAB09" w14:textId="6768D9A7" w:rsidR="00170382" w:rsidRDefault="00170382" w:rsidP="0085578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Sp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 xml:space="preserve">: </w:t>
            </w:r>
            <w:r w:rsidR="00E05F7C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60.2</w:t>
            </w:r>
            <w:r w:rsidRPr="00E2081F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 xml:space="preserve">, </w:t>
            </w:r>
            <w:r w:rsidR="006748F1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8.995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2D3F14" w14:textId="23B505B2" w:rsidR="00170382" w:rsidRPr="009C0B76" w:rsidRDefault="00170382" w:rsidP="0085578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 w:rsidRPr="009C0B76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282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DB89E" w14:textId="5972600F" w:rsidR="00170382" w:rsidRPr="009C0B76" w:rsidRDefault="002F54E4" w:rsidP="0085578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Piglets (aged 4 months) randomly selected and sampled at</w:t>
            </w:r>
            <w:r w:rsidR="0058360F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 xml:space="preserve"> </w:t>
            </w:r>
            <w:r w:rsidR="00550918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4, 9 and 12 months of age</w:t>
            </w:r>
          </w:p>
        </w:tc>
      </w:tr>
      <w:tr w:rsidR="00170382" w:rsidRPr="009C0B76" w14:paraId="46D26EF4" w14:textId="4E965BB5" w:rsidTr="00CE771D">
        <w:trPr>
          <w:trHeight w:val="972"/>
        </w:trPr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29049A" w14:textId="15F870E0" w:rsidR="00170382" w:rsidRPr="009C0B76" w:rsidRDefault="00170382" w:rsidP="008F7BC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u w:color="000000"/>
                <w:bdr w:val="nil"/>
                <w:lang w:val="en-US" w:eastAsia="en-GB"/>
              </w:rPr>
            </w:pPr>
            <w:proofErr w:type="spellStart"/>
            <w:r w:rsidRPr="009C0B76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F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è</w:t>
            </w:r>
            <w:r w:rsidRPr="009C0B76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vre</w:t>
            </w:r>
            <w:proofErr w:type="spellEnd"/>
            <w:r w:rsidRPr="009C0B76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 xml:space="preserve"> et al., 2017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vertAlign w:val="superscript"/>
                <w:lang w:val="en-US" w:eastAsia="en-GB"/>
              </w:rPr>
              <w:t>12</w:t>
            </w:r>
            <w:r w:rsidRPr="009C0B76">
              <w:rPr>
                <w:rFonts w:ascii="Calibri" w:eastAsia="Calibri" w:hAnsi="Calibri" w:cs="Calibri"/>
                <w:color w:val="000000"/>
                <w:u w:color="000000"/>
                <w:bdr w:val="nil"/>
                <w:vertAlign w:val="superscript"/>
                <w:lang w:val="en-US" w:eastAsia="en-GB"/>
              </w:rPr>
              <w:t>*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A23962" w14:textId="77777777" w:rsidR="00170382" w:rsidRPr="009C0B76" w:rsidRDefault="00170382" w:rsidP="0085578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u w:color="000000"/>
                <w:bdr w:val="nil"/>
                <w:lang w:val="en-US" w:eastAsia="en-GB"/>
              </w:rPr>
            </w:pPr>
            <w:r w:rsidRPr="009C0B76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Busia, Kenya</w:t>
            </w:r>
          </w:p>
        </w:tc>
        <w:tc>
          <w:tcPr>
            <w:tcW w:w="3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801B6E" w14:textId="770EFCF1" w:rsidR="00170382" w:rsidRPr="009C0B76" w:rsidRDefault="00170382" w:rsidP="008F7BC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u w:color="000000"/>
                <w:bdr w:val="nil"/>
                <w:lang w:val="en-US" w:eastAsia="en-GB"/>
              </w:rPr>
            </w:pPr>
            <w:r w:rsidRPr="009C0B76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HP10 Ag-ELISA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vertAlign w:val="superscript"/>
                <w:lang w:val="en-US" w:eastAsia="en-GB"/>
              </w:rPr>
              <w:t>22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460B42" w14:textId="77777777" w:rsidR="00170382" w:rsidRPr="0055086E" w:rsidRDefault="00170382" w:rsidP="0055086E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 w:rsidRPr="0055086E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70.4 (52.7-84.7);</w:t>
            </w:r>
          </w:p>
          <w:p w14:paraId="40E93B34" w14:textId="51B26A61" w:rsidR="00170382" w:rsidRPr="009C0B76" w:rsidRDefault="00170382" w:rsidP="008F7BC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 w:rsidRPr="0055086E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66.1 (44.6-85.1)</w:t>
            </w:r>
            <w:r w:rsidRPr="00EA0EFD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vertAlign w:val="superscript"/>
                <w:lang w:val="en-US" w:eastAsia="en-GB"/>
              </w:rPr>
              <w:t>28</w:t>
            </w:r>
          </w:p>
        </w:tc>
        <w:tc>
          <w:tcPr>
            <w:tcW w:w="27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96407F" w14:textId="77777777" w:rsidR="00E05F7C" w:rsidRPr="00E05F7C" w:rsidRDefault="00E05F7C" w:rsidP="00E05F7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 w:rsidRPr="00E05F7C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Se: 20, 8.4;</w:t>
            </w:r>
          </w:p>
          <w:p w14:paraId="2E474343" w14:textId="5C352B0A" w:rsidR="00170382" w:rsidRPr="009C0B76" w:rsidRDefault="00E05F7C" w:rsidP="00E05F7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u w:color="000000"/>
                <w:bdr w:val="nil"/>
                <w:lang w:val="en-US" w:eastAsia="en-GB"/>
              </w:rPr>
            </w:pPr>
            <w:proofErr w:type="spellStart"/>
            <w:r w:rsidRPr="00E05F7C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Sp</w:t>
            </w:r>
            <w:proofErr w:type="spellEnd"/>
            <w:r w:rsidRPr="00E05F7C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: 13.2, 6.8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EC35A1" w14:textId="77777777" w:rsidR="00170382" w:rsidRPr="009C0B76" w:rsidRDefault="00170382" w:rsidP="0085578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u w:color="000000"/>
                <w:bdr w:val="nil"/>
                <w:lang w:val="en-US" w:eastAsia="en-GB"/>
              </w:rPr>
            </w:pPr>
            <w:r w:rsidRPr="009C0B76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93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8FC74" w14:textId="6ADCF4BB" w:rsidR="00170382" w:rsidRPr="009C0B76" w:rsidRDefault="0035670F" w:rsidP="0085578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Eligible pigs from randomly selected households</w:t>
            </w:r>
          </w:p>
        </w:tc>
      </w:tr>
      <w:tr w:rsidR="00CE771D" w:rsidRPr="009C0B76" w14:paraId="582F601E" w14:textId="624E65B8" w:rsidTr="00CE771D">
        <w:trPr>
          <w:trHeight w:val="2094"/>
        </w:trPr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F75E16" w14:textId="78B59A4E" w:rsidR="00CE771D" w:rsidRPr="009C0B76" w:rsidRDefault="00CE771D" w:rsidP="00CE771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u w:color="000000"/>
                <w:bdr w:val="nil"/>
                <w:lang w:val="en-US" w:eastAsia="en-GB"/>
              </w:rPr>
            </w:pPr>
            <w:proofErr w:type="spellStart"/>
            <w:r w:rsidRPr="009C0B76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Kungu</w:t>
            </w:r>
            <w:proofErr w:type="spellEnd"/>
            <w:r w:rsidRPr="009C0B76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 xml:space="preserve"> et al., 2017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vertAlign w:val="superscript"/>
                <w:lang w:val="en-US" w:eastAsia="en-GB"/>
              </w:rPr>
              <w:t>13</w:t>
            </w:r>
            <w:r w:rsidRPr="009C0B76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vertAlign w:val="superscript"/>
                <w:lang w:val="en-US" w:eastAsia="en-GB"/>
              </w:rPr>
              <w:t>**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E1247E" w14:textId="0B46822E" w:rsidR="00CE771D" w:rsidRPr="009C0B76" w:rsidRDefault="00CE771D" w:rsidP="00CE771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u w:color="000000"/>
                <w:bdr w:val="nil"/>
                <w:lang w:val="en-US" w:eastAsia="en-GB"/>
              </w:rPr>
            </w:pPr>
            <w:r w:rsidRPr="009C0B76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3 districts, Uganda</w:t>
            </w:r>
          </w:p>
        </w:tc>
        <w:tc>
          <w:tcPr>
            <w:tcW w:w="3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41DFF3" w14:textId="510C348D" w:rsidR="00CE771D" w:rsidRPr="009C0B76" w:rsidRDefault="00CE771D" w:rsidP="00CE771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u w:color="000000"/>
                <w:bdr w:val="nil"/>
                <w:lang w:val="en-US" w:eastAsia="en-GB"/>
              </w:rPr>
            </w:pPr>
            <w:r w:rsidRPr="009C0B76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de-DE" w:eastAsia="en-GB"/>
              </w:rPr>
              <w:t>HP10 Ag-ELISA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vertAlign w:val="superscript"/>
                <w:lang w:val="de-DE" w:eastAsia="en-GB"/>
              </w:rPr>
              <w:t>22</w:t>
            </w:r>
            <w:r w:rsidRPr="009C0B76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de-DE" w:eastAsia="en-GB"/>
              </w:rPr>
              <w:t xml:space="preserve"> &amp; </w:t>
            </w:r>
            <w:r w:rsidRPr="00684B70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eastAsia="en-GB"/>
              </w:rPr>
              <w:t xml:space="preserve">commercial </w:t>
            </w:r>
            <w:r w:rsidRPr="00EA0EFD">
              <w:rPr>
                <w:rFonts w:ascii="Calibri" w:eastAsia="Calibri" w:hAnsi="Calibri" w:cs="Calibri"/>
                <w:sz w:val="20"/>
                <w:szCs w:val="20"/>
                <w:u w:color="000000"/>
                <w:bdr w:val="nil"/>
                <w:lang w:eastAsia="en-GB"/>
              </w:rPr>
              <w:t>B158/B60 Ag-ELISA (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  <w:u w:color="000000"/>
                <w:bdr w:val="nil"/>
                <w:lang w:eastAsia="en-GB"/>
              </w:rPr>
              <w:t>apDia</w:t>
            </w:r>
            <w:proofErr w:type="spellEnd"/>
            <w:r w:rsidRPr="00EA0EFD">
              <w:rPr>
                <w:rFonts w:ascii="Calibri" w:eastAsia="Calibri" w:hAnsi="Calibri" w:cs="Calibri"/>
                <w:sz w:val="20"/>
                <w:szCs w:val="20"/>
                <w:u w:color="000000"/>
                <w:bdr w:val="nil"/>
                <w:lang w:eastAsia="en-GB"/>
              </w:rPr>
              <w:t>, Turnhout, Belgium)</w:t>
            </w:r>
            <w:r w:rsidRPr="00EA0EFD">
              <w:rPr>
                <w:rFonts w:ascii="Calibri" w:eastAsia="Calibri" w:hAnsi="Calibri" w:cs="Calibri"/>
                <w:sz w:val="20"/>
                <w:szCs w:val="20"/>
                <w:u w:color="000000"/>
                <w:bdr w:val="nil"/>
                <w:vertAlign w:val="superscript"/>
                <w:lang w:val="de-DE" w:eastAsia="en-GB"/>
              </w:rPr>
              <w:t>25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433FA9" w14:textId="77777777" w:rsidR="00CE771D" w:rsidRPr="009C0B76" w:rsidRDefault="00CE771D" w:rsidP="00CE771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 w:rsidRPr="009C0B76">
              <w:rPr>
                <w:rFonts w:ascii="Calibri" w:eastAsia="Calibri" w:hAnsi="Calibri" w:cs="Calibri"/>
                <w:i/>
                <w:iCs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HP10 Ag ELISA</w:t>
            </w:r>
            <w:r w:rsidRPr="009C0B76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 xml:space="preserve">: </w:t>
            </w:r>
          </w:p>
          <w:p w14:paraId="3925E816" w14:textId="77777777" w:rsidR="00CE771D" w:rsidRPr="0055086E" w:rsidRDefault="00CE771D" w:rsidP="00CE771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 w:rsidRPr="0055086E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70.4 (52.7-84.7);</w:t>
            </w:r>
          </w:p>
          <w:p w14:paraId="05E36BA1" w14:textId="302F2400" w:rsidR="00CE771D" w:rsidRPr="00EA0EFD" w:rsidRDefault="00CE771D" w:rsidP="00CE771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vertAlign w:val="superscript"/>
                <w:lang w:val="en-US" w:eastAsia="en-GB"/>
              </w:rPr>
            </w:pPr>
            <w:r w:rsidRPr="0055086E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66.1 (44.6-85.1)</w:t>
            </w:r>
            <w:r w:rsidRPr="00EA0EFD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vertAlign w:val="superscript"/>
                <w:lang w:val="en-US" w:eastAsia="en-GB"/>
              </w:rPr>
              <w:t>28</w:t>
            </w:r>
          </w:p>
          <w:p w14:paraId="200A2085" w14:textId="77777777" w:rsidR="00CE771D" w:rsidRPr="009C0B76" w:rsidRDefault="00CE771D" w:rsidP="00CE771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i/>
                <w:iCs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</w:p>
          <w:p w14:paraId="00A4B644" w14:textId="7DD9A140" w:rsidR="00CE771D" w:rsidRPr="009C0B76" w:rsidRDefault="00CE771D" w:rsidP="00CE771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u w:color="000000"/>
                <w:bdr w:val="nil"/>
                <w:lang w:val="en-US" w:eastAsia="en-GB"/>
              </w:rPr>
            </w:pPr>
            <w:r w:rsidRPr="00684B70">
              <w:rPr>
                <w:rFonts w:ascii="Calibri" w:eastAsia="Calibri" w:hAnsi="Calibri" w:cs="Calibri"/>
                <w:i/>
                <w:iCs/>
                <w:color w:val="000000"/>
                <w:sz w:val="20"/>
                <w:szCs w:val="20"/>
                <w:u w:color="000000"/>
                <w:bdr w:val="nil"/>
                <w:lang w:eastAsia="en-GB"/>
              </w:rPr>
              <w:t>B158/B60 Ag-ELISA</w:t>
            </w:r>
            <w:r w:rsidRPr="009C0B76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:</w:t>
            </w:r>
            <w:r w:rsidRPr="009C0B76">
              <w:rPr>
                <w:rFonts w:ascii="Calibri" w:eastAsia="Calibri" w:hAnsi="Calibri" w:cs="Calibri"/>
                <w:color w:val="000000"/>
                <w:u w:color="000000"/>
                <w:bdr w:val="nil"/>
                <w:lang w:val="en-US" w:eastAsia="en-GB"/>
              </w:rPr>
              <w:t xml:space="preserve"> </w:t>
            </w:r>
          </w:p>
          <w:p w14:paraId="33015F87" w14:textId="1B84F050" w:rsidR="00CE771D" w:rsidRPr="0055086E" w:rsidRDefault="00CE771D" w:rsidP="00CE771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 w:rsidRPr="0055086E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63.3 (46.8-81.6);</w:t>
            </w:r>
          </w:p>
          <w:p w14:paraId="53E0A44F" w14:textId="7247AC12" w:rsidR="00CE771D" w:rsidRPr="009C0B76" w:rsidRDefault="00CE771D" w:rsidP="00CE771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u w:color="000000"/>
                <w:bdr w:val="nil"/>
                <w:lang w:val="en-US" w:eastAsia="en-GB"/>
              </w:rPr>
            </w:pPr>
            <w:r w:rsidRPr="0055086E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87.0 (78.2–94.9)</w:t>
            </w:r>
            <w:r w:rsidRPr="00EA0EFD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vertAlign w:val="superscript"/>
                <w:lang w:val="en-US" w:eastAsia="en-GB"/>
              </w:rPr>
              <w:t>28</w:t>
            </w:r>
          </w:p>
        </w:tc>
        <w:tc>
          <w:tcPr>
            <w:tcW w:w="27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A89F00" w14:textId="31B036D6" w:rsidR="00CE771D" w:rsidRDefault="00CE771D" w:rsidP="00CE771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de-DE" w:eastAsia="en-GB"/>
              </w:rPr>
            </w:pPr>
            <w:r w:rsidRPr="009C0B76">
              <w:rPr>
                <w:rFonts w:ascii="Calibri" w:eastAsia="Calibri" w:hAnsi="Calibri" w:cs="Calibri"/>
                <w:i/>
                <w:iCs/>
                <w:color w:val="000000"/>
                <w:sz w:val="20"/>
                <w:szCs w:val="20"/>
                <w:u w:color="000000"/>
                <w:bdr w:val="nil"/>
                <w:lang w:val="de-DE" w:eastAsia="en-GB"/>
              </w:rPr>
              <w:t>HP10 Ag-ELISA</w:t>
            </w:r>
            <w:r w:rsidRPr="009C0B76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de-DE" w:eastAsia="en-GB"/>
              </w:rPr>
              <w:t xml:space="preserve"> </w:t>
            </w:r>
          </w:p>
          <w:p w14:paraId="6DE21E2A" w14:textId="77777777" w:rsidR="00E05F7C" w:rsidRPr="00E05F7C" w:rsidRDefault="00E05F7C" w:rsidP="00E05F7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 w:rsidRPr="00E05F7C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Se: 20, 8.4;</w:t>
            </w:r>
          </w:p>
          <w:p w14:paraId="5BE54D0C" w14:textId="7157D67B" w:rsidR="00CE771D" w:rsidRDefault="00E05F7C" w:rsidP="00E05F7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proofErr w:type="spellStart"/>
            <w:r w:rsidRPr="00E05F7C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Sp</w:t>
            </w:r>
            <w:proofErr w:type="spellEnd"/>
            <w:r w:rsidRPr="00E05F7C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: 13.2, 6.8</w:t>
            </w:r>
          </w:p>
          <w:p w14:paraId="51CC1030" w14:textId="77777777" w:rsidR="00E05F7C" w:rsidRPr="00DA1EBC" w:rsidRDefault="00E05F7C" w:rsidP="00E05F7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fr-FR" w:eastAsia="en-GB"/>
              </w:rPr>
            </w:pPr>
          </w:p>
          <w:p w14:paraId="0FFBBE1F" w14:textId="0A6F4C3A" w:rsidR="00CE771D" w:rsidRDefault="00CE771D" w:rsidP="00CE771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fr-FR" w:eastAsia="en-GB"/>
              </w:rPr>
            </w:pPr>
            <w:proofErr w:type="spellStart"/>
            <w:proofErr w:type="gramStart"/>
            <w:r>
              <w:rPr>
                <w:rFonts w:ascii="Calibri" w:eastAsia="Calibri" w:hAnsi="Calibri" w:cs="Calibri"/>
                <w:i/>
                <w:iCs/>
                <w:color w:val="000000"/>
                <w:sz w:val="20"/>
                <w:szCs w:val="20"/>
                <w:u w:color="000000"/>
                <w:bdr w:val="nil"/>
                <w:lang w:val="fr-FR" w:eastAsia="en-GB"/>
              </w:rPr>
              <w:t>a</w:t>
            </w:r>
            <w:r w:rsidRPr="00DA1EBC">
              <w:rPr>
                <w:rFonts w:ascii="Calibri" w:eastAsia="Calibri" w:hAnsi="Calibri" w:cs="Calibri"/>
                <w:i/>
                <w:iCs/>
                <w:color w:val="000000"/>
                <w:sz w:val="20"/>
                <w:szCs w:val="20"/>
                <w:u w:color="000000"/>
                <w:bdr w:val="nil"/>
                <w:lang w:val="fr-FR" w:eastAsia="en-GB"/>
              </w:rPr>
              <w:t>pD</w:t>
            </w:r>
            <w:r>
              <w:rPr>
                <w:rFonts w:ascii="Calibri" w:eastAsia="Calibri" w:hAnsi="Calibri" w:cs="Calibri"/>
                <w:i/>
                <w:iCs/>
                <w:color w:val="000000"/>
                <w:sz w:val="20"/>
                <w:szCs w:val="20"/>
                <w:u w:color="000000"/>
                <w:bdr w:val="nil"/>
                <w:lang w:val="fr-FR" w:eastAsia="en-GB"/>
              </w:rPr>
              <w:t>ia</w:t>
            </w:r>
            <w:proofErr w:type="spellEnd"/>
            <w:r w:rsidRPr="00DA1EBC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fr-FR" w:eastAsia="en-GB"/>
              </w:rPr>
              <w:t>:</w:t>
            </w:r>
            <w:proofErr w:type="gramEnd"/>
            <w:r w:rsidRPr="00DA1EBC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fr-FR" w:eastAsia="en-GB"/>
              </w:rPr>
              <w:t xml:space="preserve"> </w:t>
            </w:r>
          </w:p>
          <w:p w14:paraId="704B0F28" w14:textId="77777777" w:rsidR="006748F1" w:rsidRPr="006748F1" w:rsidRDefault="006748F1" w:rsidP="006748F1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 w:rsidRPr="006748F1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Se: 21.7, 12.6;</w:t>
            </w:r>
          </w:p>
          <w:p w14:paraId="5748288A" w14:textId="0A916034" w:rsidR="00CE771D" w:rsidRDefault="006748F1" w:rsidP="006748F1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proofErr w:type="spellStart"/>
            <w:r w:rsidRPr="006748F1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Sp</w:t>
            </w:r>
            <w:proofErr w:type="spellEnd"/>
            <w:r w:rsidRPr="006748F1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: 60.2, 8.995</w:t>
            </w:r>
          </w:p>
          <w:p w14:paraId="2CAE5F51" w14:textId="27C54DD8" w:rsidR="00CE771D" w:rsidRPr="00DE612A" w:rsidRDefault="00CE771D" w:rsidP="00CE771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u w:color="000000"/>
                <w:bdr w:val="nil"/>
                <w:lang w:val="fr-FR" w:eastAsia="en-GB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8B6F08" w14:textId="2C47A7D8" w:rsidR="00CE771D" w:rsidRPr="009C0B76" w:rsidRDefault="00BA63D6" w:rsidP="00CE771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u w:color="000000"/>
                <w:bdr w:val="nil"/>
                <w:lang w:val="en-US" w:eastAsia="en-GB"/>
              </w:rPr>
            </w:pPr>
            <w:r>
              <w:rPr>
                <w:rFonts w:ascii="Calibri" w:eastAsia="Calibri" w:hAnsi="Calibri" w:cs="Calibri"/>
                <w:color w:val="000000"/>
                <w:u w:color="000000"/>
                <w:bdr w:val="nil"/>
                <w:lang w:val="en-US" w:eastAsia="en-GB"/>
              </w:rPr>
              <w:t>1,121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7F600" w14:textId="77777777" w:rsidR="00931AF9" w:rsidRDefault="00680CBF" w:rsidP="00CE771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 xml:space="preserve">1 random pig </w:t>
            </w:r>
            <w:r w:rsidR="00931AF9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 xml:space="preserve">from each randomly selected household included. </w:t>
            </w:r>
          </w:p>
          <w:p w14:paraId="74A13EAB" w14:textId="6C8A958B" w:rsidR="00CE771D" w:rsidRPr="009C0B76" w:rsidRDefault="00CE771D" w:rsidP="00CE771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 w:rsidRPr="009C0B76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 xml:space="preserve">Stratified by urban (n= 245) and rural (n= 876) production systems </w:t>
            </w:r>
            <w:r w:rsidRPr="009C0B76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vertAlign w:val="superscript"/>
                <w:lang w:val="en-US" w:eastAsia="en-GB"/>
              </w:rPr>
              <w:t>††</w:t>
            </w:r>
          </w:p>
        </w:tc>
      </w:tr>
      <w:tr w:rsidR="00BA63D6" w:rsidRPr="009C0B76" w14:paraId="55B90B95" w14:textId="582EBAAF" w:rsidTr="00FC0D72">
        <w:trPr>
          <w:trHeight w:val="225"/>
        </w:trPr>
        <w:tc>
          <w:tcPr>
            <w:tcW w:w="146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BCA99D" w14:textId="75870029" w:rsidR="00BA63D6" w:rsidRPr="009C0B76" w:rsidRDefault="00BA63D6" w:rsidP="00CE771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center"/>
              <w:rPr>
                <w:rFonts w:ascii="Calibri" w:eastAsia="Calibri" w:hAnsi="Calibri" w:cs="Calibri"/>
                <w:i/>
                <w:iCs/>
                <w:color w:val="000000"/>
                <w:sz w:val="20"/>
                <w:szCs w:val="20"/>
                <w:u w:color="000000"/>
                <w:bdr w:val="nil"/>
                <w:shd w:val="clear" w:color="auto" w:fill="D5DCE4"/>
                <w:lang w:val="en-US" w:eastAsia="en-GB"/>
              </w:rPr>
            </w:pPr>
            <w:r w:rsidRPr="009C0B76">
              <w:rPr>
                <w:rFonts w:ascii="Calibri" w:eastAsia="Calibri" w:hAnsi="Calibri" w:cs="Calibri"/>
                <w:i/>
                <w:iCs/>
                <w:color w:val="000000"/>
                <w:sz w:val="20"/>
                <w:szCs w:val="20"/>
                <w:u w:color="000000"/>
                <w:bdr w:val="nil"/>
                <w:shd w:val="clear" w:color="auto" w:fill="D5DCE4"/>
                <w:lang w:val="en-US" w:eastAsia="en-GB"/>
              </w:rPr>
              <w:lastRenderedPageBreak/>
              <w:t>Necropsy</w:t>
            </w:r>
          </w:p>
        </w:tc>
      </w:tr>
      <w:tr w:rsidR="00CE771D" w:rsidRPr="009C0B76" w14:paraId="50FFEE78" w14:textId="2126D207" w:rsidTr="00CE771D">
        <w:trPr>
          <w:trHeight w:val="451"/>
        </w:trPr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FE2DDE" w14:textId="3CA7BF7A" w:rsidR="00CE771D" w:rsidRPr="009C0B76" w:rsidRDefault="00CE771D" w:rsidP="00CE771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u w:color="000000"/>
                <w:bdr w:val="nil"/>
                <w:lang w:val="en-US" w:eastAsia="en-GB"/>
              </w:rPr>
            </w:pPr>
            <w:r w:rsidRPr="009C0B76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 xml:space="preserve">de </w:t>
            </w:r>
            <w:proofErr w:type="spellStart"/>
            <w:r w:rsidRPr="009C0B76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Aluja</w:t>
            </w:r>
            <w:proofErr w:type="spellEnd"/>
            <w:r w:rsidRPr="009C0B76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 xml:space="preserve"> et al., 1998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vertAlign w:val="superscript"/>
                <w:lang w:val="en-US" w:eastAsia="en-GB"/>
              </w:rPr>
              <w:t>14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327637" w14:textId="77777777" w:rsidR="00CE771D" w:rsidRPr="009C0B76" w:rsidRDefault="00CE771D" w:rsidP="00CE771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u w:color="000000"/>
                <w:bdr w:val="nil"/>
                <w:lang w:val="en-US" w:eastAsia="en-GB"/>
              </w:rPr>
            </w:pPr>
            <w:r w:rsidRPr="009C0B76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 xml:space="preserve">Mexico </w:t>
            </w:r>
          </w:p>
        </w:tc>
        <w:tc>
          <w:tcPr>
            <w:tcW w:w="3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EDEA48" w14:textId="77777777" w:rsidR="00CE771D" w:rsidRPr="009C0B76" w:rsidRDefault="00CE771D" w:rsidP="00CE771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u w:color="000000"/>
                <w:bdr w:val="nil"/>
                <w:lang w:val="en-US" w:eastAsia="en-GB"/>
              </w:rPr>
            </w:pPr>
            <w:r w:rsidRPr="009C0B76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 xml:space="preserve">Viable cysts (all cyst numbers also available) </w:t>
            </w:r>
          </w:p>
        </w:tc>
        <w:tc>
          <w:tcPr>
            <w:tcW w:w="2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419EE0" w14:textId="0A92235F" w:rsidR="00CE771D" w:rsidRPr="003C7A9E" w:rsidRDefault="00CE771D" w:rsidP="00CE771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u w:color="000000"/>
                <w:bdr w:val="nil"/>
                <w:lang w:val="en-US" w:eastAsia="en-GB"/>
              </w:rPr>
            </w:pPr>
            <w:r w:rsidRPr="003C7A9E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No adjustment</w:t>
            </w:r>
            <w:r w:rsidRPr="00600FDB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vertAlign w:val="superscript"/>
                <w:lang w:val="en-US" w:eastAsia="en-GB"/>
              </w:rPr>
              <w:t>ⱡ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78E597" w14:textId="77777777" w:rsidR="00CE771D" w:rsidRPr="009C0B76" w:rsidRDefault="00CE771D" w:rsidP="00CE771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  <w:bdr w:val="nil"/>
                <w:lang w:val="en-US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0CD979" w14:textId="77777777" w:rsidR="00CE771D" w:rsidRPr="009C0B76" w:rsidRDefault="00CE771D" w:rsidP="00CE771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u w:color="000000"/>
                <w:bdr w:val="nil"/>
                <w:lang w:val="en-US" w:eastAsia="en-GB"/>
              </w:rPr>
            </w:pPr>
            <w:r w:rsidRPr="009C0B76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52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41CE6" w14:textId="64067C85" w:rsidR="00CE771D" w:rsidRPr="009C0B76" w:rsidRDefault="00CC3500" w:rsidP="00CE771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Limited information- non-slaughter age pigs included</w:t>
            </w:r>
            <w:r w:rsidR="000215CD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 xml:space="preserve"> (&lt; 7 months of age)</w:t>
            </w:r>
          </w:p>
        </w:tc>
      </w:tr>
      <w:tr w:rsidR="00CE771D" w:rsidRPr="009C0B76" w14:paraId="0F0E81FE" w14:textId="49E348CB" w:rsidTr="00CE771D">
        <w:trPr>
          <w:trHeight w:val="656"/>
        </w:trPr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55DD2A" w14:textId="0DB3213C" w:rsidR="00CE771D" w:rsidRPr="009C0B76" w:rsidRDefault="00CE771D" w:rsidP="00CE771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proofErr w:type="spellStart"/>
            <w:r w:rsidRPr="009C0B76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Sah</w:t>
            </w:r>
            <w:proofErr w:type="spellEnd"/>
            <w:r w:rsidRPr="009C0B76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 xml:space="preserve"> et al., 2017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vertAlign w:val="superscript"/>
                <w:lang w:val="en-US" w:eastAsia="en-GB"/>
              </w:rPr>
              <w:t>15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1253CD" w14:textId="173187D2" w:rsidR="00CE771D" w:rsidRPr="009C0B76" w:rsidRDefault="00CE771D" w:rsidP="00CE771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proofErr w:type="spellStart"/>
            <w:r w:rsidRPr="009C0B76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Banke</w:t>
            </w:r>
            <w:proofErr w:type="spellEnd"/>
            <w:r w:rsidRPr="009C0B76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, Nepal</w:t>
            </w:r>
          </w:p>
        </w:tc>
        <w:tc>
          <w:tcPr>
            <w:tcW w:w="3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259426" w14:textId="62343E7B" w:rsidR="00CE771D" w:rsidRPr="009C0B76" w:rsidRDefault="00CE771D" w:rsidP="00CE771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 w:rsidRPr="009C0B76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 xml:space="preserve">Viable cysts </w:t>
            </w:r>
          </w:p>
        </w:tc>
        <w:tc>
          <w:tcPr>
            <w:tcW w:w="2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B143E1" w14:textId="7139EF76" w:rsidR="00CE771D" w:rsidRPr="003C7A9E" w:rsidRDefault="00CE771D" w:rsidP="00CE771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 w:rsidRPr="003C7A9E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No adjustment</w:t>
            </w:r>
            <w:r w:rsidRPr="00634188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vertAlign w:val="superscript"/>
                <w:lang w:val="en-US" w:eastAsia="en-GB"/>
              </w:rPr>
              <w:t>ⱡ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85F2EA" w14:textId="77777777" w:rsidR="00CE771D" w:rsidRPr="009C0B76" w:rsidRDefault="00CE771D" w:rsidP="00CE771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  <w:bdr w:val="nil"/>
                <w:lang w:val="en-US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C4F597" w14:textId="0BD2DB82" w:rsidR="00CE771D" w:rsidRPr="009C0B76" w:rsidRDefault="00CE771D" w:rsidP="00CE771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 w:rsidRPr="009C0B76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109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C80C5" w14:textId="4220086B" w:rsidR="00CE771D" w:rsidRPr="009C0B76" w:rsidRDefault="000D0C78" w:rsidP="00CE771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 xml:space="preserve">One slaughter-age pigs </w:t>
            </w:r>
            <w:r w:rsidR="003D3CBB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sampled from each randomly selected household</w:t>
            </w:r>
          </w:p>
        </w:tc>
      </w:tr>
      <w:tr w:rsidR="00CE771D" w:rsidRPr="009C0B76" w14:paraId="1E9ABFC4" w14:textId="1FDAC384" w:rsidTr="00CE771D">
        <w:trPr>
          <w:trHeight w:val="656"/>
        </w:trPr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6C4092" w14:textId="48AB3756" w:rsidR="00CE771D" w:rsidRPr="009C0B76" w:rsidRDefault="00CE771D" w:rsidP="00CE771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u w:color="000000"/>
                <w:bdr w:val="nil"/>
                <w:lang w:val="en-US" w:eastAsia="en-GB"/>
              </w:rPr>
            </w:pPr>
            <w:proofErr w:type="spellStart"/>
            <w:r w:rsidRPr="009C0B76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Sasmal</w:t>
            </w:r>
            <w:proofErr w:type="spellEnd"/>
            <w:r w:rsidRPr="009C0B76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 xml:space="preserve"> et al., 2008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vertAlign w:val="superscript"/>
                <w:lang w:val="en-US" w:eastAsia="en-GB"/>
              </w:rPr>
              <w:t>16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F5E5C0" w14:textId="77777777" w:rsidR="00CE771D" w:rsidRPr="009C0B76" w:rsidRDefault="00CE771D" w:rsidP="00CE771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u w:color="000000"/>
                <w:bdr w:val="nil"/>
                <w:lang w:val="en-US" w:eastAsia="en-GB"/>
              </w:rPr>
            </w:pPr>
            <w:r w:rsidRPr="009C0B76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West Bengal, India</w:t>
            </w:r>
          </w:p>
        </w:tc>
        <w:tc>
          <w:tcPr>
            <w:tcW w:w="3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7BBFE2" w14:textId="77777777" w:rsidR="00CE771D" w:rsidRPr="009C0B76" w:rsidRDefault="00CE771D" w:rsidP="00CE771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u w:color="000000"/>
                <w:bdr w:val="nil"/>
                <w:lang w:val="en-US" w:eastAsia="en-GB"/>
              </w:rPr>
            </w:pPr>
            <w:r w:rsidRPr="009C0B76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Viable cysts</w:t>
            </w:r>
          </w:p>
        </w:tc>
        <w:tc>
          <w:tcPr>
            <w:tcW w:w="2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7CFF5F" w14:textId="56A4727C" w:rsidR="00CE771D" w:rsidRPr="003C7A9E" w:rsidRDefault="00CE771D" w:rsidP="00CE771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u w:color="000000"/>
                <w:bdr w:val="nil"/>
                <w:lang w:val="en-US" w:eastAsia="en-GB"/>
              </w:rPr>
            </w:pPr>
            <w:r w:rsidRPr="003C7A9E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No adjustment</w:t>
            </w:r>
            <w:r w:rsidRPr="00634188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vertAlign w:val="superscript"/>
                <w:lang w:val="en-US" w:eastAsia="en-GB"/>
              </w:rPr>
              <w:t>ⱡ</w:t>
            </w:r>
            <w:r w:rsidRPr="003C7A9E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 xml:space="preserve"> 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5D90D0" w14:textId="77777777" w:rsidR="00CE771D" w:rsidRPr="009C0B76" w:rsidRDefault="00CE771D" w:rsidP="00CE771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  <w:bdr w:val="nil"/>
                <w:lang w:val="en-US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896955" w14:textId="77777777" w:rsidR="00CE771D" w:rsidRPr="009C0B76" w:rsidRDefault="00CE771D" w:rsidP="00CE771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u w:color="000000"/>
                <w:bdr w:val="nil"/>
                <w:lang w:val="en-US" w:eastAsia="en-GB"/>
              </w:rPr>
            </w:pPr>
            <w:r w:rsidRPr="009C0B76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634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B5E7F" w14:textId="6B96960A" w:rsidR="00CE771D" w:rsidRPr="009C0B76" w:rsidRDefault="00F83D24" w:rsidP="00CE771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Limited information</w:t>
            </w:r>
          </w:p>
        </w:tc>
      </w:tr>
      <w:tr w:rsidR="00CE771D" w:rsidRPr="009C0B76" w14:paraId="5548BC77" w14:textId="1AF43866" w:rsidTr="00170382">
        <w:trPr>
          <w:trHeight w:val="1295"/>
        </w:trPr>
        <w:tc>
          <w:tcPr>
            <w:tcW w:w="146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A1A9B2" w14:textId="77777777" w:rsidR="00CE771D" w:rsidRDefault="00CE771D" w:rsidP="00CE771D">
            <w:pPr>
              <w:rPr>
                <w:sz w:val="20"/>
                <w:lang w:val="en-US" w:eastAsia="en-GB"/>
              </w:rPr>
            </w:pPr>
            <w:r w:rsidRPr="003C7A9E">
              <w:rPr>
                <w:sz w:val="20"/>
                <w:vertAlign w:val="superscript"/>
                <w:lang w:val="en-US" w:eastAsia="en-GB"/>
              </w:rPr>
              <w:t>*</w:t>
            </w:r>
            <w:r w:rsidRPr="003C7A9E">
              <w:rPr>
                <w:sz w:val="20"/>
                <w:lang w:val="en-US" w:eastAsia="en-GB"/>
              </w:rPr>
              <w:t>age-stratified data available from the University of Liverpool open-access repository (</w:t>
            </w:r>
            <w:hyperlink r:id="rId15" w:history="1">
              <w:r w:rsidRPr="003C7A9E">
                <w:rPr>
                  <w:rStyle w:val="Hyperlink"/>
                  <w:sz w:val="20"/>
                  <w:lang w:val="en-US" w:eastAsia="en-GB"/>
                </w:rPr>
                <w:t>http://datacat.liverpool.ac.uk/352/);</w:t>
              </w:r>
              <w:r w:rsidRPr="003C7A9E">
                <w:rPr>
                  <w:rStyle w:val="Hyperlink"/>
                  <w:sz w:val="20"/>
                  <w:vertAlign w:val="superscript"/>
                  <w:lang w:val="en-US" w:eastAsia="en-GB"/>
                </w:rPr>
                <w:t>**</w:t>
              </w:r>
            </w:hyperlink>
            <w:r w:rsidRPr="003C7A9E">
              <w:rPr>
                <w:sz w:val="20"/>
                <w:vertAlign w:val="superscript"/>
                <w:lang w:val="en-US" w:eastAsia="en-GB"/>
              </w:rPr>
              <w:t xml:space="preserve"> </w:t>
            </w:r>
            <w:r w:rsidRPr="003C7A9E">
              <w:rPr>
                <w:sz w:val="20"/>
                <w:lang w:val="en-US" w:eastAsia="en-GB"/>
              </w:rPr>
              <w:t xml:space="preserve">Studies for which authors provided individual-level pig infection data; </w:t>
            </w:r>
            <w:r w:rsidRPr="003C7A9E">
              <w:rPr>
                <w:sz w:val="20"/>
                <w:vertAlign w:val="superscript"/>
                <w:lang w:val="en-US" w:eastAsia="en-GB"/>
              </w:rPr>
              <w:t>†</w:t>
            </w:r>
            <w:r w:rsidRPr="003C7A9E">
              <w:rPr>
                <w:sz w:val="20"/>
                <w:lang w:val="en-US" w:eastAsia="en-GB"/>
              </w:rPr>
              <w:t xml:space="preserve">sensitivity/specificity from calculated values in </w:t>
            </w:r>
            <w:proofErr w:type="spellStart"/>
            <w:r w:rsidRPr="003C7A9E">
              <w:rPr>
                <w:sz w:val="20"/>
                <w:lang w:val="en-US" w:eastAsia="en-GB"/>
              </w:rPr>
              <w:t>Jayashi</w:t>
            </w:r>
            <w:proofErr w:type="spellEnd"/>
            <w:r w:rsidRPr="003C7A9E">
              <w:rPr>
                <w:sz w:val="20"/>
                <w:lang w:val="en-US" w:eastAsia="en-GB"/>
              </w:rPr>
              <w:t xml:space="preserve"> et al.</w:t>
            </w:r>
            <w:r w:rsidRPr="003C7A9E">
              <w:rPr>
                <w:sz w:val="20"/>
                <w:vertAlign w:val="superscript"/>
                <w:lang w:val="en-US" w:eastAsia="en-GB"/>
              </w:rPr>
              <w:t>26</w:t>
            </w:r>
            <w:r w:rsidRPr="003C7A9E">
              <w:rPr>
                <w:sz w:val="20"/>
                <w:lang w:val="en-US" w:eastAsia="en-GB"/>
              </w:rPr>
              <w:t xml:space="preserve"> for lentil lectin-purified glycoprotein - enzyme-linked </w:t>
            </w:r>
            <w:proofErr w:type="spellStart"/>
            <w:r w:rsidRPr="003C7A9E">
              <w:rPr>
                <w:sz w:val="20"/>
                <w:lang w:val="en-US" w:eastAsia="en-GB"/>
              </w:rPr>
              <w:t>immunoelectrotransfer</w:t>
            </w:r>
            <w:proofErr w:type="spellEnd"/>
            <w:r w:rsidRPr="003C7A9E">
              <w:rPr>
                <w:sz w:val="20"/>
                <w:lang w:val="en-US" w:eastAsia="en-GB"/>
              </w:rPr>
              <w:t xml:space="preserve"> blot (LLGP-EITB) reactivity to ≥ 1 band as a cut-off point for the assay; </w:t>
            </w:r>
            <w:r w:rsidRPr="003C7A9E">
              <w:rPr>
                <w:sz w:val="20"/>
                <w:vertAlign w:val="superscript"/>
                <w:lang w:val="en-US" w:eastAsia="en-GB"/>
              </w:rPr>
              <w:t>‡</w:t>
            </w:r>
            <w:r w:rsidRPr="003C7A9E">
              <w:rPr>
                <w:sz w:val="20"/>
                <w:lang w:val="en-US" w:eastAsia="en-GB"/>
              </w:rPr>
              <w:t xml:space="preserve">antigen - enzyme-linked immunosorbent assays (Ag-ELISA) sensitivity and specificity calculated directly for study-specific setting (in original paper); </w:t>
            </w:r>
            <w:r w:rsidRPr="003C7A9E">
              <w:rPr>
                <w:sz w:val="20"/>
                <w:vertAlign w:val="superscript"/>
                <w:lang w:val="en-US" w:eastAsia="en-GB"/>
              </w:rPr>
              <w:t>††</w:t>
            </w:r>
            <w:r w:rsidRPr="003C7A9E">
              <w:rPr>
                <w:sz w:val="20"/>
                <w:lang w:val="en-US" w:eastAsia="en-GB"/>
              </w:rPr>
              <w:t xml:space="preserve">the original analysis showed a significant difference in adjusted prevalence between the production systems, therefore data stratified on this basis. </w:t>
            </w:r>
            <w:r w:rsidRPr="00634188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vertAlign w:val="superscript"/>
                <w:lang w:val="en-US" w:eastAsia="en-GB"/>
              </w:rPr>
              <w:t>ⱡ</w:t>
            </w:r>
            <w:r>
              <w:rPr>
                <w:sz w:val="20"/>
                <w:lang w:val="en-US" w:eastAsia="en-GB"/>
              </w:rPr>
              <w:t xml:space="preserve">No adjustment for the necropsy method as </w:t>
            </w:r>
            <w:r>
              <w:rPr>
                <w:rStyle w:val="Ohne"/>
                <w:sz w:val="20"/>
                <w:szCs w:val="20"/>
              </w:rPr>
              <w:t>sensitivity and specificity assumed to be 100% (see main text for a discussion on the limitations of this assumption).</w:t>
            </w:r>
            <w:r>
              <w:rPr>
                <w:sz w:val="20"/>
                <w:lang w:val="en-US" w:eastAsia="en-GB"/>
              </w:rPr>
              <w:t xml:space="preserve"> </w:t>
            </w:r>
          </w:p>
          <w:p w14:paraId="26244EFD" w14:textId="37F5669A" w:rsidR="00CE771D" w:rsidRPr="003C7A9E" w:rsidRDefault="00CE771D" w:rsidP="00CE771D">
            <w:pPr>
              <w:rPr>
                <w:sz w:val="20"/>
                <w:vertAlign w:val="superscript"/>
                <w:lang w:val="en-US" w:eastAsia="en-GB"/>
              </w:rPr>
            </w:pPr>
            <w:r w:rsidRPr="003C7A9E">
              <w:rPr>
                <w:sz w:val="20"/>
                <w:lang w:val="en-US" w:eastAsia="en-GB"/>
              </w:rPr>
              <w:t>NA = not available.</w:t>
            </w:r>
          </w:p>
        </w:tc>
      </w:tr>
    </w:tbl>
    <w:p w14:paraId="51188494" w14:textId="62731033" w:rsidR="009C0B76" w:rsidRDefault="009C0B76">
      <w:pPr>
        <w:rPr>
          <w:lang w:val="en-US"/>
        </w:rPr>
      </w:pPr>
      <w:r w:rsidRPr="009C0B76">
        <w:rPr>
          <w:rFonts w:ascii="Times New Roman" w:eastAsia="Arial Unicode MS" w:hAnsi="Times New Roman" w:cs="Times New Roman"/>
          <w:b/>
          <w:bCs/>
          <w:sz w:val="24"/>
          <w:szCs w:val="24"/>
          <w:bdr w:val="nil"/>
          <w:lang w:val="en-US"/>
        </w:rPr>
        <w:br w:type="page"/>
      </w:r>
    </w:p>
    <w:p w14:paraId="5708715B" w14:textId="77777777" w:rsidR="009C0B76" w:rsidRPr="009C0B76" w:rsidRDefault="009C0B76" w:rsidP="009C0B76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Calibri" w:eastAsia="Calibri" w:hAnsi="Calibri" w:cs="Calibri"/>
          <w:b/>
          <w:bCs/>
          <w:color w:val="000000"/>
          <w:u w:color="000000"/>
          <w:bdr w:val="nil"/>
          <w:lang w:val="en-US" w:eastAsia="en-GB"/>
        </w:rPr>
      </w:pPr>
    </w:p>
    <w:tbl>
      <w:tblPr>
        <w:tblW w:w="13493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1305"/>
        <w:gridCol w:w="1427"/>
        <w:gridCol w:w="1294"/>
        <w:gridCol w:w="809"/>
        <w:gridCol w:w="1293"/>
        <w:gridCol w:w="1385"/>
        <w:gridCol w:w="1449"/>
        <w:gridCol w:w="1320"/>
        <w:gridCol w:w="1584"/>
        <w:gridCol w:w="1627"/>
      </w:tblGrid>
      <w:tr w:rsidR="00615020" w:rsidRPr="00615020" w14:paraId="2780CBEA" w14:textId="77777777" w:rsidTr="00600FDB">
        <w:trPr>
          <w:trHeight w:val="706"/>
        </w:trPr>
        <w:tc>
          <w:tcPr>
            <w:tcW w:w="1349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11D86" w14:textId="72E9CD20" w:rsidR="00615020" w:rsidRDefault="00EB4889" w:rsidP="00615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b/>
                <w:iCs/>
                <w:color w:val="000000"/>
                <w:u w:color="000000"/>
                <w:bdr w:val="nil"/>
                <w:lang w:val="en-US" w:eastAsia="en-GB"/>
              </w:rPr>
            </w:pPr>
            <w:r w:rsidRPr="007946D6">
              <w:rPr>
                <w:rFonts w:ascii="Calibri" w:eastAsia="Calibri" w:hAnsi="Calibri" w:cs="Calibri"/>
                <w:b/>
                <w:bCs/>
                <w:iCs/>
                <w:color w:val="000000"/>
                <w:u w:color="000000"/>
                <w:bdr w:val="nil"/>
                <w:lang w:val="en-US" w:eastAsia="en-GB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iCs/>
                <w:color w:val="000000"/>
                <w:u w:color="000000"/>
                <w:bdr w:val="nil"/>
                <w:lang w:val="en-US" w:eastAsia="en-GB"/>
              </w:rPr>
              <w:t xml:space="preserve">upplementary </w:t>
            </w:r>
            <w:r w:rsidR="00647F25">
              <w:rPr>
                <w:rFonts w:ascii="Calibri" w:eastAsia="Calibri" w:hAnsi="Calibri" w:cs="Calibri"/>
                <w:b/>
                <w:bCs/>
                <w:iCs/>
                <w:color w:val="000000"/>
                <w:u w:color="000000"/>
                <w:bdr w:val="nil"/>
                <w:lang w:val="en-US" w:eastAsia="en-GB"/>
              </w:rPr>
              <w:t>Table S</w:t>
            </w:r>
            <w:r w:rsidR="00615020" w:rsidRPr="000E3C59">
              <w:rPr>
                <w:rFonts w:ascii="Calibri" w:eastAsia="Calibri" w:hAnsi="Calibri" w:cs="Calibri"/>
                <w:b/>
                <w:bCs/>
                <w:iCs/>
                <w:color w:val="000000"/>
                <w:u w:color="000000"/>
                <w:bdr w:val="nil"/>
                <w:lang w:val="en-US" w:eastAsia="en-GB"/>
              </w:rPr>
              <w:t>2.</w:t>
            </w:r>
            <w:r w:rsidR="00615020" w:rsidRPr="000E3C59">
              <w:rPr>
                <w:rFonts w:ascii="Calibri" w:eastAsia="Calibri" w:hAnsi="Calibri" w:cs="Calibri"/>
                <w:b/>
                <w:iCs/>
                <w:color w:val="000000"/>
                <w:u w:color="000000"/>
                <w:bdr w:val="nil"/>
                <w:lang w:val="en-US" w:eastAsia="en-GB"/>
              </w:rPr>
              <w:t xml:space="preserve"> The deviance information criterion (DIC) and parameter estimates for simple and reversible catalytic models fitted to each observed antibody age-seroprevalence dataset (ordered by decreasing</w:t>
            </w:r>
            <w:r w:rsidR="006321BE">
              <w:rPr>
                <w:rFonts w:ascii="Calibri" w:eastAsia="Calibri" w:hAnsi="Calibri" w:cs="Calibri"/>
                <w:b/>
                <w:iCs/>
                <w:color w:val="000000"/>
                <w:u w:color="000000"/>
                <w:bdr w:val="nil"/>
                <w:lang w:val="en-US" w:eastAsia="en-GB"/>
              </w:rPr>
              <w:t xml:space="preserve"> value of</w:t>
            </w:r>
            <w:r w:rsidR="00615020" w:rsidRPr="000E3C59">
              <w:rPr>
                <w:rFonts w:ascii="Calibri" w:eastAsia="Calibri" w:hAnsi="Calibri" w:cs="Calibri"/>
                <w:b/>
                <w:iCs/>
                <w:color w:val="000000"/>
                <w:u w:color="000000"/>
                <w:bdr w:val="nil"/>
                <w:lang w:val="en-US" w:eastAsia="en-GB"/>
              </w:rPr>
              <w:t xml:space="preserve"> all-age seroprevalence)</w:t>
            </w:r>
            <w:r w:rsidR="008E55EB">
              <w:rPr>
                <w:rFonts w:ascii="Calibri" w:eastAsia="Calibri" w:hAnsi="Calibri" w:cs="Calibri"/>
                <w:b/>
                <w:iCs/>
                <w:color w:val="000000"/>
                <w:u w:color="000000"/>
                <w:bdr w:val="nil"/>
                <w:lang w:val="en-US" w:eastAsia="en-GB"/>
              </w:rPr>
              <w:t xml:space="preserve">. For diagnostic methods used see </w:t>
            </w:r>
            <w:r w:rsidR="00C60703">
              <w:rPr>
                <w:rFonts w:ascii="Calibri" w:eastAsia="Calibri" w:hAnsi="Calibri" w:cs="Calibri"/>
                <w:b/>
                <w:iCs/>
                <w:color w:val="000000"/>
                <w:u w:color="000000"/>
                <w:bdr w:val="nil"/>
                <w:lang w:val="en-US" w:eastAsia="en-GB"/>
              </w:rPr>
              <w:t>the corresponding s</w:t>
            </w:r>
            <w:r w:rsidR="008E55EB">
              <w:rPr>
                <w:rFonts w:ascii="Calibri" w:eastAsia="Calibri" w:hAnsi="Calibri" w:cs="Calibri"/>
                <w:b/>
                <w:iCs/>
                <w:color w:val="000000"/>
                <w:u w:color="000000"/>
                <w:bdr w:val="nil"/>
                <w:lang w:val="en-US" w:eastAsia="en-GB"/>
              </w:rPr>
              <w:t>tudy in Supplementary Table S1</w:t>
            </w:r>
          </w:p>
          <w:p w14:paraId="6F017F62" w14:textId="63345F83" w:rsidR="00C66E42" w:rsidRPr="000E3C59" w:rsidRDefault="00C66E42" w:rsidP="00615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Arial Unicode MS"/>
                <w:b/>
                <w:color w:val="000000"/>
                <w:u w:color="000000"/>
                <w:bdr w:val="nil"/>
                <w:lang w:val="en-US" w:eastAsia="en-GB"/>
              </w:rPr>
            </w:pPr>
          </w:p>
        </w:tc>
      </w:tr>
      <w:tr w:rsidR="00DE612A" w:rsidRPr="00615020" w14:paraId="117F85BD" w14:textId="77777777" w:rsidTr="00600FDB">
        <w:trPr>
          <w:trHeight w:val="1749"/>
        </w:trPr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1B867C" w14:textId="77777777" w:rsidR="00DE612A" w:rsidRPr="00615020" w:rsidRDefault="00DE612A" w:rsidP="00615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bdr w:val="nil"/>
                <w:lang w:val="en-US" w:eastAsia="en-GB"/>
              </w:rPr>
            </w:pPr>
            <w:r w:rsidRPr="00615020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Dataset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F77606" w14:textId="77777777" w:rsidR="009130B2" w:rsidRDefault="00DE612A" w:rsidP="00615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 w:rsidRPr="00615020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All-age observed sero- prevalence (%)</w:t>
            </w:r>
          </w:p>
          <w:p w14:paraId="2202F88C" w14:textId="1B61F7F8" w:rsidR="00DE612A" w:rsidRPr="00615020" w:rsidRDefault="009130B2" w:rsidP="00615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bdr w:val="nil"/>
                <w:lang w:val="en-US" w:eastAsia="en-GB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(95% CI)</w:t>
            </w:r>
            <w:r w:rsidR="00DE612A" w:rsidRPr="00615020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 xml:space="preserve"> 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05E0DC" w14:textId="77777777" w:rsidR="00DE612A" w:rsidRPr="00615020" w:rsidRDefault="00DE612A" w:rsidP="00615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bdr w:val="nil"/>
                <w:lang w:val="en-US" w:eastAsia="en-GB"/>
              </w:rPr>
            </w:pPr>
            <w:r w:rsidRPr="00615020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 xml:space="preserve">Catalytic model 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5331B2" w14:textId="26E43DE8" w:rsidR="00DE612A" w:rsidRPr="00615020" w:rsidRDefault="00DE612A" w:rsidP="00615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bdr w:val="nil"/>
                <w:lang w:val="en-US" w:eastAsia="en-GB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 xml:space="preserve">DIC </w:t>
            </w:r>
            <w:r w:rsidRPr="00615020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value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A6330F" w14:textId="77777777" w:rsidR="00DE612A" w:rsidRPr="00615020" w:rsidRDefault="00DE612A" w:rsidP="00615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 w:rsidRPr="00615020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Diagnostic     sensitivity</w:t>
            </w:r>
          </w:p>
          <w:p w14:paraId="3F01A589" w14:textId="77777777" w:rsidR="00DE612A" w:rsidRPr="00615020" w:rsidRDefault="00DE612A" w:rsidP="00615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bdr w:val="nil"/>
                <w:lang w:val="en-US" w:eastAsia="en-GB"/>
              </w:rPr>
            </w:pPr>
            <w:r w:rsidRPr="00615020">
              <w:rPr>
                <w:rFonts w:ascii="Calibri" w:eastAsia="Calibri" w:hAnsi="Calibri" w:cs="Calibri"/>
                <w:b/>
                <w:bCs/>
                <w:sz w:val="20"/>
                <w:szCs w:val="20"/>
                <w:bdr w:val="nil"/>
                <w:lang w:val="en-US"/>
              </w:rPr>
              <w:t>(95% BCI)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383F94" w14:textId="77777777" w:rsidR="00DE612A" w:rsidRPr="00615020" w:rsidRDefault="00DE612A" w:rsidP="00615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 w:rsidRPr="00615020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Diagnostic     specificity</w:t>
            </w:r>
          </w:p>
          <w:p w14:paraId="31EBDD32" w14:textId="77777777" w:rsidR="00DE612A" w:rsidRPr="00615020" w:rsidRDefault="00DE612A" w:rsidP="00615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bdr w:val="nil"/>
                <w:lang w:val="en-US" w:eastAsia="en-GB"/>
              </w:rPr>
            </w:pPr>
            <w:r w:rsidRPr="00615020">
              <w:rPr>
                <w:rFonts w:ascii="Calibri" w:eastAsia="Calibri" w:hAnsi="Calibri" w:cs="Calibri"/>
                <w:b/>
                <w:bCs/>
                <w:sz w:val="20"/>
                <w:szCs w:val="20"/>
                <w:bdr w:val="nil"/>
                <w:lang w:val="en-US"/>
              </w:rPr>
              <w:t>(95% BCI)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918521" w14:textId="77777777" w:rsidR="00DE612A" w:rsidRPr="00615020" w:rsidRDefault="00DE612A" w:rsidP="00615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  <w:u w:color="000000"/>
                <w:bdr w:val="nil"/>
                <w:vertAlign w:val="superscript"/>
                <w:lang w:val="en-US" w:eastAsia="en-GB"/>
              </w:rPr>
            </w:pPr>
            <w:r w:rsidRPr="00615020">
              <w:rPr>
                <w:rFonts w:ascii="Calibri" w:eastAsia="Calibri" w:hAnsi="Calibri" w:cs="Calibri"/>
                <w:b/>
                <w:bCs/>
                <w:i/>
                <w:iCs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λ</w:t>
            </w:r>
            <w:r w:rsidRPr="00615020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 xml:space="preserve"> = seroconversion rate, month</w:t>
            </w:r>
            <w:r w:rsidRPr="00615020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  <w:u w:color="000000"/>
                <w:bdr w:val="nil"/>
                <w:vertAlign w:val="superscript"/>
                <w:lang w:val="en-US" w:eastAsia="en-GB"/>
              </w:rPr>
              <w:t>-1</w:t>
            </w:r>
          </w:p>
          <w:p w14:paraId="29AD2525" w14:textId="77777777" w:rsidR="00DE612A" w:rsidRPr="00615020" w:rsidRDefault="00DE612A" w:rsidP="00615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bdr w:val="nil"/>
                <w:lang w:val="en-US" w:eastAsia="en-GB"/>
              </w:rPr>
            </w:pPr>
            <w:r w:rsidRPr="00615020">
              <w:rPr>
                <w:rFonts w:ascii="Calibri" w:eastAsia="Calibri" w:hAnsi="Calibri" w:cs="Calibri"/>
                <w:b/>
                <w:bCs/>
                <w:sz w:val="20"/>
                <w:szCs w:val="20"/>
                <w:bdr w:val="nil"/>
                <w:lang w:val="en-US"/>
              </w:rPr>
              <w:t>(95% BCI)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76D454" w14:textId="77777777" w:rsidR="00DE612A" w:rsidRPr="00615020" w:rsidRDefault="00DE612A" w:rsidP="00615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bdr w:val="nil"/>
                <w:lang w:val="en-US" w:eastAsia="en-GB"/>
              </w:rPr>
            </w:pPr>
            <w:r w:rsidRPr="00615020">
              <w:rPr>
                <w:rFonts w:ascii="Calibri" w:eastAsia="Calibri" w:hAnsi="Calibri" w:cs="Calibri"/>
                <w:b/>
                <w:bCs/>
                <w:sz w:val="20"/>
                <w:szCs w:val="20"/>
                <w:bdr w:val="nil"/>
                <w:lang w:val="en-US"/>
              </w:rPr>
              <w:t>1/</w:t>
            </w:r>
            <w:r w:rsidRPr="00615020">
              <w:rPr>
                <w:rFonts w:ascii="Calibri" w:eastAsia="Calibri" w:hAnsi="Calibri" w:cs="Calibri"/>
                <w:b/>
                <w:bCs/>
                <w:i/>
                <w:iCs/>
                <w:sz w:val="20"/>
                <w:szCs w:val="20"/>
                <w:bdr w:val="nil"/>
                <w:lang w:val="en-US"/>
              </w:rPr>
              <w:t>λ</w:t>
            </w:r>
            <w:r w:rsidRPr="00615020">
              <w:rPr>
                <w:rFonts w:ascii="Calibri" w:eastAsia="Calibri" w:hAnsi="Calibri" w:cs="Calibri"/>
                <w:b/>
                <w:bCs/>
                <w:sz w:val="20"/>
                <w:szCs w:val="20"/>
                <w:bdr w:val="nil"/>
                <w:lang w:val="en-US"/>
              </w:rPr>
              <w:t xml:space="preserve"> = average time until becoming antibody seropositive (months) (95% BCI)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BC9D31" w14:textId="1CD53A85" w:rsidR="00DE612A" w:rsidRPr="00615020" w:rsidRDefault="00DE612A" w:rsidP="00615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bdr w:val="nil"/>
                <w:lang w:val="en-US" w:eastAsia="en-GB"/>
              </w:rPr>
            </w:pPr>
            <w:r w:rsidRPr="00615020">
              <w:rPr>
                <w:rFonts w:ascii="Calibri" w:eastAsia="Calibri" w:hAnsi="Calibri" w:cs="Calibri"/>
                <w:b/>
                <w:bCs/>
                <w:i/>
                <w:iCs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ρ</w:t>
            </w:r>
            <w:r w:rsidRPr="00615020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 xml:space="preserve"> = seroreversion rate, month</w:t>
            </w:r>
            <w:r w:rsidRPr="00615020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  <w:u w:color="000000"/>
                <w:bdr w:val="nil"/>
                <w:vertAlign w:val="superscript"/>
                <w:lang w:val="en-US" w:eastAsia="en-GB"/>
              </w:rPr>
              <w:t xml:space="preserve">-1 </w:t>
            </w:r>
            <w:r w:rsidR="003C7A9E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(95% BCI)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E73240" w14:textId="77777777" w:rsidR="00DE612A" w:rsidRPr="00615020" w:rsidRDefault="00DE612A" w:rsidP="00615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bdr w:val="nil"/>
                <w:lang w:val="en-US" w:eastAsia="en-GB"/>
              </w:rPr>
            </w:pPr>
            <w:r w:rsidRPr="00615020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1/</w:t>
            </w:r>
            <w:r w:rsidRPr="00615020">
              <w:rPr>
                <w:rFonts w:ascii="Calibri" w:eastAsia="Calibri" w:hAnsi="Calibri" w:cs="Calibri"/>
                <w:b/>
                <w:bCs/>
                <w:i/>
                <w:iCs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ρ</w:t>
            </w:r>
            <w:r w:rsidRPr="00615020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 xml:space="preserve"> = average time pigs remain antibody seropositive (months) (95% BCI)</w:t>
            </w:r>
          </w:p>
        </w:tc>
      </w:tr>
      <w:tr w:rsidR="00777F1C" w:rsidRPr="00615020" w14:paraId="7B5D5AC4" w14:textId="77777777" w:rsidTr="00600FDB">
        <w:trPr>
          <w:trHeight w:val="565"/>
        </w:trPr>
        <w:tc>
          <w:tcPr>
            <w:tcW w:w="1349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750569" w14:textId="1E2E25E3" w:rsidR="00777F1C" w:rsidRPr="00615020" w:rsidRDefault="00464834" w:rsidP="00600FD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120" w:after="0" w:line="240" w:lineRule="auto"/>
              <w:jc w:val="center"/>
              <w:rPr>
                <w:rFonts w:ascii="Calibri" w:eastAsia="Arial Unicode MS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 w:rsidRPr="004F22C9">
              <w:rPr>
                <w:rFonts w:ascii="Calibri" w:hAnsi="Calibri" w:cs="Calibri"/>
                <w:color w:val="000000"/>
                <w:sz w:val="20"/>
                <w:szCs w:val="20"/>
                <w:u w:color="000000"/>
                <w:lang w:eastAsia="en-GB"/>
              </w:rPr>
              <w:t>Jointly fitted datasets</w:t>
            </w:r>
            <w:r>
              <w:rPr>
                <w:rFonts w:ascii="Calibri" w:hAnsi="Calibri" w:cs="Calibri"/>
                <w:color w:val="000000"/>
                <w:sz w:val="20"/>
                <w:szCs w:val="20"/>
                <w:u w:color="000000"/>
                <w:lang w:eastAsia="en-GB"/>
              </w:rPr>
              <w:t xml:space="preserve"> – Simple catalytic model</w:t>
            </w:r>
            <w:r w:rsidR="00E255EF">
              <w:rPr>
                <w:rFonts w:ascii="Calibri" w:hAnsi="Calibri" w:cs="Calibri"/>
                <w:color w:val="000000"/>
                <w:sz w:val="20"/>
                <w:szCs w:val="20"/>
                <w:u w:color="000000"/>
                <w:lang w:eastAsia="en-GB"/>
              </w:rPr>
              <w:t>*</w:t>
            </w:r>
          </w:p>
        </w:tc>
      </w:tr>
      <w:tr w:rsidR="00546BCD" w:rsidRPr="00615020" w14:paraId="4CFD11CE" w14:textId="77777777" w:rsidTr="00600FDB">
        <w:trPr>
          <w:trHeight w:val="671"/>
        </w:trPr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3A57E2" w14:textId="5271D2C3" w:rsidR="00546BCD" w:rsidRPr="00D233B0" w:rsidRDefault="00187634" w:rsidP="00615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bdr w:val="nil"/>
                <w:vertAlign w:val="superscript"/>
                <w:lang w:val="en-US" w:eastAsia="en-GB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Garcia et al., 2003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vertAlign w:val="superscript"/>
                <w:lang w:val="en-US" w:eastAsia="en-GB"/>
              </w:rPr>
              <w:t>2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936650" w14:textId="77777777" w:rsidR="00546BCD" w:rsidRDefault="00546BCD" w:rsidP="00615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 w:rsidRPr="00615020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58.8</w:t>
            </w:r>
          </w:p>
          <w:p w14:paraId="2D4A6A18" w14:textId="12BB25DD" w:rsidR="009130B2" w:rsidRPr="00615020" w:rsidRDefault="00B5448B" w:rsidP="00615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bdr w:val="nil"/>
                <w:lang w:val="en-US" w:eastAsia="en-GB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(</w:t>
            </w:r>
            <w:r w:rsidR="009130B2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54.8 – 62.7)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D4F143" w14:textId="6C2BB44D" w:rsidR="00546BCD" w:rsidRPr="00615020" w:rsidRDefault="00546BCD" w:rsidP="00615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bdr w:val="nil"/>
                <w:lang w:val="en-US" w:eastAsia="en-GB"/>
              </w:rPr>
            </w:pPr>
            <w:r w:rsidRPr="00615020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Simple</w:t>
            </w:r>
          </w:p>
        </w:tc>
        <w:tc>
          <w:tcPr>
            <w:tcW w:w="8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2CF0F6" w14:textId="2585B0E2" w:rsidR="00546BCD" w:rsidRPr="00615020" w:rsidRDefault="003651A7" w:rsidP="00600FD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Arial Unicode MS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>
              <w:rPr>
                <w:rFonts w:ascii="Calibri" w:eastAsia="Arial Unicode MS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100.35</w:t>
            </w:r>
          </w:p>
        </w:tc>
        <w:tc>
          <w:tcPr>
            <w:tcW w:w="12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24F18B" w14:textId="0DAF5971" w:rsidR="00546BCD" w:rsidRPr="00D05D33" w:rsidRDefault="00546BCD" w:rsidP="00600FD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Arial Unicode MS" w:hAnsi="Calibri" w:cs="Calibri"/>
                <w:color w:val="000000"/>
                <w:sz w:val="20"/>
                <w:szCs w:val="20"/>
                <w:u w:color="000000"/>
                <w:bdr w:val="nil"/>
                <w:lang w:eastAsia="en-GB"/>
              </w:rPr>
            </w:pPr>
            <w:r w:rsidRPr="00D05D33">
              <w:rPr>
                <w:rFonts w:ascii="Calibri" w:eastAsia="Arial Unicode MS" w:hAnsi="Calibri" w:cs="Calibri"/>
                <w:color w:val="000000"/>
                <w:sz w:val="20"/>
                <w:szCs w:val="20"/>
                <w:u w:color="000000"/>
                <w:bdr w:val="nil"/>
                <w:lang w:eastAsia="en-GB"/>
              </w:rPr>
              <w:t>0.73</w:t>
            </w:r>
            <w:r w:rsidR="00D05D33" w:rsidRPr="00D05D33">
              <w:rPr>
                <w:rFonts w:ascii="Calibri" w:eastAsia="Arial Unicode MS" w:hAnsi="Calibri" w:cs="Calibri"/>
                <w:color w:val="000000"/>
                <w:sz w:val="20"/>
                <w:szCs w:val="20"/>
                <w:u w:color="000000"/>
                <w:bdr w:val="nil"/>
                <w:lang w:eastAsia="en-GB"/>
              </w:rPr>
              <w:t>5</w:t>
            </w:r>
          </w:p>
          <w:p w14:paraId="54535C27" w14:textId="73BD6E6C" w:rsidR="00546BCD" w:rsidRPr="00FC0D72" w:rsidRDefault="00546BCD" w:rsidP="00600FD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Arial Unicode MS" w:hAnsi="Calibri" w:cs="Calibri"/>
                <w:color w:val="000000"/>
                <w:sz w:val="20"/>
                <w:szCs w:val="20"/>
                <w:highlight w:val="yellow"/>
                <w:u w:color="000000"/>
                <w:bdr w:val="nil"/>
                <w:lang w:val="en-US" w:eastAsia="en-GB"/>
              </w:rPr>
            </w:pPr>
            <w:r w:rsidRPr="00D05D33">
              <w:rPr>
                <w:rFonts w:ascii="Calibri" w:eastAsia="Arial Unicode MS" w:hAnsi="Calibri" w:cs="Calibri"/>
                <w:sz w:val="20"/>
                <w:szCs w:val="20"/>
                <w:bdr w:val="nil"/>
                <w:lang w:val="en-US"/>
              </w:rPr>
              <w:t>(0.67</w:t>
            </w:r>
            <w:r w:rsidR="00D05D33" w:rsidRPr="00D05D33">
              <w:rPr>
                <w:rFonts w:ascii="Calibri" w:eastAsia="Arial Unicode MS" w:hAnsi="Calibri" w:cs="Calibri"/>
                <w:sz w:val="20"/>
                <w:szCs w:val="20"/>
                <w:bdr w:val="nil"/>
                <w:lang w:val="en-US"/>
              </w:rPr>
              <w:t>6</w:t>
            </w:r>
            <w:r w:rsidRPr="00D05D33">
              <w:rPr>
                <w:rFonts w:ascii="Calibri" w:eastAsia="Arial Unicode MS" w:hAnsi="Calibri" w:cs="Calibri"/>
                <w:sz w:val="20"/>
                <w:szCs w:val="20"/>
                <w:bdr w:val="nil"/>
                <w:lang w:val="en-US"/>
              </w:rPr>
              <w:t>–0.</w:t>
            </w:r>
            <w:r w:rsidR="00D05D33" w:rsidRPr="00D05D33">
              <w:rPr>
                <w:rFonts w:ascii="Calibri" w:eastAsia="Arial Unicode MS" w:hAnsi="Calibri" w:cs="Calibri"/>
                <w:sz w:val="20"/>
                <w:szCs w:val="20"/>
                <w:bdr w:val="nil"/>
                <w:lang w:val="en-US"/>
              </w:rPr>
              <w:t>797</w:t>
            </w:r>
            <w:r w:rsidRPr="00D05D33">
              <w:rPr>
                <w:rFonts w:ascii="Calibri" w:eastAsia="Arial Unicode MS" w:hAnsi="Calibri" w:cs="Calibri"/>
                <w:sz w:val="20"/>
                <w:szCs w:val="20"/>
                <w:bdr w:val="nil"/>
                <w:lang w:val="en-US"/>
              </w:rPr>
              <w:t>)</w:t>
            </w:r>
          </w:p>
        </w:tc>
        <w:tc>
          <w:tcPr>
            <w:tcW w:w="13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A212FA" w14:textId="7648E1F2" w:rsidR="003C7A9E" w:rsidRPr="003651A7" w:rsidRDefault="00546BCD" w:rsidP="00600FD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Arial Unicode MS" w:hAnsi="Calibri" w:cs="Calibri"/>
                <w:sz w:val="20"/>
                <w:szCs w:val="20"/>
                <w:bdr w:val="nil"/>
                <w:lang w:val="en-US"/>
              </w:rPr>
            </w:pPr>
            <w:r w:rsidRPr="003651A7">
              <w:rPr>
                <w:rFonts w:ascii="Calibri" w:eastAsia="Arial Unicode MS" w:hAnsi="Calibri" w:cs="Calibri"/>
                <w:sz w:val="20"/>
                <w:szCs w:val="20"/>
                <w:bdr w:val="nil"/>
                <w:lang w:val="en-US"/>
              </w:rPr>
              <w:t>0.9</w:t>
            </w:r>
            <w:r w:rsidR="003651A7" w:rsidRPr="003651A7">
              <w:rPr>
                <w:rFonts w:ascii="Calibri" w:eastAsia="Arial Unicode MS" w:hAnsi="Calibri" w:cs="Calibri"/>
                <w:sz w:val="20"/>
                <w:szCs w:val="20"/>
                <w:bdr w:val="nil"/>
                <w:lang w:val="en-US"/>
              </w:rPr>
              <w:t>35</w:t>
            </w:r>
            <w:r w:rsidRPr="003651A7">
              <w:rPr>
                <w:rFonts w:ascii="Calibri" w:eastAsia="Arial Unicode MS" w:hAnsi="Calibri" w:cs="Calibri"/>
                <w:sz w:val="20"/>
                <w:szCs w:val="20"/>
                <w:bdr w:val="nil"/>
                <w:lang w:val="en-US"/>
              </w:rPr>
              <w:t xml:space="preserve"> </w:t>
            </w:r>
          </w:p>
          <w:p w14:paraId="1D032B59" w14:textId="1373B7D5" w:rsidR="00546BCD" w:rsidRPr="00FC0D72" w:rsidRDefault="00546BCD" w:rsidP="00600FD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Arial Unicode MS" w:hAnsi="Calibri" w:cs="Calibri"/>
                <w:color w:val="000000"/>
                <w:sz w:val="20"/>
                <w:szCs w:val="20"/>
                <w:highlight w:val="yellow"/>
                <w:u w:color="000000"/>
                <w:bdr w:val="nil"/>
                <w:lang w:val="en-US" w:eastAsia="en-GB"/>
              </w:rPr>
            </w:pPr>
            <w:r w:rsidRPr="003651A7">
              <w:rPr>
                <w:rFonts w:ascii="Calibri" w:eastAsia="Arial Unicode MS" w:hAnsi="Calibri" w:cs="Calibri"/>
                <w:sz w:val="20"/>
                <w:szCs w:val="20"/>
                <w:bdr w:val="nil"/>
                <w:lang w:val="en-US"/>
              </w:rPr>
              <w:t>(0.9</w:t>
            </w:r>
            <w:r w:rsidR="003651A7" w:rsidRPr="003651A7">
              <w:rPr>
                <w:rFonts w:ascii="Calibri" w:eastAsia="Arial Unicode MS" w:hAnsi="Calibri" w:cs="Calibri"/>
                <w:sz w:val="20"/>
                <w:szCs w:val="20"/>
                <w:bdr w:val="nil"/>
                <w:lang w:val="en-US"/>
              </w:rPr>
              <w:t>22</w:t>
            </w:r>
            <w:r w:rsidRPr="003651A7">
              <w:rPr>
                <w:rFonts w:ascii="Calibri" w:eastAsia="Arial Unicode MS" w:hAnsi="Calibri" w:cs="Calibri"/>
                <w:sz w:val="20"/>
                <w:szCs w:val="20"/>
                <w:bdr w:val="nil"/>
                <w:lang w:val="en-US"/>
              </w:rPr>
              <w:t xml:space="preserve"> – 0.9</w:t>
            </w:r>
            <w:r w:rsidR="003651A7" w:rsidRPr="003651A7">
              <w:rPr>
                <w:rFonts w:ascii="Calibri" w:eastAsia="Arial Unicode MS" w:hAnsi="Calibri" w:cs="Calibri"/>
                <w:sz w:val="20"/>
                <w:szCs w:val="20"/>
                <w:bdr w:val="nil"/>
                <w:lang w:val="en-US"/>
              </w:rPr>
              <w:t>46</w:t>
            </w:r>
            <w:r w:rsidRPr="003651A7">
              <w:rPr>
                <w:rFonts w:ascii="Calibri" w:eastAsia="Arial Unicode MS" w:hAnsi="Calibri" w:cs="Calibri"/>
                <w:sz w:val="20"/>
                <w:szCs w:val="20"/>
                <w:bdr w:val="nil"/>
                <w:lang w:val="en-US"/>
              </w:rPr>
              <w:t>)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E4C637" w14:textId="0011DAD0" w:rsidR="00C9114D" w:rsidRPr="003651A7" w:rsidRDefault="00546BCD" w:rsidP="006150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651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0.2</w:t>
            </w:r>
            <w:r w:rsidR="003651A7" w:rsidRPr="003651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53</w:t>
            </w:r>
          </w:p>
          <w:p w14:paraId="1DA2AD61" w14:textId="2C6DE196" w:rsidR="00546BCD" w:rsidRPr="003651A7" w:rsidRDefault="00546BCD" w:rsidP="006150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651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(0.1</w:t>
            </w:r>
            <w:r w:rsidR="003651A7" w:rsidRPr="003651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93</w:t>
            </w:r>
            <w:r w:rsidRPr="003651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– 0.3</w:t>
            </w:r>
            <w:r w:rsidR="003651A7" w:rsidRPr="003651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52</w:t>
            </w:r>
            <w:r w:rsidRPr="003651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)</w:t>
            </w:r>
          </w:p>
          <w:p w14:paraId="04E236FC" w14:textId="77777777" w:rsidR="00546BCD" w:rsidRPr="00FC0D72" w:rsidRDefault="00546BCD" w:rsidP="00615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Arial Unicode MS" w:hAnsi="Calibri" w:cs="Calibri"/>
                <w:color w:val="000000"/>
                <w:sz w:val="20"/>
                <w:szCs w:val="20"/>
                <w:highlight w:val="yellow"/>
                <w:u w:color="000000"/>
                <w:bdr w:val="nil"/>
                <w:lang w:val="en-US" w:eastAsia="en-GB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100D77" w14:textId="287F4E2A" w:rsidR="002B6C02" w:rsidRPr="0011095E" w:rsidRDefault="0011095E" w:rsidP="00615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Arial Unicode MS" w:hAnsi="Calibri" w:cs="Calibri"/>
                <w:sz w:val="20"/>
                <w:szCs w:val="20"/>
                <w:bdr w:val="nil"/>
                <w:lang w:val="en-US"/>
              </w:rPr>
            </w:pPr>
            <w:r w:rsidRPr="0011095E">
              <w:rPr>
                <w:rFonts w:ascii="Calibri" w:eastAsia="Arial Unicode MS" w:hAnsi="Calibri" w:cs="Calibri"/>
                <w:sz w:val="20"/>
                <w:szCs w:val="20"/>
                <w:bdr w:val="nil"/>
                <w:lang w:val="en-US"/>
              </w:rPr>
              <w:t>4.0</w:t>
            </w:r>
          </w:p>
          <w:p w14:paraId="756425BB" w14:textId="10217C85" w:rsidR="00546BCD" w:rsidRPr="00FC0D72" w:rsidRDefault="00546BCD" w:rsidP="00615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Arial Unicode MS" w:hAnsi="Calibri" w:cs="Calibri"/>
                <w:color w:val="000000"/>
                <w:sz w:val="20"/>
                <w:szCs w:val="20"/>
                <w:highlight w:val="yellow"/>
                <w:u w:color="000000"/>
                <w:bdr w:val="nil"/>
                <w:lang w:val="en-US" w:eastAsia="en-GB"/>
              </w:rPr>
            </w:pPr>
            <w:r w:rsidRPr="0011095E">
              <w:rPr>
                <w:rFonts w:ascii="Calibri" w:eastAsia="Arial Unicode MS" w:hAnsi="Calibri" w:cs="Calibri"/>
                <w:sz w:val="20"/>
                <w:szCs w:val="20"/>
                <w:bdr w:val="nil"/>
                <w:lang w:val="en-US"/>
              </w:rPr>
              <w:t>(2.</w:t>
            </w:r>
            <w:r w:rsidR="0011095E" w:rsidRPr="0011095E">
              <w:rPr>
                <w:rFonts w:ascii="Calibri" w:eastAsia="Arial Unicode MS" w:hAnsi="Calibri" w:cs="Calibri"/>
                <w:sz w:val="20"/>
                <w:szCs w:val="20"/>
                <w:bdr w:val="nil"/>
                <w:lang w:val="en-US"/>
              </w:rPr>
              <w:t>8</w:t>
            </w:r>
            <w:r w:rsidRPr="0011095E">
              <w:rPr>
                <w:rFonts w:ascii="Calibri" w:eastAsia="Arial Unicode MS" w:hAnsi="Calibri" w:cs="Calibri"/>
                <w:sz w:val="20"/>
                <w:szCs w:val="20"/>
                <w:bdr w:val="nil"/>
                <w:lang w:val="en-US"/>
              </w:rPr>
              <w:t xml:space="preserve"> – 5.</w:t>
            </w:r>
            <w:r w:rsidR="0011095E" w:rsidRPr="0011095E">
              <w:rPr>
                <w:rFonts w:ascii="Calibri" w:eastAsia="Arial Unicode MS" w:hAnsi="Calibri" w:cs="Calibri"/>
                <w:sz w:val="20"/>
                <w:szCs w:val="20"/>
                <w:bdr w:val="nil"/>
                <w:lang w:val="en-US"/>
              </w:rPr>
              <w:t>2</w:t>
            </w:r>
            <w:r w:rsidRPr="0011095E">
              <w:rPr>
                <w:rFonts w:ascii="Calibri" w:eastAsia="Arial Unicode MS" w:hAnsi="Calibri" w:cs="Calibri"/>
                <w:sz w:val="20"/>
                <w:szCs w:val="20"/>
                <w:bdr w:val="nil"/>
                <w:lang w:val="en-US"/>
              </w:rPr>
              <w:t>)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085C04" w14:textId="6193545F" w:rsidR="00546BCD" w:rsidRPr="00615020" w:rsidRDefault="002447B0" w:rsidP="00615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Arial Unicode MS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>
              <w:rPr>
                <w:rFonts w:ascii="Calibri" w:eastAsia="Arial Unicode MS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NA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BEBA47" w14:textId="6C18B0AD" w:rsidR="00546BCD" w:rsidRPr="00615020" w:rsidRDefault="002447B0" w:rsidP="00615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Arial Unicode MS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>
              <w:rPr>
                <w:rFonts w:ascii="Calibri" w:eastAsia="Arial Unicode MS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NA</w:t>
            </w:r>
          </w:p>
        </w:tc>
      </w:tr>
      <w:tr w:rsidR="00546BCD" w:rsidRPr="00615020" w14:paraId="3BF21350" w14:textId="77777777" w:rsidTr="00600FDB">
        <w:trPr>
          <w:trHeight w:val="671"/>
        </w:trPr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A0E7C6" w14:textId="2D65703F" w:rsidR="00546BCD" w:rsidRPr="00D233B0" w:rsidRDefault="00546BCD" w:rsidP="0018763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bdr w:val="nil"/>
                <w:vertAlign w:val="superscript"/>
                <w:lang w:val="en-US" w:eastAsia="en-GB"/>
              </w:rPr>
            </w:pPr>
            <w:proofErr w:type="spellStart"/>
            <w:r w:rsidRPr="00D233B0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Jayashi</w:t>
            </w:r>
            <w:proofErr w:type="spellEnd"/>
            <w:r w:rsidRPr="00D233B0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 xml:space="preserve"> et al., 2012</w:t>
            </w:r>
            <w:r w:rsidR="00187634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vertAlign w:val="superscript"/>
                <w:lang w:val="en-US" w:eastAsia="en-GB"/>
              </w:rPr>
              <w:t>3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58218A" w14:textId="77777777" w:rsidR="00546BCD" w:rsidRDefault="00546BCD" w:rsidP="009E373E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 w:rsidRPr="00615020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45.2</w:t>
            </w:r>
          </w:p>
          <w:p w14:paraId="6EE86BE5" w14:textId="79A5C197" w:rsidR="00B5448B" w:rsidRPr="00615020" w:rsidRDefault="00B5448B" w:rsidP="009E373E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bdr w:val="nil"/>
                <w:lang w:val="en-US" w:eastAsia="en-GB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(42.3 – 48.1)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802FA4" w14:textId="4A8BB1AA" w:rsidR="00546BCD" w:rsidRPr="00615020" w:rsidRDefault="00546BCD" w:rsidP="009E373E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bdr w:val="nil"/>
                <w:lang w:val="en-US" w:eastAsia="en-GB"/>
              </w:rPr>
            </w:pPr>
            <w:r w:rsidRPr="00615020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Simple</w:t>
            </w:r>
          </w:p>
        </w:tc>
        <w:tc>
          <w:tcPr>
            <w:tcW w:w="8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D2DA23" w14:textId="2CA1858B" w:rsidR="00546BCD" w:rsidRPr="00615020" w:rsidRDefault="00546BCD" w:rsidP="009E373E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Arial Unicode MS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</w:p>
        </w:tc>
        <w:tc>
          <w:tcPr>
            <w:tcW w:w="12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075D70" w14:textId="08C147BB" w:rsidR="00546BCD" w:rsidRPr="00615020" w:rsidRDefault="00546BCD" w:rsidP="009E373E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Arial Unicode MS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</w:p>
        </w:tc>
        <w:tc>
          <w:tcPr>
            <w:tcW w:w="13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9871AD" w14:textId="1BA0D983" w:rsidR="00546BCD" w:rsidRPr="00615020" w:rsidRDefault="00546BCD" w:rsidP="009E373E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Arial Unicode MS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0D9D7D" w14:textId="143FED45" w:rsidR="00C9114D" w:rsidRPr="003651A7" w:rsidRDefault="00546BCD" w:rsidP="009E373E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Arial Unicode MS" w:hAnsi="Calibri" w:cs="Calibri"/>
                <w:sz w:val="20"/>
                <w:szCs w:val="20"/>
                <w:bdr w:val="nil"/>
                <w:lang w:val="en-US"/>
              </w:rPr>
            </w:pPr>
            <w:r w:rsidRPr="003651A7">
              <w:rPr>
                <w:rFonts w:ascii="Calibri" w:eastAsia="Arial Unicode MS" w:hAnsi="Calibri" w:cs="Calibri"/>
                <w:sz w:val="20"/>
                <w:szCs w:val="20"/>
                <w:bdr w:val="nil"/>
                <w:lang w:val="en-US"/>
              </w:rPr>
              <w:t>0.12</w:t>
            </w:r>
            <w:r w:rsidR="003651A7" w:rsidRPr="003651A7">
              <w:rPr>
                <w:rFonts w:ascii="Calibri" w:eastAsia="Arial Unicode MS" w:hAnsi="Calibri" w:cs="Calibri"/>
                <w:sz w:val="20"/>
                <w:szCs w:val="20"/>
                <w:bdr w:val="nil"/>
                <w:lang w:val="en-US"/>
              </w:rPr>
              <w:t>6</w:t>
            </w:r>
          </w:p>
          <w:p w14:paraId="384DA11C" w14:textId="42203FF3" w:rsidR="00546BCD" w:rsidRPr="00FC0D72" w:rsidRDefault="00546BCD" w:rsidP="009E373E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Arial Unicode MS" w:hAnsi="Calibri" w:cs="Calibri"/>
                <w:color w:val="000000"/>
                <w:sz w:val="20"/>
                <w:szCs w:val="20"/>
                <w:highlight w:val="yellow"/>
                <w:u w:color="000000"/>
                <w:bdr w:val="nil"/>
                <w:lang w:val="en-US" w:eastAsia="en-GB"/>
              </w:rPr>
            </w:pPr>
            <w:r w:rsidRPr="003651A7">
              <w:rPr>
                <w:rFonts w:ascii="Calibri" w:eastAsia="Arial Unicode MS" w:hAnsi="Calibri" w:cs="Calibri"/>
                <w:sz w:val="20"/>
                <w:szCs w:val="20"/>
                <w:bdr w:val="nil"/>
                <w:lang w:val="en-US"/>
              </w:rPr>
              <w:t>(0.</w:t>
            </w:r>
            <w:r w:rsidR="003651A7" w:rsidRPr="003651A7">
              <w:rPr>
                <w:rFonts w:ascii="Calibri" w:eastAsia="Arial Unicode MS" w:hAnsi="Calibri" w:cs="Calibri"/>
                <w:sz w:val="20"/>
                <w:szCs w:val="20"/>
                <w:bdr w:val="nil"/>
                <w:lang w:val="en-US"/>
              </w:rPr>
              <w:t>103</w:t>
            </w:r>
            <w:r w:rsidRPr="003651A7">
              <w:rPr>
                <w:rFonts w:ascii="Calibri" w:eastAsia="Arial Unicode MS" w:hAnsi="Calibri" w:cs="Calibri"/>
                <w:sz w:val="20"/>
                <w:szCs w:val="20"/>
                <w:bdr w:val="nil"/>
                <w:lang w:val="en-US"/>
              </w:rPr>
              <w:t xml:space="preserve"> – 0.1</w:t>
            </w:r>
            <w:r w:rsidR="003651A7" w:rsidRPr="003651A7">
              <w:rPr>
                <w:rFonts w:ascii="Calibri" w:eastAsia="Arial Unicode MS" w:hAnsi="Calibri" w:cs="Calibri"/>
                <w:sz w:val="20"/>
                <w:szCs w:val="20"/>
                <w:bdr w:val="nil"/>
                <w:lang w:val="en-US"/>
              </w:rPr>
              <w:t>52</w:t>
            </w:r>
            <w:r w:rsidRPr="003651A7">
              <w:rPr>
                <w:rFonts w:ascii="Calibri" w:eastAsia="Arial Unicode MS" w:hAnsi="Calibri" w:cs="Calibri"/>
                <w:sz w:val="20"/>
                <w:szCs w:val="20"/>
                <w:bdr w:val="nil"/>
                <w:lang w:val="en-US"/>
              </w:rPr>
              <w:t>)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20C290" w14:textId="3ECEB0A4" w:rsidR="00C9114D" w:rsidRPr="0011095E" w:rsidRDefault="00546BCD" w:rsidP="009E373E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Arial Unicode MS" w:hAnsi="Calibri" w:cs="Calibri"/>
                <w:sz w:val="20"/>
                <w:szCs w:val="20"/>
                <w:bdr w:val="nil"/>
                <w:lang w:val="en-US"/>
              </w:rPr>
            </w:pPr>
            <w:r w:rsidRPr="0011095E">
              <w:rPr>
                <w:rFonts w:ascii="Calibri" w:eastAsia="Arial Unicode MS" w:hAnsi="Calibri" w:cs="Calibri"/>
                <w:sz w:val="20"/>
                <w:szCs w:val="20"/>
                <w:bdr w:val="nil"/>
                <w:lang w:val="en-US"/>
              </w:rPr>
              <w:t>8.</w:t>
            </w:r>
            <w:r w:rsidR="0011095E" w:rsidRPr="0011095E">
              <w:rPr>
                <w:rFonts w:ascii="Calibri" w:eastAsia="Arial Unicode MS" w:hAnsi="Calibri" w:cs="Calibri"/>
                <w:sz w:val="20"/>
                <w:szCs w:val="20"/>
                <w:bdr w:val="nil"/>
                <w:lang w:val="en-US"/>
              </w:rPr>
              <w:t>0</w:t>
            </w:r>
          </w:p>
          <w:p w14:paraId="152A8FE8" w14:textId="13F408A4" w:rsidR="00546BCD" w:rsidRPr="0011095E" w:rsidRDefault="00546BCD" w:rsidP="009E373E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Arial Unicode MS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 w:rsidRPr="0011095E">
              <w:rPr>
                <w:rFonts w:ascii="Calibri" w:eastAsia="Arial Unicode MS" w:hAnsi="Calibri" w:cs="Calibri"/>
                <w:sz w:val="20"/>
                <w:szCs w:val="20"/>
                <w:bdr w:val="nil"/>
                <w:lang w:val="en-US"/>
              </w:rPr>
              <w:t>(6.</w:t>
            </w:r>
            <w:r w:rsidR="0011095E" w:rsidRPr="0011095E">
              <w:rPr>
                <w:rFonts w:ascii="Calibri" w:eastAsia="Arial Unicode MS" w:hAnsi="Calibri" w:cs="Calibri"/>
                <w:sz w:val="20"/>
                <w:szCs w:val="20"/>
                <w:bdr w:val="nil"/>
                <w:lang w:val="en-US"/>
              </w:rPr>
              <w:t>6</w:t>
            </w:r>
            <w:r w:rsidRPr="0011095E">
              <w:rPr>
                <w:rFonts w:ascii="Calibri" w:eastAsia="Arial Unicode MS" w:hAnsi="Calibri" w:cs="Calibri"/>
                <w:sz w:val="20"/>
                <w:szCs w:val="20"/>
                <w:bdr w:val="nil"/>
                <w:lang w:val="en-US"/>
              </w:rPr>
              <w:t xml:space="preserve"> – </w:t>
            </w:r>
            <w:r w:rsidR="0011095E" w:rsidRPr="0011095E">
              <w:rPr>
                <w:rFonts w:ascii="Calibri" w:eastAsia="Arial Unicode MS" w:hAnsi="Calibri" w:cs="Calibri"/>
                <w:sz w:val="20"/>
                <w:szCs w:val="20"/>
                <w:bdr w:val="nil"/>
                <w:lang w:val="en-US"/>
              </w:rPr>
              <w:t>9.7</w:t>
            </w:r>
            <w:r w:rsidRPr="0011095E">
              <w:rPr>
                <w:rFonts w:ascii="Calibri" w:eastAsia="Arial Unicode MS" w:hAnsi="Calibri" w:cs="Calibri"/>
                <w:sz w:val="20"/>
                <w:szCs w:val="20"/>
                <w:bdr w:val="nil"/>
                <w:lang w:val="en-US"/>
              </w:rPr>
              <w:t>)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DF7DDE" w14:textId="0A3ED9D5" w:rsidR="00546BCD" w:rsidRPr="00615020" w:rsidRDefault="002447B0" w:rsidP="009E373E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Arial Unicode MS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>
              <w:rPr>
                <w:rFonts w:ascii="Calibri" w:eastAsia="Arial Unicode MS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NA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EC652C" w14:textId="283772F5" w:rsidR="00546BCD" w:rsidRPr="00615020" w:rsidRDefault="002447B0" w:rsidP="009E373E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Arial Unicode MS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>
              <w:rPr>
                <w:rFonts w:ascii="Calibri" w:eastAsia="Arial Unicode MS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NA</w:t>
            </w:r>
          </w:p>
        </w:tc>
      </w:tr>
      <w:tr w:rsidR="00546BCD" w:rsidRPr="00615020" w14:paraId="2277B558" w14:textId="77777777" w:rsidTr="00600FDB">
        <w:trPr>
          <w:trHeight w:val="671"/>
        </w:trPr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DBC518" w14:textId="44EE7D07" w:rsidR="00546BCD" w:rsidRPr="00D233B0" w:rsidRDefault="00546BCD" w:rsidP="009E373E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bdr w:val="nil"/>
                <w:vertAlign w:val="superscript"/>
                <w:lang w:val="en-US" w:eastAsia="en-GB"/>
              </w:rPr>
            </w:pPr>
            <w:proofErr w:type="spellStart"/>
            <w:r w:rsidRPr="00D233B0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Lescano</w:t>
            </w:r>
            <w:proofErr w:type="spellEnd"/>
            <w:r w:rsidRPr="00D233B0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 xml:space="preserve"> et al., </w:t>
            </w:r>
            <w:r w:rsidR="004C6A12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2007</w:t>
            </w:r>
            <w:r w:rsidR="004C6A12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vertAlign w:val="superscript"/>
                <w:lang w:val="en-US" w:eastAsia="en-GB"/>
              </w:rPr>
              <w:t>4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D2C0C2" w14:textId="77777777" w:rsidR="00546BCD" w:rsidRDefault="00546BCD" w:rsidP="009E373E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 w:rsidRPr="00615020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26.2</w:t>
            </w:r>
          </w:p>
          <w:p w14:paraId="1A250C2D" w14:textId="2B6ACAFD" w:rsidR="00382F51" w:rsidRPr="00615020" w:rsidRDefault="00382F51" w:rsidP="009E373E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bdr w:val="nil"/>
                <w:lang w:val="en-US" w:eastAsia="en-GB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 xml:space="preserve">(23.1 </w:t>
            </w:r>
            <w:r w:rsidR="00CA57B6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–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 xml:space="preserve"> </w:t>
            </w:r>
            <w:r w:rsidR="00CA57B6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29.5)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50E7C0" w14:textId="64213DDE" w:rsidR="00546BCD" w:rsidRPr="00615020" w:rsidRDefault="00546BCD" w:rsidP="009E373E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bdr w:val="nil"/>
                <w:lang w:val="en-US" w:eastAsia="en-GB"/>
              </w:rPr>
            </w:pPr>
            <w:r w:rsidRPr="00615020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Simple</w:t>
            </w:r>
          </w:p>
        </w:tc>
        <w:tc>
          <w:tcPr>
            <w:tcW w:w="8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D30CB6" w14:textId="4B8CE1F6" w:rsidR="00546BCD" w:rsidRPr="00615020" w:rsidRDefault="00546BCD" w:rsidP="009E373E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Arial Unicode MS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</w:p>
        </w:tc>
        <w:tc>
          <w:tcPr>
            <w:tcW w:w="12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5F52A3" w14:textId="7B036FE2" w:rsidR="00546BCD" w:rsidRPr="00615020" w:rsidRDefault="00546BCD" w:rsidP="009E373E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Arial Unicode MS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</w:p>
        </w:tc>
        <w:tc>
          <w:tcPr>
            <w:tcW w:w="13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F1E30C" w14:textId="04C52B6B" w:rsidR="00546BCD" w:rsidRPr="00615020" w:rsidRDefault="00546BCD" w:rsidP="009E373E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Arial Unicode MS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ACC865" w14:textId="04C713E3" w:rsidR="00C9114D" w:rsidRPr="003651A7" w:rsidRDefault="00546BCD" w:rsidP="009E373E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Arial Unicode MS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 w:rsidRPr="003651A7">
              <w:rPr>
                <w:rFonts w:ascii="Calibri" w:eastAsia="Arial Unicode MS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0.06</w:t>
            </w:r>
            <w:r w:rsidR="003651A7" w:rsidRPr="003651A7">
              <w:rPr>
                <w:rFonts w:ascii="Calibri" w:eastAsia="Arial Unicode MS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9</w:t>
            </w:r>
          </w:p>
          <w:p w14:paraId="51A0272A" w14:textId="236A1D24" w:rsidR="00546BCD" w:rsidRPr="00FC0D72" w:rsidRDefault="00546BCD" w:rsidP="009E373E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Arial Unicode MS" w:hAnsi="Calibri" w:cs="Calibri"/>
                <w:color w:val="000000"/>
                <w:sz w:val="20"/>
                <w:szCs w:val="20"/>
                <w:highlight w:val="yellow"/>
                <w:u w:color="000000"/>
                <w:bdr w:val="nil"/>
                <w:lang w:val="en-US" w:eastAsia="en-GB"/>
              </w:rPr>
            </w:pPr>
            <w:r w:rsidRPr="003651A7">
              <w:rPr>
                <w:rFonts w:ascii="Calibri" w:eastAsia="Arial Unicode MS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(0.0</w:t>
            </w:r>
            <w:r w:rsidR="003651A7" w:rsidRPr="003651A7">
              <w:rPr>
                <w:rFonts w:ascii="Calibri" w:eastAsia="Arial Unicode MS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53</w:t>
            </w:r>
            <w:r w:rsidRPr="003651A7">
              <w:rPr>
                <w:rFonts w:ascii="Calibri" w:eastAsia="Arial Unicode MS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 xml:space="preserve"> – 0.08</w:t>
            </w:r>
            <w:r w:rsidR="003651A7" w:rsidRPr="003651A7">
              <w:rPr>
                <w:rFonts w:ascii="Calibri" w:eastAsia="Arial Unicode MS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7</w:t>
            </w:r>
            <w:r w:rsidRPr="003651A7">
              <w:rPr>
                <w:rFonts w:ascii="Calibri" w:eastAsia="Arial Unicode MS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)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F51120" w14:textId="2996367D" w:rsidR="002B6C02" w:rsidRPr="0011095E" w:rsidRDefault="0011095E" w:rsidP="009E373E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Arial Unicode MS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 w:rsidRPr="0011095E">
              <w:rPr>
                <w:rFonts w:ascii="Calibri" w:eastAsia="Arial Unicode MS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14.5</w:t>
            </w:r>
          </w:p>
          <w:p w14:paraId="63B84AD6" w14:textId="7EB80A0C" w:rsidR="00546BCD" w:rsidRPr="0011095E" w:rsidRDefault="00546BCD" w:rsidP="009E373E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Arial Unicode MS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 w:rsidRPr="0011095E">
              <w:rPr>
                <w:rFonts w:ascii="Calibri" w:eastAsia="Arial Unicode MS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(</w:t>
            </w:r>
            <w:r w:rsidR="0011095E" w:rsidRPr="0011095E">
              <w:rPr>
                <w:rFonts w:ascii="Calibri" w:eastAsia="Arial Unicode MS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11.5</w:t>
            </w:r>
            <w:r w:rsidRPr="0011095E">
              <w:rPr>
                <w:rFonts w:ascii="Calibri" w:eastAsia="Arial Unicode MS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 xml:space="preserve"> – </w:t>
            </w:r>
            <w:r w:rsidR="0011095E" w:rsidRPr="0011095E">
              <w:rPr>
                <w:rFonts w:ascii="Calibri" w:eastAsia="Arial Unicode MS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18.7</w:t>
            </w:r>
            <w:r w:rsidRPr="0011095E">
              <w:rPr>
                <w:rFonts w:ascii="Calibri" w:eastAsia="Arial Unicode MS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)</w:t>
            </w:r>
          </w:p>
          <w:p w14:paraId="080B5C64" w14:textId="4F86069B" w:rsidR="00C66E42" w:rsidRPr="0011095E" w:rsidRDefault="00C66E42" w:rsidP="009E373E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Arial Unicode MS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E40B8C" w14:textId="7241EBC8" w:rsidR="00546BCD" w:rsidRPr="00615020" w:rsidRDefault="002447B0" w:rsidP="009E373E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Arial Unicode MS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>
              <w:rPr>
                <w:rFonts w:ascii="Calibri" w:eastAsia="Arial Unicode MS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NA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9BBB92" w14:textId="65FF3C22" w:rsidR="00546BCD" w:rsidRPr="00615020" w:rsidRDefault="002447B0" w:rsidP="009E373E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Arial Unicode MS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>
              <w:rPr>
                <w:rFonts w:ascii="Calibri" w:eastAsia="Arial Unicode MS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NA</w:t>
            </w:r>
          </w:p>
        </w:tc>
      </w:tr>
      <w:tr w:rsidR="00546BCD" w:rsidRPr="00615020" w14:paraId="3698F8CF" w14:textId="77777777" w:rsidTr="00600FDB">
        <w:trPr>
          <w:trHeight w:val="671"/>
        </w:trPr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5AC798" w14:textId="71FA8602" w:rsidR="00546BCD" w:rsidRPr="00D233B0" w:rsidRDefault="004C6A12" w:rsidP="009E373E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bdr w:val="nil"/>
                <w:vertAlign w:val="superscript"/>
                <w:lang w:val="en-US" w:eastAsia="en-GB"/>
              </w:rPr>
            </w:pP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Taico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 xml:space="preserve"> et al., 2003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vertAlign w:val="superscript"/>
                <w:lang w:val="en-US" w:eastAsia="en-GB"/>
              </w:rPr>
              <w:t>6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14649E" w14:textId="2312AD19" w:rsidR="00546BCD" w:rsidRDefault="00546BCD" w:rsidP="009E373E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 w:rsidRPr="00615020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20.7</w:t>
            </w:r>
          </w:p>
          <w:p w14:paraId="1E874D5C" w14:textId="49C18DF5" w:rsidR="005C38DD" w:rsidRDefault="005C38DD" w:rsidP="009E373E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(17.0 – 24.8)</w:t>
            </w:r>
          </w:p>
          <w:p w14:paraId="42A817D1" w14:textId="3AFA156A" w:rsidR="00CA57B6" w:rsidRPr="00615020" w:rsidRDefault="00CA57B6" w:rsidP="009E373E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bdr w:val="nil"/>
                <w:lang w:val="en-US" w:eastAsia="en-GB"/>
              </w:rPr>
            </w:pP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A681AB" w14:textId="51F0F7B9" w:rsidR="00546BCD" w:rsidRPr="00615020" w:rsidRDefault="00546BCD" w:rsidP="009E373E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bdr w:val="nil"/>
                <w:lang w:val="en-US" w:eastAsia="en-GB"/>
              </w:rPr>
            </w:pPr>
            <w:r w:rsidRPr="00615020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Simple</w:t>
            </w:r>
          </w:p>
        </w:tc>
        <w:tc>
          <w:tcPr>
            <w:tcW w:w="8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9AF034" w14:textId="76C58A9B" w:rsidR="00546BCD" w:rsidRPr="00615020" w:rsidRDefault="00546BCD" w:rsidP="009E373E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Arial Unicode MS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</w:p>
        </w:tc>
        <w:tc>
          <w:tcPr>
            <w:tcW w:w="12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47FB9F" w14:textId="4AE5E150" w:rsidR="00546BCD" w:rsidRPr="00615020" w:rsidRDefault="00546BCD" w:rsidP="009E373E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Arial Unicode MS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</w:p>
        </w:tc>
        <w:tc>
          <w:tcPr>
            <w:tcW w:w="13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8CE2D2" w14:textId="1B1F5D86" w:rsidR="00546BCD" w:rsidRPr="00615020" w:rsidRDefault="00546BCD" w:rsidP="009E373E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Arial Unicode MS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849738" w14:textId="58D8DB66" w:rsidR="002B6C02" w:rsidRPr="0011095E" w:rsidRDefault="00546BCD" w:rsidP="009E373E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Arial Unicode MS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 w:rsidRPr="0011095E">
              <w:rPr>
                <w:rFonts w:ascii="Calibri" w:eastAsia="Arial Unicode MS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0.04</w:t>
            </w:r>
            <w:r w:rsidR="003651A7" w:rsidRPr="0011095E">
              <w:rPr>
                <w:rFonts w:ascii="Calibri" w:eastAsia="Arial Unicode MS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7</w:t>
            </w:r>
          </w:p>
          <w:p w14:paraId="48E666E2" w14:textId="7261F989" w:rsidR="00546BCD" w:rsidRPr="00FC0D72" w:rsidRDefault="00546BCD" w:rsidP="009E373E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Arial Unicode MS" w:hAnsi="Calibri" w:cs="Calibri"/>
                <w:color w:val="000000"/>
                <w:sz w:val="20"/>
                <w:szCs w:val="20"/>
                <w:highlight w:val="yellow"/>
                <w:u w:color="000000"/>
                <w:bdr w:val="nil"/>
                <w:lang w:val="en-US" w:eastAsia="en-GB"/>
              </w:rPr>
            </w:pPr>
            <w:r w:rsidRPr="0011095E">
              <w:rPr>
                <w:rFonts w:ascii="Calibri" w:eastAsia="Arial Unicode MS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(0.0</w:t>
            </w:r>
            <w:r w:rsidR="0011095E" w:rsidRPr="0011095E">
              <w:rPr>
                <w:rFonts w:ascii="Calibri" w:eastAsia="Arial Unicode MS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32</w:t>
            </w:r>
            <w:r w:rsidRPr="0011095E">
              <w:rPr>
                <w:rFonts w:ascii="Calibri" w:eastAsia="Arial Unicode MS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 xml:space="preserve"> – 0.0</w:t>
            </w:r>
            <w:r w:rsidR="0011095E" w:rsidRPr="0011095E">
              <w:rPr>
                <w:rFonts w:ascii="Calibri" w:eastAsia="Arial Unicode MS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65</w:t>
            </w:r>
            <w:r w:rsidRPr="0011095E">
              <w:rPr>
                <w:rFonts w:ascii="Calibri" w:eastAsia="Arial Unicode MS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)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646C40" w14:textId="15311408" w:rsidR="002B6C02" w:rsidRPr="0011095E" w:rsidRDefault="00546BCD" w:rsidP="009E373E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Arial Unicode MS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 w:rsidRPr="0011095E">
              <w:rPr>
                <w:rFonts w:ascii="Calibri" w:eastAsia="Arial Unicode MS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2</w:t>
            </w:r>
            <w:r w:rsidR="0011095E" w:rsidRPr="0011095E">
              <w:rPr>
                <w:rFonts w:ascii="Calibri" w:eastAsia="Arial Unicode MS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1</w:t>
            </w:r>
            <w:r w:rsidRPr="0011095E">
              <w:rPr>
                <w:rFonts w:ascii="Calibri" w:eastAsia="Arial Unicode MS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.</w:t>
            </w:r>
            <w:r w:rsidR="0011095E" w:rsidRPr="0011095E">
              <w:rPr>
                <w:rFonts w:ascii="Calibri" w:eastAsia="Arial Unicode MS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2</w:t>
            </w:r>
          </w:p>
          <w:p w14:paraId="7882DDDB" w14:textId="25C4B839" w:rsidR="00546BCD" w:rsidRPr="0011095E" w:rsidRDefault="00546BCD" w:rsidP="009E373E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Arial Unicode MS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 w:rsidRPr="0011095E">
              <w:rPr>
                <w:rFonts w:ascii="Calibri" w:eastAsia="Arial Unicode MS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(</w:t>
            </w:r>
            <w:r w:rsidR="0011095E" w:rsidRPr="0011095E">
              <w:rPr>
                <w:rFonts w:ascii="Calibri" w:eastAsia="Arial Unicode MS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15.3</w:t>
            </w:r>
            <w:r w:rsidRPr="0011095E">
              <w:rPr>
                <w:rFonts w:ascii="Calibri" w:eastAsia="Arial Unicode MS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 xml:space="preserve"> – </w:t>
            </w:r>
            <w:r w:rsidR="0011095E" w:rsidRPr="0011095E">
              <w:rPr>
                <w:rFonts w:ascii="Calibri" w:eastAsia="Arial Unicode MS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30.9</w:t>
            </w:r>
            <w:r w:rsidRPr="0011095E">
              <w:rPr>
                <w:rFonts w:ascii="Calibri" w:eastAsia="Arial Unicode MS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)</w:t>
            </w:r>
          </w:p>
          <w:p w14:paraId="4A05C8B6" w14:textId="0098946E" w:rsidR="00C66E42" w:rsidRPr="0011095E" w:rsidRDefault="00C66E42" w:rsidP="009E373E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Arial Unicode MS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F1DB70" w14:textId="0BB2D486" w:rsidR="00546BCD" w:rsidRPr="00615020" w:rsidRDefault="002447B0" w:rsidP="009E373E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Arial Unicode MS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>
              <w:rPr>
                <w:rFonts w:ascii="Calibri" w:eastAsia="Arial Unicode MS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NA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7C320E" w14:textId="668FC8EE" w:rsidR="00546BCD" w:rsidRPr="00615020" w:rsidRDefault="002447B0" w:rsidP="009E373E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Arial Unicode MS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>
              <w:rPr>
                <w:rFonts w:ascii="Calibri" w:eastAsia="Arial Unicode MS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NA</w:t>
            </w:r>
          </w:p>
        </w:tc>
      </w:tr>
      <w:tr w:rsidR="00546BCD" w:rsidRPr="00615020" w14:paraId="1AA55BFF" w14:textId="77777777" w:rsidTr="00600FDB">
        <w:trPr>
          <w:trHeight w:val="891"/>
        </w:trPr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214229" w14:textId="7BF91496" w:rsidR="00546BCD" w:rsidRPr="00D233B0" w:rsidRDefault="004C6A12" w:rsidP="0057545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bdr w:val="nil"/>
                <w:vertAlign w:val="superscript"/>
                <w:lang w:val="en-US" w:eastAsia="en-GB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Sarti et al., 2000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vertAlign w:val="superscript"/>
                <w:lang w:val="en-US" w:eastAsia="en-GB"/>
              </w:rPr>
              <w:t>9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AF38E6" w14:textId="77777777" w:rsidR="00546BCD" w:rsidRDefault="00546BCD" w:rsidP="0057545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 w:rsidRPr="00615020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5.3</w:t>
            </w:r>
          </w:p>
          <w:p w14:paraId="6DF40432" w14:textId="2B90B9D5" w:rsidR="004D7799" w:rsidRPr="00615020" w:rsidRDefault="004D7799" w:rsidP="0057545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bdr w:val="nil"/>
                <w:lang w:val="en-US" w:eastAsia="en-GB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 xml:space="preserve">(4.4 </w:t>
            </w:r>
            <w:r w:rsidR="00871666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–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 xml:space="preserve"> </w:t>
            </w:r>
            <w:r w:rsidR="00871666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6.2)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51E22F" w14:textId="271ACF33" w:rsidR="00546BCD" w:rsidRPr="00615020" w:rsidRDefault="00546BCD" w:rsidP="0057545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bdr w:val="nil"/>
                <w:lang w:val="en-US" w:eastAsia="en-GB"/>
              </w:rPr>
            </w:pPr>
            <w:r w:rsidRPr="00615020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Simple</w:t>
            </w:r>
          </w:p>
        </w:tc>
        <w:tc>
          <w:tcPr>
            <w:tcW w:w="8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D6C62A" w14:textId="13636043" w:rsidR="00546BCD" w:rsidRPr="00615020" w:rsidRDefault="00546BCD" w:rsidP="0057545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Arial Unicode MS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</w:p>
        </w:tc>
        <w:tc>
          <w:tcPr>
            <w:tcW w:w="12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7D25AF" w14:textId="6973D435" w:rsidR="00546BCD" w:rsidRPr="00615020" w:rsidRDefault="00546BCD" w:rsidP="0057545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Arial Unicode MS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</w:p>
        </w:tc>
        <w:tc>
          <w:tcPr>
            <w:tcW w:w="13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1B57AE" w14:textId="1D539342" w:rsidR="00546BCD" w:rsidRPr="00615020" w:rsidRDefault="00546BCD" w:rsidP="0057545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Arial Unicode MS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CA9F47" w14:textId="4464EEEB" w:rsidR="003C7A9E" w:rsidRPr="0011095E" w:rsidRDefault="00546BCD" w:rsidP="0057545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Arial Unicode MS" w:hAnsi="Calibri" w:cs="Calibri"/>
                <w:sz w:val="20"/>
                <w:szCs w:val="20"/>
                <w:bdr w:val="nil"/>
                <w:lang w:val="en-US"/>
              </w:rPr>
            </w:pPr>
            <w:r w:rsidRPr="0011095E">
              <w:rPr>
                <w:rFonts w:ascii="Calibri" w:eastAsia="Arial Unicode MS" w:hAnsi="Calibri" w:cs="Calibri"/>
                <w:sz w:val="20"/>
                <w:szCs w:val="20"/>
                <w:bdr w:val="nil"/>
                <w:lang w:val="en-US"/>
              </w:rPr>
              <w:t>0.00</w:t>
            </w:r>
            <w:r w:rsidR="0011095E" w:rsidRPr="0011095E">
              <w:rPr>
                <w:rFonts w:ascii="Calibri" w:eastAsia="Arial Unicode MS" w:hAnsi="Calibri" w:cs="Calibri"/>
                <w:sz w:val="20"/>
                <w:szCs w:val="20"/>
                <w:bdr w:val="nil"/>
                <w:lang w:val="en-US"/>
              </w:rPr>
              <w:t>12</w:t>
            </w:r>
            <w:r w:rsidRPr="0011095E">
              <w:rPr>
                <w:rFonts w:ascii="Calibri" w:eastAsia="Arial Unicode MS" w:hAnsi="Calibri" w:cs="Calibri"/>
                <w:sz w:val="20"/>
                <w:szCs w:val="20"/>
                <w:bdr w:val="nil"/>
                <w:lang w:val="en-US"/>
              </w:rPr>
              <w:t xml:space="preserve"> </w:t>
            </w:r>
          </w:p>
          <w:p w14:paraId="772BD5B3" w14:textId="68A3E1AA" w:rsidR="00546BCD" w:rsidRPr="0011095E" w:rsidRDefault="00546BCD" w:rsidP="0057545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Arial Unicode MS" w:hAnsi="Calibri" w:cs="Calibri"/>
                <w:sz w:val="20"/>
                <w:szCs w:val="20"/>
                <w:bdr w:val="nil"/>
                <w:lang w:val="en-US"/>
              </w:rPr>
            </w:pPr>
            <w:r w:rsidRPr="0011095E">
              <w:rPr>
                <w:rFonts w:ascii="Calibri" w:eastAsia="Arial Unicode MS" w:hAnsi="Calibri" w:cs="Calibri"/>
                <w:sz w:val="20"/>
                <w:szCs w:val="20"/>
                <w:bdr w:val="nil"/>
                <w:lang w:val="en-US"/>
              </w:rPr>
              <w:t>(0.000</w:t>
            </w:r>
            <w:r w:rsidR="0011095E" w:rsidRPr="0011095E">
              <w:rPr>
                <w:rFonts w:ascii="Calibri" w:eastAsia="Arial Unicode MS" w:hAnsi="Calibri" w:cs="Calibri"/>
                <w:sz w:val="20"/>
                <w:szCs w:val="20"/>
                <w:bdr w:val="nil"/>
                <w:lang w:val="en-US"/>
              </w:rPr>
              <w:t>2</w:t>
            </w:r>
            <w:r w:rsidRPr="0011095E">
              <w:rPr>
                <w:rFonts w:ascii="Calibri" w:eastAsia="Arial Unicode MS" w:hAnsi="Calibri" w:cs="Calibri"/>
                <w:sz w:val="20"/>
                <w:szCs w:val="20"/>
                <w:bdr w:val="nil"/>
                <w:lang w:val="en-US"/>
              </w:rPr>
              <w:t xml:space="preserve"> – 0.00</w:t>
            </w:r>
            <w:r w:rsidR="0011095E" w:rsidRPr="0011095E">
              <w:rPr>
                <w:rFonts w:ascii="Calibri" w:eastAsia="Arial Unicode MS" w:hAnsi="Calibri" w:cs="Calibri"/>
                <w:sz w:val="20"/>
                <w:szCs w:val="20"/>
                <w:bdr w:val="nil"/>
                <w:lang w:val="en-US"/>
              </w:rPr>
              <w:t>3</w:t>
            </w:r>
            <w:r w:rsidRPr="0011095E">
              <w:rPr>
                <w:rFonts w:ascii="Calibri" w:eastAsia="Arial Unicode MS" w:hAnsi="Calibri" w:cs="Calibri"/>
                <w:sz w:val="20"/>
                <w:szCs w:val="20"/>
                <w:bdr w:val="nil"/>
                <w:lang w:val="en-US"/>
              </w:rPr>
              <w:t>)</w:t>
            </w:r>
          </w:p>
          <w:p w14:paraId="398AB8C4" w14:textId="77777777" w:rsidR="00C66E42" w:rsidRPr="00FC0D72" w:rsidRDefault="00C66E42" w:rsidP="0057545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Arial Unicode MS" w:hAnsi="Calibri" w:cs="Calibri"/>
                <w:sz w:val="20"/>
                <w:szCs w:val="20"/>
                <w:highlight w:val="yellow"/>
                <w:bdr w:val="nil"/>
                <w:lang w:val="en-US"/>
              </w:rPr>
            </w:pPr>
          </w:p>
          <w:p w14:paraId="1EFF9564" w14:textId="67B22D8F" w:rsidR="00C66E42" w:rsidRPr="00FC0D72" w:rsidRDefault="00C66E42" w:rsidP="0057545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Arial Unicode MS" w:hAnsi="Calibri" w:cs="Calibri"/>
                <w:color w:val="000000"/>
                <w:sz w:val="20"/>
                <w:szCs w:val="20"/>
                <w:highlight w:val="yellow"/>
                <w:u w:color="000000"/>
                <w:bdr w:val="nil"/>
                <w:lang w:val="en-US" w:eastAsia="en-GB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12D560" w14:textId="1B9F4E80" w:rsidR="00546BCD" w:rsidRPr="0011095E" w:rsidRDefault="00546BCD" w:rsidP="0057545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Arial Unicode MS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 w:rsidRPr="0011095E">
              <w:rPr>
                <w:rFonts w:ascii="Calibri" w:eastAsia="Arial Unicode MS" w:hAnsi="Calibri" w:cs="Calibri"/>
                <w:sz w:val="20"/>
                <w:szCs w:val="20"/>
                <w:bdr w:val="nil"/>
                <w:lang w:val="en-US"/>
              </w:rPr>
              <w:t>&gt; 180</w:t>
            </w:r>
            <w:r w:rsidRPr="0011095E">
              <w:rPr>
                <w:rFonts w:ascii="Calibri" w:eastAsia="Arial Unicode MS" w:hAnsi="Calibri" w:cs="Arial Unicode MS"/>
                <w:color w:val="000000"/>
                <w:sz w:val="20"/>
                <w:szCs w:val="20"/>
                <w:u w:color="000000"/>
                <w:bdr w:val="nil"/>
                <w:vertAlign w:val="superscript"/>
                <w:lang w:val="en-US" w:eastAsia="en-GB"/>
              </w:rPr>
              <w:t>‡</w:t>
            </w:r>
            <w:r w:rsidRPr="0011095E">
              <w:rPr>
                <w:rFonts w:ascii="Calibri" w:eastAsia="Arial Unicode MS" w:hAnsi="Calibri" w:cs="Calibri"/>
                <w:sz w:val="20"/>
                <w:szCs w:val="20"/>
                <w:bdr w:val="nil"/>
                <w:lang w:val="en-US"/>
              </w:rPr>
              <w:t xml:space="preserve"> 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90989E" w14:textId="351C51C4" w:rsidR="00546BCD" w:rsidRPr="00615020" w:rsidRDefault="002447B0" w:rsidP="0057545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Arial Unicode MS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>
              <w:rPr>
                <w:rFonts w:ascii="Calibri" w:eastAsia="Arial Unicode MS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NA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3BCFF3" w14:textId="1A7996FC" w:rsidR="00546BCD" w:rsidRPr="00615020" w:rsidRDefault="002447B0" w:rsidP="0057545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Arial Unicode MS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>
              <w:rPr>
                <w:rFonts w:ascii="Calibri" w:eastAsia="Arial Unicode MS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NA</w:t>
            </w:r>
          </w:p>
        </w:tc>
      </w:tr>
      <w:tr w:rsidR="00575459" w:rsidRPr="00615020" w14:paraId="04AE2F14" w14:textId="77777777" w:rsidTr="00600FDB">
        <w:trPr>
          <w:trHeight w:val="477"/>
        </w:trPr>
        <w:tc>
          <w:tcPr>
            <w:tcW w:w="1349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BBB8D2" w14:textId="4C1FF57B" w:rsidR="00575459" w:rsidRPr="00615020" w:rsidRDefault="00575459" w:rsidP="00600FD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120" w:after="0" w:line="240" w:lineRule="auto"/>
              <w:jc w:val="center"/>
              <w:rPr>
                <w:rFonts w:ascii="Calibri" w:eastAsia="Arial Unicode MS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 w:rsidRPr="009E373E">
              <w:rPr>
                <w:rFonts w:ascii="Calibri" w:eastAsia="Arial Unicode MS" w:hAnsi="Calibri" w:cs="Calibri"/>
                <w:color w:val="000000"/>
                <w:sz w:val="20"/>
                <w:szCs w:val="20"/>
                <w:u w:color="000000"/>
                <w:bdr w:val="nil"/>
                <w:lang w:eastAsia="en-GB"/>
              </w:rPr>
              <w:lastRenderedPageBreak/>
              <w:t xml:space="preserve">Jointly fitted datasets – </w:t>
            </w:r>
            <w:r>
              <w:rPr>
                <w:rFonts w:ascii="Calibri" w:eastAsia="Arial Unicode MS" w:hAnsi="Calibri" w:cs="Calibri"/>
                <w:color w:val="000000"/>
                <w:sz w:val="20"/>
                <w:szCs w:val="20"/>
                <w:u w:color="000000"/>
                <w:bdr w:val="nil"/>
                <w:lang w:eastAsia="en-GB"/>
              </w:rPr>
              <w:t>Reversible</w:t>
            </w:r>
            <w:r w:rsidRPr="009E373E">
              <w:rPr>
                <w:rFonts w:ascii="Calibri" w:eastAsia="Arial Unicode MS" w:hAnsi="Calibri" w:cs="Calibri"/>
                <w:color w:val="000000"/>
                <w:sz w:val="20"/>
                <w:szCs w:val="20"/>
                <w:u w:color="000000"/>
                <w:bdr w:val="nil"/>
                <w:lang w:eastAsia="en-GB"/>
              </w:rPr>
              <w:t xml:space="preserve"> catalytic model</w:t>
            </w:r>
            <w:r w:rsidR="00E255EF">
              <w:rPr>
                <w:rFonts w:ascii="Calibri" w:eastAsia="Arial Unicode MS" w:hAnsi="Calibri" w:cs="Calibri"/>
                <w:color w:val="000000"/>
                <w:sz w:val="20"/>
                <w:szCs w:val="20"/>
                <w:u w:color="000000"/>
                <w:bdr w:val="nil"/>
                <w:lang w:eastAsia="en-GB"/>
              </w:rPr>
              <w:t>*</w:t>
            </w:r>
          </w:p>
        </w:tc>
      </w:tr>
      <w:tr w:rsidR="000773F6" w:rsidRPr="00615020" w14:paraId="2F91927E" w14:textId="77777777" w:rsidTr="00600FDB">
        <w:trPr>
          <w:trHeight w:val="891"/>
        </w:trPr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603C60" w14:textId="1AEF7F62" w:rsidR="000773F6" w:rsidRPr="00D233B0" w:rsidRDefault="000773F6" w:rsidP="000773F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Garcia et al., 2003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vertAlign w:val="superscript"/>
                <w:lang w:val="en-US" w:eastAsia="en-GB"/>
              </w:rPr>
              <w:t>2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EABEE3" w14:textId="77777777" w:rsidR="000773F6" w:rsidRDefault="000773F6" w:rsidP="000773F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 w:rsidRPr="00615020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58.8</w:t>
            </w:r>
          </w:p>
          <w:p w14:paraId="40F8D025" w14:textId="127DB16E" w:rsidR="000773F6" w:rsidRPr="00615020" w:rsidRDefault="000773F6" w:rsidP="000773F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(54.8 – 62.7)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55E7CC" w14:textId="4D873043" w:rsidR="000773F6" w:rsidRPr="00661B6E" w:rsidRDefault="000773F6" w:rsidP="000773F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  <w:u w:color="000000"/>
                <w:bdr w:val="nil"/>
                <w:lang w:val="en-US" w:eastAsia="en-GB"/>
              </w:rPr>
            </w:pPr>
            <w:r w:rsidRPr="00661B6E">
              <w:rPr>
                <w:rFonts w:ascii="Calibri" w:eastAsia="Calibri" w:hAnsi="Calibri" w:cs="Calibri"/>
                <w:sz w:val="20"/>
                <w:szCs w:val="20"/>
                <w:u w:color="000000"/>
                <w:bdr w:val="nil"/>
                <w:lang w:val="en-US" w:eastAsia="en-GB"/>
              </w:rPr>
              <w:t xml:space="preserve">Reversible </w:t>
            </w:r>
          </w:p>
        </w:tc>
        <w:tc>
          <w:tcPr>
            <w:tcW w:w="8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AA4B1D" w14:textId="06E9EA2D" w:rsidR="000773F6" w:rsidRPr="003B5E24" w:rsidRDefault="0011095E" w:rsidP="00600FD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Arial Unicode MS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>
              <w:rPr>
                <w:rFonts w:ascii="Calibri" w:eastAsia="Arial Unicode MS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84.59</w:t>
            </w:r>
          </w:p>
        </w:tc>
        <w:tc>
          <w:tcPr>
            <w:tcW w:w="12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2CD7BD" w14:textId="77777777" w:rsidR="00FC0D72" w:rsidRPr="00FC0D72" w:rsidRDefault="00FC0D72" w:rsidP="00FC0D7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Arial Unicode MS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 w:rsidRPr="00FC0D72">
              <w:rPr>
                <w:rFonts w:ascii="Calibri" w:eastAsia="Arial Unicode MS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0.889</w:t>
            </w:r>
          </w:p>
          <w:p w14:paraId="36104E62" w14:textId="135D4AE0" w:rsidR="000773F6" w:rsidRPr="00615020" w:rsidRDefault="00FC0D72" w:rsidP="00FC0D7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Arial Unicode MS" w:hAnsi="Calibri" w:cs="Calibri"/>
                <w:sz w:val="20"/>
                <w:szCs w:val="20"/>
                <w:bdr w:val="nil"/>
                <w:lang w:val="en-US"/>
              </w:rPr>
            </w:pPr>
            <w:r w:rsidRPr="00FC0D72">
              <w:rPr>
                <w:rFonts w:ascii="Calibri" w:eastAsia="Arial Unicode MS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(0.749 – 0.991)</w:t>
            </w:r>
          </w:p>
        </w:tc>
        <w:tc>
          <w:tcPr>
            <w:tcW w:w="13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EA1D76" w14:textId="77777777" w:rsidR="00FC0D72" w:rsidRPr="00FC0D72" w:rsidRDefault="00FC0D72" w:rsidP="00FC0D7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Arial Unicode MS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 w:rsidRPr="00FC0D72">
              <w:rPr>
                <w:rFonts w:ascii="Calibri" w:eastAsia="Arial Unicode MS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0.936</w:t>
            </w:r>
          </w:p>
          <w:p w14:paraId="09A1ADEA" w14:textId="77777777" w:rsidR="00FC0D72" w:rsidRDefault="00FC0D72" w:rsidP="00FC0D7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Arial Unicode MS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 w:rsidRPr="00FC0D72">
              <w:rPr>
                <w:rFonts w:ascii="Calibri" w:eastAsia="Arial Unicode MS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 xml:space="preserve">(0.925 – </w:t>
            </w:r>
          </w:p>
          <w:p w14:paraId="2A9BDDF2" w14:textId="0103CB7A" w:rsidR="000773F6" w:rsidRPr="00615020" w:rsidRDefault="00FC0D72" w:rsidP="00FC0D7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Arial Unicode MS" w:hAnsi="Calibri" w:cs="Calibri"/>
                <w:sz w:val="20"/>
                <w:szCs w:val="20"/>
                <w:bdr w:val="nil"/>
                <w:lang w:val="en-US"/>
              </w:rPr>
            </w:pPr>
            <w:r w:rsidRPr="00FC0D72">
              <w:rPr>
                <w:rFonts w:ascii="Calibri" w:eastAsia="Arial Unicode MS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0.946)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189A52" w14:textId="77777777" w:rsidR="00FC0D72" w:rsidRPr="00FC0D72" w:rsidRDefault="00FC0D72" w:rsidP="00FC0D7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Arial Unicode MS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 w:rsidRPr="00FC0D72">
              <w:rPr>
                <w:rFonts w:ascii="Calibri" w:eastAsia="Arial Unicode MS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0.207</w:t>
            </w:r>
          </w:p>
          <w:p w14:paraId="389E464F" w14:textId="2AE51674" w:rsidR="000773F6" w:rsidRPr="00615020" w:rsidRDefault="00FC0D72" w:rsidP="00FC0D7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Arial Unicode MS" w:hAnsi="Calibri" w:cs="Calibri"/>
                <w:sz w:val="20"/>
                <w:szCs w:val="20"/>
                <w:bdr w:val="nil"/>
                <w:lang w:val="en-US"/>
              </w:rPr>
            </w:pPr>
            <w:r w:rsidRPr="00FC0D72">
              <w:rPr>
                <w:rFonts w:ascii="Calibri" w:eastAsia="Arial Unicode MS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(0.147 – 0.318)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9ACA2F" w14:textId="0C10B8F0" w:rsidR="000773F6" w:rsidRPr="0011095E" w:rsidRDefault="000773F6" w:rsidP="000773F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Arial Unicode MS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 w:rsidRPr="0011095E">
              <w:rPr>
                <w:rFonts w:ascii="Calibri" w:eastAsia="Arial Unicode MS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4.</w:t>
            </w:r>
            <w:r w:rsidR="0011095E" w:rsidRPr="0011095E">
              <w:rPr>
                <w:rFonts w:ascii="Calibri" w:eastAsia="Arial Unicode MS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8</w:t>
            </w:r>
            <w:r w:rsidRPr="0011095E">
              <w:rPr>
                <w:rFonts w:ascii="Calibri" w:eastAsia="Arial Unicode MS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 xml:space="preserve"> </w:t>
            </w:r>
          </w:p>
          <w:p w14:paraId="2AFC23C9" w14:textId="69376E3A" w:rsidR="000773F6" w:rsidRPr="0011095E" w:rsidRDefault="000773F6" w:rsidP="000773F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Arial Unicode MS" w:hAnsi="Calibri" w:cs="Calibri"/>
                <w:sz w:val="20"/>
                <w:szCs w:val="20"/>
                <w:bdr w:val="nil"/>
                <w:lang w:val="en-US"/>
              </w:rPr>
            </w:pPr>
            <w:r w:rsidRPr="0011095E">
              <w:rPr>
                <w:rFonts w:ascii="Calibri" w:eastAsia="Arial Unicode MS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(3.</w:t>
            </w:r>
            <w:r w:rsidR="0011095E" w:rsidRPr="0011095E">
              <w:rPr>
                <w:rFonts w:ascii="Calibri" w:eastAsia="Arial Unicode MS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1</w:t>
            </w:r>
            <w:r w:rsidRPr="0011095E">
              <w:rPr>
                <w:rFonts w:ascii="Calibri" w:eastAsia="Arial Unicode MS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 xml:space="preserve"> – 6.</w:t>
            </w:r>
            <w:r w:rsidR="0011095E" w:rsidRPr="0011095E">
              <w:rPr>
                <w:rFonts w:ascii="Calibri" w:eastAsia="Arial Unicode MS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8</w:t>
            </w:r>
            <w:r w:rsidRPr="0011095E">
              <w:rPr>
                <w:rFonts w:ascii="Calibri" w:eastAsia="Arial Unicode MS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)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BD3AF2" w14:textId="77777777" w:rsidR="00FC0D72" w:rsidRPr="00FC0D72" w:rsidRDefault="00FC0D72" w:rsidP="00FC0D7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Arial Unicode MS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 w:rsidRPr="00FC0D72">
              <w:rPr>
                <w:rFonts w:ascii="Calibri" w:eastAsia="Arial Unicode MS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0.042</w:t>
            </w:r>
          </w:p>
          <w:p w14:paraId="25F59CC1" w14:textId="088B3C0C" w:rsidR="000773F6" w:rsidRPr="00615020" w:rsidRDefault="00FC0D72" w:rsidP="00FC0D7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Arial Unicode MS" w:hAnsi="Calibri" w:cs="Calibri"/>
                <w:sz w:val="20"/>
                <w:szCs w:val="20"/>
                <w:bdr w:val="nil"/>
                <w:lang w:val="en-US"/>
              </w:rPr>
            </w:pPr>
            <w:r w:rsidRPr="00FC0D72">
              <w:rPr>
                <w:rFonts w:ascii="Calibri" w:eastAsia="Arial Unicode MS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(0.004 – 0.124)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D0F7EF" w14:textId="3FB489FA" w:rsidR="000773F6" w:rsidRPr="00C30DAA" w:rsidRDefault="0011095E" w:rsidP="000773F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Arial Unicode MS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 w:rsidRPr="00C30DAA">
              <w:rPr>
                <w:rFonts w:ascii="Calibri" w:eastAsia="Arial Unicode MS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24.0</w:t>
            </w:r>
          </w:p>
          <w:p w14:paraId="5A8B5D92" w14:textId="6034493B" w:rsidR="000773F6" w:rsidRPr="00FC0D72" w:rsidRDefault="000773F6" w:rsidP="000773F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Arial Unicode MS" w:hAnsi="Calibri" w:cs="Calibri"/>
                <w:sz w:val="20"/>
                <w:szCs w:val="20"/>
                <w:highlight w:val="yellow"/>
                <w:bdr w:val="nil"/>
                <w:lang w:val="en-US"/>
              </w:rPr>
            </w:pPr>
            <w:r w:rsidRPr="00C30DAA">
              <w:rPr>
                <w:rFonts w:ascii="Calibri" w:eastAsia="Arial Unicode MS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(</w:t>
            </w:r>
            <w:r w:rsidR="0011095E" w:rsidRPr="00C30DAA">
              <w:rPr>
                <w:rFonts w:ascii="Calibri" w:eastAsia="Arial Unicode MS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8</w:t>
            </w:r>
            <w:r w:rsidRPr="00C30DAA">
              <w:rPr>
                <w:rFonts w:ascii="Calibri" w:eastAsia="Arial Unicode MS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 xml:space="preserve">.0 – </w:t>
            </w:r>
            <w:r w:rsidR="00C30DAA" w:rsidRPr="00C30DAA">
              <w:rPr>
                <w:rFonts w:ascii="Calibri" w:eastAsia="Arial Unicode MS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251.1</w:t>
            </w:r>
            <w:r w:rsidRPr="00C30DAA">
              <w:rPr>
                <w:rFonts w:ascii="Calibri" w:eastAsia="Arial Unicode MS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)</w:t>
            </w:r>
          </w:p>
        </w:tc>
      </w:tr>
      <w:tr w:rsidR="000773F6" w:rsidRPr="00615020" w14:paraId="11525130" w14:textId="77777777" w:rsidTr="00600FDB">
        <w:trPr>
          <w:trHeight w:val="891"/>
        </w:trPr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C6FA63" w14:textId="16B1591C" w:rsidR="000773F6" w:rsidRPr="00D233B0" w:rsidRDefault="000773F6" w:rsidP="000773F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bdr w:val="nil"/>
                <w:vertAlign w:val="superscript"/>
                <w:lang w:val="en-US" w:eastAsia="en-GB"/>
              </w:rPr>
            </w:pP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Jayashi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 xml:space="preserve"> et al., 2012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vertAlign w:val="superscript"/>
                <w:lang w:val="en-US" w:eastAsia="en-GB"/>
              </w:rPr>
              <w:t>3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D7B0DF" w14:textId="77777777" w:rsidR="000773F6" w:rsidRDefault="000773F6" w:rsidP="000773F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 w:rsidRPr="00615020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45.2</w:t>
            </w:r>
          </w:p>
          <w:p w14:paraId="70807D01" w14:textId="5263634C" w:rsidR="000773F6" w:rsidRPr="00615020" w:rsidRDefault="000773F6" w:rsidP="000773F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bdr w:val="nil"/>
                <w:lang w:val="en-US" w:eastAsia="en-GB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(42.3 – 48.1)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4895CA" w14:textId="49DB2FFD" w:rsidR="000773F6" w:rsidRPr="00661B6E" w:rsidRDefault="000773F6" w:rsidP="000773F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Arial Unicode MS"/>
                <w:sz w:val="24"/>
                <w:szCs w:val="24"/>
                <w:u w:color="000000"/>
                <w:bdr w:val="nil"/>
                <w:lang w:val="en-US" w:eastAsia="en-GB"/>
              </w:rPr>
            </w:pPr>
            <w:r w:rsidRPr="00661B6E">
              <w:rPr>
                <w:rFonts w:ascii="Calibri" w:eastAsia="Calibri" w:hAnsi="Calibri" w:cs="Calibri"/>
                <w:sz w:val="20"/>
                <w:szCs w:val="20"/>
                <w:u w:color="000000"/>
                <w:bdr w:val="nil"/>
                <w:lang w:val="en-US" w:eastAsia="en-GB"/>
              </w:rPr>
              <w:t>Reversible</w:t>
            </w:r>
          </w:p>
        </w:tc>
        <w:tc>
          <w:tcPr>
            <w:tcW w:w="8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D46763" w14:textId="5C3E212B" w:rsidR="000773F6" w:rsidRPr="00615020" w:rsidRDefault="000773F6" w:rsidP="000773F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Arial Unicode MS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</w:p>
        </w:tc>
        <w:tc>
          <w:tcPr>
            <w:tcW w:w="12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8F260B" w14:textId="07D9F9E9" w:rsidR="000773F6" w:rsidRPr="00615020" w:rsidRDefault="000773F6" w:rsidP="000773F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Arial Unicode MS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</w:p>
        </w:tc>
        <w:tc>
          <w:tcPr>
            <w:tcW w:w="13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B34F1C" w14:textId="7A404796" w:rsidR="000773F6" w:rsidRPr="00615020" w:rsidRDefault="000773F6" w:rsidP="000773F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Arial Unicode MS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6075B1" w14:textId="77777777" w:rsidR="00FC0D72" w:rsidRPr="00FC0D72" w:rsidRDefault="00FC0D72" w:rsidP="00FC0D7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Arial Unicode MS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 w:rsidRPr="00FC0D72">
              <w:rPr>
                <w:rFonts w:ascii="Calibri" w:eastAsia="Arial Unicode MS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0.104</w:t>
            </w:r>
          </w:p>
          <w:p w14:paraId="71EEBA36" w14:textId="2D8FCB69" w:rsidR="000773F6" w:rsidRPr="00615020" w:rsidRDefault="00FC0D72" w:rsidP="00FC0D7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Arial Unicode MS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 w:rsidRPr="00FC0D72">
              <w:rPr>
                <w:rFonts w:ascii="Calibri" w:eastAsia="Arial Unicode MS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(0.085 – 0.133)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17F145" w14:textId="48781BD4" w:rsidR="000773F6" w:rsidRPr="00C30DAA" w:rsidRDefault="000773F6" w:rsidP="000773F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Arial Unicode MS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 w:rsidRPr="00C30DAA">
              <w:rPr>
                <w:rFonts w:ascii="Calibri" w:eastAsia="Arial Unicode MS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9.</w:t>
            </w:r>
            <w:r w:rsidR="00C30DAA" w:rsidRPr="00C30DAA">
              <w:rPr>
                <w:rFonts w:ascii="Calibri" w:eastAsia="Arial Unicode MS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6</w:t>
            </w:r>
          </w:p>
          <w:p w14:paraId="6E6AB009" w14:textId="2FD12F2A" w:rsidR="000773F6" w:rsidRPr="00FC0D72" w:rsidRDefault="000773F6" w:rsidP="000773F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Arial Unicode MS" w:hAnsi="Calibri" w:cs="Calibri"/>
                <w:color w:val="000000"/>
                <w:sz w:val="20"/>
                <w:szCs w:val="20"/>
                <w:highlight w:val="yellow"/>
                <w:u w:color="000000"/>
                <w:bdr w:val="nil"/>
                <w:lang w:val="en-US" w:eastAsia="en-GB"/>
              </w:rPr>
            </w:pPr>
            <w:r w:rsidRPr="00C30DAA">
              <w:rPr>
                <w:rFonts w:ascii="Calibri" w:eastAsia="Arial Unicode MS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(7.</w:t>
            </w:r>
            <w:r w:rsidR="00C30DAA" w:rsidRPr="00C30DAA">
              <w:rPr>
                <w:rFonts w:ascii="Calibri" w:eastAsia="Arial Unicode MS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5</w:t>
            </w:r>
            <w:r w:rsidRPr="00C30DAA">
              <w:rPr>
                <w:rFonts w:ascii="Calibri" w:eastAsia="Arial Unicode MS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– 11.</w:t>
            </w:r>
            <w:r w:rsidR="00C30DAA" w:rsidRPr="00C30DAA">
              <w:rPr>
                <w:rFonts w:ascii="Calibri" w:eastAsia="Arial Unicode MS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8</w:t>
            </w:r>
            <w:r w:rsidRPr="00C30DAA">
              <w:rPr>
                <w:rFonts w:ascii="Calibri" w:eastAsia="Arial Unicode MS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)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31C6D8" w14:textId="77777777" w:rsidR="00FC0D72" w:rsidRPr="00FC0D72" w:rsidRDefault="00FC0D72" w:rsidP="00FC0D7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Arial Unicode MS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 w:rsidRPr="00FC0D72">
              <w:rPr>
                <w:rFonts w:ascii="Calibri" w:eastAsia="Arial Unicode MS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0.024</w:t>
            </w:r>
          </w:p>
          <w:p w14:paraId="0DF04461" w14:textId="12A639CB" w:rsidR="000773F6" w:rsidRPr="00615020" w:rsidRDefault="00FC0D72" w:rsidP="00FC0D7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Arial Unicode MS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 w:rsidRPr="00FC0D72">
              <w:rPr>
                <w:rFonts w:ascii="Calibri" w:eastAsia="Arial Unicode MS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(0.004 – 0.049)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F3FB0E" w14:textId="793376E2" w:rsidR="000773F6" w:rsidRPr="00C30DAA" w:rsidRDefault="00C30DAA" w:rsidP="000773F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Arial Unicode MS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 w:rsidRPr="00C30DAA">
              <w:rPr>
                <w:rFonts w:ascii="Calibri" w:eastAsia="Arial Unicode MS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41.1</w:t>
            </w:r>
          </w:p>
          <w:p w14:paraId="557C017F" w14:textId="6ECDCC09" w:rsidR="000773F6" w:rsidRPr="00FC0D72" w:rsidRDefault="000773F6" w:rsidP="000773F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Arial Unicode MS" w:hAnsi="Calibri" w:cs="Calibri"/>
                <w:color w:val="000000"/>
                <w:sz w:val="20"/>
                <w:szCs w:val="20"/>
                <w:highlight w:val="yellow"/>
                <w:u w:color="000000"/>
                <w:bdr w:val="nil"/>
                <w:lang w:val="en-US" w:eastAsia="en-GB"/>
              </w:rPr>
            </w:pPr>
            <w:r w:rsidRPr="00C30DAA">
              <w:rPr>
                <w:rFonts w:ascii="Calibri" w:eastAsia="Arial Unicode MS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(2</w:t>
            </w:r>
            <w:r w:rsidR="00C30DAA" w:rsidRPr="00C30DAA">
              <w:rPr>
                <w:rFonts w:ascii="Calibri" w:eastAsia="Arial Unicode MS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0</w:t>
            </w:r>
            <w:r w:rsidRPr="00C30DAA">
              <w:rPr>
                <w:rFonts w:ascii="Calibri" w:eastAsia="Arial Unicode MS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.</w:t>
            </w:r>
            <w:r w:rsidR="00C30DAA" w:rsidRPr="00C30DAA">
              <w:rPr>
                <w:rFonts w:ascii="Calibri" w:eastAsia="Arial Unicode MS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6</w:t>
            </w:r>
            <w:r w:rsidRPr="00C30DAA">
              <w:rPr>
                <w:rFonts w:ascii="Calibri" w:eastAsia="Arial Unicode MS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 xml:space="preserve"> – </w:t>
            </w:r>
            <w:r w:rsidR="00C30DAA" w:rsidRPr="00C30DAA">
              <w:rPr>
                <w:rFonts w:ascii="Calibri" w:eastAsia="Arial Unicode MS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255.8</w:t>
            </w:r>
            <w:r w:rsidRPr="00C30DAA">
              <w:rPr>
                <w:rFonts w:ascii="Calibri" w:eastAsia="Arial Unicode MS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)</w:t>
            </w:r>
          </w:p>
        </w:tc>
      </w:tr>
      <w:tr w:rsidR="000773F6" w:rsidRPr="00615020" w14:paraId="0B415D82" w14:textId="77777777" w:rsidTr="00600FDB">
        <w:trPr>
          <w:trHeight w:val="891"/>
        </w:trPr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98FF3D" w14:textId="0933FF0A" w:rsidR="000773F6" w:rsidRPr="00D233B0" w:rsidRDefault="000773F6" w:rsidP="000773F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Lescano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 xml:space="preserve"> et al., 2007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vertAlign w:val="superscript"/>
                <w:lang w:val="en-US" w:eastAsia="en-GB"/>
              </w:rPr>
              <w:t>4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9F7523" w14:textId="77777777" w:rsidR="000773F6" w:rsidRDefault="000773F6" w:rsidP="000773F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 w:rsidRPr="00615020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26.2</w:t>
            </w:r>
          </w:p>
          <w:p w14:paraId="65848978" w14:textId="6FE8D5EA" w:rsidR="000773F6" w:rsidRPr="00615020" w:rsidRDefault="000773F6" w:rsidP="000773F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bdr w:val="nil"/>
                <w:lang w:val="en-US" w:eastAsia="en-GB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(23.1 – 29.5)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9AB748" w14:textId="63B0DD3D" w:rsidR="000773F6" w:rsidRPr="00661B6E" w:rsidRDefault="000773F6" w:rsidP="000773F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Arial Unicode MS"/>
                <w:sz w:val="24"/>
                <w:szCs w:val="24"/>
                <w:u w:color="000000"/>
                <w:bdr w:val="nil"/>
                <w:lang w:val="en-US" w:eastAsia="en-GB"/>
              </w:rPr>
            </w:pPr>
            <w:r w:rsidRPr="00661B6E">
              <w:rPr>
                <w:rFonts w:ascii="Calibri" w:eastAsia="Calibri" w:hAnsi="Calibri" w:cs="Calibri"/>
                <w:sz w:val="20"/>
                <w:szCs w:val="20"/>
                <w:u w:color="000000"/>
                <w:bdr w:val="nil"/>
                <w:lang w:val="en-US" w:eastAsia="en-GB"/>
              </w:rPr>
              <w:t>Reversible</w:t>
            </w:r>
          </w:p>
        </w:tc>
        <w:tc>
          <w:tcPr>
            <w:tcW w:w="8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761FAB" w14:textId="6C568A06" w:rsidR="000773F6" w:rsidRPr="00615020" w:rsidRDefault="000773F6" w:rsidP="000773F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Arial Unicode MS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</w:p>
        </w:tc>
        <w:tc>
          <w:tcPr>
            <w:tcW w:w="12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A9CD26" w14:textId="505513A5" w:rsidR="000773F6" w:rsidRPr="00615020" w:rsidRDefault="000773F6" w:rsidP="000773F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Arial Unicode MS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</w:p>
        </w:tc>
        <w:tc>
          <w:tcPr>
            <w:tcW w:w="13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2FDF1B" w14:textId="0F07410D" w:rsidR="000773F6" w:rsidRPr="00615020" w:rsidRDefault="000773F6" w:rsidP="000773F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Arial Unicode MS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3463FC" w14:textId="77777777" w:rsidR="00FC0D72" w:rsidRPr="00FC0D72" w:rsidRDefault="00FC0D72" w:rsidP="00FC0D7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Arial Unicode MS" w:hAnsi="Calibri" w:cs="Arial Unicode MS"/>
                <w:color w:val="000000"/>
                <w:sz w:val="20"/>
                <w:szCs w:val="20"/>
                <w:u w:color="000000"/>
                <w:bdr w:val="nil"/>
                <w:lang w:eastAsia="en-GB"/>
              </w:rPr>
            </w:pPr>
            <w:r w:rsidRPr="00FC0D72">
              <w:rPr>
                <w:rFonts w:ascii="Calibri" w:eastAsia="Arial Unicode MS" w:hAnsi="Calibri" w:cs="Arial Unicode MS"/>
                <w:color w:val="000000"/>
                <w:sz w:val="20"/>
                <w:szCs w:val="20"/>
                <w:u w:color="000000"/>
                <w:bdr w:val="nil"/>
                <w:lang w:eastAsia="en-GB"/>
              </w:rPr>
              <w:t>0.247</w:t>
            </w:r>
          </w:p>
          <w:p w14:paraId="588EE068" w14:textId="11ECA001" w:rsidR="000773F6" w:rsidRPr="00615020" w:rsidRDefault="00FC0D72" w:rsidP="00FC0D7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Arial Unicode MS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 w:rsidRPr="00FC0D72">
              <w:rPr>
                <w:rFonts w:ascii="Calibri" w:eastAsia="Arial Unicode MS" w:hAnsi="Calibri" w:cs="Arial Unicode MS"/>
                <w:color w:val="000000"/>
                <w:sz w:val="20"/>
                <w:szCs w:val="20"/>
                <w:u w:color="000000"/>
                <w:bdr w:val="nil"/>
                <w:lang w:eastAsia="en-GB"/>
              </w:rPr>
              <w:t>(0.116 – 0.387)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D13AD0" w14:textId="2F138A4D" w:rsidR="000773F6" w:rsidRPr="00C30DAA" w:rsidRDefault="000773F6" w:rsidP="000773F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Arial Unicode MS" w:hAnsi="Calibri" w:cs="Calibri"/>
                <w:sz w:val="20"/>
                <w:szCs w:val="20"/>
                <w:bdr w:val="nil"/>
                <w:lang w:val="en-US"/>
              </w:rPr>
            </w:pPr>
            <w:r w:rsidRPr="00C30DAA">
              <w:rPr>
                <w:rFonts w:ascii="Calibri" w:eastAsia="Arial Unicode MS" w:hAnsi="Calibri" w:cs="Calibri"/>
                <w:sz w:val="20"/>
                <w:szCs w:val="20"/>
                <w:bdr w:val="nil"/>
                <w:lang w:val="en-US"/>
              </w:rPr>
              <w:t>4.</w:t>
            </w:r>
            <w:r w:rsidR="00C30DAA" w:rsidRPr="00C30DAA">
              <w:rPr>
                <w:rFonts w:ascii="Calibri" w:eastAsia="Arial Unicode MS" w:hAnsi="Calibri" w:cs="Calibri"/>
                <w:sz w:val="20"/>
                <w:szCs w:val="20"/>
                <w:bdr w:val="nil"/>
                <w:lang w:val="en-US"/>
              </w:rPr>
              <w:t>1</w:t>
            </w:r>
            <w:r w:rsidRPr="00C30DAA">
              <w:rPr>
                <w:rFonts w:ascii="Calibri" w:eastAsia="Arial Unicode MS" w:hAnsi="Calibri" w:cs="Calibri"/>
                <w:sz w:val="20"/>
                <w:szCs w:val="20"/>
                <w:bdr w:val="nil"/>
                <w:lang w:val="en-US"/>
              </w:rPr>
              <w:t xml:space="preserve"> </w:t>
            </w:r>
          </w:p>
          <w:p w14:paraId="7C43C833" w14:textId="68780AD0" w:rsidR="000773F6" w:rsidRPr="00FC0D72" w:rsidRDefault="000773F6" w:rsidP="000773F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Arial Unicode MS" w:hAnsi="Calibri" w:cs="Calibri"/>
                <w:color w:val="000000"/>
                <w:sz w:val="20"/>
                <w:szCs w:val="20"/>
                <w:highlight w:val="yellow"/>
                <w:u w:color="000000"/>
                <w:bdr w:val="nil"/>
                <w:lang w:val="en-US" w:eastAsia="en-GB"/>
              </w:rPr>
            </w:pPr>
            <w:r w:rsidRPr="00C30DAA">
              <w:rPr>
                <w:rFonts w:ascii="Calibri" w:eastAsia="Arial Unicode MS" w:hAnsi="Calibri" w:cs="Calibri"/>
                <w:sz w:val="20"/>
                <w:szCs w:val="20"/>
                <w:bdr w:val="nil"/>
                <w:lang w:val="en-US"/>
              </w:rPr>
              <w:t>(2.6 – 8.</w:t>
            </w:r>
            <w:r w:rsidR="00C30DAA" w:rsidRPr="00C30DAA">
              <w:rPr>
                <w:rFonts w:ascii="Calibri" w:eastAsia="Arial Unicode MS" w:hAnsi="Calibri" w:cs="Calibri"/>
                <w:sz w:val="20"/>
                <w:szCs w:val="20"/>
                <w:bdr w:val="nil"/>
                <w:lang w:val="en-US"/>
              </w:rPr>
              <w:t>6</w:t>
            </w:r>
            <w:r w:rsidRPr="00C30DAA">
              <w:rPr>
                <w:rFonts w:ascii="Calibri" w:eastAsia="Arial Unicode MS" w:hAnsi="Calibri" w:cs="Calibri"/>
                <w:sz w:val="20"/>
                <w:szCs w:val="20"/>
                <w:bdr w:val="nil"/>
                <w:lang w:val="en-US"/>
              </w:rPr>
              <w:t>)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80DED3" w14:textId="77777777" w:rsidR="00FC0D72" w:rsidRPr="00FC0D72" w:rsidRDefault="00FC0D72" w:rsidP="00FC0D7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Arial Unicode MS" w:hAnsi="Calibri" w:cs="Arial Unicode MS"/>
                <w:color w:val="000000"/>
                <w:sz w:val="20"/>
                <w:szCs w:val="20"/>
                <w:u w:color="000000"/>
                <w:bdr w:val="nil"/>
                <w:lang w:eastAsia="en-GB"/>
              </w:rPr>
            </w:pPr>
            <w:r w:rsidRPr="00FC0D72">
              <w:rPr>
                <w:rFonts w:ascii="Calibri" w:eastAsia="Arial Unicode MS" w:hAnsi="Calibri" w:cs="Arial Unicode MS"/>
                <w:color w:val="000000"/>
                <w:sz w:val="20"/>
                <w:szCs w:val="20"/>
                <w:u w:color="000000"/>
                <w:bdr w:val="nil"/>
                <w:lang w:eastAsia="en-GB"/>
              </w:rPr>
              <w:t>0.746</w:t>
            </w:r>
          </w:p>
          <w:p w14:paraId="4F64453C" w14:textId="43F11AD2" w:rsidR="000773F6" w:rsidRPr="00615020" w:rsidRDefault="00FC0D72" w:rsidP="00FC0D7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Arial Unicode MS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 w:rsidRPr="00FC0D72">
              <w:rPr>
                <w:rFonts w:ascii="Calibri" w:eastAsia="Arial Unicode MS" w:hAnsi="Calibri" w:cs="Arial Unicode MS"/>
                <w:color w:val="000000"/>
                <w:sz w:val="20"/>
                <w:szCs w:val="20"/>
                <w:u w:color="000000"/>
                <w:bdr w:val="nil"/>
                <w:lang w:eastAsia="en-GB"/>
              </w:rPr>
              <w:t>(0.280 – 0.986)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A5848B" w14:textId="77777777" w:rsidR="000773F6" w:rsidRPr="00C30DAA" w:rsidRDefault="000773F6" w:rsidP="000773F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Arial Unicode MS" w:hAnsi="Calibri" w:cs="Calibri"/>
                <w:sz w:val="20"/>
                <w:szCs w:val="20"/>
                <w:bdr w:val="nil"/>
                <w:lang w:val="en-US"/>
              </w:rPr>
            </w:pPr>
            <w:r w:rsidRPr="00C30DAA">
              <w:rPr>
                <w:rFonts w:ascii="Calibri" w:eastAsia="Arial Unicode MS" w:hAnsi="Calibri" w:cs="Calibri"/>
                <w:sz w:val="20"/>
                <w:szCs w:val="20"/>
                <w:bdr w:val="nil"/>
                <w:lang w:val="en-US"/>
              </w:rPr>
              <w:t xml:space="preserve">1.3 </w:t>
            </w:r>
          </w:p>
          <w:p w14:paraId="54C1009D" w14:textId="22AA1BDA" w:rsidR="000773F6" w:rsidRPr="00C30DAA" w:rsidRDefault="000773F6" w:rsidP="000773F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Arial Unicode MS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 w:rsidRPr="00C30DAA">
              <w:rPr>
                <w:rFonts w:ascii="Calibri" w:eastAsia="Arial Unicode MS" w:hAnsi="Calibri" w:cs="Calibri"/>
                <w:sz w:val="20"/>
                <w:szCs w:val="20"/>
                <w:bdr w:val="nil"/>
                <w:lang w:val="en-US"/>
              </w:rPr>
              <w:t>(1.0 – 3.</w:t>
            </w:r>
            <w:r w:rsidR="00C30DAA" w:rsidRPr="00C30DAA">
              <w:rPr>
                <w:rFonts w:ascii="Calibri" w:eastAsia="Arial Unicode MS" w:hAnsi="Calibri" w:cs="Calibri"/>
                <w:sz w:val="20"/>
                <w:szCs w:val="20"/>
                <w:bdr w:val="nil"/>
                <w:lang w:val="en-US"/>
              </w:rPr>
              <w:t>5</w:t>
            </w:r>
            <w:r w:rsidRPr="00C30DAA">
              <w:rPr>
                <w:rFonts w:ascii="Calibri" w:eastAsia="Arial Unicode MS" w:hAnsi="Calibri" w:cs="Calibri"/>
                <w:sz w:val="20"/>
                <w:szCs w:val="20"/>
                <w:bdr w:val="nil"/>
                <w:lang w:val="en-US"/>
              </w:rPr>
              <w:t>)</w:t>
            </w:r>
          </w:p>
        </w:tc>
      </w:tr>
      <w:tr w:rsidR="000773F6" w:rsidRPr="00615020" w14:paraId="3F789070" w14:textId="77777777" w:rsidTr="00600FDB">
        <w:trPr>
          <w:trHeight w:val="891"/>
        </w:trPr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5DE82D" w14:textId="121B7FA5" w:rsidR="000773F6" w:rsidRPr="00D233B0" w:rsidRDefault="000773F6" w:rsidP="000773F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Taico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 xml:space="preserve"> et al., 2003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vertAlign w:val="superscript"/>
                <w:lang w:val="en-US" w:eastAsia="en-GB"/>
              </w:rPr>
              <w:t>6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847A6C" w14:textId="77777777" w:rsidR="000773F6" w:rsidRDefault="000773F6" w:rsidP="000773F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 w:rsidRPr="00615020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20.7</w:t>
            </w:r>
          </w:p>
          <w:p w14:paraId="2F5931CA" w14:textId="77777777" w:rsidR="000773F6" w:rsidRDefault="000773F6" w:rsidP="000773F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(17.0 – 24.8)</w:t>
            </w:r>
          </w:p>
          <w:p w14:paraId="45A0EDD3" w14:textId="4BFACF20" w:rsidR="000773F6" w:rsidRPr="00615020" w:rsidRDefault="000773F6" w:rsidP="000773F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bdr w:val="nil"/>
                <w:lang w:val="en-US" w:eastAsia="en-GB"/>
              </w:rPr>
            </w:pP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D08BA6" w14:textId="13246353" w:rsidR="000773F6" w:rsidRPr="00615020" w:rsidRDefault="000773F6" w:rsidP="000773F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bdr w:val="nil"/>
                <w:lang w:val="en-US" w:eastAsia="en-GB"/>
              </w:rPr>
            </w:pPr>
            <w:r w:rsidRPr="00615020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Reversible</w:t>
            </w:r>
          </w:p>
        </w:tc>
        <w:tc>
          <w:tcPr>
            <w:tcW w:w="8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8A2A88" w14:textId="11B49DC8" w:rsidR="000773F6" w:rsidRPr="00615020" w:rsidRDefault="000773F6" w:rsidP="000773F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Arial Unicode MS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</w:p>
        </w:tc>
        <w:tc>
          <w:tcPr>
            <w:tcW w:w="12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8E8B55" w14:textId="2C6A04A0" w:rsidR="000773F6" w:rsidRPr="00615020" w:rsidRDefault="000773F6" w:rsidP="000773F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Arial Unicode MS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</w:p>
        </w:tc>
        <w:tc>
          <w:tcPr>
            <w:tcW w:w="13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841340" w14:textId="2457576E" w:rsidR="000773F6" w:rsidRPr="00615020" w:rsidRDefault="000773F6" w:rsidP="000773F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Arial Unicode MS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19D58E" w14:textId="77777777" w:rsidR="00FC0D72" w:rsidRPr="00FC0D72" w:rsidRDefault="00FC0D72" w:rsidP="00FC0D7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Arial Unicode MS" w:hAnsi="Calibri" w:cs="Arial Unicode MS"/>
                <w:color w:val="000000"/>
                <w:sz w:val="20"/>
                <w:szCs w:val="20"/>
                <w:u w:color="000000"/>
                <w:bdr w:val="nil"/>
                <w:lang w:eastAsia="en-GB"/>
              </w:rPr>
            </w:pPr>
            <w:r w:rsidRPr="00FC0D72">
              <w:rPr>
                <w:rFonts w:ascii="Calibri" w:eastAsia="Arial Unicode MS" w:hAnsi="Calibri" w:cs="Arial Unicode MS"/>
                <w:color w:val="000000"/>
                <w:sz w:val="20"/>
                <w:szCs w:val="20"/>
                <w:u w:color="000000"/>
                <w:bdr w:val="nil"/>
                <w:lang w:eastAsia="en-GB"/>
              </w:rPr>
              <w:t>0.152</w:t>
            </w:r>
          </w:p>
          <w:p w14:paraId="07E329C9" w14:textId="6F229AA0" w:rsidR="000773F6" w:rsidRPr="00615020" w:rsidRDefault="00FC0D72" w:rsidP="00FC0D7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Arial Unicode MS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 w:rsidRPr="00FC0D72">
              <w:rPr>
                <w:rFonts w:ascii="Calibri" w:eastAsia="Arial Unicode MS" w:hAnsi="Calibri" w:cs="Arial Unicode MS"/>
                <w:color w:val="000000"/>
                <w:sz w:val="20"/>
                <w:szCs w:val="20"/>
                <w:u w:color="000000"/>
                <w:bdr w:val="nil"/>
                <w:lang w:eastAsia="en-GB"/>
              </w:rPr>
              <w:t>(0.063 – 0.269)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1B37B3" w14:textId="77777777" w:rsidR="000773F6" w:rsidRPr="00C30DAA" w:rsidRDefault="000773F6" w:rsidP="000773F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Arial Unicode MS" w:hAnsi="Calibri" w:cs="Calibri"/>
                <w:sz w:val="20"/>
                <w:szCs w:val="20"/>
                <w:bdr w:val="nil"/>
                <w:lang w:val="en-US"/>
              </w:rPr>
            </w:pPr>
            <w:r w:rsidRPr="00C30DAA">
              <w:rPr>
                <w:rFonts w:ascii="Calibri" w:eastAsia="Arial Unicode MS" w:hAnsi="Calibri" w:cs="Calibri"/>
                <w:sz w:val="20"/>
                <w:szCs w:val="20"/>
                <w:bdr w:val="nil"/>
                <w:lang w:val="en-US"/>
              </w:rPr>
              <w:t xml:space="preserve">6.6 </w:t>
            </w:r>
          </w:p>
          <w:p w14:paraId="30C6CBF4" w14:textId="3FA09E29" w:rsidR="000773F6" w:rsidRPr="00FC0D72" w:rsidRDefault="000773F6" w:rsidP="000773F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Arial Unicode MS" w:hAnsi="Calibri" w:cs="Calibri"/>
                <w:color w:val="000000"/>
                <w:sz w:val="20"/>
                <w:szCs w:val="20"/>
                <w:highlight w:val="yellow"/>
                <w:u w:color="000000"/>
                <w:bdr w:val="nil"/>
                <w:lang w:val="en-US" w:eastAsia="en-GB"/>
              </w:rPr>
            </w:pPr>
            <w:r w:rsidRPr="00C30DAA">
              <w:rPr>
                <w:rFonts w:ascii="Calibri" w:eastAsia="Arial Unicode MS" w:hAnsi="Calibri" w:cs="Calibri"/>
                <w:sz w:val="20"/>
                <w:szCs w:val="20"/>
                <w:bdr w:val="nil"/>
                <w:lang w:val="en-US"/>
              </w:rPr>
              <w:t>(3.</w:t>
            </w:r>
            <w:r w:rsidR="00C30DAA" w:rsidRPr="00C30DAA">
              <w:rPr>
                <w:rFonts w:ascii="Calibri" w:eastAsia="Arial Unicode MS" w:hAnsi="Calibri" w:cs="Calibri"/>
                <w:sz w:val="20"/>
                <w:szCs w:val="20"/>
                <w:bdr w:val="nil"/>
                <w:lang w:val="en-US"/>
              </w:rPr>
              <w:t>7</w:t>
            </w:r>
            <w:r w:rsidRPr="00C30DAA">
              <w:rPr>
                <w:rFonts w:ascii="Calibri" w:eastAsia="Arial Unicode MS" w:hAnsi="Calibri" w:cs="Calibri"/>
                <w:sz w:val="20"/>
                <w:szCs w:val="20"/>
                <w:bdr w:val="nil"/>
                <w:lang w:val="en-US"/>
              </w:rPr>
              <w:t xml:space="preserve"> – </w:t>
            </w:r>
            <w:r w:rsidR="00C30DAA" w:rsidRPr="00C30DAA">
              <w:rPr>
                <w:rFonts w:ascii="Calibri" w:eastAsia="Arial Unicode MS" w:hAnsi="Calibri" w:cs="Calibri"/>
                <w:sz w:val="20"/>
                <w:szCs w:val="20"/>
                <w:bdr w:val="nil"/>
                <w:lang w:val="en-US"/>
              </w:rPr>
              <w:t>15</w:t>
            </w:r>
            <w:r w:rsidRPr="00C30DAA">
              <w:rPr>
                <w:rFonts w:ascii="Calibri" w:eastAsia="Arial Unicode MS" w:hAnsi="Calibri" w:cs="Calibri"/>
                <w:sz w:val="20"/>
                <w:szCs w:val="20"/>
                <w:bdr w:val="nil"/>
                <w:lang w:val="en-US"/>
              </w:rPr>
              <w:t>.</w:t>
            </w:r>
            <w:r w:rsidR="00C30DAA" w:rsidRPr="00C30DAA">
              <w:rPr>
                <w:rFonts w:ascii="Calibri" w:eastAsia="Arial Unicode MS" w:hAnsi="Calibri" w:cs="Calibri"/>
                <w:sz w:val="20"/>
                <w:szCs w:val="20"/>
                <w:bdr w:val="nil"/>
                <w:lang w:val="en-US"/>
              </w:rPr>
              <w:t>8</w:t>
            </w:r>
            <w:r w:rsidRPr="00C30DAA">
              <w:rPr>
                <w:rFonts w:ascii="Calibri" w:eastAsia="Arial Unicode MS" w:hAnsi="Calibri" w:cs="Calibri"/>
                <w:sz w:val="20"/>
                <w:szCs w:val="20"/>
                <w:bdr w:val="nil"/>
                <w:lang w:val="en-US"/>
              </w:rPr>
              <w:t>)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36A4EE" w14:textId="77777777" w:rsidR="00FC0D72" w:rsidRPr="00FC0D72" w:rsidRDefault="00FC0D72" w:rsidP="00FC0D7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Arial Unicode MS" w:hAnsi="Calibri" w:cs="Arial Unicode MS"/>
                <w:color w:val="000000"/>
                <w:sz w:val="20"/>
                <w:szCs w:val="20"/>
                <w:u w:color="000000"/>
                <w:bdr w:val="nil"/>
                <w:lang w:eastAsia="en-GB"/>
              </w:rPr>
            </w:pPr>
            <w:r w:rsidRPr="00FC0D72">
              <w:rPr>
                <w:rFonts w:ascii="Calibri" w:eastAsia="Arial Unicode MS" w:hAnsi="Calibri" w:cs="Arial Unicode MS"/>
                <w:color w:val="000000"/>
                <w:sz w:val="20"/>
                <w:szCs w:val="20"/>
                <w:u w:color="000000"/>
                <w:bdr w:val="nil"/>
                <w:lang w:eastAsia="en-GB"/>
              </w:rPr>
              <w:t>0.692</w:t>
            </w:r>
          </w:p>
          <w:p w14:paraId="558B1180" w14:textId="386228DC" w:rsidR="000773F6" w:rsidRPr="00615020" w:rsidRDefault="00FC0D72" w:rsidP="00FC0D7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Arial Unicode MS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 w:rsidRPr="00FC0D72">
              <w:rPr>
                <w:rFonts w:ascii="Calibri" w:eastAsia="Arial Unicode MS" w:hAnsi="Calibri" w:cs="Arial Unicode MS"/>
                <w:color w:val="000000"/>
                <w:sz w:val="20"/>
                <w:szCs w:val="20"/>
                <w:u w:color="000000"/>
                <w:bdr w:val="nil"/>
                <w:lang w:eastAsia="en-GB"/>
              </w:rPr>
              <w:t>(0.209 – 0.984)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8F8389" w14:textId="77777777" w:rsidR="000773F6" w:rsidRPr="00C30DAA" w:rsidRDefault="000773F6" w:rsidP="000773F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Arial Unicode MS" w:hAnsi="Calibri" w:cs="Calibri"/>
                <w:sz w:val="20"/>
                <w:szCs w:val="20"/>
                <w:bdr w:val="nil"/>
                <w:lang w:val="en-US"/>
              </w:rPr>
            </w:pPr>
            <w:r w:rsidRPr="00C30DAA">
              <w:rPr>
                <w:rFonts w:ascii="Calibri" w:eastAsia="Arial Unicode MS" w:hAnsi="Calibri" w:cs="Calibri"/>
                <w:sz w:val="20"/>
                <w:szCs w:val="20"/>
                <w:bdr w:val="nil"/>
                <w:lang w:val="en-US"/>
              </w:rPr>
              <w:t>1.4</w:t>
            </w:r>
          </w:p>
          <w:p w14:paraId="532B4EBD" w14:textId="2F572887" w:rsidR="000773F6" w:rsidRPr="00FC0D72" w:rsidRDefault="000773F6" w:rsidP="000773F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Arial Unicode MS" w:hAnsi="Calibri" w:cs="Calibri"/>
                <w:color w:val="000000"/>
                <w:sz w:val="20"/>
                <w:szCs w:val="20"/>
                <w:highlight w:val="yellow"/>
                <w:u w:color="000000"/>
                <w:bdr w:val="nil"/>
                <w:lang w:val="en-US" w:eastAsia="en-GB"/>
              </w:rPr>
            </w:pPr>
            <w:r w:rsidRPr="00C30DAA">
              <w:rPr>
                <w:rFonts w:ascii="Calibri" w:eastAsia="Arial Unicode MS" w:hAnsi="Calibri" w:cs="Calibri"/>
                <w:sz w:val="20"/>
                <w:szCs w:val="20"/>
                <w:bdr w:val="nil"/>
                <w:lang w:val="en-US"/>
              </w:rPr>
              <w:t>(1.0 – 4.</w:t>
            </w:r>
            <w:r w:rsidR="00C30DAA" w:rsidRPr="00C30DAA">
              <w:rPr>
                <w:rFonts w:ascii="Calibri" w:eastAsia="Arial Unicode MS" w:hAnsi="Calibri" w:cs="Calibri"/>
                <w:sz w:val="20"/>
                <w:szCs w:val="20"/>
                <w:bdr w:val="nil"/>
                <w:lang w:val="en-US"/>
              </w:rPr>
              <w:t>9</w:t>
            </w:r>
            <w:r w:rsidRPr="00C30DAA">
              <w:rPr>
                <w:rFonts w:ascii="Calibri" w:eastAsia="Arial Unicode MS" w:hAnsi="Calibri" w:cs="Calibri"/>
                <w:sz w:val="20"/>
                <w:szCs w:val="20"/>
                <w:bdr w:val="nil"/>
                <w:lang w:val="en-US"/>
              </w:rPr>
              <w:t>)</w:t>
            </w:r>
          </w:p>
        </w:tc>
      </w:tr>
      <w:tr w:rsidR="000773F6" w:rsidRPr="00615020" w14:paraId="1D27CE1D" w14:textId="77777777" w:rsidTr="00600FDB">
        <w:trPr>
          <w:trHeight w:val="891"/>
        </w:trPr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F49CB5" w14:textId="6238FB8D" w:rsidR="000773F6" w:rsidRPr="00D233B0" w:rsidRDefault="000773F6" w:rsidP="000773F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Sarti et al., 2000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vertAlign w:val="superscript"/>
                <w:lang w:val="en-US" w:eastAsia="en-GB"/>
              </w:rPr>
              <w:t>9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D94309" w14:textId="77777777" w:rsidR="000773F6" w:rsidRDefault="000773F6" w:rsidP="000773F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 w:rsidRPr="00615020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5.3</w:t>
            </w:r>
          </w:p>
          <w:p w14:paraId="762CA01F" w14:textId="4DEE59E0" w:rsidR="000773F6" w:rsidRPr="00615020" w:rsidRDefault="000773F6" w:rsidP="000773F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(4.4 – 6.2)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07B355" w14:textId="784978C8" w:rsidR="000773F6" w:rsidRPr="00615020" w:rsidRDefault="000773F6" w:rsidP="000773F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Reversible</w:t>
            </w:r>
          </w:p>
        </w:tc>
        <w:tc>
          <w:tcPr>
            <w:tcW w:w="8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779747" w14:textId="77777777" w:rsidR="000773F6" w:rsidRDefault="000773F6" w:rsidP="000773F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Arial Unicode MS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</w:p>
        </w:tc>
        <w:tc>
          <w:tcPr>
            <w:tcW w:w="12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F338A4" w14:textId="77777777" w:rsidR="000773F6" w:rsidRPr="00615020" w:rsidRDefault="000773F6" w:rsidP="000773F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Arial Unicode MS" w:hAnsi="Calibri" w:cs="Calibri"/>
                <w:color w:val="000000"/>
                <w:sz w:val="20"/>
                <w:szCs w:val="20"/>
                <w:u w:color="000000"/>
                <w:bdr w:val="nil"/>
                <w:lang w:eastAsia="en-GB"/>
              </w:rPr>
            </w:pPr>
          </w:p>
        </w:tc>
        <w:tc>
          <w:tcPr>
            <w:tcW w:w="13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D0A7BF" w14:textId="77777777" w:rsidR="000773F6" w:rsidRPr="00615020" w:rsidRDefault="000773F6" w:rsidP="000773F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Arial Unicode MS" w:hAnsi="Calibri" w:cs="Calibri"/>
                <w:sz w:val="20"/>
                <w:szCs w:val="20"/>
                <w:bdr w:val="nil"/>
                <w:lang w:val="en-US"/>
              </w:rPr>
            </w:pP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FC2FD9" w14:textId="77777777" w:rsidR="00FC0D72" w:rsidRPr="00FC0D72" w:rsidRDefault="00FC0D72" w:rsidP="00FC0D7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Arial Unicode MS" w:hAnsi="Calibri" w:cs="Arial Unicode MS"/>
                <w:color w:val="000000"/>
                <w:sz w:val="20"/>
                <w:szCs w:val="20"/>
                <w:u w:color="000000"/>
                <w:bdr w:val="nil"/>
                <w:lang w:eastAsia="en-GB"/>
              </w:rPr>
            </w:pPr>
            <w:r w:rsidRPr="00FC0D72">
              <w:rPr>
                <w:rFonts w:ascii="Calibri" w:eastAsia="Arial Unicode MS" w:hAnsi="Calibri" w:cs="Arial Unicode MS"/>
                <w:color w:val="000000"/>
                <w:sz w:val="20"/>
                <w:szCs w:val="20"/>
                <w:u w:color="000000"/>
                <w:bdr w:val="nil"/>
                <w:lang w:eastAsia="en-GB"/>
              </w:rPr>
              <w:t>0.001</w:t>
            </w:r>
          </w:p>
          <w:p w14:paraId="11C01EC2" w14:textId="0AC49078" w:rsidR="000773F6" w:rsidRPr="00615020" w:rsidRDefault="00FC0D72" w:rsidP="00FC0D7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Arial Unicode MS" w:hAnsi="Calibri" w:cs="Calibri"/>
                <w:sz w:val="20"/>
                <w:szCs w:val="20"/>
                <w:bdr w:val="nil"/>
                <w:lang w:val="en-US"/>
              </w:rPr>
            </w:pPr>
            <w:r w:rsidRPr="00FC0D72">
              <w:rPr>
                <w:rFonts w:ascii="Calibri" w:eastAsia="Arial Unicode MS" w:hAnsi="Calibri" w:cs="Arial Unicode MS"/>
                <w:color w:val="000000"/>
                <w:sz w:val="20"/>
                <w:szCs w:val="20"/>
                <w:u w:color="000000"/>
                <w:bdr w:val="nil"/>
                <w:lang w:eastAsia="en-GB"/>
              </w:rPr>
              <w:t>(0.00006 – 0.007)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68C030" w14:textId="7572AF3E" w:rsidR="000773F6" w:rsidRPr="00FC0D72" w:rsidRDefault="000773F6" w:rsidP="000773F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Arial Unicode MS" w:hAnsi="Calibri" w:cs="Calibri"/>
                <w:sz w:val="20"/>
                <w:szCs w:val="20"/>
                <w:highlight w:val="yellow"/>
                <w:bdr w:val="nil"/>
                <w:lang w:val="en-US"/>
              </w:rPr>
            </w:pPr>
            <w:r w:rsidRPr="00C30DAA">
              <w:rPr>
                <w:rFonts w:ascii="Calibri" w:hAnsi="Calibri" w:cs="Arial Unicode MS"/>
                <w:color w:val="000000"/>
                <w:sz w:val="20"/>
                <w:szCs w:val="20"/>
                <w:u w:color="000000"/>
                <w:lang w:eastAsia="en-GB"/>
              </w:rPr>
              <w:t>&gt; 180</w:t>
            </w:r>
            <w:r w:rsidRPr="00C30DAA">
              <w:rPr>
                <w:rFonts w:ascii="Calibri" w:hAnsi="Calibri" w:cs="Arial Unicode MS"/>
                <w:color w:val="000000"/>
                <w:sz w:val="20"/>
                <w:szCs w:val="20"/>
                <w:u w:color="000000"/>
                <w:vertAlign w:val="superscript"/>
                <w:lang w:eastAsia="en-GB"/>
              </w:rPr>
              <w:t>‡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AC13E9" w14:textId="77777777" w:rsidR="00FC0D72" w:rsidRPr="00FC0D72" w:rsidRDefault="00FC0D72" w:rsidP="00FC0D7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Arial Unicode MS" w:hAnsi="Calibri" w:cs="Arial Unicode MS"/>
                <w:color w:val="000000"/>
                <w:sz w:val="20"/>
                <w:szCs w:val="20"/>
                <w:u w:color="000000"/>
                <w:bdr w:val="nil"/>
                <w:lang w:eastAsia="en-GB"/>
              </w:rPr>
            </w:pPr>
            <w:r w:rsidRPr="00FC0D72">
              <w:rPr>
                <w:rFonts w:ascii="Calibri" w:eastAsia="Arial Unicode MS" w:hAnsi="Calibri" w:cs="Arial Unicode MS"/>
                <w:color w:val="000000"/>
                <w:sz w:val="20"/>
                <w:szCs w:val="20"/>
                <w:u w:color="000000"/>
                <w:bdr w:val="nil"/>
                <w:lang w:eastAsia="en-GB"/>
              </w:rPr>
              <w:t>0.63</w:t>
            </w:r>
          </w:p>
          <w:p w14:paraId="57A19E65" w14:textId="0484929C" w:rsidR="000773F6" w:rsidRPr="00615020" w:rsidRDefault="00FC0D72" w:rsidP="00FC0D7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Arial Unicode MS" w:hAnsi="Calibri" w:cs="Calibri"/>
                <w:sz w:val="20"/>
                <w:szCs w:val="20"/>
                <w:bdr w:val="nil"/>
                <w:lang w:val="en-US"/>
              </w:rPr>
            </w:pPr>
            <w:r w:rsidRPr="00FC0D72">
              <w:rPr>
                <w:rFonts w:ascii="Calibri" w:eastAsia="Arial Unicode MS" w:hAnsi="Calibri" w:cs="Arial Unicode MS"/>
                <w:color w:val="000000"/>
                <w:sz w:val="20"/>
                <w:szCs w:val="20"/>
                <w:u w:color="000000"/>
                <w:bdr w:val="nil"/>
                <w:lang w:eastAsia="en-GB"/>
              </w:rPr>
              <w:t>(0.022 – 0.980)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2D7962" w14:textId="77777777" w:rsidR="000773F6" w:rsidRPr="00C30DAA" w:rsidRDefault="000773F6" w:rsidP="000773F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Arial Unicode MS" w:hAnsi="Calibri" w:cs="Arial Unicode MS"/>
                <w:color w:val="000000"/>
                <w:sz w:val="20"/>
                <w:szCs w:val="20"/>
                <w:u w:color="000000"/>
                <w:bdr w:val="nil"/>
                <w:lang w:eastAsia="en-GB"/>
              </w:rPr>
            </w:pPr>
            <w:r w:rsidRPr="00C30DAA">
              <w:rPr>
                <w:rFonts w:ascii="Calibri" w:eastAsia="Arial Unicode MS" w:hAnsi="Calibri" w:cs="Arial Unicode MS"/>
                <w:color w:val="000000"/>
                <w:sz w:val="20"/>
                <w:szCs w:val="20"/>
                <w:u w:color="000000"/>
                <w:bdr w:val="nil"/>
                <w:lang w:eastAsia="en-GB"/>
              </w:rPr>
              <w:t xml:space="preserve">1.6 </w:t>
            </w:r>
          </w:p>
          <w:p w14:paraId="6E4661EE" w14:textId="036A43B4" w:rsidR="000773F6" w:rsidRPr="00FC0D72" w:rsidRDefault="000773F6" w:rsidP="000773F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Arial Unicode MS" w:hAnsi="Calibri" w:cs="Calibri"/>
                <w:sz w:val="20"/>
                <w:szCs w:val="20"/>
                <w:highlight w:val="yellow"/>
                <w:bdr w:val="nil"/>
                <w:lang w:val="en-US"/>
              </w:rPr>
            </w:pPr>
            <w:r w:rsidRPr="00C30DAA">
              <w:rPr>
                <w:rFonts w:ascii="Calibri" w:eastAsia="Arial Unicode MS" w:hAnsi="Calibri" w:cs="Arial Unicode MS"/>
                <w:color w:val="000000"/>
                <w:sz w:val="20"/>
                <w:szCs w:val="20"/>
                <w:u w:color="000000"/>
                <w:bdr w:val="nil"/>
                <w:lang w:eastAsia="en-GB"/>
              </w:rPr>
              <w:t xml:space="preserve">(1.0 – </w:t>
            </w:r>
            <w:r w:rsidR="00C30DAA" w:rsidRPr="00C30DAA">
              <w:rPr>
                <w:rFonts w:ascii="Calibri" w:eastAsia="Arial Unicode MS" w:hAnsi="Calibri" w:cs="Arial Unicode MS"/>
                <w:color w:val="000000"/>
                <w:sz w:val="20"/>
                <w:szCs w:val="20"/>
                <w:u w:color="000000"/>
                <w:bdr w:val="nil"/>
                <w:lang w:eastAsia="en-GB"/>
              </w:rPr>
              <w:t>45.8</w:t>
            </w:r>
            <w:r w:rsidRPr="00C30DAA">
              <w:rPr>
                <w:rFonts w:ascii="Calibri" w:eastAsia="Arial Unicode MS" w:hAnsi="Calibri" w:cs="Arial Unicode MS"/>
                <w:color w:val="000000"/>
                <w:sz w:val="20"/>
                <w:szCs w:val="20"/>
                <w:u w:color="000000"/>
                <w:bdr w:val="nil"/>
                <w:lang w:eastAsia="en-GB"/>
              </w:rPr>
              <w:t>)</w:t>
            </w:r>
          </w:p>
        </w:tc>
      </w:tr>
      <w:tr w:rsidR="00F86FC0" w:rsidRPr="00615020" w14:paraId="744F1D61" w14:textId="77777777" w:rsidTr="00600FDB">
        <w:trPr>
          <w:trHeight w:val="317"/>
        </w:trPr>
        <w:tc>
          <w:tcPr>
            <w:tcW w:w="1349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CE1D83" w14:textId="7BD7DDFE" w:rsidR="00F86FC0" w:rsidRPr="00615020" w:rsidRDefault="00F86FC0" w:rsidP="00F86FC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center"/>
              <w:rPr>
                <w:rFonts w:ascii="Calibri" w:eastAsia="Arial Unicode MS" w:hAnsi="Calibri" w:cs="Calibri"/>
                <w:sz w:val="20"/>
                <w:szCs w:val="20"/>
                <w:bdr w:val="nil"/>
                <w:lang w:val="en-US"/>
              </w:rPr>
            </w:pPr>
            <w:r>
              <w:rPr>
                <w:rFonts w:ascii="Calibri" w:eastAsia="Arial Unicode MS" w:hAnsi="Calibri" w:cs="Calibri"/>
                <w:sz w:val="20"/>
                <w:szCs w:val="20"/>
                <w:bdr w:val="nil"/>
                <w:lang w:val="en-US"/>
              </w:rPr>
              <w:t>Individually</w:t>
            </w:r>
            <w:r w:rsidR="00A74716">
              <w:rPr>
                <w:rFonts w:ascii="Calibri" w:eastAsia="Arial Unicode MS" w:hAnsi="Calibri" w:cs="Calibri"/>
                <w:sz w:val="20"/>
                <w:szCs w:val="20"/>
                <w:bdr w:val="nil"/>
                <w:lang w:val="en-US"/>
              </w:rPr>
              <w:t>-</w:t>
            </w:r>
            <w:r>
              <w:rPr>
                <w:rFonts w:ascii="Calibri" w:eastAsia="Arial Unicode MS" w:hAnsi="Calibri" w:cs="Calibri"/>
                <w:sz w:val="20"/>
                <w:szCs w:val="20"/>
                <w:bdr w:val="nil"/>
                <w:lang w:val="en-US"/>
              </w:rPr>
              <w:t>fitted datasets</w:t>
            </w:r>
          </w:p>
        </w:tc>
      </w:tr>
      <w:tr w:rsidR="00F86FC0" w:rsidRPr="00615020" w14:paraId="14A8BDF9" w14:textId="77777777" w:rsidTr="00600FDB">
        <w:trPr>
          <w:trHeight w:val="891"/>
        </w:trPr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5A9033" w14:textId="1441E583" w:rsidR="00F86FC0" w:rsidRPr="00615020" w:rsidRDefault="004C6A12" w:rsidP="00F86FC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Rodriguez-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Canul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 xml:space="preserve"> et al., 1998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vertAlign w:val="superscript"/>
                <w:lang w:val="en-US" w:eastAsia="en-GB"/>
              </w:rPr>
              <w:t>5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4DB801" w14:textId="77777777" w:rsidR="00F86FC0" w:rsidRDefault="00F86FC0" w:rsidP="00F86FC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 w:rsidRPr="00615020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23.02</w:t>
            </w:r>
          </w:p>
          <w:p w14:paraId="6A5AE405" w14:textId="771CD938" w:rsidR="000773F6" w:rsidRPr="00615020" w:rsidRDefault="00606E04" w:rsidP="00F86FC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 xml:space="preserve">(20.6 </w:t>
            </w:r>
            <w:r w:rsidR="00153A9B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–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 xml:space="preserve"> </w:t>
            </w:r>
            <w:r w:rsidR="00153A9B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25.6)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EA7872" w14:textId="56F6C834" w:rsidR="00F86FC0" w:rsidRPr="00615020" w:rsidRDefault="00F86FC0" w:rsidP="00F86FC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 w:rsidRPr="00615020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Simple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1B8515" w14:textId="2BAA3796" w:rsidR="00F86FC0" w:rsidRPr="003B5E24" w:rsidRDefault="00283473" w:rsidP="00F86FC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Arial Unicode MS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>
              <w:rPr>
                <w:rFonts w:ascii="Calibri" w:eastAsia="Arial Unicode MS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17.51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B1AE37" w14:textId="77777777" w:rsidR="00FC0D72" w:rsidRPr="00FC0D72" w:rsidRDefault="00FC0D72" w:rsidP="00FC0D7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Arial Unicode MS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 w:rsidRPr="00FC0D72">
              <w:rPr>
                <w:rFonts w:ascii="Calibri" w:eastAsia="Arial Unicode MS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0.940</w:t>
            </w:r>
          </w:p>
          <w:p w14:paraId="13CD3E0A" w14:textId="48974707" w:rsidR="00F86FC0" w:rsidRPr="00615020" w:rsidRDefault="00FC0D72" w:rsidP="00FC0D7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Arial Unicode MS" w:hAnsi="Calibri" w:cs="Calibri"/>
                <w:sz w:val="20"/>
                <w:szCs w:val="20"/>
                <w:bdr w:val="nil"/>
                <w:lang w:val="en-US"/>
              </w:rPr>
            </w:pPr>
            <w:r w:rsidRPr="00FC0D72">
              <w:rPr>
                <w:rFonts w:ascii="Calibri" w:eastAsia="Arial Unicode MS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(0.806–0.990)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4585A1" w14:textId="77777777" w:rsidR="00FC0D72" w:rsidRPr="00FC0D72" w:rsidRDefault="00FC0D72" w:rsidP="00FC0D7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Arial Unicode MS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 w:rsidRPr="00FC0D72">
              <w:rPr>
                <w:rFonts w:ascii="Calibri" w:eastAsia="Arial Unicode MS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0.790</w:t>
            </w:r>
          </w:p>
          <w:p w14:paraId="43D1BD14" w14:textId="29246F4B" w:rsidR="00F86FC0" w:rsidRPr="00615020" w:rsidRDefault="00FC0D72" w:rsidP="00FC0D7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Arial Unicode MS" w:hAnsi="Calibri" w:cs="Calibri"/>
                <w:sz w:val="20"/>
                <w:szCs w:val="20"/>
                <w:bdr w:val="nil"/>
                <w:lang w:val="en-US"/>
              </w:rPr>
            </w:pPr>
            <w:r w:rsidRPr="00FC0D72">
              <w:rPr>
                <w:rFonts w:ascii="Calibri" w:eastAsia="Arial Unicode MS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(0.765 – 0.82)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28F590" w14:textId="77777777" w:rsidR="00FC0D72" w:rsidRPr="00FC0D72" w:rsidRDefault="00FC0D72" w:rsidP="00FC0D7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Arial Unicode MS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 w:rsidRPr="00FC0D72">
              <w:rPr>
                <w:rFonts w:ascii="Calibri" w:eastAsia="Arial Unicode MS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0.001</w:t>
            </w:r>
          </w:p>
          <w:p w14:paraId="604F91FD" w14:textId="2E614F62" w:rsidR="00F86FC0" w:rsidRPr="00615020" w:rsidRDefault="00FC0D72" w:rsidP="00FC0D7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Arial Unicode MS" w:hAnsi="Calibri" w:cs="Calibri"/>
                <w:sz w:val="20"/>
                <w:szCs w:val="20"/>
                <w:bdr w:val="nil"/>
                <w:lang w:val="en-US"/>
              </w:rPr>
            </w:pPr>
            <w:r w:rsidRPr="00FC0D72">
              <w:rPr>
                <w:rFonts w:ascii="Calibri" w:eastAsia="Arial Unicode MS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(0.0001 – 0.006)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A07C10" w14:textId="408EDB4E" w:rsidR="00F86FC0" w:rsidRPr="00615020" w:rsidRDefault="00DB4266" w:rsidP="00F86FC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Arial Unicode MS" w:hAnsi="Calibri" w:cs="Calibri"/>
                <w:sz w:val="20"/>
                <w:szCs w:val="20"/>
                <w:bdr w:val="nil"/>
                <w:lang w:val="en-US"/>
              </w:rPr>
            </w:pPr>
            <w:r>
              <w:rPr>
                <w:rFonts w:ascii="Calibri" w:eastAsia="Arial Unicode MS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&gt;180</w:t>
            </w:r>
            <w:r w:rsidR="00C568E9" w:rsidRPr="004F22C9">
              <w:rPr>
                <w:rFonts w:ascii="Calibri" w:hAnsi="Calibri" w:cs="Calibri"/>
                <w:color w:val="000000"/>
                <w:sz w:val="20"/>
                <w:szCs w:val="20"/>
                <w:u w:color="000000"/>
                <w:vertAlign w:val="superscript"/>
                <w:lang w:eastAsia="en-GB"/>
              </w:rPr>
              <w:t>‡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C453E6" w14:textId="45A1FFAA" w:rsidR="00F86FC0" w:rsidRPr="00615020" w:rsidRDefault="002447B0" w:rsidP="00F86FC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Arial Unicode MS" w:hAnsi="Calibri" w:cs="Calibri"/>
                <w:sz w:val="20"/>
                <w:szCs w:val="20"/>
                <w:bdr w:val="nil"/>
                <w:lang w:val="en-US"/>
              </w:rPr>
            </w:pPr>
            <w:r>
              <w:rPr>
                <w:rFonts w:ascii="Calibri" w:eastAsia="Arial Unicode MS" w:hAnsi="Calibri" w:cs="Calibri"/>
                <w:sz w:val="20"/>
                <w:szCs w:val="20"/>
                <w:bdr w:val="nil"/>
                <w:lang w:val="en-US"/>
              </w:rPr>
              <w:t>NA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D3491E" w14:textId="72D9E67C" w:rsidR="00F86FC0" w:rsidRPr="00615020" w:rsidRDefault="002447B0" w:rsidP="00F86FC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Arial Unicode MS" w:hAnsi="Calibri" w:cs="Calibri"/>
                <w:sz w:val="20"/>
                <w:szCs w:val="20"/>
                <w:bdr w:val="nil"/>
                <w:lang w:val="en-US"/>
              </w:rPr>
            </w:pPr>
            <w:r>
              <w:rPr>
                <w:rFonts w:ascii="Calibri" w:eastAsia="Arial Unicode MS" w:hAnsi="Calibri" w:cs="Calibri"/>
                <w:sz w:val="20"/>
                <w:szCs w:val="20"/>
                <w:bdr w:val="nil"/>
                <w:lang w:val="en-US"/>
              </w:rPr>
              <w:t>NA</w:t>
            </w:r>
          </w:p>
        </w:tc>
      </w:tr>
      <w:tr w:rsidR="00D467B3" w:rsidRPr="00615020" w14:paraId="1C2CD3B5" w14:textId="77777777" w:rsidTr="00600FDB">
        <w:trPr>
          <w:trHeight w:val="891"/>
        </w:trPr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014F12" w14:textId="4E8CC32B" w:rsidR="00D467B3" w:rsidRPr="00DF4ADB" w:rsidRDefault="00D467B3" w:rsidP="00D467B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highlight w:val="yellow"/>
                <w:u w:color="000000"/>
                <w:bdr w:val="nil"/>
                <w:lang w:val="en-US" w:eastAsia="en-GB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Rodriguez-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Canul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 xml:space="preserve"> et al., 1998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vertAlign w:val="superscript"/>
                <w:lang w:val="en-US" w:eastAsia="en-GB"/>
              </w:rPr>
              <w:t>5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D3FB3D" w14:textId="77777777" w:rsidR="00D467B3" w:rsidRDefault="00D467B3" w:rsidP="00D467B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 w:rsidRPr="00615020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23.02</w:t>
            </w:r>
          </w:p>
          <w:p w14:paraId="33431498" w14:textId="1EB62D23" w:rsidR="00D467B3" w:rsidRPr="00615020" w:rsidRDefault="00D467B3" w:rsidP="00D467B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bdr w:val="nil"/>
                <w:lang w:val="en-US" w:eastAsia="en-GB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(20.6 – 25.6)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79E7C2" w14:textId="43800D7C" w:rsidR="00D467B3" w:rsidRPr="00615020" w:rsidRDefault="00D467B3" w:rsidP="00D467B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bdr w:val="nil"/>
                <w:lang w:val="en-US" w:eastAsia="en-GB"/>
              </w:rPr>
            </w:pPr>
            <w:r w:rsidRPr="00615020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Reversible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BD5CB7" w14:textId="251635A2" w:rsidR="00D467B3" w:rsidRPr="00FC0D72" w:rsidRDefault="00283473" w:rsidP="00D467B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Arial Unicode MS" w:hAnsi="Calibri" w:cs="Calibri"/>
                <w:color w:val="000000"/>
                <w:sz w:val="20"/>
                <w:szCs w:val="20"/>
                <w:highlight w:val="yellow"/>
                <w:u w:color="000000"/>
                <w:bdr w:val="nil"/>
                <w:lang w:val="en-US" w:eastAsia="en-GB"/>
              </w:rPr>
            </w:pPr>
            <w:r w:rsidRPr="00283473">
              <w:rPr>
                <w:rFonts w:ascii="Calibri" w:eastAsia="Arial Unicode MS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47.77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07EFEF" w14:textId="60E309A3" w:rsidR="00D467B3" w:rsidRPr="00283473" w:rsidRDefault="00D467B3" w:rsidP="00D467B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Arial Unicode MS" w:hAnsi="Calibri" w:cs="Calibri"/>
                <w:sz w:val="20"/>
                <w:szCs w:val="20"/>
                <w:bdr w:val="nil"/>
                <w:lang w:val="en-US"/>
              </w:rPr>
            </w:pPr>
            <w:r w:rsidRPr="00283473">
              <w:rPr>
                <w:rFonts w:ascii="Calibri" w:eastAsia="Arial Unicode MS" w:hAnsi="Calibri" w:cs="Calibri"/>
                <w:sz w:val="20"/>
                <w:szCs w:val="20"/>
                <w:bdr w:val="nil"/>
                <w:lang w:val="en-US"/>
              </w:rPr>
              <w:t>0.93</w:t>
            </w:r>
            <w:r w:rsidR="00283473" w:rsidRPr="00283473">
              <w:rPr>
                <w:rFonts w:ascii="Calibri" w:eastAsia="Arial Unicode MS" w:hAnsi="Calibri" w:cs="Calibri"/>
                <w:sz w:val="20"/>
                <w:szCs w:val="20"/>
                <w:bdr w:val="nil"/>
                <w:lang w:val="en-US"/>
              </w:rPr>
              <w:t>4</w:t>
            </w:r>
          </w:p>
          <w:p w14:paraId="6E028219" w14:textId="40D62985" w:rsidR="00D467B3" w:rsidRPr="00FC0D72" w:rsidRDefault="00D467B3" w:rsidP="00D467B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Arial Unicode MS" w:hAnsi="Calibri" w:cs="Calibri"/>
                <w:color w:val="000000"/>
                <w:sz w:val="20"/>
                <w:szCs w:val="20"/>
                <w:highlight w:val="yellow"/>
                <w:u w:color="000000"/>
                <w:bdr w:val="nil"/>
                <w:lang w:val="en-US" w:eastAsia="en-GB"/>
              </w:rPr>
            </w:pPr>
            <w:r w:rsidRPr="00283473">
              <w:rPr>
                <w:rFonts w:ascii="Calibri" w:eastAsia="Arial Unicode MS" w:hAnsi="Calibri" w:cs="Calibri"/>
                <w:sz w:val="20"/>
                <w:szCs w:val="20"/>
                <w:bdr w:val="nil"/>
                <w:lang w:val="en-US"/>
              </w:rPr>
              <w:t>(0.8</w:t>
            </w:r>
            <w:r w:rsidR="00283473" w:rsidRPr="00283473">
              <w:rPr>
                <w:rFonts w:ascii="Calibri" w:eastAsia="Arial Unicode MS" w:hAnsi="Calibri" w:cs="Calibri"/>
                <w:sz w:val="20"/>
                <w:szCs w:val="20"/>
                <w:bdr w:val="nil"/>
                <w:lang w:val="en-US"/>
              </w:rPr>
              <w:t>03</w:t>
            </w:r>
            <w:r w:rsidRPr="00283473">
              <w:rPr>
                <w:rFonts w:ascii="Calibri" w:eastAsia="Arial Unicode MS" w:hAnsi="Calibri" w:cs="Calibri"/>
                <w:sz w:val="20"/>
                <w:szCs w:val="20"/>
                <w:bdr w:val="nil"/>
                <w:lang w:val="en-US"/>
              </w:rPr>
              <w:t>–0.98</w:t>
            </w:r>
            <w:r w:rsidR="00283473" w:rsidRPr="00283473">
              <w:rPr>
                <w:rFonts w:ascii="Calibri" w:eastAsia="Arial Unicode MS" w:hAnsi="Calibri" w:cs="Calibri"/>
                <w:sz w:val="20"/>
                <w:szCs w:val="20"/>
                <w:bdr w:val="nil"/>
                <w:lang w:val="en-US"/>
              </w:rPr>
              <w:t>7</w:t>
            </w:r>
            <w:r w:rsidRPr="00283473">
              <w:rPr>
                <w:rFonts w:ascii="Calibri" w:eastAsia="Arial Unicode MS" w:hAnsi="Calibri" w:cs="Calibri"/>
                <w:sz w:val="20"/>
                <w:szCs w:val="20"/>
                <w:bdr w:val="nil"/>
                <w:lang w:val="en-US"/>
              </w:rPr>
              <w:t>)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DA9EA5" w14:textId="6F50269D" w:rsidR="00D467B3" w:rsidRPr="00283473" w:rsidRDefault="00D467B3" w:rsidP="00D467B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Arial Unicode MS" w:hAnsi="Calibri" w:cs="Calibri"/>
                <w:sz w:val="20"/>
                <w:szCs w:val="20"/>
                <w:bdr w:val="nil"/>
                <w:lang w:val="en-US"/>
              </w:rPr>
            </w:pPr>
            <w:r w:rsidRPr="00283473">
              <w:rPr>
                <w:rFonts w:ascii="Calibri" w:eastAsia="Arial Unicode MS" w:hAnsi="Calibri" w:cs="Calibri"/>
                <w:sz w:val="20"/>
                <w:szCs w:val="20"/>
                <w:bdr w:val="nil"/>
                <w:lang w:val="en-US"/>
              </w:rPr>
              <w:t>0.99</w:t>
            </w:r>
            <w:r w:rsidR="00283473" w:rsidRPr="00283473">
              <w:rPr>
                <w:rFonts w:ascii="Calibri" w:eastAsia="Arial Unicode MS" w:hAnsi="Calibri" w:cs="Calibri"/>
                <w:sz w:val="20"/>
                <w:szCs w:val="20"/>
                <w:bdr w:val="nil"/>
                <w:lang w:val="en-US"/>
              </w:rPr>
              <w:t>1</w:t>
            </w:r>
            <w:r w:rsidRPr="00283473">
              <w:rPr>
                <w:rFonts w:ascii="Calibri" w:eastAsia="Arial Unicode MS" w:hAnsi="Calibri" w:cs="Calibri"/>
                <w:sz w:val="20"/>
                <w:szCs w:val="20"/>
                <w:bdr w:val="nil"/>
                <w:lang w:val="en-US"/>
              </w:rPr>
              <w:t xml:space="preserve"> </w:t>
            </w:r>
          </w:p>
          <w:p w14:paraId="7145DA69" w14:textId="4E7AE141" w:rsidR="00D467B3" w:rsidRPr="00FC0D72" w:rsidRDefault="00D467B3" w:rsidP="00D467B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Arial Unicode MS" w:hAnsi="Calibri" w:cs="Calibri"/>
                <w:color w:val="000000"/>
                <w:sz w:val="20"/>
                <w:szCs w:val="20"/>
                <w:highlight w:val="yellow"/>
                <w:u w:color="000000"/>
                <w:bdr w:val="nil"/>
                <w:lang w:val="en-US" w:eastAsia="en-GB"/>
              </w:rPr>
            </w:pPr>
            <w:r w:rsidRPr="00283473">
              <w:rPr>
                <w:rFonts w:ascii="Calibri" w:eastAsia="Arial Unicode MS" w:hAnsi="Calibri" w:cs="Calibri"/>
                <w:sz w:val="20"/>
                <w:szCs w:val="20"/>
                <w:bdr w:val="nil"/>
                <w:lang w:val="en-US"/>
              </w:rPr>
              <w:t>(0.95</w:t>
            </w:r>
            <w:r w:rsidR="00283473" w:rsidRPr="00283473">
              <w:rPr>
                <w:rFonts w:ascii="Calibri" w:eastAsia="Arial Unicode MS" w:hAnsi="Calibri" w:cs="Calibri"/>
                <w:sz w:val="20"/>
                <w:szCs w:val="20"/>
                <w:bdr w:val="nil"/>
                <w:lang w:val="en-US"/>
              </w:rPr>
              <w:t>3</w:t>
            </w:r>
            <w:r w:rsidRPr="00283473">
              <w:rPr>
                <w:rFonts w:ascii="Calibri" w:eastAsia="Arial Unicode MS" w:hAnsi="Calibri" w:cs="Calibri"/>
                <w:sz w:val="20"/>
                <w:szCs w:val="20"/>
                <w:bdr w:val="nil"/>
                <w:lang w:val="en-US"/>
              </w:rPr>
              <w:t xml:space="preserve"> – 0.999)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A9C00E" w14:textId="5E270DBB" w:rsidR="00D467B3" w:rsidRPr="00A92BFA" w:rsidRDefault="00D467B3" w:rsidP="00D467B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Arial Unicode MS" w:hAnsi="Calibri" w:cs="Calibri"/>
                <w:sz w:val="20"/>
                <w:szCs w:val="20"/>
                <w:bdr w:val="nil"/>
                <w:lang w:val="en-US"/>
              </w:rPr>
            </w:pPr>
            <w:r w:rsidRPr="00A92BFA">
              <w:rPr>
                <w:rFonts w:ascii="Calibri" w:eastAsia="Arial Unicode MS" w:hAnsi="Calibri" w:cs="Calibri"/>
                <w:sz w:val="20"/>
                <w:szCs w:val="20"/>
                <w:bdr w:val="nil"/>
                <w:lang w:val="en-US"/>
              </w:rPr>
              <w:t>0.2</w:t>
            </w:r>
            <w:r w:rsidR="00A92BFA" w:rsidRPr="00A92BFA">
              <w:rPr>
                <w:rFonts w:ascii="Calibri" w:eastAsia="Arial Unicode MS" w:hAnsi="Calibri" w:cs="Calibri"/>
                <w:sz w:val="20"/>
                <w:szCs w:val="20"/>
                <w:bdr w:val="nil"/>
                <w:lang w:val="en-US"/>
              </w:rPr>
              <w:t>73</w:t>
            </w:r>
            <w:r w:rsidRPr="00A92BFA">
              <w:rPr>
                <w:rFonts w:ascii="Calibri" w:eastAsia="Arial Unicode MS" w:hAnsi="Calibri" w:cs="Calibri"/>
                <w:sz w:val="20"/>
                <w:szCs w:val="20"/>
                <w:bdr w:val="nil"/>
                <w:lang w:val="en-US"/>
              </w:rPr>
              <w:t xml:space="preserve"> </w:t>
            </w:r>
          </w:p>
          <w:p w14:paraId="1FD8EC8D" w14:textId="30CBA1D0" w:rsidR="00D467B3" w:rsidRPr="00A92BFA" w:rsidRDefault="00D467B3" w:rsidP="00D467B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Arial Unicode MS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 w:rsidRPr="00A92BFA">
              <w:rPr>
                <w:rFonts w:ascii="Calibri" w:eastAsia="Arial Unicode MS" w:hAnsi="Calibri" w:cs="Calibri"/>
                <w:sz w:val="20"/>
                <w:szCs w:val="20"/>
                <w:bdr w:val="nil"/>
                <w:lang w:val="en-US"/>
              </w:rPr>
              <w:t>(0.1</w:t>
            </w:r>
            <w:r w:rsidR="00A92BFA" w:rsidRPr="00A92BFA">
              <w:rPr>
                <w:rFonts w:ascii="Calibri" w:eastAsia="Arial Unicode MS" w:hAnsi="Calibri" w:cs="Calibri"/>
                <w:sz w:val="20"/>
                <w:szCs w:val="20"/>
                <w:bdr w:val="nil"/>
                <w:lang w:val="en-US"/>
              </w:rPr>
              <w:t>80</w:t>
            </w:r>
            <w:r w:rsidRPr="00A92BFA">
              <w:rPr>
                <w:rFonts w:ascii="Calibri" w:eastAsia="Arial Unicode MS" w:hAnsi="Calibri" w:cs="Calibri"/>
                <w:sz w:val="20"/>
                <w:szCs w:val="20"/>
                <w:bdr w:val="nil"/>
                <w:lang w:val="en-US"/>
              </w:rPr>
              <w:t xml:space="preserve"> – 0.3</w:t>
            </w:r>
            <w:r w:rsidR="00A92BFA" w:rsidRPr="00A92BFA">
              <w:rPr>
                <w:rFonts w:ascii="Calibri" w:eastAsia="Arial Unicode MS" w:hAnsi="Calibri" w:cs="Calibri"/>
                <w:sz w:val="20"/>
                <w:szCs w:val="20"/>
                <w:bdr w:val="nil"/>
                <w:lang w:val="en-US"/>
              </w:rPr>
              <w:t>67</w:t>
            </w:r>
            <w:r w:rsidRPr="00A92BFA">
              <w:rPr>
                <w:rFonts w:ascii="Calibri" w:eastAsia="Arial Unicode MS" w:hAnsi="Calibri" w:cs="Calibri"/>
                <w:sz w:val="20"/>
                <w:szCs w:val="20"/>
                <w:bdr w:val="nil"/>
                <w:lang w:val="en-US"/>
              </w:rPr>
              <w:t>)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3F518F" w14:textId="77777777" w:rsidR="00D467B3" w:rsidRPr="004A4BA7" w:rsidRDefault="00D467B3" w:rsidP="00D467B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Arial Unicode MS" w:hAnsi="Calibri" w:cs="Calibri"/>
                <w:sz w:val="20"/>
                <w:szCs w:val="20"/>
                <w:bdr w:val="nil"/>
                <w:lang w:val="en-US"/>
              </w:rPr>
            </w:pPr>
            <w:r w:rsidRPr="004A4BA7">
              <w:rPr>
                <w:rFonts w:ascii="Calibri" w:eastAsia="Arial Unicode MS" w:hAnsi="Calibri" w:cs="Calibri"/>
                <w:sz w:val="20"/>
                <w:szCs w:val="20"/>
                <w:bdr w:val="nil"/>
                <w:lang w:val="en-US"/>
              </w:rPr>
              <w:t xml:space="preserve">3.7 </w:t>
            </w:r>
          </w:p>
          <w:p w14:paraId="5FF7A12E" w14:textId="1C1B97AA" w:rsidR="00D467B3" w:rsidRPr="00FC0D72" w:rsidRDefault="00D467B3" w:rsidP="00D467B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Arial Unicode MS" w:hAnsi="Calibri" w:cs="Calibri"/>
                <w:color w:val="000000"/>
                <w:sz w:val="20"/>
                <w:szCs w:val="20"/>
                <w:highlight w:val="yellow"/>
                <w:u w:color="000000"/>
                <w:bdr w:val="nil"/>
                <w:lang w:val="en-US" w:eastAsia="en-GB"/>
              </w:rPr>
            </w:pPr>
            <w:r w:rsidRPr="004A4BA7">
              <w:rPr>
                <w:rFonts w:ascii="Calibri" w:eastAsia="Arial Unicode MS" w:hAnsi="Calibri" w:cs="Calibri"/>
                <w:sz w:val="20"/>
                <w:szCs w:val="20"/>
                <w:bdr w:val="nil"/>
                <w:lang w:val="en-US"/>
              </w:rPr>
              <w:t>(2.</w:t>
            </w:r>
            <w:r w:rsidR="004A4BA7" w:rsidRPr="004A4BA7">
              <w:rPr>
                <w:rFonts w:ascii="Calibri" w:eastAsia="Arial Unicode MS" w:hAnsi="Calibri" w:cs="Calibri"/>
                <w:sz w:val="20"/>
                <w:szCs w:val="20"/>
                <w:bdr w:val="nil"/>
                <w:lang w:val="en-US"/>
              </w:rPr>
              <w:t>7</w:t>
            </w:r>
            <w:r w:rsidRPr="004A4BA7">
              <w:rPr>
                <w:rFonts w:ascii="Calibri" w:eastAsia="Arial Unicode MS" w:hAnsi="Calibri" w:cs="Calibri"/>
                <w:sz w:val="20"/>
                <w:szCs w:val="20"/>
                <w:bdr w:val="nil"/>
                <w:lang w:val="en-US"/>
              </w:rPr>
              <w:t xml:space="preserve"> – 5.6)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AC240A" w14:textId="4859F24C" w:rsidR="00D467B3" w:rsidRPr="00A92BFA" w:rsidRDefault="00D467B3" w:rsidP="00D467B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Arial Unicode MS" w:hAnsi="Calibri" w:cs="Calibri"/>
                <w:sz w:val="20"/>
                <w:szCs w:val="20"/>
                <w:bdr w:val="nil"/>
                <w:lang w:val="en-US"/>
              </w:rPr>
            </w:pPr>
            <w:r w:rsidRPr="00A92BFA">
              <w:rPr>
                <w:rFonts w:ascii="Calibri" w:eastAsia="Arial Unicode MS" w:hAnsi="Calibri" w:cs="Calibri"/>
                <w:sz w:val="20"/>
                <w:szCs w:val="20"/>
                <w:bdr w:val="nil"/>
                <w:lang w:val="en-US"/>
              </w:rPr>
              <w:t>0.85</w:t>
            </w:r>
            <w:r w:rsidR="00A92BFA" w:rsidRPr="00A92BFA">
              <w:rPr>
                <w:rFonts w:ascii="Calibri" w:eastAsia="Arial Unicode MS" w:hAnsi="Calibri" w:cs="Calibri"/>
                <w:sz w:val="20"/>
                <w:szCs w:val="20"/>
                <w:bdr w:val="nil"/>
                <w:lang w:val="en-US"/>
              </w:rPr>
              <w:t>7</w:t>
            </w:r>
            <w:r w:rsidRPr="00A92BFA">
              <w:rPr>
                <w:rFonts w:ascii="Calibri" w:eastAsia="Arial Unicode MS" w:hAnsi="Calibri" w:cs="Calibri"/>
                <w:sz w:val="20"/>
                <w:szCs w:val="20"/>
                <w:bdr w:val="nil"/>
                <w:lang w:val="en-US"/>
              </w:rPr>
              <w:t xml:space="preserve"> </w:t>
            </w:r>
          </w:p>
          <w:p w14:paraId="39EF5840" w14:textId="02EC7EF6" w:rsidR="00D467B3" w:rsidRPr="00FC0D72" w:rsidRDefault="00D467B3" w:rsidP="00D467B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Arial Unicode MS" w:hAnsi="Calibri" w:cs="Calibri"/>
                <w:color w:val="000000"/>
                <w:sz w:val="20"/>
                <w:szCs w:val="20"/>
                <w:highlight w:val="yellow"/>
                <w:u w:color="000000"/>
                <w:bdr w:val="nil"/>
                <w:lang w:val="en-US" w:eastAsia="en-GB"/>
              </w:rPr>
            </w:pPr>
            <w:r w:rsidRPr="00A92BFA">
              <w:rPr>
                <w:rFonts w:ascii="Calibri" w:eastAsia="Arial Unicode MS" w:hAnsi="Calibri" w:cs="Calibri"/>
                <w:sz w:val="20"/>
                <w:szCs w:val="20"/>
                <w:bdr w:val="nil"/>
                <w:lang w:val="en-US"/>
              </w:rPr>
              <w:t>(0.5</w:t>
            </w:r>
            <w:r w:rsidR="00A92BFA" w:rsidRPr="00A92BFA">
              <w:rPr>
                <w:rFonts w:ascii="Calibri" w:eastAsia="Arial Unicode MS" w:hAnsi="Calibri" w:cs="Calibri"/>
                <w:sz w:val="20"/>
                <w:szCs w:val="20"/>
                <w:bdr w:val="nil"/>
                <w:lang w:val="en-US"/>
              </w:rPr>
              <w:t>62</w:t>
            </w:r>
            <w:r w:rsidRPr="00A92BFA">
              <w:rPr>
                <w:rFonts w:ascii="Calibri" w:eastAsia="Arial Unicode MS" w:hAnsi="Calibri" w:cs="Calibri"/>
                <w:sz w:val="20"/>
                <w:szCs w:val="20"/>
                <w:bdr w:val="nil"/>
                <w:lang w:val="en-US"/>
              </w:rPr>
              <w:t xml:space="preserve"> – 0.99</w:t>
            </w:r>
            <w:r w:rsidR="00A92BFA" w:rsidRPr="00A92BFA">
              <w:rPr>
                <w:rFonts w:ascii="Calibri" w:eastAsia="Arial Unicode MS" w:hAnsi="Calibri" w:cs="Calibri"/>
                <w:sz w:val="20"/>
                <w:szCs w:val="20"/>
                <w:bdr w:val="nil"/>
                <w:lang w:val="en-US"/>
              </w:rPr>
              <w:t>2</w:t>
            </w:r>
            <w:r w:rsidRPr="00A92BFA">
              <w:rPr>
                <w:rFonts w:ascii="Calibri" w:eastAsia="Arial Unicode MS" w:hAnsi="Calibri" w:cs="Calibri"/>
                <w:sz w:val="20"/>
                <w:szCs w:val="20"/>
                <w:bdr w:val="nil"/>
                <w:lang w:val="en-US"/>
              </w:rPr>
              <w:t>)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C457A3" w14:textId="77777777" w:rsidR="00D467B3" w:rsidRPr="004A4BA7" w:rsidRDefault="00D467B3" w:rsidP="00D467B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Arial Unicode MS" w:hAnsi="Calibri" w:cs="Calibri"/>
                <w:sz w:val="20"/>
                <w:szCs w:val="20"/>
                <w:bdr w:val="nil"/>
                <w:lang w:val="en-US"/>
              </w:rPr>
            </w:pPr>
            <w:r w:rsidRPr="004A4BA7">
              <w:rPr>
                <w:rFonts w:ascii="Calibri" w:eastAsia="Arial Unicode MS" w:hAnsi="Calibri" w:cs="Calibri"/>
                <w:sz w:val="20"/>
                <w:szCs w:val="20"/>
                <w:bdr w:val="nil"/>
                <w:lang w:val="en-US"/>
              </w:rPr>
              <w:t xml:space="preserve">1.2 </w:t>
            </w:r>
          </w:p>
          <w:p w14:paraId="2E19505D" w14:textId="3C8A2EAD" w:rsidR="00D467B3" w:rsidRPr="00FC0D72" w:rsidRDefault="00D467B3" w:rsidP="00D467B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Arial Unicode MS" w:hAnsi="Calibri" w:cs="Calibri"/>
                <w:color w:val="000000"/>
                <w:sz w:val="20"/>
                <w:szCs w:val="20"/>
                <w:highlight w:val="yellow"/>
                <w:u w:color="000000"/>
                <w:bdr w:val="nil"/>
                <w:lang w:val="en-US" w:eastAsia="en-GB"/>
              </w:rPr>
            </w:pPr>
            <w:r w:rsidRPr="004A4BA7">
              <w:rPr>
                <w:rFonts w:ascii="Calibri" w:eastAsia="Arial Unicode MS" w:hAnsi="Calibri" w:cs="Calibri"/>
                <w:sz w:val="20"/>
                <w:szCs w:val="20"/>
                <w:bdr w:val="nil"/>
                <w:lang w:val="en-US"/>
              </w:rPr>
              <w:t>(1.0 – 1.</w:t>
            </w:r>
            <w:r w:rsidR="004A4BA7" w:rsidRPr="004A4BA7">
              <w:rPr>
                <w:rFonts w:ascii="Calibri" w:eastAsia="Arial Unicode MS" w:hAnsi="Calibri" w:cs="Calibri"/>
                <w:sz w:val="20"/>
                <w:szCs w:val="20"/>
                <w:bdr w:val="nil"/>
                <w:lang w:val="en-US"/>
              </w:rPr>
              <w:t>8</w:t>
            </w:r>
            <w:r w:rsidRPr="004A4BA7">
              <w:rPr>
                <w:rFonts w:ascii="Calibri" w:eastAsia="Arial Unicode MS" w:hAnsi="Calibri" w:cs="Calibri"/>
                <w:sz w:val="20"/>
                <w:szCs w:val="20"/>
                <w:bdr w:val="nil"/>
                <w:lang w:val="en-US"/>
              </w:rPr>
              <w:t>)</w:t>
            </w:r>
          </w:p>
        </w:tc>
      </w:tr>
      <w:tr w:rsidR="00D467B3" w:rsidRPr="00615020" w14:paraId="3167FCA6" w14:textId="77777777" w:rsidTr="00600FDB">
        <w:trPr>
          <w:trHeight w:val="671"/>
        </w:trPr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3B3FC8" w14:textId="2F34D644" w:rsidR="00D467B3" w:rsidRPr="00615020" w:rsidRDefault="00D467B3" w:rsidP="00D467B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bdr w:val="nil"/>
                <w:vertAlign w:val="superscript"/>
                <w:lang w:val="en-US" w:eastAsia="en-GB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lastRenderedPageBreak/>
              <w:t>Gottschalk et al., 2006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vertAlign w:val="superscript"/>
                <w:lang w:val="en-US" w:eastAsia="en-GB"/>
              </w:rPr>
              <w:t>7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D6BFA8" w14:textId="77777777" w:rsidR="00D467B3" w:rsidRDefault="00D467B3" w:rsidP="00D467B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 w:rsidRPr="00615020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20.5</w:t>
            </w:r>
          </w:p>
          <w:p w14:paraId="130A8552" w14:textId="1A78EFDA" w:rsidR="00EB40FE" w:rsidRPr="00615020" w:rsidRDefault="00636439" w:rsidP="00D467B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bdr w:val="nil"/>
                <w:lang w:val="en-US" w:eastAsia="en-GB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(17.2 – 24.1)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A94DF8" w14:textId="666874E7" w:rsidR="00D467B3" w:rsidRPr="00615020" w:rsidRDefault="00D467B3" w:rsidP="00D467B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bdr w:val="nil"/>
                <w:lang w:val="en-US" w:eastAsia="en-GB"/>
              </w:rPr>
            </w:pPr>
            <w:r w:rsidRPr="00615020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Simple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A004FF" w14:textId="771B66E6" w:rsidR="00D467B3" w:rsidRPr="00615020" w:rsidRDefault="00D467B3" w:rsidP="00D467B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Arial Unicode MS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 w:rsidRPr="00283473">
              <w:rPr>
                <w:rFonts w:ascii="Calibri" w:eastAsia="Arial Unicode MS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28.</w:t>
            </w:r>
            <w:r w:rsidR="00283473" w:rsidRPr="00283473">
              <w:rPr>
                <w:rFonts w:ascii="Calibri" w:eastAsia="Arial Unicode MS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63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CBFAF4" w14:textId="77777777" w:rsidR="00FC0D72" w:rsidRPr="00FC0D72" w:rsidRDefault="00FC0D72" w:rsidP="00FC0D7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Arial Unicode MS" w:hAnsi="Calibri" w:cs="Arial Unicode MS"/>
                <w:sz w:val="20"/>
                <w:szCs w:val="20"/>
                <w:u w:color="000000"/>
                <w:bdr w:val="nil"/>
                <w:lang w:eastAsia="en-GB"/>
              </w:rPr>
            </w:pPr>
            <w:r w:rsidRPr="00FC0D72">
              <w:rPr>
                <w:rFonts w:ascii="Calibri" w:eastAsia="Arial Unicode MS" w:hAnsi="Calibri" w:cs="Arial Unicode MS"/>
                <w:sz w:val="20"/>
                <w:szCs w:val="20"/>
                <w:u w:color="000000"/>
                <w:bdr w:val="nil"/>
                <w:lang w:eastAsia="en-GB"/>
              </w:rPr>
              <w:t>0.349</w:t>
            </w:r>
          </w:p>
          <w:p w14:paraId="6AEC9E8C" w14:textId="68469FA9" w:rsidR="00D467B3" w:rsidRPr="00615020" w:rsidRDefault="00FC0D72" w:rsidP="00FC0D7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Arial Unicode MS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 w:rsidRPr="00FC0D72">
              <w:rPr>
                <w:rFonts w:ascii="Calibri" w:eastAsia="Arial Unicode MS" w:hAnsi="Calibri" w:cs="Arial Unicode MS"/>
                <w:sz w:val="20"/>
                <w:szCs w:val="20"/>
                <w:u w:color="000000"/>
                <w:bdr w:val="nil"/>
                <w:lang w:eastAsia="en-GB"/>
              </w:rPr>
              <w:t>(0.297–0.403)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386A8F" w14:textId="77777777" w:rsidR="006D4E6B" w:rsidRPr="006D4E6B" w:rsidRDefault="006D4E6B" w:rsidP="006D4E6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Arial Unicode MS" w:hAnsi="Calibri" w:cs="Arial Unicode MS"/>
                <w:color w:val="000000"/>
                <w:sz w:val="20"/>
                <w:szCs w:val="20"/>
                <w:u w:color="000000"/>
                <w:bdr w:val="nil"/>
                <w:lang w:eastAsia="en-GB"/>
              </w:rPr>
            </w:pPr>
            <w:r w:rsidRPr="006D4E6B">
              <w:rPr>
                <w:rFonts w:ascii="Calibri" w:eastAsia="Arial Unicode MS" w:hAnsi="Calibri" w:cs="Arial Unicode MS"/>
                <w:color w:val="000000"/>
                <w:sz w:val="20"/>
                <w:szCs w:val="20"/>
                <w:u w:color="000000"/>
                <w:bdr w:val="nil"/>
                <w:lang w:eastAsia="en-GB"/>
              </w:rPr>
              <w:t>0.921</w:t>
            </w:r>
          </w:p>
          <w:p w14:paraId="128B60FD" w14:textId="6F5CE3B6" w:rsidR="00D467B3" w:rsidRPr="00615020" w:rsidRDefault="006D4E6B" w:rsidP="006D4E6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Arial Unicode MS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 w:rsidRPr="006D4E6B">
              <w:rPr>
                <w:rFonts w:ascii="Calibri" w:eastAsia="Arial Unicode MS" w:hAnsi="Calibri" w:cs="Arial Unicode MS"/>
                <w:color w:val="000000"/>
                <w:sz w:val="20"/>
                <w:szCs w:val="20"/>
                <w:u w:color="000000"/>
                <w:bdr w:val="nil"/>
                <w:lang w:eastAsia="en-GB"/>
              </w:rPr>
              <w:t>(0.868 – 0.963)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9318D0" w14:textId="77777777" w:rsidR="006D4E6B" w:rsidRPr="006D4E6B" w:rsidRDefault="006D4E6B" w:rsidP="006D4E6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Arial Unicode MS" w:hAnsi="Calibri" w:cs="Arial Unicode MS"/>
                <w:color w:val="000000"/>
                <w:sz w:val="20"/>
                <w:szCs w:val="20"/>
                <w:u w:color="000000"/>
                <w:bdr w:val="nil"/>
                <w:lang w:eastAsia="en-GB"/>
              </w:rPr>
            </w:pPr>
            <w:r w:rsidRPr="006D4E6B">
              <w:rPr>
                <w:rFonts w:ascii="Calibri" w:eastAsia="Arial Unicode MS" w:hAnsi="Calibri" w:cs="Arial Unicode MS"/>
                <w:color w:val="000000"/>
                <w:sz w:val="20"/>
                <w:szCs w:val="20"/>
                <w:u w:color="000000"/>
                <w:bdr w:val="nil"/>
                <w:lang w:eastAsia="en-GB"/>
              </w:rPr>
              <w:t>0.078</w:t>
            </w:r>
          </w:p>
          <w:p w14:paraId="081494C4" w14:textId="7C2BC351" w:rsidR="00D467B3" w:rsidRPr="00615020" w:rsidRDefault="006D4E6B" w:rsidP="006D4E6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Arial Unicode MS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 w:rsidRPr="006D4E6B">
              <w:rPr>
                <w:rFonts w:ascii="Calibri" w:eastAsia="Arial Unicode MS" w:hAnsi="Calibri" w:cs="Arial Unicode MS"/>
                <w:color w:val="000000"/>
                <w:sz w:val="20"/>
                <w:szCs w:val="20"/>
                <w:u w:color="000000"/>
                <w:bdr w:val="nil"/>
                <w:lang w:eastAsia="en-GB"/>
              </w:rPr>
              <w:t>(0.035 – 0.146)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859579" w14:textId="6F8DD029" w:rsidR="00D467B3" w:rsidRPr="00EF729D" w:rsidRDefault="00D467B3" w:rsidP="00D467B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Arial Unicode MS" w:hAnsi="Calibri" w:cs="Calibri"/>
                <w:sz w:val="20"/>
                <w:szCs w:val="20"/>
                <w:bdr w:val="nil"/>
                <w:lang w:val="en-US"/>
              </w:rPr>
            </w:pPr>
            <w:r w:rsidRPr="00EF729D">
              <w:rPr>
                <w:rFonts w:ascii="Calibri" w:eastAsia="Arial Unicode MS" w:hAnsi="Calibri" w:cs="Calibri"/>
                <w:sz w:val="20"/>
                <w:szCs w:val="20"/>
                <w:bdr w:val="nil"/>
                <w:lang w:val="en-US"/>
              </w:rPr>
              <w:t>12.</w:t>
            </w:r>
            <w:r w:rsidR="00EF729D" w:rsidRPr="00EF729D">
              <w:rPr>
                <w:rFonts w:ascii="Calibri" w:eastAsia="Arial Unicode MS" w:hAnsi="Calibri" w:cs="Calibri"/>
                <w:sz w:val="20"/>
                <w:szCs w:val="20"/>
                <w:bdr w:val="nil"/>
                <w:lang w:val="en-US"/>
              </w:rPr>
              <w:t>9</w:t>
            </w:r>
            <w:r w:rsidRPr="00EF729D">
              <w:rPr>
                <w:rFonts w:ascii="Calibri" w:eastAsia="Arial Unicode MS" w:hAnsi="Calibri" w:cs="Calibri"/>
                <w:sz w:val="20"/>
                <w:szCs w:val="20"/>
                <w:bdr w:val="nil"/>
                <w:lang w:val="en-US"/>
              </w:rPr>
              <w:t xml:space="preserve"> </w:t>
            </w:r>
          </w:p>
          <w:p w14:paraId="189BE84A" w14:textId="18CD98E8" w:rsidR="00D467B3" w:rsidRPr="00615020" w:rsidRDefault="00D467B3" w:rsidP="00D467B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Arial Unicode MS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 w:rsidRPr="00EF729D">
              <w:rPr>
                <w:rFonts w:ascii="Calibri" w:eastAsia="Arial Unicode MS" w:hAnsi="Calibri" w:cs="Calibri"/>
                <w:sz w:val="20"/>
                <w:szCs w:val="20"/>
                <w:bdr w:val="nil"/>
                <w:lang w:val="en-US"/>
              </w:rPr>
              <w:t>(</w:t>
            </w:r>
            <w:r w:rsidR="00EF729D" w:rsidRPr="00EF729D">
              <w:rPr>
                <w:rFonts w:ascii="Calibri" w:eastAsia="Arial Unicode MS" w:hAnsi="Calibri" w:cs="Calibri"/>
                <w:sz w:val="20"/>
                <w:szCs w:val="20"/>
                <w:bdr w:val="nil"/>
                <w:lang w:val="en-US"/>
              </w:rPr>
              <w:t>6</w:t>
            </w:r>
            <w:r w:rsidRPr="00EF729D">
              <w:rPr>
                <w:rFonts w:ascii="Calibri" w:eastAsia="Arial Unicode MS" w:hAnsi="Calibri" w:cs="Calibri"/>
                <w:sz w:val="20"/>
                <w:szCs w:val="20"/>
                <w:bdr w:val="nil"/>
                <w:lang w:val="en-US"/>
              </w:rPr>
              <w:t xml:space="preserve">.8 – </w:t>
            </w:r>
            <w:r w:rsidR="00EF729D" w:rsidRPr="00EF729D">
              <w:rPr>
                <w:rFonts w:ascii="Calibri" w:eastAsia="Arial Unicode MS" w:hAnsi="Calibri" w:cs="Calibri"/>
                <w:sz w:val="20"/>
                <w:szCs w:val="20"/>
                <w:bdr w:val="nil"/>
                <w:lang w:val="en-US"/>
              </w:rPr>
              <w:t>28.4</w:t>
            </w:r>
            <w:r w:rsidRPr="00EF729D">
              <w:rPr>
                <w:rFonts w:ascii="Calibri" w:eastAsia="Arial Unicode MS" w:hAnsi="Calibri" w:cs="Calibri"/>
                <w:sz w:val="20"/>
                <w:szCs w:val="20"/>
                <w:bdr w:val="nil"/>
                <w:lang w:val="en-US"/>
              </w:rPr>
              <w:t>)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2B247E" w14:textId="2C6C190F" w:rsidR="00D467B3" w:rsidRPr="00615020" w:rsidRDefault="00D467B3" w:rsidP="00D467B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Arial Unicode MS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>
              <w:rPr>
                <w:rFonts w:ascii="Calibri" w:eastAsia="Arial Unicode MS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NA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23C5CD" w14:textId="4A0A3196" w:rsidR="00D467B3" w:rsidRPr="00615020" w:rsidRDefault="00D467B3" w:rsidP="00D467B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Arial Unicode MS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>
              <w:rPr>
                <w:rFonts w:ascii="Calibri" w:eastAsia="Arial Unicode MS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NA</w:t>
            </w:r>
          </w:p>
        </w:tc>
      </w:tr>
      <w:tr w:rsidR="00D467B3" w:rsidRPr="00615020" w14:paraId="5E9DBB6B" w14:textId="77777777" w:rsidTr="00600FDB">
        <w:trPr>
          <w:trHeight w:val="891"/>
        </w:trPr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544877" w14:textId="1B89A6C7" w:rsidR="00D467B3" w:rsidRPr="00615020" w:rsidRDefault="00D467B3" w:rsidP="00D467B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bdr w:val="nil"/>
                <w:vertAlign w:val="superscript"/>
                <w:lang w:val="en-US" w:eastAsia="en-GB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Gottschalk et al., 2006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vertAlign w:val="superscript"/>
                <w:lang w:val="en-US" w:eastAsia="en-GB"/>
              </w:rPr>
              <w:t>7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A2F770" w14:textId="77777777" w:rsidR="00D467B3" w:rsidRDefault="00D467B3" w:rsidP="00D467B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 w:rsidRPr="00615020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20.5</w:t>
            </w:r>
          </w:p>
          <w:p w14:paraId="256CFE1C" w14:textId="66FB793F" w:rsidR="00636439" w:rsidRPr="00615020" w:rsidRDefault="00636439" w:rsidP="00D467B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bdr w:val="nil"/>
                <w:lang w:val="en-US" w:eastAsia="en-GB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(17.2 – 24.1)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5D3BD5" w14:textId="77777777" w:rsidR="00D467B3" w:rsidRPr="00615020" w:rsidRDefault="00D467B3" w:rsidP="00D467B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bdr w:val="nil"/>
                <w:lang w:val="en-US" w:eastAsia="en-GB"/>
              </w:rPr>
            </w:pPr>
            <w:r w:rsidRPr="00615020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Reversible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78B897" w14:textId="15703752" w:rsidR="00D467B3" w:rsidRPr="006D4E6B" w:rsidRDefault="00D467B3" w:rsidP="00D467B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Arial Unicode MS" w:hAnsi="Calibri" w:cs="Calibri"/>
                <w:color w:val="000000"/>
                <w:sz w:val="20"/>
                <w:szCs w:val="20"/>
                <w:highlight w:val="yellow"/>
                <w:u w:color="000000"/>
                <w:bdr w:val="nil"/>
                <w:lang w:val="en-US" w:eastAsia="en-GB"/>
              </w:rPr>
            </w:pPr>
            <w:r w:rsidRPr="00283473">
              <w:rPr>
                <w:rFonts w:ascii="Calibri" w:eastAsia="Arial Unicode MS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32.68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69A89C" w14:textId="1C7495C1" w:rsidR="00D467B3" w:rsidRPr="00E44449" w:rsidRDefault="00D467B3" w:rsidP="00D467B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Arial Unicode MS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 w:rsidRPr="00E44449">
              <w:rPr>
                <w:rFonts w:ascii="Calibri" w:eastAsia="Arial Unicode MS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0.36</w:t>
            </w:r>
            <w:r w:rsidR="00E44449" w:rsidRPr="00E44449">
              <w:rPr>
                <w:rFonts w:ascii="Calibri" w:eastAsia="Arial Unicode MS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0</w:t>
            </w:r>
            <w:r w:rsidRPr="00E44449">
              <w:rPr>
                <w:rFonts w:ascii="Calibri" w:eastAsia="Arial Unicode MS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 xml:space="preserve"> </w:t>
            </w:r>
          </w:p>
          <w:p w14:paraId="114E71A5" w14:textId="34D725AC" w:rsidR="00D467B3" w:rsidRPr="00E44449" w:rsidRDefault="00D467B3" w:rsidP="00D467B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Arial Unicode MS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 w:rsidRPr="00E44449">
              <w:rPr>
                <w:rFonts w:ascii="Calibri" w:eastAsia="Arial Unicode MS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(0.3</w:t>
            </w:r>
            <w:r w:rsidR="00E44449" w:rsidRPr="00E44449">
              <w:rPr>
                <w:rFonts w:ascii="Calibri" w:eastAsia="Arial Unicode MS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10</w:t>
            </w:r>
            <w:r w:rsidRPr="00E44449">
              <w:rPr>
                <w:rFonts w:ascii="Calibri" w:eastAsia="Arial Unicode MS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–0.</w:t>
            </w:r>
            <w:r w:rsidR="00E44449" w:rsidRPr="00E44449">
              <w:rPr>
                <w:rFonts w:ascii="Calibri" w:eastAsia="Arial Unicode MS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417</w:t>
            </w:r>
            <w:r w:rsidRPr="00E44449">
              <w:rPr>
                <w:rFonts w:ascii="Calibri" w:eastAsia="Arial Unicode MS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)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6904A7" w14:textId="20020724" w:rsidR="00D467B3" w:rsidRPr="00E44449" w:rsidRDefault="00D467B3" w:rsidP="00D467B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Arial Unicode MS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 w:rsidRPr="00E44449">
              <w:rPr>
                <w:rFonts w:ascii="Calibri" w:eastAsia="Arial Unicode MS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0.92</w:t>
            </w:r>
            <w:r w:rsidR="00E44449" w:rsidRPr="00E44449">
              <w:rPr>
                <w:rFonts w:ascii="Calibri" w:eastAsia="Arial Unicode MS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7</w:t>
            </w:r>
          </w:p>
          <w:p w14:paraId="096A72EE" w14:textId="6394FFA6" w:rsidR="00D467B3" w:rsidRPr="00E44449" w:rsidRDefault="00D467B3" w:rsidP="00D467B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Arial Unicode MS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 w:rsidRPr="00E44449">
              <w:rPr>
                <w:rFonts w:ascii="Calibri" w:eastAsia="Arial Unicode MS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(0.</w:t>
            </w:r>
            <w:r w:rsidR="00E44449" w:rsidRPr="00E44449">
              <w:rPr>
                <w:rFonts w:ascii="Calibri" w:eastAsia="Arial Unicode MS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873</w:t>
            </w:r>
            <w:r w:rsidRPr="00E44449">
              <w:rPr>
                <w:rFonts w:ascii="Calibri" w:eastAsia="Arial Unicode MS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 xml:space="preserve"> – 0.9</w:t>
            </w:r>
            <w:r w:rsidR="00E44449" w:rsidRPr="00E44449">
              <w:rPr>
                <w:rFonts w:ascii="Calibri" w:eastAsia="Arial Unicode MS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67</w:t>
            </w:r>
            <w:r w:rsidRPr="00E44449">
              <w:rPr>
                <w:rFonts w:ascii="Calibri" w:eastAsia="Arial Unicode MS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)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063FD4" w14:textId="77777777" w:rsidR="00D467B3" w:rsidRPr="00E44449" w:rsidRDefault="00D467B3" w:rsidP="00D467B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Arial Unicode MS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 w:rsidRPr="00E44449">
              <w:rPr>
                <w:rFonts w:ascii="Calibri" w:eastAsia="Arial Unicode MS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 xml:space="preserve">0.103 </w:t>
            </w:r>
          </w:p>
          <w:p w14:paraId="53C7B97A" w14:textId="2B2F4AC4" w:rsidR="00D467B3" w:rsidRPr="006D4E6B" w:rsidRDefault="00D467B3" w:rsidP="00D467B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Arial Unicode MS" w:hAnsi="Calibri" w:cs="Calibri"/>
                <w:color w:val="000000"/>
                <w:sz w:val="20"/>
                <w:szCs w:val="20"/>
                <w:highlight w:val="yellow"/>
                <w:u w:color="000000"/>
                <w:bdr w:val="nil"/>
                <w:lang w:val="en-US" w:eastAsia="en-GB"/>
              </w:rPr>
            </w:pPr>
            <w:r w:rsidRPr="00E44449">
              <w:rPr>
                <w:rFonts w:ascii="Calibri" w:eastAsia="Arial Unicode MS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(0.04</w:t>
            </w:r>
            <w:r w:rsidR="00E44449" w:rsidRPr="00E44449">
              <w:rPr>
                <w:rFonts w:ascii="Calibri" w:eastAsia="Arial Unicode MS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6</w:t>
            </w:r>
            <w:r w:rsidRPr="00E44449">
              <w:rPr>
                <w:rFonts w:ascii="Calibri" w:eastAsia="Arial Unicode MS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 xml:space="preserve"> – 0.</w:t>
            </w:r>
            <w:r w:rsidR="00E44449" w:rsidRPr="00E44449">
              <w:rPr>
                <w:rFonts w:ascii="Calibri" w:eastAsia="Arial Unicode MS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358</w:t>
            </w:r>
            <w:r w:rsidRPr="00E44449">
              <w:rPr>
                <w:rFonts w:ascii="Calibri" w:eastAsia="Arial Unicode MS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)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27CCE7" w14:textId="77777777" w:rsidR="00D467B3" w:rsidRPr="00E44449" w:rsidRDefault="00D467B3" w:rsidP="00D467B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Arial Unicode MS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 w:rsidRPr="00E44449">
              <w:rPr>
                <w:rFonts w:ascii="Calibri" w:eastAsia="Arial Unicode MS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 xml:space="preserve">9.7 </w:t>
            </w:r>
          </w:p>
          <w:p w14:paraId="30234CD2" w14:textId="7A613FDF" w:rsidR="00D467B3" w:rsidRPr="006D4E6B" w:rsidRDefault="00D467B3" w:rsidP="00D467B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Arial Unicode MS" w:hAnsi="Calibri" w:cs="Calibri"/>
                <w:color w:val="000000"/>
                <w:sz w:val="20"/>
                <w:szCs w:val="20"/>
                <w:highlight w:val="yellow"/>
                <w:u w:color="000000"/>
                <w:bdr w:val="nil"/>
                <w:lang w:val="en-US" w:eastAsia="en-GB"/>
              </w:rPr>
            </w:pPr>
            <w:r w:rsidRPr="00E44449">
              <w:rPr>
                <w:rFonts w:ascii="Calibri" w:eastAsia="Arial Unicode MS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(2.</w:t>
            </w:r>
            <w:r w:rsidR="00E44449" w:rsidRPr="00E44449">
              <w:rPr>
                <w:rFonts w:ascii="Calibri" w:eastAsia="Arial Unicode MS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8</w:t>
            </w:r>
            <w:r w:rsidRPr="00E44449">
              <w:rPr>
                <w:rFonts w:ascii="Calibri" w:eastAsia="Arial Unicode MS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 xml:space="preserve"> – </w:t>
            </w:r>
            <w:r w:rsidR="00E44449" w:rsidRPr="00E44449">
              <w:rPr>
                <w:rFonts w:ascii="Calibri" w:eastAsia="Arial Unicode MS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22.0</w:t>
            </w:r>
            <w:r w:rsidRPr="00E44449">
              <w:rPr>
                <w:rFonts w:ascii="Calibri" w:eastAsia="Arial Unicode MS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)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E42901" w14:textId="2F4B78AC" w:rsidR="00D467B3" w:rsidRPr="00E44449" w:rsidRDefault="00D467B3" w:rsidP="00D467B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Arial Unicode MS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 w:rsidRPr="00E44449">
              <w:rPr>
                <w:rFonts w:ascii="Calibri" w:eastAsia="Arial Unicode MS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0.</w:t>
            </w:r>
            <w:r w:rsidR="00E44449" w:rsidRPr="00E44449">
              <w:rPr>
                <w:rFonts w:ascii="Calibri" w:eastAsia="Arial Unicode MS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0</w:t>
            </w:r>
            <w:r w:rsidRPr="00E44449">
              <w:rPr>
                <w:rFonts w:ascii="Calibri" w:eastAsia="Arial Unicode MS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3</w:t>
            </w:r>
            <w:r w:rsidR="00E44449" w:rsidRPr="00E44449">
              <w:rPr>
                <w:rFonts w:ascii="Calibri" w:eastAsia="Arial Unicode MS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4</w:t>
            </w:r>
            <w:r w:rsidRPr="00E44449">
              <w:rPr>
                <w:rFonts w:ascii="Calibri" w:eastAsia="Arial Unicode MS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 xml:space="preserve"> </w:t>
            </w:r>
          </w:p>
          <w:p w14:paraId="5546E36A" w14:textId="0D8AA188" w:rsidR="00D467B3" w:rsidRPr="006D4E6B" w:rsidRDefault="00D467B3" w:rsidP="00D467B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Arial Unicode MS" w:hAnsi="Calibri" w:cs="Calibri"/>
                <w:color w:val="000000"/>
                <w:sz w:val="20"/>
                <w:szCs w:val="20"/>
                <w:highlight w:val="yellow"/>
                <w:u w:color="000000"/>
                <w:bdr w:val="nil"/>
                <w:lang w:val="en-US" w:eastAsia="en-GB"/>
              </w:rPr>
            </w:pPr>
            <w:r w:rsidRPr="00E44449">
              <w:rPr>
                <w:rFonts w:ascii="Calibri" w:eastAsia="Arial Unicode MS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(0.</w:t>
            </w:r>
            <w:r w:rsidR="00E44449" w:rsidRPr="00E44449">
              <w:rPr>
                <w:rFonts w:ascii="Calibri" w:eastAsia="Arial Unicode MS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002</w:t>
            </w:r>
            <w:r w:rsidRPr="00E44449">
              <w:rPr>
                <w:rFonts w:ascii="Calibri" w:eastAsia="Arial Unicode MS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 xml:space="preserve"> – 0.4</w:t>
            </w:r>
            <w:r w:rsidR="00E44449" w:rsidRPr="00E44449">
              <w:rPr>
                <w:rFonts w:ascii="Calibri" w:eastAsia="Arial Unicode MS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14</w:t>
            </w:r>
            <w:r w:rsidRPr="00E44449">
              <w:rPr>
                <w:rFonts w:ascii="Calibri" w:eastAsia="Arial Unicode MS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)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D463FF" w14:textId="14E88AB5" w:rsidR="00D467B3" w:rsidRDefault="00E44449" w:rsidP="00D467B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Arial Unicode MS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>
              <w:rPr>
                <w:rFonts w:ascii="Calibri" w:eastAsia="Arial Unicode MS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29.6</w:t>
            </w:r>
          </w:p>
          <w:p w14:paraId="1B8F2C28" w14:textId="447679AE" w:rsidR="00D467B3" w:rsidRPr="00615020" w:rsidRDefault="00D467B3" w:rsidP="00D467B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Arial Unicode MS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 w:rsidRPr="00615020">
              <w:rPr>
                <w:rFonts w:ascii="Calibri" w:eastAsia="Arial Unicode MS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(2.</w:t>
            </w:r>
            <w:r w:rsidR="00E44449">
              <w:rPr>
                <w:rFonts w:ascii="Calibri" w:eastAsia="Arial Unicode MS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4</w:t>
            </w:r>
            <w:r w:rsidRPr="00615020">
              <w:rPr>
                <w:rFonts w:ascii="Calibri" w:eastAsia="Arial Unicode MS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 xml:space="preserve"> – </w:t>
            </w:r>
            <w:r w:rsidR="00E44449">
              <w:rPr>
                <w:rFonts w:ascii="Calibri" w:eastAsia="Arial Unicode MS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422.8</w:t>
            </w:r>
            <w:r w:rsidRPr="00615020">
              <w:rPr>
                <w:rFonts w:ascii="Calibri" w:eastAsia="Arial Unicode MS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)</w:t>
            </w:r>
          </w:p>
        </w:tc>
      </w:tr>
      <w:tr w:rsidR="00D467B3" w:rsidRPr="00615020" w14:paraId="32E9EEC7" w14:textId="77777777" w:rsidTr="00600FDB">
        <w:trPr>
          <w:trHeight w:val="671"/>
        </w:trPr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2BDD3F" w14:textId="356ECDCE" w:rsidR="00D467B3" w:rsidRPr="00615020" w:rsidRDefault="00D467B3" w:rsidP="00D467B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bdr w:val="nil"/>
                <w:lang w:val="en-US" w:eastAsia="en-GB"/>
              </w:rPr>
            </w:pP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Khaing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 xml:space="preserve"> et al., 2015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vertAlign w:val="superscript"/>
                <w:lang w:val="en-US" w:eastAsia="en-GB"/>
              </w:rPr>
              <w:t>8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900F40" w14:textId="77777777" w:rsidR="00D467B3" w:rsidRDefault="00D467B3" w:rsidP="00D467B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 w:rsidRPr="00615020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15.9</w:t>
            </w:r>
          </w:p>
          <w:p w14:paraId="01D3B0E1" w14:textId="6C9888F6" w:rsidR="009C4FD6" w:rsidRPr="00615020" w:rsidRDefault="009C4FD6" w:rsidP="00D467B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bdr w:val="nil"/>
                <w:lang w:val="en-US" w:eastAsia="en-GB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 xml:space="preserve">(12.3 </w:t>
            </w:r>
            <w:r w:rsidR="00CF36E7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–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 xml:space="preserve"> </w:t>
            </w:r>
            <w:r w:rsidR="00CF36E7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20.1)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3545F0" w14:textId="53A46FF9" w:rsidR="00D467B3" w:rsidRPr="00615020" w:rsidRDefault="00D467B3" w:rsidP="00D467B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bdr w:val="nil"/>
                <w:lang w:val="en-US" w:eastAsia="en-GB"/>
              </w:rPr>
            </w:pPr>
            <w:r w:rsidRPr="00615020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Simple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FC641D" w14:textId="61B6F66A" w:rsidR="00D467B3" w:rsidRPr="00615020" w:rsidRDefault="00D467B3" w:rsidP="00D467B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Arial Unicode MS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>
              <w:rPr>
                <w:rFonts w:ascii="Calibri" w:eastAsia="Arial Unicode MS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33.94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7AA0CC" w14:textId="77777777" w:rsidR="00D467B3" w:rsidRDefault="00D467B3" w:rsidP="00D467B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Arial Unicode MS" w:hAnsi="Calibri" w:cs="Calibri"/>
                <w:sz w:val="20"/>
                <w:szCs w:val="20"/>
                <w:bdr w:val="nil"/>
                <w:lang w:val="en-US"/>
              </w:rPr>
            </w:pPr>
            <w:r w:rsidRPr="00615020">
              <w:rPr>
                <w:rFonts w:ascii="Calibri" w:eastAsia="Arial Unicode MS" w:hAnsi="Calibri" w:cs="Calibri"/>
                <w:sz w:val="20"/>
                <w:szCs w:val="20"/>
                <w:bdr w:val="nil"/>
                <w:lang w:val="en-US"/>
              </w:rPr>
              <w:t xml:space="preserve">0.940 </w:t>
            </w:r>
          </w:p>
          <w:p w14:paraId="18997A63" w14:textId="24890DDC" w:rsidR="00D467B3" w:rsidRPr="00615020" w:rsidRDefault="00D467B3" w:rsidP="00D467B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Arial Unicode MS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 w:rsidRPr="00615020">
              <w:rPr>
                <w:rFonts w:ascii="Calibri" w:eastAsia="Arial Unicode MS" w:hAnsi="Calibri" w:cs="Calibri"/>
                <w:sz w:val="20"/>
                <w:szCs w:val="20"/>
                <w:bdr w:val="nil"/>
                <w:lang w:val="en-US"/>
              </w:rPr>
              <w:t>(0.888–0.973)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BC5563" w14:textId="77777777" w:rsidR="00D467B3" w:rsidRDefault="00D467B3" w:rsidP="00D467B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Arial Unicode MS" w:hAnsi="Calibri" w:cs="Calibri"/>
                <w:sz w:val="20"/>
                <w:szCs w:val="20"/>
                <w:bdr w:val="nil"/>
                <w:lang w:val="en-US"/>
              </w:rPr>
            </w:pPr>
            <w:r w:rsidRPr="00615020">
              <w:rPr>
                <w:rFonts w:ascii="Calibri" w:eastAsia="Arial Unicode MS" w:hAnsi="Calibri" w:cs="Calibri"/>
                <w:sz w:val="20"/>
                <w:szCs w:val="20"/>
                <w:bdr w:val="nil"/>
                <w:lang w:val="en-US"/>
              </w:rPr>
              <w:t xml:space="preserve">0.958 </w:t>
            </w:r>
          </w:p>
          <w:p w14:paraId="52F8F73D" w14:textId="40249EF7" w:rsidR="00D467B3" w:rsidRPr="00615020" w:rsidRDefault="00D467B3" w:rsidP="00D467B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Arial Unicode MS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 w:rsidRPr="00615020">
              <w:rPr>
                <w:rFonts w:ascii="Calibri" w:eastAsia="Arial Unicode MS" w:hAnsi="Calibri" w:cs="Calibri"/>
                <w:sz w:val="20"/>
                <w:szCs w:val="20"/>
                <w:bdr w:val="nil"/>
                <w:lang w:val="en-US"/>
              </w:rPr>
              <w:t>(0.915 – 0.985)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F34810" w14:textId="77777777" w:rsidR="00D467B3" w:rsidRDefault="00D467B3" w:rsidP="00D467B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Arial Unicode MS" w:hAnsi="Calibri" w:cs="Calibri"/>
                <w:sz w:val="20"/>
                <w:szCs w:val="20"/>
                <w:bdr w:val="nil"/>
                <w:lang w:val="en-US"/>
              </w:rPr>
            </w:pPr>
            <w:r w:rsidRPr="00615020">
              <w:rPr>
                <w:rFonts w:ascii="Calibri" w:eastAsia="Arial Unicode MS" w:hAnsi="Calibri" w:cs="Calibri"/>
                <w:sz w:val="20"/>
                <w:szCs w:val="20"/>
                <w:bdr w:val="nil"/>
                <w:lang w:val="en-US"/>
              </w:rPr>
              <w:t xml:space="preserve">0.028 </w:t>
            </w:r>
          </w:p>
          <w:p w14:paraId="3431BFBE" w14:textId="2B2081F4" w:rsidR="00D467B3" w:rsidRPr="00615020" w:rsidRDefault="00D467B3" w:rsidP="00D467B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Arial Unicode MS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 w:rsidRPr="00615020">
              <w:rPr>
                <w:rFonts w:ascii="Calibri" w:eastAsia="Arial Unicode MS" w:hAnsi="Calibri" w:cs="Calibri"/>
                <w:sz w:val="20"/>
                <w:szCs w:val="20"/>
                <w:bdr w:val="nil"/>
                <w:lang w:val="en-US"/>
              </w:rPr>
              <w:t>(0.015 – 0.040)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2635F3" w14:textId="77777777" w:rsidR="00D467B3" w:rsidRDefault="00D467B3" w:rsidP="00D467B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Arial Unicode MS" w:hAnsi="Calibri" w:cs="Calibri"/>
                <w:sz w:val="20"/>
                <w:szCs w:val="20"/>
                <w:bdr w:val="nil"/>
                <w:lang w:val="en-US"/>
              </w:rPr>
            </w:pPr>
            <w:r w:rsidRPr="00615020">
              <w:rPr>
                <w:rFonts w:ascii="Calibri" w:eastAsia="Arial Unicode MS" w:hAnsi="Calibri" w:cs="Calibri"/>
                <w:sz w:val="20"/>
                <w:szCs w:val="20"/>
                <w:bdr w:val="nil"/>
                <w:lang w:val="en-US"/>
              </w:rPr>
              <w:t xml:space="preserve">36.2 </w:t>
            </w:r>
          </w:p>
          <w:p w14:paraId="7395BB08" w14:textId="69F0699E" w:rsidR="00D467B3" w:rsidRPr="00615020" w:rsidRDefault="00D467B3" w:rsidP="00D467B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Arial Unicode MS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 w:rsidRPr="00615020">
              <w:rPr>
                <w:rFonts w:ascii="Calibri" w:eastAsia="Arial Unicode MS" w:hAnsi="Calibri" w:cs="Calibri"/>
                <w:sz w:val="20"/>
                <w:szCs w:val="20"/>
                <w:bdr w:val="nil"/>
                <w:lang w:val="en-US"/>
              </w:rPr>
              <w:t>(25.0 – 65.1)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350808" w14:textId="041D18DE" w:rsidR="00D467B3" w:rsidRPr="00615020" w:rsidRDefault="00D467B3" w:rsidP="00D467B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Arial Unicode MS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>
              <w:rPr>
                <w:rFonts w:ascii="Calibri" w:eastAsia="Arial Unicode MS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NA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820AEC" w14:textId="6B4FBA2A" w:rsidR="00D467B3" w:rsidRPr="00615020" w:rsidRDefault="00D467B3" w:rsidP="00D467B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Arial Unicode MS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>
              <w:rPr>
                <w:rFonts w:ascii="Calibri" w:eastAsia="Arial Unicode MS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NA</w:t>
            </w:r>
          </w:p>
        </w:tc>
      </w:tr>
      <w:tr w:rsidR="00D467B3" w:rsidRPr="00615020" w14:paraId="7852D2FE" w14:textId="77777777" w:rsidTr="00600FDB">
        <w:trPr>
          <w:trHeight w:val="671"/>
        </w:trPr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FCE080" w14:textId="5A909F71" w:rsidR="00D467B3" w:rsidRPr="00615020" w:rsidRDefault="00D467B3" w:rsidP="00D467B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Khaing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 xml:space="preserve"> et al., 2015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vertAlign w:val="superscript"/>
                <w:lang w:val="en-US" w:eastAsia="en-GB"/>
              </w:rPr>
              <w:t>8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AE1483" w14:textId="77777777" w:rsidR="00D467B3" w:rsidRDefault="00D467B3" w:rsidP="00D467B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15.9</w:t>
            </w:r>
          </w:p>
          <w:p w14:paraId="243D973F" w14:textId="4B55C666" w:rsidR="00CF36E7" w:rsidRPr="00615020" w:rsidRDefault="00CF36E7" w:rsidP="00D467B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(12.3 – 20.1)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E01264" w14:textId="69DB9087" w:rsidR="00D467B3" w:rsidRPr="00615020" w:rsidRDefault="00D467B3" w:rsidP="00D467B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Reversible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2E839B" w14:textId="148707CA" w:rsidR="00D467B3" w:rsidRDefault="00D467B3" w:rsidP="00D467B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Arial Unicode MS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>
              <w:rPr>
                <w:rFonts w:ascii="Calibri" w:eastAsia="Arial Unicode MS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36.20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10B108" w14:textId="77777777" w:rsidR="00D467B3" w:rsidRDefault="00D467B3" w:rsidP="00D467B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Arial Unicode MS" w:hAnsi="Calibri" w:cs="Calibri"/>
                <w:sz w:val="20"/>
                <w:szCs w:val="20"/>
                <w:bdr w:val="nil"/>
                <w:lang w:val="en-US"/>
              </w:rPr>
            </w:pPr>
            <w:r>
              <w:rPr>
                <w:rFonts w:ascii="Calibri" w:eastAsia="Arial Unicode MS" w:hAnsi="Calibri" w:cs="Calibri"/>
                <w:sz w:val="20"/>
                <w:szCs w:val="20"/>
                <w:bdr w:val="nil"/>
                <w:lang w:val="en-US"/>
              </w:rPr>
              <w:t xml:space="preserve">0.939 </w:t>
            </w:r>
          </w:p>
          <w:p w14:paraId="177BC620" w14:textId="58D84EB6" w:rsidR="00D467B3" w:rsidRPr="00615020" w:rsidRDefault="00D467B3" w:rsidP="00D467B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Arial Unicode MS" w:hAnsi="Calibri" w:cs="Calibri"/>
                <w:sz w:val="20"/>
                <w:szCs w:val="20"/>
                <w:bdr w:val="nil"/>
                <w:lang w:val="en-US"/>
              </w:rPr>
            </w:pPr>
            <w:r>
              <w:rPr>
                <w:rFonts w:ascii="Calibri" w:eastAsia="Arial Unicode MS" w:hAnsi="Calibri" w:cs="Calibri"/>
                <w:sz w:val="20"/>
                <w:szCs w:val="20"/>
                <w:bdr w:val="nil"/>
                <w:lang w:val="en-US"/>
              </w:rPr>
              <w:t>(0.885–0.975)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324AC6" w14:textId="77777777" w:rsidR="00D467B3" w:rsidRDefault="00D467B3" w:rsidP="00D467B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Arial Unicode MS" w:hAnsi="Calibri" w:cs="Calibri"/>
                <w:sz w:val="20"/>
                <w:szCs w:val="20"/>
                <w:bdr w:val="nil"/>
                <w:lang w:val="en-US"/>
              </w:rPr>
            </w:pPr>
            <w:r>
              <w:rPr>
                <w:rFonts w:ascii="Calibri" w:eastAsia="Arial Unicode MS" w:hAnsi="Calibri" w:cs="Calibri"/>
                <w:sz w:val="20"/>
                <w:szCs w:val="20"/>
                <w:bdr w:val="nil"/>
                <w:lang w:val="en-US"/>
              </w:rPr>
              <w:t xml:space="preserve">0.54 </w:t>
            </w:r>
          </w:p>
          <w:p w14:paraId="026C73EC" w14:textId="656B4DC4" w:rsidR="00D467B3" w:rsidRPr="00615020" w:rsidRDefault="00D467B3" w:rsidP="00D467B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Arial Unicode MS" w:hAnsi="Calibri" w:cs="Calibri"/>
                <w:sz w:val="20"/>
                <w:szCs w:val="20"/>
                <w:bdr w:val="nil"/>
                <w:lang w:val="en-US"/>
              </w:rPr>
            </w:pPr>
            <w:r>
              <w:rPr>
                <w:rFonts w:ascii="Calibri" w:eastAsia="Arial Unicode MS" w:hAnsi="Calibri" w:cs="Calibri"/>
                <w:sz w:val="20"/>
                <w:szCs w:val="20"/>
                <w:bdr w:val="nil"/>
                <w:lang w:val="en-US"/>
              </w:rPr>
              <w:t>(0.906 – 0.984)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934F1D" w14:textId="77777777" w:rsidR="00D467B3" w:rsidRDefault="00D467B3" w:rsidP="00D467B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Arial Unicode MS" w:hAnsi="Calibri" w:cs="Calibri"/>
                <w:sz w:val="20"/>
                <w:szCs w:val="20"/>
                <w:bdr w:val="nil"/>
                <w:lang w:val="en-US"/>
              </w:rPr>
            </w:pPr>
            <w:r>
              <w:rPr>
                <w:rFonts w:ascii="Calibri" w:eastAsia="Arial Unicode MS" w:hAnsi="Calibri" w:cs="Calibri"/>
                <w:sz w:val="20"/>
                <w:szCs w:val="20"/>
                <w:bdr w:val="nil"/>
                <w:lang w:val="en-US"/>
              </w:rPr>
              <w:t xml:space="preserve">0.066 </w:t>
            </w:r>
          </w:p>
          <w:p w14:paraId="15A7E45A" w14:textId="0E4EEF7E" w:rsidR="00D467B3" w:rsidRPr="00615020" w:rsidRDefault="00D467B3" w:rsidP="00D467B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Arial Unicode MS" w:hAnsi="Calibri" w:cs="Calibri"/>
                <w:sz w:val="20"/>
                <w:szCs w:val="20"/>
                <w:bdr w:val="nil"/>
                <w:lang w:val="en-US"/>
              </w:rPr>
            </w:pPr>
            <w:r>
              <w:rPr>
                <w:rFonts w:ascii="Calibri" w:eastAsia="Arial Unicode MS" w:hAnsi="Calibri" w:cs="Calibri"/>
                <w:sz w:val="20"/>
                <w:szCs w:val="20"/>
                <w:bdr w:val="nil"/>
                <w:lang w:val="en-US"/>
              </w:rPr>
              <w:t>(0.024 – 0.173)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467417" w14:textId="77777777" w:rsidR="00D467B3" w:rsidRDefault="00D467B3" w:rsidP="00D467B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Arial Unicode MS" w:hAnsi="Calibri" w:cs="Calibri"/>
                <w:sz w:val="20"/>
                <w:szCs w:val="20"/>
                <w:bdr w:val="nil"/>
                <w:lang w:val="en-US"/>
              </w:rPr>
            </w:pPr>
            <w:r>
              <w:rPr>
                <w:rFonts w:ascii="Calibri" w:eastAsia="Arial Unicode MS" w:hAnsi="Calibri" w:cs="Calibri"/>
                <w:sz w:val="20"/>
                <w:szCs w:val="20"/>
                <w:bdr w:val="nil"/>
                <w:lang w:val="en-US"/>
              </w:rPr>
              <w:t xml:space="preserve">15.2 </w:t>
            </w:r>
          </w:p>
          <w:p w14:paraId="64F00C57" w14:textId="7AE05C7C" w:rsidR="00D467B3" w:rsidRPr="00615020" w:rsidRDefault="00D467B3" w:rsidP="00D467B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Arial Unicode MS" w:hAnsi="Calibri" w:cs="Calibri"/>
                <w:sz w:val="20"/>
                <w:szCs w:val="20"/>
                <w:bdr w:val="nil"/>
                <w:lang w:val="en-US"/>
              </w:rPr>
            </w:pPr>
            <w:r>
              <w:rPr>
                <w:rFonts w:ascii="Calibri" w:eastAsia="Arial Unicode MS" w:hAnsi="Calibri" w:cs="Calibri"/>
                <w:sz w:val="20"/>
                <w:szCs w:val="20"/>
                <w:bdr w:val="nil"/>
                <w:lang w:val="en-US"/>
              </w:rPr>
              <w:t>(5.8 – 41.8)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4901DA" w14:textId="77777777" w:rsidR="00D467B3" w:rsidRDefault="00D467B3" w:rsidP="00D467B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Arial Unicode MS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>
              <w:rPr>
                <w:rFonts w:ascii="Calibri" w:eastAsia="Arial Unicode MS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 xml:space="preserve">0.408 </w:t>
            </w:r>
          </w:p>
          <w:p w14:paraId="68164690" w14:textId="67D8C4F6" w:rsidR="00D467B3" w:rsidRPr="00615020" w:rsidRDefault="00D467B3" w:rsidP="00D467B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Arial Unicode MS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>
              <w:rPr>
                <w:rFonts w:ascii="Calibri" w:eastAsia="Arial Unicode MS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(0.027 – 0.964)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08F720" w14:textId="77777777" w:rsidR="00D467B3" w:rsidRDefault="00D467B3" w:rsidP="00D467B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Arial Unicode MS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>
              <w:rPr>
                <w:rFonts w:ascii="Calibri" w:eastAsia="Arial Unicode MS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 xml:space="preserve">2.5 </w:t>
            </w:r>
          </w:p>
          <w:p w14:paraId="399DDDCD" w14:textId="2CFD2D5D" w:rsidR="00D467B3" w:rsidRPr="00615020" w:rsidRDefault="00D467B3" w:rsidP="00D467B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Arial Unicode MS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>
              <w:rPr>
                <w:rFonts w:ascii="Calibri" w:eastAsia="Arial Unicode MS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(1.0 – 37.1)</w:t>
            </w:r>
          </w:p>
        </w:tc>
      </w:tr>
      <w:tr w:rsidR="00D467B3" w:rsidRPr="00615020" w14:paraId="025C54F2" w14:textId="77777777" w:rsidTr="00600FDB">
        <w:trPr>
          <w:trHeight w:val="1078"/>
        </w:trPr>
        <w:tc>
          <w:tcPr>
            <w:tcW w:w="1349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02AD5" w14:textId="5E79400F" w:rsidR="00D467B3" w:rsidRDefault="00D467B3" w:rsidP="00D467B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lang w:eastAsia="en-GB"/>
              </w:rPr>
              <w:t xml:space="preserve">Seroprevalence results are accompanied by 95% confidence intervals (95% CI) calculated by the Clopper-Pearson exact method. </w:t>
            </w:r>
            <w:r w:rsidRPr="004F22C9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lang w:eastAsia="en-GB"/>
              </w:rPr>
              <w:t>Parameter median posterior estimates are presented with 95% Bayesia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lang w:eastAsia="en-GB"/>
              </w:rPr>
              <w:t xml:space="preserve">n credible intervals (95% BCI) and 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Deviance information criterion (DIC) model fitting scores;</w:t>
            </w:r>
          </w:p>
          <w:p w14:paraId="46C38660" w14:textId="7D506ED6" w:rsidR="00D467B3" w:rsidRDefault="00D467B3" w:rsidP="00D467B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lang w:eastAsia="en-GB"/>
              </w:rPr>
            </w:pPr>
            <w:r w:rsidRPr="00615020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 xml:space="preserve">*Diagnostic sensitivity and specificity 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 xml:space="preserve">jointly fitted </w:t>
            </w:r>
            <w:r w:rsidRPr="00615020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 xml:space="preserve">for the antibody lentil lectin-purified glycoprotein enzyme-linked </w:t>
            </w:r>
            <w:proofErr w:type="spellStart"/>
            <w:r w:rsidRPr="00615020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immunoelectrotransfer</w:t>
            </w:r>
            <w:proofErr w:type="spellEnd"/>
            <w:r w:rsidRPr="00615020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 xml:space="preserve"> blot (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 xml:space="preserve">Ab </w:t>
            </w:r>
            <w:r w:rsidRPr="00615020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LLGP-EITB) assay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vertAlign w:val="superscript"/>
                <w:lang w:val="en-US" w:eastAsia="en-GB"/>
              </w:rPr>
              <w:t>17</w:t>
            </w:r>
            <w:r w:rsidRPr="00615020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vertAlign w:val="superscript"/>
                <w:lang w:val="en-US" w:eastAsia="en-GB"/>
              </w:rPr>
              <w:t>,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vertAlign w:val="superscript"/>
                <w:lang w:val="en-US" w:eastAsia="en-GB"/>
              </w:rPr>
              <w:t>18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 xml:space="preserve">. </w:t>
            </w:r>
            <w:r w:rsidRPr="004F22C9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vertAlign w:val="superscript"/>
                <w:lang w:eastAsia="en-GB"/>
              </w:rPr>
              <w:t>‡</w:t>
            </w:r>
            <w:r w:rsidRPr="004F22C9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lang w:eastAsia="en-GB"/>
              </w:rPr>
              <w:t xml:space="preserve">Duration more than upper limit of pig host life expectancy (15 years 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lang w:eastAsia="en-GB"/>
              </w:rPr>
              <w:t>x</w:t>
            </w:r>
            <w:r w:rsidRPr="004F22C9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lang w:eastAsia="en-GB"/>
              </w:rPr>
              <w:t xml:space="preserve"> 12 months = 180 month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vertAlign w:val="superscript"/>
                <w:lang w:eastAsia="en-GB"/>
              </w:rPr>
              <w:t>29</w:t>
            </w:r>
            <w:r w:rsidRPr="004F22C9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lang w:eastAsia="en-GB"/>
              </w:rPr>
              <w:t>), and therefore not shown.</w:t>
            </w:r>
          </w:p>
          <w:p w14:paraId="19BC9DAD" w14:textId="77777777" w:rsidR="00D467B3" w:rsidRDefault="00D467B3" w:rsidP="00D467B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lang w:eastAsia="en-GB"/>
              </w:rPr>
            </w:pPr>
          </w:p>
          <w:p w14:paraId="0E16237E" w14:textId="11B8F5F7" w:rsidR="00D467B3" w:rsidRPr="00615020" w:rsidRDefault="00D467B3" w:rsidP="00D467B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bdr w:val="nil"/>
                <w:lang w:val="en-US" w:eastAsia="en-GB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lang w:eastAsia="en-GB"/>
              </w:rPr>
              <w:t>NA = Not applicable.</w:t>
            </w:r>
          </w:p>
        </w:tc>
      </w:tr>
    </w:tbl>
    <w:p w14:paraId="5E67C54F" w14:textId="77777777" w:rsidR="009C0B76" w:rsidRPr="009C0B76" w:rsidRDefault="009C0B76" w:rsidP="009C0B76">
      <w:pPr>
        <w:pBdr>
          <w:top w:val="nil"/>
          <w:left w:val="nil"/>
          <w:bottom w:val="nil"/>
          <w:right w:val="nil"/>
          <w:between w:val="nil"/>
          <w:bar w:val="nil"/>
        </w:pBdr>
        <w:spacing w:line="240" w:lineRule="auto"/>
        <w:rPr>
          <w:rFonts w:ascii="Calibri" w:eastAsia="Calibri" w:hAnsi="Calibri" w:cs="Calibri"/>
          <w:b/>
          <w:bCs/>
          <w:color w:val="000000"/>
          <w:u w:color="000000"/>
          <w:bdr w:val="nil"/>
          <w:lang w:val="en-US" w:eastAsia="en-GB"/>
        </w:rPr>
      </w:pPr>
    </w:p>
    <w:p w14:paraId="4E09594A" w14:textId="77777777" w:rsidR="009C0B76" w:rsidRPr="009C0B76" w:rsidRDefault="009C0B76" w:rsidP="009C0B76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Calibri" w:eastAsia="Calibri" w:hAnsi="Calibri" w:cs="Calibri"/>
          <w:b/>
          <w:bCs/>
          <w:color w:val="000000"/>
          <w:u w:color="000000"/>
          <w:bdr w:val="nil"/>
          <w:lang w:val="en-US" w:eastAsia="en-GB"/>
        </w:rPr>
      </w:pPr>
      <w:r w:rsidRPr="009C0B76">
        <w:rPr>
          <w:rFonts w:ascii="Times New Roman" w:eastAsia="Arial Unicode MS" w:hAnsi="Times New Roman" w:cs="Times New Roman"/>
          <w:b/>
          <w:bCs/>
          <w:sz w:val="24"/>
          <w:szCs w:val="24"/>
          <w:bdr w:val="nil"/>
          <w:lang w:val="en-US"/>
        </w:rPr>
        <w:br w:type="page"/>
      </w:r>
    </w:p>
    <w:tbl>
      <w:tblPr>
        <w:tblW w:w="13438" w:type="dxa"/>
        <w:tblInd w:w="1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1302"/>
        <w:gridCol w:w="1393"/>
        <w:gridCol w:w="1323"/>
        <w:gridCol w:w="784"/>
        <w:gridCol w:w="1315"/>
        <w:gridCol w:w="1344"/>
        <w:gridCol w:w="1442"/>
        <w:gridCol w:w="1372"/>
        <w:gridCol w:w="1539"/>
        <w:gridCol w:w="1624"/>
      </w:tblGrid>
      <w:tr w:rsidR="00331602" w:rsidRPr="00615020" w14:paraId="1FAC9B77" w14:textId="77777777" w:rsidTr="00600FDB">
        <w:trPr>
          <w:trHeight w:val="621"/>
        </w:trPr>
        <w:tc>
          <w:tcPr>
            <w:tcW w:w="13438" w:type="dxa"/>
            <w:gridSpan w:val="10"/>
          </w:tcPr>
          <w:p w14:paraId="6740C436" w14:textId="648139FF" w:rsidR="00331602" w:rsidRDefault="00EB4889" w:rsidP="00647F2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b/>
                <w:iCs/>
                <w:color w:val="000000"/>
                <w:u w:color="000000"/>
                <w:bdr w:val="nil"/>
                <w:lang w:val="en-US" w:eastAsia="en-GB"/>
              </w:rPr>
            </w:pPr>
            <w:r w:rsidRPr="007946D6">
              <w:rPr>
                <w:rFonts w:ascii="Calibri" w:eastAsia="Calibri" w:hAnsi="Calibri" w:cs="Calibri"/>
                <w:b/>
                <w:bCs/>
                <w:iCs/>
                <w:color w:val="000000"/>
                <w:u w:color="000000"/>
                <w:bdr w:val="nil"/>
                <w:lang w:val="en-US" w:eastAsia="en-GB"/>
              </w:rPr>
              <w:lastRenderedPageBreak/>
              <w:t>S</w:t>
            </w:r>
            <w:r>
              <w:rPr>
                <w:rFonts w:ascii="Calibri" w:eastAsia="Calibri" w:hAnsi="Calibri" w:cs="Calibri"/>
                <w:b/>
                <w:bCs/>
                <w:iCs/>
                <w:color w:val="000000"/>
                <w:u w:color="000000"/>
                <w:bdr w:val="nil"/>
                <w:lang w:val="en-US" w:eastAsia="en-GB"/>
              </w:rPr>
              <w:t xml:space="preserve">upplementary </w:t>
            </w:r>
            <w:r w:rsidR="00647F25">
              <w:rPr>
                <w:rFonts w:ascii="Calibri" w:eastAsia="Calibri" w:hAnsi="Calibri" w:cs="Calibri"/>
                <w:b/>
                <w:bCs/>
                <w:iCs/>
                <w:color w:val="000000"/>
                <w:u w:color="000000"/>
                <w:bdr w:val="nil"/>
                <w:lang w:val="en-US" w:eastAsia="en-GB"/>
              </w:rPr>
              <w:t>Table S</w:t>
            </w:r>
            <w:r w:rsidR="00331602" w:rsidRPr="000E3C59">
              <w:rPr>
                <w:rFonts w:ascii="Calibri" w:eastAsia="Calibri" w:hAnsi="Calibri" w:cs="Calibri"/>
                <w:b/>
                <w:bCs/>
                <w:iCs/>
                <w:color w:val="000000"/>
                <w:u w:color="000000"/>
                <w:bdr w:val="nil"/>
                <w:lang w:val="en-US" w:eastAsia="en-GB"/>
              </w:rPr>
              <w:t>3.</w:t>
            </w:r>
            <w:r w:rsidR="00331602" w:rsidRPr="000E3C59">
              <w:rPr>
                <w:rFonts w:ascii="Calibri" w:eastAsia="Calibri" w:hAnsi="Calibri" w:cs="Calibri"/>
                <w:b/>
                <w:iCs/>
                <w:color w:val="000000"/>
                <w:u w:color="000000"/>
                <w:bdr w:val="nil"/>
                <w:lang w:val="en-US" w:eastAsia="en-GB"/>
              </w:rPr>
              <w:t xml:space="preserve"> The deviance information criterion (DIC) and parameter estimates for simple and reversible catalytic models fitted to each observed antigen age-seroprevalence dataset (ordered by decreasing </w:t>
            </w:r>
            <w:r w:rsidR="00F05CE7">
              <w:rPr>
                <w:rFonts w:ascii="Calibri" w:eastAsia="Calibri" w:hAnsi="Calibri" w:cs="Calibri"/>
                <w:b/>
                <w:iCs/>
                <w:color w:val="000000"/>
                <w:u w:color="000000"/>
                <w:bdr w:val="nil"/>
                <w:lang w:val="en-US" w:eastAsia="en-GB"/>
              </w:rPr>
              <w:t xml:space="preserve">value of </w:t>
            </w:r>
            <w:r w:rsidR="00331602" w:rsidRPr="000E3C59">
              <w:rPr>
                <w:rFonts w:ascii="Calibri" w:eastAsia="Calibri" w:hAnsi="Calibri" w:cs="Calibri"/>
                <w:b/>
                <w:iCs/>
                <w:color w:val="000000"/>
                <w:u w:color="000000"/>
                <w:bdr w:val="nil"/>
                <w:lang w:val="en-US" w:eastAsia="en-GB"/>
              </w:rPr>
              <w:t>all-age seroprevalence)</w:t>
            </w:r>
            <w:r w:rsidR="00C60703">
              <w:rPr>
                <w:rFonts w:ascii="Calibri" w:eastAsia="Calibri" w:hAnsi="Calibri" w:cs="Calibri"/>
                <w:b/>
                <w:iCs/>
                <w:color w:val="000000"/>
                <w:u w:color="000000"/>
                <w:bdr w:val="nil"/>
                <w:lang w:val="en-US" w:eastAsia="en-GB"/>
              </w:rPr>
              <w:t xml:space="preserve">. For diagnostic methods used see the corresponding study in Supplementary Table S1 </w:t>
            </w:r>
          </w:p>
          <w:p w14:paraId="4D145278" w14:textId="4F78C595" w:rsidR="00C6381C" w:rsidRPr="000E3C59" w:rsidRDefault="00C6381C" w:rsidP="00647F2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b/>
                <w:bCs/>
                <w:color w:val="000000"/>
                <w:u w:color="000000"/>
                <w:bdr w:val="nil"/>
                <w:lang w:val="en-US" w:eastAsia="en-GB"/>
              </w:rPr>
            </w:pPr>
          </w:p>
        </w:tc>
      </w:tr>
      <w:tr w:rsidR="00D957F9" w:rsidRPr="00615020" w14:paraId="5A1B67DA" w14:textId="77777777" w:rsidTr="00D957F9">
        <w:trPr>
          <w:trHeight w:val="1617"/>
        </w:trPr>
        <w:tc>
          <w:tcPr>
            <w:tcW w:w="1302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D4DDDA" w14:textId="77777777" w:rsidR="00F65FD2" w:rsidRPr="005142D0" w:rsidRDefault="00F65FD2" w:rsidP="00615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  <w:u w:color="000000"/>
                <w:bdr w:val="nil"/>
                <w:lang w:val="en-US" w:eastAsia="en-GB"/>
              </w:rPr>
            </w:pPr>
            <w:r w:rsidRPr="005142D0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 xml:space="preserve">Dataset </w:t>
            </w:r>
          </w:p>
        </w:tc>
        <w:tc>
          <w:tcPr>
            <w:tcW w:w="1393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62385A" w14:textId="77777777" w:rsidR="00D957F9" w:rsidRDefault="00D957F9" w:rsidP="00D957F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 w:rsidRPr="00615020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All-age observed sero- prevalence (%)</w:t>
            </w:r>
          </w:p>
          <w:p w14:paraId="704FC1D2" w14:textId="50A23A59" w:rsidR="00F65FD2" w:rsidRPr="005142D0" w:rsidRDefault="00D957F9" w:rsidP="00D957F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  <w:u w:color="000000"/>
                <w:bdr w:val="nil"/>
                <w:lang w:val="en-US" w:eastAsia="en-GB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(95% CI)</w:t>
            </w:r>
          </w:p>
        </w:tc>
        <w:tc>
          <w:tcPr>
            <w:tcW w:w="1323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CB7606" w14:textId="77777777" w:rsidR="00F65FD2" w:rsidRPr="005142D0" w:rsidRDefault="00F65FD2" w:rsidP="00615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  <w:u w:color="000000"/>
                <w:bdr w:val="nil"/>
                <w:lang w:val="en-US" w:eastAsia="en-GB"/>
              </w:rPr>
            </w:pPr>
            <w:r w:rsidRPr="005142D0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 xml:space="preserve">Catalytic model </w:t>
            </w:r>
          </w:p>
        </w:tc>
        <w:tc>
          <w:tcPr>
            <w:tcW w:w="784" w:type="dxa"/>
          </w:tcPr>
          <w:p w14:paraId="23CABB9D" w14:textId="100FBCFD" w:rsidR="00F65FD2" w:rsidRPr="005142D0" w:rsidRDefault="00331602" w:rsidP="00615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 w:rsidRPr="005142D0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DIC</w:t>
            </w:r>
          </w:p>
        </w:tc>
        <w:tc>
          <w:tcPr>
            <w:tcW w:w="1315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DE6BCA" w14:textId="7E44785E" w:rsidR="00F65FD2" w:rsidRPr="005142D0" w:rsidRDefault="00F65FD2" w:rsidP="00615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 w:rsidRPr="005142D0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Diagnostic     sensitivity</w:t>
            </w:r>
          </w:p>
          <w:p w14:paraId="2FDA05CA" w14:textId="77777777" w:rsidR="00F65FD2" w:rsidRPr="005142D0" w:rsidRDefault="00F65FD2" w:rsidP="00615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  <w:u w:color="000000"/>
                <w:bdr w:val="nil"/>
                <w:lang w:val="en-US" w:eastAsia="en-GB"/>
              </w:rPr>
            </w:pPr>
            <w:r w:rsidRPr="005142D0">
              <w:rPr>
                <w:rFonts w:ascii="Calibri" w:eastAsia="Arial Unicode MS" w:hAnsi="Calibri" w:cs="Calibri"/>
                <w:b/>
                <w:bCs/>
                <w:sz w:val="20"/>
                <w:szCs w:val="20"/>
                <w:bdr w:val="nil"/>
                <w:lang w:val="en-US"/>
              </w:rPr>
              <w:t>(95% BCI)</w:t>
            </w:r>
          </w:p>
        </w:tc>
        <w:tc>
          <w:tcPr>
            <w:tcW w:w="1344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1CF551" w14:textId="77777777" w:rsidR="00F65FD2" w:rsidRPr="005142D0" w:rsidRDefault="00F65FD2" w:rsidP="00615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 w:rsidRPr="005142D0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Diagnostic     specificity</w:t>
            </w:r>
          </w:p>
          <w:p w14:paraId="23FC0396" w14:textId="77777777" w:rsidR="00F65FD2" w:rsidRPr="005142D0" w:rsidRDefault="00F65FD2" w:rsidP="00615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  <w:u w:color="000000"/>
                <w:bdr w:val="nil"/>
                <w:lang w:val="en-US" w:eastAsia="en-GB"/>
              </w:rPr>
            </w:pPr>
            <w:r w:rsidRPr="005142D0">
              <w:rPr>
                <w:rFonts w:ascii="Calibri" w:eastAsia="Arial Unicode MS" w:hAnsi="Calibri" w:cs="Calibri"/>
                <w:b/>
                <w:bCs/>
                <w:sz w:val="20"/>
                <w:szCs w:val="20"/>
                <w:bdr w:val="nil"/>
                <w:lang w:val="en-US"/>
              </w:rPr>
              <w:t>(95% BCI)</w:t>
            </w:r>
          </w:p>
        </w:tc>
        <w:tc>
          <w:tcPr>
            <w:tcW w:w="1442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225F32" w14:textId="77777777" w:rsidR="00F65FD2" w:rsidRPr="005142D0" w:rsidRDefault="00F65FD2" w:rsidP="00615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  <w:u w:color="000000"/>
                <w:bdr w:val="nil"/>
                <w:vertAlign w:val="superscript"/>
                <w:lang w:val="en-US" w:eastAsia="en-GB"/>
              </w:rPr>
            </w:pPr>
            <w:r w:rsidRPr="005142D0">
              <w:rPr>
                <w:rFonts w:ascii="Calibri" w:eastAsia="Calibri" w:hAnsi="Calibri" w:cs="Calibri"/>
                <w:b/>
                <w:bCs/>
                <w:i/>
                <w:iCs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λ</w:t>
            </w:r>
            <w:r w:rsidRPr="005142D0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 xml:space="preserve"> = seroconversion rate, month</w:t>
            </w:r>
            <w:r w:rsidRPr="005142D0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  <w:u w:color="000000"/>
                <w:bdr w:val="nil"/>
                <w:vertAlign w:val="superscript"/>
                <w:lang w:val="en-US" w:eastAsia="en-GB"/>
              </w:rPr>
              <w:t>-1</w:t>
            </w:r>
          </w:p>
          <w:p w14:paraId="3FAAC280" w14:textId="77777777" w:rsidR="00F65FD2" w:rsidRPr="005142D0" w:rsidRDefault="00F65FD2" w:rsidP="00615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  <w:u w:color="000000"/>
                <w:bdr w:val="nil"/>
                <w:lang w:val="en-US" w:eastAsia="en-GB"/>
              </w:rPr>
            </w:pPr>
            <w:r w:rsidRPr="005142D0">
              <w:rPr>
                <w:rFonts w:ascii="Calibri" w:eastAsia="Arial Unicode MS" w:hAnsi="Calibri" w:cs="Calibri"/>
                <w:b/>
                <w:bCs/>
                <w:sz w:val="20"/>
                <w:szCs w:val="20"/>
                <w:bdr w:val="nil"/>
                <w:lang w:val="en-US"/>
              </w:rPr>
              <w:t>(95% BCI)</w:t>
            </w:r>
          </w:p>
        </w:tc>
        <w:tc>
          <w:tcPr>
            <w:tcW w:w="1372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945A53" w14:textId="77777777" w:rsidR="000F568B" w:rsidRDefault="00F65FD2" w:rsidP="00615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Arial Unicode MS" w:hAnsi="Calibri" w:cs="Calibri"/>
                <w:b/>
                <w:bCs/>
                <w:sz w:val="20"/>
                <w:szCs w:val="20"/>
                <w:bdr w:val="nil"/>
                <w:lang w:val="en-US"/>
              </w:rPr>
            </w:pPr>
            <w:r w:rsidRPr="005142D0">
              <w:rPr>
                <w:rFonts w:ascii="Calibri" w:eastAsia="Arial Unicode MS" w:hAnsi="Calibri" w:cs="Calibri"/>
                <w:b/>
                <w:bCs/>
                <w:sz w:val="20"/>
                <w:szCs w:val="20"/>
                <w:bdr w:val="nil"/>
                <w:lang w:val="en-US"/>
              </w:rPr>
              <w:t>1/</w:t>
            </w:r>
            <w:r w:rsidRPr="005142D0">
              <w:rPr>
                <w:rFonts w:ascii="Calibri" w:eastAsia="Arial Unicode MS" w:hAnsi="Calibri" w:cs="Calibri"/>
                <w:b/>
                <w:bCs/>
                <w:i/>
                <w:iCs/>
                <w:sz w:val="20"/>
                <w:szCs w:val="20"/>
                <w:bdr w:val="nil"/>
                <w:lang w:val="en-US"/>
              </w:rPr>
              <w:t>λ</w:t>
            </w:r>
            <w:r w:rsidRPr="005142D0">
              <w:rPr>
                <w:rFonts w:ascii="Calibri" w:eastAsia="Arial Unicode MS" w:hAnsi="Calibri" w:cs="Calibri"/>
                <w:b/>
                <w:bCs/>
                <w:sz w:val="20"/>
                <w:szCs w:val="20"/>
                <w:bdr w:val="nil"/>
                <w:lang w:val="en-US"/>
              </w:rPr>
              <w:t xml:space="preserve"> = average time until becoming antigen seropositive (months) </w:t>
            </w:r>
          </w:p>
          <w:p w14:paraId="14F49154" w14:textId="125A17F1" w:rsidR="00F65FD2" w:rsidRPr="005142D0" w:rsidRDefault="00F65FD2" w:rsidP="00615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  <w:u w:color="000000"/>
                <w:bdr w:val="nil"/>
                <w:lang w:val="en-US" w:eastAsia="en-GB"/>
              </w:rPr>
            </w:pPr>
            <w:r w:rsidRPr="005142D0">
              <w:rPr>
                <w:rFonts w:ascii="Calibri" w:eastAsia="Arial Unicode MS" w:hAnsi="Calibri" w:cs="Calibri"/>
                <w:b/>
                <w:bCs/>
                <w:sz w:val="20"/>
                <w:szCs w:val="20"/>
                <w:bdr w:val="nil"/>
                <w:lang w:val="en-US"/>
              </w:rPr>
              <w:t>(95% BCI)</w:t>
            </w:r>
          </w:p>
        </w:tc>
        <w:tc>
          <w:tcPr>
            <w:tcW w:w="1539" w:type="dxa"/>
          </w:tcPr>
          <w:p w14:paraId="0577FB6B" w14:textId="77777777" w:rsidR="00F65FD2" w:rsidRPr="005142D0" w:rsidRDefault="00F65FD2" w:rsidP="00615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Arial Unicode MS" w:hAnsi="Calibri" w:cs="Calibri"/>
                <w:b/>
                <w:bCs/>
                <w:sz w:val="20"/>
                <w:szCs w:val="20"/>
                <w:bdr w:val="nil"/>
                <w:lang w:val="en-US"/>
              </w:rPr>
            </w:pPr>
            <w:r w:rsidRPr="005142D0">
              <w:rPr>
                <w:rFonts w:ascii="Calibri" w:eastAsia="Calibri" w:hAnsi="Calibri" w:cs="Calibri"/>
                <w:b/>
                <w:bCs/>
                <w:i/>
                <w:iCs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ρ</w:t>
            </w:r>
            <w:r w:rsidRPr="005142D0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 xml:space="preserve"> = seroreversion rate, month</w:t>
            </w:r>
            <w:r w:rsidRPr="005142D0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  <w:u w:color="000000"/>
                <w:bdr w:val="nil"/>
                <w:vertAlign w:val="superscript"/>
                <w:lang w:val="en-US" w:eastAsia="en-GB"/>
              </w:rPr>
              <w:t xml:space="preserve">-1 </w:t>
            </w:r>
            <w:r w:rsidRPr="005142D0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(95% BCI)</w:t>
            </w:r>
          </w:p>
        </w:tc>
        <w:tc>
          <w:tcPr>
            <w:tcW w:w="1624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5540B5" w14:textId="7FC0BFB2" w:rsidR="000F568B" w:rsidRDefault="00F65FD2" w:rsidP="00615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 w:rsidRPr="005142D0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1/</w:t>
            </w:r>
            <w:r w:rsidRPr="005142D0">
              <w:rPr>
                <w:rFonts w:ascii="Calibri" w:eastAsia="Calibri" w:hAnsi="Calibri" w:cs="Calibri"/>
                <w:b/>
                <w:bCs/>
                <w:i/>
                <w:iCs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 xml:space="preserve">ρ = </w:t>
            </w:r>
            <w:r w:rsidRPr="005142D0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 xml:space="preserve">average time pigs remain antigen seropositive (months) </w:t>
            </w:r>
          </w:p>
          <w:p w14:paraId="66F4D850" w14:textId="52A03685" w:rsidR="00F65FD2" w:rsidRPr="005142D0" w:rsidRDefault="00F65FD2" w:rsidP="00615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  <w:u w:color="000000"/>
                <w:bdr w:val="nil"/>
                <w:lang w:val="en-US" w:eastAsia="en-GB"/>
              </w:rPr>
            </w:pPr>
            <w:r w:rsidRPr="005142D0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(95% BCI)</w:t>
            </w:r>
          </w:p>
        </w:tc>
      </w:tr>
      <w:tr w:rsidR="00331602" w:rsidRPr="00615020" w14:paraId="7AD735B5" w14:textId="77777777" w:rsidTr="00600FDB">
        <w:trPr>
          <w:trHeight w:val="328"/>
        </w:trPr>
        <w:tc>
          <w:tcPr>
            <w:tcW w:w="13438" w:type="dxa"/>
            <w:gridSpan w:val="10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E4427B" w14:textId="20870DFF" w:rsidR="00331602" w:rsidRPr="00615020" w:rsidRDefault="00331602" w:rsidP="003316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 w:rsidRPr="004F22C9">
              <w:rPr>
                <w:rFonts w:ascii="Calibri" w:hAnsi="Calibri" w:cs="Calibri"/>
                <w:color w:val="000000"/>
                <w:sz w:val="20"/>
                <w:szCs w:val="20"/>
                <w:u w:color="000000"/>
                <w:lang w:eastAsia="en-GB"/>
              </w:rPr>
              <w:t>Jointly</w:t>
            </w:r>
            <w:r w:rsidR="00862B75">
              <w:rPr>
                <w:rFonts w:ascii="Calibri" w:hAnsi="Calibri" w:cs="Calibri"/>
                <w:color w:val="000000"/>
                <w:sz w:val="20"/>
                <w:szCs w:val="20"/>
                <w:u w:color="000000"/>
                <w:lang w:eastAsia="en-GB"/>
              </w:rPr>
              <w:t>-</w:t>
            </w:r>
            <w:r w:rsidRPr="004F22C9">
              <w:rPr>
                <w:rFonts w:ascii="Calibri" w:hAnsi="Calibri" w:cs="Calibri"/>
                <w:color w:val="000000"/>
                <w:sz w:val="20"/>
                <w:szCs w:val="20"/>
                <w:u w:color="000000"/>
                <w:lang w:eastAsia="en-GB"/>
              </w:rPr>
              <w:t>fitted datasets</w:t>
            </w:r>
            <w:r>
              <w:rPr>
                <w:rFonts w:ascii="Calibri" w:hAnsi="Calibri" w:cs="Calibri"/>
                <w:color w:val="000000"/>
                <w:sz w:val="20"/>
                <w:szCs w:val="20"/>
                <w:u w:color="000000"/>
                <w:lang w:eastAsia="en-GB"/>
              </w:rPr>
              <w:t xml:space="preserve"> – Simple catalytic model*</w:t>
            </w:r>
          </w:p>
        </w:tc>
      </w:tr>
      <w:tr w:rsidR="00D957F9" w:rsidRPr="00615020" w14:paraId="20521812" w14:textId="77777777" w:rsidTr="00D957F9">
        <w:trPr>
          <w:trHeight w:val="854"/>
        </w:trPr>
        <w:tc>
          <w:tcPr>
            <w:tcW w:w="1302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6BFA86" w14:textId="1330BB1D" w:rsidR="00331602" w:rsidRPr="00615020" w:rsidRDefault="009C0CCA" w:rsidP="00615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  <w:u w:color="000000"/>
                <w:bdr w:val="nil"/>
                <w:lang w:val="en-US" w:eastAsia="en-GB"/>
              </w:rPr>
            </w:pP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Carrique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-Mas et al., 2001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vertAlign w:val="superscript"/>
                <w:lang w:val="en-US" w:eastAsia="en-GB"/>
              </w:rPr>
              <w:t>10</w:t>
            </w:r>
          </w:p>
        </w:tc>
        <w:tc>
          <w:tcPr>
            <w:tcW w:w="1393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724967" w14:textId="77777777" w:rsidR="00331602" w:rsidRDefault="00331602" w:rsidP="00615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 w:rsidRPr="00615020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 xml:space="preserve">37.4 </w:t>
            </w:r>
          </w:p>
          <w:p w14:paraId="1176C8D7" w14:textId="68107098" w:rsidR="008D10AD" w:rsidRPr="00615020" w:rsidRDefault="00F66F79" w:rsidP="00615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  <w:u w:color="000000"/>
                <w:bdr w:val="nil"/>
                <w:lang w:val="en-US" w:eastAsia="en-GB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(31.6 – 43.4)</w:t>
            </w:r>
          </w:p>
        </w:tc>
        <w:tc>
          <w:tcPr>
            <w:tcW w:w="1323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0391A3" w14:textId="77777777" w:rsidR="00331602" w:rsidRPr="00615020" w:rsidRDefault="00331602" w:rsidP="00615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  <w:u w:color="000000"/>
                <w:bdr w:val="nil"/>
                <w:lang w:val="en-US" w:eastAsia="en-GB"/>
              </w:rPr>
            </w:pPr>
            <w:r w:rsidRPr="00615020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Simple</w:t>
            </w:r>
            <w:r w:rsidRPr="00615020">
              <w:rPr>
                <w:rFonts w:ascii="Calibri" w:eastAsia="Arial Unicode MS" w:hAnsi="Calibri" w:cs="Calibri"/>
                <w:sz w:val="20"/>
                <w:szCs w:val="20"/>
                <w:bdr w:val="nil"/>
                <w:vertAlign w:val="superscript"/>
                <w:lang w:val="en-US"/>
              </w:rPr>
              <w:t>¥</w:t>
            </w:r>
          </w:p>
        </w:tc>
        <w:tc>
          <w:tcPr>
            <w:tcW w:w="784" w:type="dxa"/>
            <w:vMerge w:val="restart"/>
            <w:vAlign w:val="center"/>
          </w:tcPr>
          <w:p w14:paraId="6267C47C" w14:textId="6E9EFC34" w:rsidR="00331602" w:rsidRPr="00615020" w:rsidRDefault="007B5E76" w:rsidP="00600FD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Arial Unicode MS" w:hAnsi="Calibri" w:cs="Calibri"/>
                <w:sz w:val="20"/>
                <w:szCs w:val="20"/>
                <w:bdr w:val="nil"/>
                <w:lang w:val="en-US"/>
              </w:rPr>
            </w:pPr>
            <w:r>
              <w:rPr>
                <w:rFonts w:ascii="Calibri" w:eastAsia="Arial Unicode MS" w:hAnsi="Calibri" w:cs="Calibri"/>
                <w:sz w:val="20"/>
                <w:szCs w:val="20"/>
                <w:bdr w:val="nil"/>
                <w:lang w:val="en-US"/>
              </w:rPr>
              <w:t>82.43</w:t>
            </w:r>
          </w:p>
        </w:tc>
        <w:tc>
          <w:tcPr>
            <w:tcW w:w="1315" w:type="dxa"/>
            <w:vMerge w:val="restar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BC1C00" w14:textId="77777777" w:rsidR="006D4E6B" w:rsidRPr="006D4E6B" w:rsidRDefault="006D4E6B" w:rsidP="006D4E6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Arial Unicode MS" w:hAnsi="Calibri" w:cs="Times New Roman"/>
                <w:sz w:val="20"/>
                <w:szCs w:val="20"/>
                <w:bdr w:val="nil"/>
                <w:lang w:val="en-US"/>
              </w:rPr>
            </w:pPr>
            <w:r w:rsidRPr="006D4E6B">
              <w:rPr>
                <w:rFonts w:ascii="Calibri" w:eastAsia="Arial Unicode MS" w:hAnsi="Calibri" w:cs="Times New Roman"/>
                <w:sz w:val="20"/>
                <w:szCs w:val="20"/>
                <w:bdr w:val="nil"/>
                <w:lang w:val="en-US"/>
              </w:rPr>
              <w:t>0.488</w:t>
            </w:r>
          </w:p>
          <w:p w14:paraId="549A603D" w14:textId="59B97353" w:rsidR="00331602" w:rsidRPr="00615020" w:rsidRDefault="006D4E6B" w:rsidP="006D4E6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 w:rsidRPr="006D4E6B">
              <w:rPr>
                <w:rFonts w:ascii="Calibri" w:eastAsia="Arial Unicode MS" w:hAnsi="Calibri" w:cs="Times New Roman"/>
                <w:sz w:val="20"/>
                <w:szCs w:val="20"/>
                <w:bdr w:val="nil"/>
                <w:lang w:val="en-US"/>
              </w:rPr>
              <w:t>(0.376–0.650)</w:t>
            </w:r>
          </w:p>
        </w:tc>
        <w:tc>
          <w:tcPr>
            <w:tcW w:w="1344" w:type="dxa"/>
            <w:vMerge w:val="restar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C42DAD" w14:textId="77777777" w:rsidR="006D4E6B" w:rsidRPr="006D4E6B" w:rsidRDefault="006D4E6B" w:rsidP="006D4E6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Arial Unicode MS" w:hAnsi="Calibri" w:cs="Times New Roman"/>
                <w:sz w:val="20"/>
                <w:szCs w:val="20"/>
                <w:bdr w:val="nil"/>
                <w:lang w:val="en-US"/>
              </w:rPr>
            </w:pPr>
            <w:r w:rsidRPr="006D4E6B">
              <w:rPr>
                <w:rFonts w:ascii="Calibri" w:eastAsia="Arial Unicode MS" w:hAnsi="Calibri" w:cs="Times New Roman"/>
                <w:sz w:val="20"/>
                <w:szCs w:val="20"/>
                <w:bdr w:val="nil"/>
                <w:lang w:val="en-US"/>
              </w:rPr>
              <w:t>0.927</w:t>
            </w:r>
          </w:p>
          <w:p w14:paraId="416ADEC0" w14:textId="1C7D78CB" w:rsidR="00331602" w:rsidRPr="00615020" w:rsidRDefault="006D4E6B" w:rsidP="006D4E6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 w:rsidRPr="006D4E6B">
              <w:rPr>
                <w:rFonts w:ascii="Calibri" w:eastAsia="Arial Unicode MS" w:hAnsi="Calibri" w:cs="Times New Roman"/>
                <w:sz w:val="20"/>
                <w:szCs w:val="20"/>
                <w:bdr w:val="nil"/>
                <w:lang w:val="en-US"/>
              </w:rPr>
              <w:t>(0.907–0.949)</w:t>
            </w:r>
          </w:p>
        </w:tc>
        <w:tc>
          <w:tcPr>
            <w:tcW w:w="1442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C517C7" w14:textId="77777777" w:rsidR="006D4E6B" w:rsidRPr="006D4E6B" w:rsidRDefault="006D4E6B" w:rsidP="006D4E6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Arial Unicode MS" w:hAnsi="Calibri" w:cs="Times New Roman"/>
                <w:sz w:val="20"/>
                <w:szCs w:val="20"/>
                <w:bdr w:val="nil"/>
                <w:lang w:val="en-US"/>
              </w:rPr>
            </w:pPr>
            <w:r w:rsidRPr="006D4E6B">
              <w:rPr>
                <w:rFonts w:ascii="Calibri" w:eastAsia="Arial Unicode MS" w:hAnsi="Calibri" w:cs="Times New Roman"/>
                <w:sz w:val="20"/>
                <w:szCs w:val="20"/>
                <w:bdr w:val="nil"/>
                <w:lang w:val="en-US"/>
              </w:rPr>
              <w:t>0.254</w:t>
            </w:r>
          </w:p>
          <w:p w14:paraId="3BF03661" w14:textId="362E0B8E" w:rsidR="00331602" w:rsidRPr="00615020" w:rsidRDefault="006D4E6B" w:rsidP="006D4E6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 w:rsidRPr="006D4E6B">
              <w:rPr>
                <w:rFonts w:ascii="Calibri" w:eastAsia="Arial Unicode MS" w:hAnsi="Calibri" w:cs="Times New Roman"/>
                <w:sz w:val="20"/>
                <w:szCs w:val="20"/>
                <w:bdr w:val="nil"/>
                <w:lang w:val="en-US"/>
              </w:rPr>
              <w:t>(0.109 – 0.836)</w:t>
            </w:r>
          </w:p>
        </w:tc>
        <w:tc>
          <w:tcPr>
            <w:tcW w:w="1372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371B0E" w14:textId="7425172C" w:rsidR="000F568B" w:rsidRPr="00FD415F" w:rsidRDefault="00FD415F" w:rsidP="00615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Arial Unicode MS" w:hAnsi="Calibri" w:cs="Calibri"/>
                <w:sz w:val="20"/>
                <w:szCs w:val="20"/>
                <w:bdr w:val="nil"/>
                <w:lang w:val="en-US"/>
              </w:rPr>
            </w:pPr>
            <w:r w:rsidRPr="00FD415F">
              <w:rPr>
                <w:rFonts w:ascii="Calibri" w:eastAsia="Arial Unicode MS" w:hAnsi="Calibri" w:cs="Calibri"/>
                <w:sz w:val="20"/>
                <w:szCs w:val="20"/>
                <w:bdr w:val="nil"/>
                <w:lang w:val="en-US"/>
              </w:rPr>
              <w:t>3.9</w:t>
            </w:r>
          </w:p>
          <w:p w14:paraId="0962FDC9" w14:textId="00EFC232" w:rsidR="00331602" w:rsidRPr="006D4E6B" w:rsidRDefault="00331602" w:rsidP="00615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Arial Unicode MS" w:hAnsi="Calibri" w:cs="Calibri"/>
                <w:color w:val="000000"/>
                <w:sz w:val="20"/>
                <w:szCs w:val="20"/>
                <w:highlight w:val="yellow"/>
                <w:u w:color="000000"/>
                <w:bdr w:val="nil"/>
                <w:lang w:val="en-US" w:eastAsia="en-GB"/>
              </w:rPr>
            </w:pPr>
            <w:r w:rsidRPr="00FD415F">
              <w:rPr>
                <w:rFonts w:ascii="Calibri" w:eastAsia="Arial Unicode MS" w:hAnsi="Calibri" w:cs="Calibri"/>
                <w:sz w:val="20"/>
                <w:szCs w:val="20"/>
                <w:bdr w:val="nil"/>
                <w:lang w:val="en-US"/>
              </w:rPr>
              <w:t>(</w:t>
            </w:r>
            <w:r w:rsidR="00FD415F" w:rsidRPr="00FD415F">
              <w:rPr>
                <w:rFonts w:ascii="Calibri" w:eastAsia="Arial Unicode MS" w:hAnsi="Calibri" w:cs="Calibri"/>
                <w:sz w:val="20"/>
                <w:szCs w:val="20"/>
                <w:bdr w:val="nil"/>
                <w:lang w:val="en-US"/>
              </w:rPr>
              <w:t>1.2</w:t>
            </w:r>
            <w:r w:rsidRPr="00FD415F">
              <w:rPr>
                <w:rFonts w:ascii="Calibri" w:eastAsia="Arial Unicode MS" w:hAnsi="Calibri" w:cs="Calibri"/>
                <w:sz w:val="20"/>
                <w:szCs w:val="20"/>
                <w:bdr w:val="nil"/>
                <w:lang w:val="en-US"/>
              </w:rPr>
              <w:t xml:space="preserve"> – </w:t>
            </w:r>
            <w:r w:rsidR="00FD415F" w:rsidRPr="00FD415F">
              <w:rPr>
                <w:rFonts w:ascii="Calibri" w:eastAsia="Arial Unicode MS" w:hAnsi="Calibri" w:cs="Calibri"/>
                <w:sz w:val="20"/>
                <w:szCs w:val="20"/>
                <w:bdr w:val="nil"/>
                <w:lang w:val="en-US"/>
              </w:rPr>
              <w:t>9.1</w:t>
            </w:r>
            <w:r w:rsidRPr="00FD415F">
              <w:rPr>
                <w:rFonts w:ascii="Calibri" w:eastAsia="Arial Unicode MS" w:hAnsi="Calibri" w:cs="Calibri"/>
                <w:sz w:val="20"/>
                <w:szCs w:val="20"/>
                <w:bdr w:val="nil"/>
                <w:lang w:val="en-US"/>
              </w:rPr>
              <w:t>)</w:t>
            </w:r>
          </w:p>
        </w:tc>
        <w:tc>
          <w:tcPr>
            <w:tcW w:w="1539" w:type="dxa"/>
          </w:tcPr>
          <w:p w14:paraId="35AEB3A1" w14:textId="3458F008" w:rsidR="00331602" w:rsidRPr="00615020" w:rsidRDefault="00516C33" w:rsidP="00615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NA</w:t>
            </w:r>
          </w:p>
        </w:tc>
        <w:tc>
          <w:tcPr>
            <w:tcW w:w="1624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2DF664" w14:textId="52FD34A7" w:rsidR="00331602" w:rsidRPr="00615020" w:rsidRDefault="00516C33" w:rsidP="0061502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NA</w:t>
            </w:r>
          </w:p>
        </w:tc>
      </w:tr>
      <w:tr w:rsidR="00D957F9" w:rsidRPr="00615020" w14:paraId="48D7B714" w14:textId="77777777" w:rsidTr="00D957F9">
        <w:trPr>
          <w:trHeight w:val="643"/>
        </w:trPr>
        <w:tc>
          <w:tcPr>
            <w:tcW w:w="1302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2E100E" w14:textId="2FCB6F58" w:rsidR="00331602" w:rsidRPr="00615020" w:rsidRDefault="009C0CCA" w:rsidP="009C0CCA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Fèvre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 xml:space="preserve"> et al., 2017</w:t>
            </w:r>
            <w:r w:rsidR="007C3C69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vertAlign w:val="superscript"/>
                <w:lang w:val="en-US" w:eastAsia="en-GB"/>
              </w:rPr>
              <w:t>1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vertAlign w:val="superscript"/>
                <w:lang w:val="en-US" w:eastAsia="en-GB"/>
              </w:rPr>
              <w:t>2</w:t>
            </w:r>
          </w:p>
        </w:tc>
        <w:tc>
          <w:tcPr>
            <w:tcW w:w="1393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50292C" w14:textId="77777777" w:rsidR="00331602" w:rsidRDefault="00331602" w:rsidP="00A56F31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 w:rsidRPr="00615020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18.8</w:t>
            </w:r>
          </w:p>
          <w:p w14:paraId="782AE131" w14:textId="36484692" w:rsidR="00F66F79" w:rsidRPr="00615020" w:rsidRDefault="00356A7F" w:rsidP="00A56F31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 xml:space="preserve">(11.2 </w:t>
            </w:r>
            <w:r w:rsidR="00B001EE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–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 xml:space="preserve"> </w:t>
            </w:r>
            <w:r w:rsidR="00B001EE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28.8)</w:t>
            </w:r>
          </w:p>
        </w:tc>
        <w:tc>
          <w:tcPr>
            <w:tcW w:w="1323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0E1B99" w14:textId="00544519" w:rsidR="00331602" w:rsidRPr="00615020" w:rsidRDefault="00331602" w:rsidP="00A56F31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 w:rsidRPr="00615020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Simple</w:t>
            </w:r>
            <w:r w:rsidRPr="00615020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vertAlign w:val="superscript"/>
                <w:lang w:val="en-US" w:eastAsia="en-GB"/>
              </w:rPr>
              <w:t>†</w:t>
            </w:r>
          </w:p>
        </w:tc>
        <w:tc>
          <w:tcPr>
            <w:tcW w:w="784" w:type="dxa"/>
            <w:vMerge/>
          </w:tcPr>
          <w:p w14:paraId="4F233D3E" w14:textId="77777777" w:rsidR="00331602" w:rsidRPr="00615020" w:rsidRDefault="00331602" w:rsidP="00A56F31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Arial Unicode MS" w:hAnsi="Calibri" w:cs="Calibri"/>
                <w:sz w:val="20"/>
                <w:szCs w:val="20"/>
                <w:bdr w:val="nil"/>
                <w:lang w:val="en-US"/>
              </w:rPr>
            </w:pPr>
          </w:p>
        </w:tc>
        <w:tc>
          <w:tcPr>
            <w:tcW w:w="1315" w:type="dxa"/>
            <w:vMerge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458DBA" w14:textId="5234D02D" w:rsidR="00331602" w:rsidRPr="00615020" w:rsidRDefault="00331602" w:rsidP="00A56F31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Arial Unicode MS" w:hAnsi="Calibri" w:cs="Calibri"/>
                <w:sz w:val="20"/>
                <w:szCs w:val="20"/>
                <w:bdr w:val="nil"/>
                <w:lang w:val="en-US"/>
              </w:rPr>
            </w:pPr>
          </w:p>
        </w:tc>
        <w:tc>
          <w:tcPr>
            <w:tcW w:w="1344" w:type="dxa"/>
            <w:vMerge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5B0DE8" w14:textId="21A326DC" w:rsidR="00331602" w:rsidRPr="00615020" w:rsidRDefault="00331602" w:rsidP="00A56F31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Arial Unicode MS" w:hAnsi="Calibri" w:cs="Calibri"/>
                <w:sz w:val="20"/>
                <w:szCs w:val="20"/>
                <w:bdr w:val="nil"/>
                <w:lang w:val="en-US"/>
              </w:rPr>
            </w:pPr>
          </w:p>
        </w:tc>
        <w:tc>
          <w:tcPr>
            <w:tcW w:w="1442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307C87" w14:textId="77777777" w:rsidR="006D4E6B" w:rsidRPr="006D4E6B" w:rsidRDefault="006D4E6B" w:rsidP="006D4E6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Arial Unicode MS" w:hAnsi="Calibri" w:cs="Times New Roman"/>
                <w:sz w:val="20"/>
                <w:szCs w:val="20"/>
                <w:bdr w:val="nil"/>
                <w:lang w:val="en-US"/>
              </w:rPr>
            </w:pPr>
            <w:r w:rsidRPr="006D4E6B">
              <w:rPr>
                <w:rFonts w:ascii="Calibri" w:eastAsia="Arial Unicode MS" w:hAnsi="Calibri" w:cs="Times New Roman"/>
                <w:sz w:val="20"/>
                <w:szCs w:val="20"/>
                <w:bdr w:val="nil"/>
                <w:lang w:val="en-US"/>
              </w:rPr>
              <w:t>0.042</w:t>
            </w:r>
          </w:p>
          <w:p w14:paraId="6331685A" w14:textId="5726205B" w:rsidR="00331602" w:rsidRPr="00615020" w:rsidRDefault="006D4E6B" w:rsidP="006D4E6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Arial Unicode MS" w:hAnsi="Calibri" w:cs="Calibri"/>
                <w:sz w:val="20"/>
                <w:szCs w:val="20"/>
                <w:bdr w:val="nil"/>
                <w:lang w:val="en-US"/>
              </w:rPr>
            </w:pPr>
            <w:r w:rsidRPr="006D4E6B">
              <w:rPr>
                <w:rFonts w:ascii="Calibri" w:eastAsia="Arial Unicode MS" w:hAnsi="Calibri" w:cs="Times New Roman"/>
                <w:sz w:val="20"/>
                <w:szCs w:val="20"/>
                <w:bdr w:val="nil"/>
                <w:lang w:val="en-US"/>
              </w:rPr>
              <w:t>(0.016 – 0.105)</w:t>
            </w:r>
          </w:p>
        </w:tc>
        <w:tc>
          <w:tcPr>
            <w:tcW w:w="1372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BA04A4" w14:textId="774C6633" w:rsidR="000F568B" w:rsidRPr="00FD415F" w:rsidRDefault="00FD415F" w:rsidP="00A56F31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Arial Unicode MS" w:hAnsi="Calibri" w:cs="Calibri"/>
                <w:sz w:val="20"/>
                <w:szCs w:val="20"/>
                <w:bdr w:val="nil"/>
                <w:lang w:val="en-US"/>
              </w:rPr>
            </w:pPr>
            <w:r w:rsidRPr="00FD415F">
              <w:rPr>
                <w:rFonts w:ascii="Calibri" w:eastAsia="Arial Unicode MS" w:hAnsi="Calibri" w:cs="Calibri"/>
                <w:sz w:val="20"/>
                <w:szCs w:val="20"/>
                <w:bdr w:val="nil"/>
                <w:lang w:val="en-US"/>
              </w:rPr>
              <w:t>24.0</w:t>
            </w:r>
          </w:p>
          <w:p w14:paraId="797D3443" w14:textId="02F606E5" w:rsidR="00331602" w:rsidRPr="006D4E6B" w:rsidRDefault="00331602" w:rsidP="00A56F31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Arial Unicode MS" w:hAnsi="Calibri" w:cs="Calibri"/>
                <w:sz w:val="20"/>
                <w:szCs w:val="20"/>
                <w:highlight w:val="yellow"/>
                <w:bdr w:val="nil"/>
                <w:lang w:val="en-US"/>
              </w:rPr>
            </w:pPr>
            <w:r w:rsidRPr="00FD415F">
              <w:rPr>
                <w:rFonts w:ascii="Calibri" w:eastAsia="Arial Unicode MS" w:hAnsi="Calibri" w:cs="Calibri"/>
                <w:sz w:val="20"/>
                <w:szCs w:val="20"/>
                <w:bdr w:val="nil"/>
                <w:lang w:val="en-US"/>
              </w:rPr>
              <w:t>(</w:t>
            </w:r>
            <w:r w:rsidR="00FD415F" w:rsidRPr="00FD415F">
              <w:rPr>
                <w:rFonts w:ascii="Calibri" w:eastAsia="Arial Unicode MS" w:hAnsi="Calibri" w:cs="Calibri"/>
                <w:sz w:val="20"/>
                <w:szCs w:val="20"/>
                <w:bdr w:val="nil"/>
                <w:lang w:val="en-US"/>
              </w:rPr>
              <w:t>9.5</w:t>
            </w:r>
            <w:r w:rsidRPr="00FD415F">
              <w:rPr>
                <w:rFonts w:ascii="Calibri" w:eastAsia="Arial Unicode MS" w:hAnsi="Calibri" w:cs="Calibri"/>
                <w:sz w:val="20"/>
                <w:szCs w:val="20"/>
                <w:bdr w:val="nil"/>
                <w:lang w:val="en-US"/>
              </w:rPr>
              <w:t xml:space="preserve"> – </w:t>
            </w:r>
            <w:r w:rsidR="00FD415F" w:rsidRPr="00FD415F">
              <w:rPr>
                <w:rFonts w:ascii="Calibri" w:eastAsia="Arial Unicode MS" w:hAnsi="Calibri" w:cs="Calibri"/>
                <w:sz w:val="20"/>
                <w:szCs w:val="20"/>
                <w:bdr w:val="nil"/>
                <w:lang w:val="en-US"/>
              </w:rPr>
              <w:t>61.5</w:t>
            </w:r>
            <w:r w:rsidRPr="00FD415F">
              <w:rPr>
                <w:rFonts w:ascii="Calibri" w:eastAsia="Arial Unicode MS" w:hAnsi="Calibri" w:cs="Calibri"/>
                <w:sz w:val="20"/>
                <w:szCs w:val="20"/>
                <w:bdr w:val="nil"/>
                <w:lang w:val="en-US"/>
              </w:rPr>
              <w:t>)</w:t>
            </w:r>
          </w:p>
        </w:tc>
        <w:tc>
          <w:tcPr>
            <w:tcW w:w="1539" w:type="dxa"/>
          </w:tcPr>
          <w:p w14:paraId="534AD9F0" w14:textId="56D9CB06" w:rsidR="00331602" w:rsidRPr="00615020" w:rsidRDefault="00516C33" w:rsidP="00A56F31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NA</w:t>
            </w:r>
          </w:p>
        </w:tc>
        <w:tc>
          <w:tcPr>
            <w:tcW w:w="1624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979FBB" w14:textId="7C4E95A5" w:rsidR="00331602" w:rsidRPr="00615020" w:rsidRDefault="00516C33" w:rsidP="00A56F31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NA</w:t>
            </w:r>
          </w:p>
        </w:tc>
      </w:tr>
      <w:tr w:rsidR="00D957F9" w:rsidRPr="00615020" w14:paraId="3733828F" w14:textId="77777777" w:rsidTr="00D957F9">
        <w:trPr>
          <w:trHeight w:val="643"/>
        </w:trPr>
        <w:tc>
          <w:tcPr>
            <w:tcW w:w="1302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B662E6" w14:textId="6C3797CE" w:rsidR="00331602" w:rsidRPr="00615020" w:rsidRDefault="00331602" w:rsidP="009C0CCA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proofErr w:type="spellStart"/>
            <w:r w:rsidRPr="00615020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Kungu</w:t>
            </w:r>
            <w:proofErr w:type="spellEnd"/>
            <w:r w:rsidRPr="00615020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 xml:space="preserve"> et al.,</w:t>
            </w:r>
            <w:r w:rsidR="009C0CCA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 xml:space="preserve"> 2017 (urban)</w:t>
            </w:r>
            <w:r w:rsidR="007C3C69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vertAlign w:val="superscript"/>
                <w:lang w:val="en-US" w:eastAsia="en-GB"/>
              </w:rPr>
              <w:t>1</w:t>
            </w:r>
            <w:r w:rsidR="009C0CCA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vertAlign w:val="superscript"/>
                <w:lang w:val="en-US" w:eastAsia="en-GB"/>
              </w:rPr>
              <w:t>3</w:t>
            </w:r>
          </w:p>
        </w:tc>
        <w:tc>
          <w:tcPr>
            <w:tcW w:w="1393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796C91" w14:textId="77777777" w:rsidR="00331602" w:rsidRDefault="00331602" w:rsidP="00B92C3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iCs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 w:rsidRPr="00600FDB">
              <w:rPr>
                <w:rFonts w:ascii="Calibri" w:eastAsia="Calibri" w:hAnsi="Calibri" w:cs="Calibri"/>
                <w:iCs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HP10: 9.8</w:t>
            </w:r>
          </w:p>
          <w:p w14:paraId="67FCF129" w14:textId="715F2FCC" w:rsidR="00B001EE" w:rsidRPr="00C74ED0" w:rsidRDefault="00851F17" w:rsidP="00B92C3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>
              <w:rPr>
                <w:rFonts w:ascii="Calibri" w:eastAsia="Calibri" w:hAnsi="Calibri" w:cs="Calibri"/>
                <w:iCs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(6.4 – 14.2)</w:t>
            </w:r>
          </w:p>
        </w:tc>
        <w:tc>
          <w:tcPr>
            <w:tcW w:w="1323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BCA967" w14:textId="0FDE9B22" w:rsidR="00331602" w:rsidRPr="00615020" w:rsidRDefault="00331602" w:rsidP="00B92C3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 w:rsidRPr="00615020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Simple</w:t>
            </w:r>
            <w:r w:rsidRPr="00615020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vertAlign w:val="superscript"/>
                <w:lang w:val="en-US" w:eastAsia="en-GB"/>
              </w:rPr>
              <w:t>†</w:t>
            </w:r>
          </w:p>
        </w:tc>
        <w:tc>
          <w:tcPr>
            <w:tcW w:w="784" w:type="dxa"/>
            <w:vMerge/>
          </w:tcPr>
          <w:p w14:paraId="45BFD493" w14:textId="77777777" w:rsidR="00331602" w:rsidRPr="00615020" w:rsidRDefault="00331602" w:rsidP="00B92C3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Arial Unicode MS" w:hAnsi="Calibri" w:cs="Calibri"/>
                <w:sz w:val="20"/>
                <w:szCs w:val="20"/>
                <w:bdr w:val="nil"/>
                <w:lang w:val="en-US"/>
              </w:rPr>
            </w:pPr>
          </w:p>
        </w:tc>
        <w:tc>
          <w:tcPr>
            <w:tcW w:w="1315" w:type="dxa"/>
            <w:vMerge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BBC9C1" w14:textId="57968D84" w:rsidR="00331602" w:rsidRPr="00615020" w:rsidRDefault="00331602" w:rsidP="00B92C3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Arial Unicode MS" w:hAnsi="Calibri" w:cs="Calibri"/>
                <w:sz w:val="20"/>
                <w:szCs w:val="20"/>
                <w:bdr w:val="nil"/>
                <w:lang w:val="en-US"/>
              </w:rPr>
            </w:pPr>
          </w:p>
        </w:tc>
        <w:tc>
          <w:tcPr>
            <w:tcW w:w="1344" w:type="dxa"/>
            <w:vMerge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37DC56" w14:textId="0B168C82" w:rsidR="00331602" w:rsidRPr="00615020" w:rsidRDefault="00331602" w:rsidP="00B92C3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Arial Unicode MS" w:hAnsi="Calibri" w:cs="Calibri"/>
                <w:sz w:val="20"/>
                <w:szCs w:val="20"/>
                <w:bdr w:val="nil"/>
                <w:lang w:val="en-US"/>
              </w:rPr>
            </w:pPr>
          </w:p>
        </w:tc>
        <w:tc>
          <w:tcPr>
            <w:tcW w:w="1442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782809" w14:textId="77777777" w:rsidR="006D4E6B" w:rsidRPr="006D4E6B" w:rsidRDefault="006D4E6B" w:rsidP="006D4E6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Arial Unicode MS" w:hAnsi="Calibri" w:cs="Times New Roman"/>
                <w:sz w:val="20"/>
                <w:szCs w:val="20"/>
                <w:bdr w:val="nil"/>
                <w:lang w:val="en-US"/>
              </w:rPr>
            </w:pPr>
            <w:r w:rsidRPr="006D4E6B">
              <w:rPr>
                <w:rFonts w:ascii="Calibri" w:eastAsia="Arial Unicode MS" w:hAnsi="Calibri" w:cs="Times New Roman"/>
                <w:sz w:val="20"/>
                <w:szCs w:val="20"/>
                <w:bdr w:val="nil"/>
                <w:lang w:val="en-US"/>
              </w:rPr>
              <w:t>0.011</w:t>
            </w:r>
          </w:p>
          <w:p w14:paraId="5E0CA662" w14:textId="13A4DCE7" w:rsidR="00331602" w:rsidRPr="00615020" w:rsidRDefault="006D4E6B" w:rsidP="006D4E6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Arial Unicode MS" w:hAnsi="Calibri" w:cs="Calibri"/>
                <w:sz w:val="20"/>
                <w:szCs w:val="20"/>
                <w:bdr w:val="nil"/>
                <w:lang w:val="en-US"/>
              </w:rPr>
            </w:pPr>
            <w:r w:rsidRPr="006D4E6B">
              <w:rPr>
                <w:rFonts w:ascii="Calibri" w:eastAsia="Arial Unicode MS" w:hAnsi="Calibri" w:cs="Times New Roman"/>
                <w:sz w:val="20"/>
                <w:szCs w:val="20"/>
                <w:bdr w:val="nil"/>
                <w:lang w:val="en-US"/>
              </w:rPr>
              <w:t>(0.0015 – 0.029)</w:t>
            </w:r>
          </w:p>
        </w:tc>
        <w:tc>
          <w:tcPr>
            <w:tcW w:w="1372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256661" w14:textId="01256909" w:rsidR="000F568B" w:rsidRPr="00FD415F" w:rsidRDefault="00FD415F" w:rsidP="00B92C3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Arial Unicode MS" w:hAnsi="Calibri" w:cs="Calibri"/>
                <w:sz w:val="20"/>
                <w:szCs w:val="20"/>
                <w:bdr w:val="nil"/>
                <w:lang w:val="en-US"/>
              </w:rPr>
            </w:pPr>
            <w:r w:rsidRPr="00FD415F">
              <w:rPr>
                <w:rFonts w:ascii="Calibri" w:eastAsia="Arial Unicode MS" w:hAnsi="Calibri" w:cs="Calibri"/>
                <w:sz w:val="20"/>
                <w:szCs w:val="20"/>
                <w:bdr w:val="nil"/>
                <w:lang w:val="en-US"/>
              </w:rPr>
              <w:t>91.8</w:t>
            </w:r>
          </w:p>
          <w:p w14:paraId="2657E0F5" w14:textId="60709227" w:rsidR="00331602" w:rsidRPr="006D4E6B" w:rsidRDefault="00331602" w:rsidP="00B92C3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Arial Unicode MS" w:hAnsi="Calibri" w:cs="Calibri"/>
                <w:sz w:val="20"/>
                <w:szCs w:val="20"/>
                <w:highlight w:val="yellow"/>
                <w:bdr w:val="nil"/>
                <w:lang w:val="en-US"/>
              </w:rPr>
            </w:pPr>
            <w:r w:rsidRPr="00FD415F">
              <w:rPr>
                <w:rFonts w:ascii="Calibri" w:eastAsia="Arial Unicode MS" w:hAnsi="Calibri" w:cs="Calibri"/>
                <w:sz w:val="20"/>
                <w:szCs w:val="20"/>
                <w:bdr w:val="nil"/>
                <w:lang w:val="en-US"/>
              </w:rPr>
              <w:t>(</w:t>
            </w:r>
            <w:r w:rsidR="00FD415F" w:rsidRPr="00FD415F">
              <w:rPr>
                <w:rFonts w:ascii="Calibri" w:eastAsia="Arial Unicode MS" w:hAnsi="Calibri" w:cs="Calibri"/>
                <w:sz w:val="20"/>
                <w:szCs w:val="20"/>
                <w:bdr w:val="nil"/>
                <w:lang w:val="en-US"/>
              </w:rPr>
              <w:t>34.8</w:t>
            </w:r>
            <w:r w:rsidRPr="00FD415F">
              <w:rPr>
                <w:rFonts w:ascii="Calibri" w:eastAsia="Arial Unicode MS" w:hAnsi="Calibri" w:cs="Calibri"/>
                <w:sz w:val="20"/>
                <w:szCs w:val="20"/>
                <w:bdr w:val="nil"/>
                <w:lang w:val="en-US"/>
              </w:rPr>
              <w:t xml:space="preserve"> – </w:t>
            </w:r>
            <w:r w:rsidR="00FD415F" w:rsidRPr="00FD415F">
              <w:rPr>
                <w:rFonts w:ascii="Calibri" w:eastAsia="Arial Unicode MS" w:hAnsi="Calibri" w:cs="Calibri"/>
                <w:sz w:val="20"/>
                <w:szCs w:val="20"/>
                <w:bdr w:val="nil"/>
                <w:lang w:val="en-US"/>
              </w:rPr>
              <w:t>683.7</w:t>
            </w:r>
            <w:r w:rsidRPr="00FD415F">
              <w:rPr>
                <w:rFonts w:ascii="Calibri" w:eastAsia="Arial Unicode MS" w:hAnsi="Calibri" w:cs="Calibri"/>
                <w:sz w:val="20"/>
                <w:szCs w:val="20"/>
                <w:bdr w:val="nil"/>
                <w:lang w:val="en-US"/>
              </w:rPr>
              <w:t>)</w:t>
            </w:r>
          </w:p>
        </w:tc>
        <w:tc>
          <w:tcPr>
            <w:tcW w:w="1539" w:type="dxa"/>
          </w:tcPr>
          <w:p w14:paraId="145DEB4D" w14:textId="6DCFCD6E" w:rsidR="00331602" w:rsidRPr="00615020" w:rsidRDefault="00516C33" w:rsidP="00B92C3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NA</w:t>
            </w:r>
          </w:p>
        </w:tc>
        <w:tc>
          <w:tcPr>
            <w:tcW w:w="1624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18A9B5" w14:textId="5808E3C7" w:rsidR="00331602" w:rsidRPr="00615020" w:rsidRDefault="00516C33" w:rsidP="00B92C3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NA</w:t>
            </w:r>
          </w:p>
        </w:tc>
      </w:tr>
      <w:tr w:rsidR="00D957F9" w:rsidRPr="00615020" w14:paraId="3136AF87" w14:textId="77777777" w:rsidTr="00D957F9">
        <w:trPr>
          <w:trHeight w:val="643"/>
        </w:trPr>
        <w:tc>
          <w:tcPr>
            <w:tcW w:w="1302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C1724B" w14:textId="45114258" w:rsidR="00331602" w:rsidRPr="00615020" w:rsidRDefault="00331602" w:rsidP="00B92C3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proofErr w:type="spellStart"/>
            <w:r w:rsidRPr="00615020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Kungu</w:t>
            </w:r>
            <w:proofErr w:type="spellEnd"/>
            <w:r w:rsidRPr="00615020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 xml:space="preserve"> et al., 2017 (rural)</w:t>
            </w:r>
            <w:r w:rsidR="007C3C69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vertAlign w:val="superscript"/>
                <w:lang w:val="en-US" w:eastAsia="en-GB"/>
              </w:rPr>
              <w:t>1</w:t>
            </w:r>
            <w:r w:rsidR="009C0CCA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vertAlign w:val="superscript"/>
                <w:lang w:val="en-US" w:eastAsia="en-GB"/>
              </w:rPr>
              <w:t>3</w:t>
            </w:r>
          </w:p>
        </w:tc>
        <w:tc>
          <w:tcPr>
            <w:tcW w:w="1393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6B5619" w14:textId="0483E95F" w:rsidR="00331602" w:rsidRDefault="00331602" w:rsidP="00B92C3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 w:rsidRPr="00615020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 xml:space="preserve">HP10: 8.11 </w:t>
            </w:r>
          </w:p>
          <w:p w14:paraId="539C91C4" w14:textId="38555BF2" w:rsidR="008032D0" w:rsidRPr="00615020" w:rsidRDefault="008032D0" w:rsidP="00B92C3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 xml:space="preserve">(6.4 </w:t>
            </w:r>
            <w:r w:rsidR="00347115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–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 xml:space="preserve"> </w:t>
            </w:r>
            <w:r w:rsidR="00347115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10.1)</w:t>
            </w:r>
          </w:p>
          <w:p w14:paraId="52D2C191" w14:textId="77777777" w:rsidR="00331602" w:rsidRPr="00615020" w:rsidRDefault="00331602" w:rsidP="00B92C3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</w:p>
          <w:p w14:paraId="204A7EC4" w14:textId="7A58B243" w:rsidR="00331602" w:rsidRPr="00615020" w:rsidRDefault="00331602" w:rsidP="00B92C3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 w:rsidRPr="00615020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 xml:space="preserve"> </w:t>
            </w:r>
          </w:p>
        </w:tc>
        <w:tc>
          <w:tcPr>
            <w:tcW w:w="1323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EDDEAC" w14:textId="37BBA555" w:rsidR="00331602" w:rsidRPr="00615020" w:rsidRDefault="00331602" w:rsidP="00B92C3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 w:rsidRPr="00615020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Simple</w:t>
            </w:r>
            <w:r w:rsidRPr="00615020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vertAlign w:val="superscript"/>
                <w:lang w:val="en-US" w:eastAsia="en-GB"/>
              </w:rPr>
              <w:t>†</w:t>
            </w:r>
          </w:p>
        </w:tc>
        <w:tc>
          <w:tcPr>
            <w:tcW w:w="784" w:type="dxa"/>
            <w:vMerge/>
          </w:tcPr>
          <w:p w14:paraId="63BD878B" w14:textId="77777777" w:rsidR="00331602" w:rsidRPr="00615020" w:rsidRDefault="00331602" w:rsidP="00B92C3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Arial Unicode MS" w:hAnsi="Calibri" w:cs="Calibri"/>
                <w:sz w:val="20"/>
                <w:szCs w:val="20"/>
                <w:bdr w:val="nil"/>
                <w:lang w:val="en-US"/>
              </w:rPr>
            </w:pPr>
          </w:p>
        </w:tc>
        <w:tc>
          <w:tcPr>
            <w:tcW w:w="1315" w:type="dxa"/>
            <w:vMerge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84528A" w14:textId="5D6E18E2" w:rsidR="00331602" w:rsidRPr="00615020" w:rsidRDefault="00331602" w:rsidP="00B92C3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Arial Unicode MS" w:hAnsi="Calibri" w:cs="Calibri"/>
                <w:sz w:val="20"/>
                <w:szCs w:val="20"/>
                <w:bdr w:val="nil"/>
                <w:lang w:val="en-US"/>
              </w:rPr>
            </w:pPr>
          </w:p>
        </w:tc>
        <w:tc>
          <w:tcPr>
            <w:tcW w:w="1344" w:type="dxa"/>
            <w:vMerge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5F3ABF" w14:textId="7B190EBF" w:rsidR="00331602" w:rsidRPr="00615020" w:rsidRDefault="00331602" w:rsidP="00B92C3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Arial Unicode MS" w:hAnsi="Calibri" w:cs="Calibri"/>
                <w:sz w:val="20"/>
                <w:szCs w:val="20"/>
                <w:bdr w:val="nil"/>
                <w:lang w:val="en-US"/>
              </w:rPr>
            </w:pPr>
          </w:p>
        </w:tc>
        <w:tc>
          <w:tcPr>
            <w:tcW w:w="1442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E56B17" w14:textId="77777777" w:rsidR="006D4E6B" w:rsidRPr="006D4E6B" w:rsidRDefault="006D4E6B" w:rsidP="006D4E6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Arial Unicode MS" w:hAnsi="Calibri" w:cs="Arial Unicode MS"/>
                <w:sz w:val="20"/>
                <w:szCs w:val="20"/>
                <w:u w:color="000000"/>
                <w:bdr w:val="nil"/>
                <w:lang w:eastAsia="en-GB"/>
              </w:rPr>
            </w:pPr>
            <w:r w:rsidRPr="006D4E6B">
              <w:rPr>
                <w:rFonts w:ascii="Calibri" w:eastAsia="Arial Unicode MS" w:hAnsi="Calibri" w:cs="Arial Unicode MS"/>
                <w:sz w:val="20"/>
                <w:szCs w:val="20"/>
                <w:u w:color="000000"/>
                <w:bdr w:val="nil"/>
                <w:lang w:eastAsia="en-GB"/>
              </w:rPr>
              <w:t>0.003</w:t>
            </w:r>
          </w:p>
          <w:p w14:paraId="675D7738" w14:textId="204A347D" w:rsidR="00331602" w:rsidRPr="00615020" w:rsidRDefault="006D4E6B" w:rsidP="006D4E6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Arial Unicode MS" w:hAnsi="Calibri" w:cs="Calibri"/>
                <w:sz w:val="20"/>
                <w:szCs w:val="20"/>
                <w:bdr w:val="nil"/>
                <w:lang w:val="en-US"/>
              </w:rPr>
            </w:pPr>
            <w:r w:rsidRPr="006D4E6B">
              <w:rPr>
                <w:rFonts w:ascii="Calibri" w:eastAsia="Arial Unicode MS" w:hAnsi="Calibri" w:cs="Arial Unicode MS"/>
                <w:sz w:val="20"/>
                <w:szCs w:val="20"/>
                <w:u w:color="000000"/>
                <w:bdr w:val="nil"/>
                <w:lang w:eastAsia="en-GB"/>
              </w:rPr>
              <w:t>(0.0004 – 0.011)</w:t>
            </w:r>
          </w:p>
        </w:tc>
        <w:tc>
          <w:tcPr>
            <w:tcW w:w="1372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B38447" w14:textId="5F792B60" w:rsidR="00331602" w:rsidRPr="006D4E6B" w:rsidRDefault="00331602" w:rsidP="00B92C3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Arial Unicode MS" w:hAnsi="Calibri" w:cs="Calibri"/>
                <w:sz w:val="20"/>
                <w:szCs w:val="20"/>
                <w:highlight w:val="yellow"/>
                <w:bdr w:val="nil"/>
                <w:lang w:val="en-US"/>
              </w:rPr>
            </w:pPr>
            <w:r w:rsidRPr="00FD415F">
              <w:rPr>
                <w:rFonts w:ascii="Calibri" w:eastAsia="Arial Unicode MS" w:hAnsi="Calibri" w:cs="Calibri"/>
                <w:sz w:val="20"/>
                <w:szCs w:val="20"/>
                <w:bdr w:val="nil"/>
                <w:lang w:val="en-US"/>
              </w:rPr>
              <w:t>&gt;180</w:t>
            </w:r>
            <w:r w:rsidRPr="00FD415F">
              <w:rPr>
                <w:rFonts w:ascii="Calibri" w:eastAsia="Arial Unicode MS" w:hAnsi="Calibri" w:cs="Calibri"/>
                <w:sz w:val="20"/>
                <w:szCs w:val="20"/>
                <w:bdr w:val="nil"/>
                <w:vertAlign w:val="superscript"/>
              </w:rPr>
              <w:t>‡</w:t>
            </w:r>
          </w:p>
        </w:tc>
        <w:tc>
          <w:tcPr>
            <w:tcW w:w="1539" w:type="dxa"/>
          </w:tcPr>
          <w:p w14:paraId="0CE63E9C" w14:textId="68173C02" w:rsidR="00331602" w:rsidRPr="00615020" w:rsidRDefault="00516C33" w:rsidP="00B92C3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NA</w:t>
            </w:r>
          </w:p>
        </w:tc>
        <w:tc>
          <w:tcPr>
            <w:tcW w:w="1624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FC9D97" w14:textId="5E65F616" w:rsidR="00331602" w:rsidRPr="00615020" w:rsidRDefault="00516C33" w:rsidP="00B92C3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NA</w:t>
            </w:r>
          </w:p>
        </w:tc>
      </w:tr>
      <w:tr w:rsidR="00331602" w:rsidRPr="00615020" w14:paraId="660C81B9" w14:textId="77777777" w:rsidTr="00600FDB">
        <w:trPr>
          <w:trHeight w:val="315"/>
        </w:trPr>
        <w:tc>
          <w:tcPr>
            <w:tcW w:w="13438" w:type="dxa"/>
            <w:gridSpan w:val="10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9194F6" w14:textId="18FE0856" w:rsidR="00331602" w:rsidRPr="00615020" w:rsidRDefault="00331602" w:rsidP="003316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 w:rsidRPr="004F22C9">
              <w:rPr>
                <w:rFonts w:ascii="Calibri" w:hAnsi="Calibri" w:cs="Calibri"/>
                <w:color w:val="000000"/>
                <w:sz w:val="20"/>
                <w:szCs w:val="20"/>
                <w:u w:color="000000"/>
                <w:lang w:eastAsia="en-GB"/>
              </w:rPr>
              <w:t>Jointly fitted datasets</w:t>
            </w:r>
            <w:r>
              <w:rPr>
                <w:rFonts w:ascii="Calibri" w:hAnsi="Calibri" w:cs="Calibri"/>
                <w:color w:val="000000"/>
                <w:sz w:val="20"/>
                <w:szCs w:val="20"/>
                <w:u w:color="000000"/>
                <w:lang w:eastAsia="en-GB"/>
              </w:rPr>
              <w:t xml:space="preserve"> – Reversible catalytic model*</w:t>
            </w:r>
          </w:p>
        </w:tc>
      </w:tr>
      <w:tr w:rsidR="00403FBE" w:rsidRPr="00615020" w14:paraId="09C95E12" w14:textId="77777777" w:rsidTr="00D957F9">
        <w:trPr>
          <w:trHeight w:val="643"/>
        </w:trPr>
        <w:tc>
          <w:tcPr>
            <w:tcW w:w="1302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0A45BE" w14:textId="6FC893A8" w:rsidR="00403FBE" w:rsidRPr="00615020" w:rsidRDefault="00403FBE" w:rsidP="00403FBE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Carrique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-Mas et al., 2001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vertAlign w:val="superscript"/>
                <w:lang w:val="en-US" w:eastAsia="en-GB"/>
              </w:rPr>
              <w:t>10</w:t>
            </w:r>
          </w:p>
        </w:tc>
        <w:tc>
          <w:tcPr>
            <w:tcW w:w="1393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C31EAA" w14:textId="77777777" w:rsidR="00403FBE" w:rsidRDefault="00403FBE" w:rsidP="00403FBE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 w:rsidRPr="00615020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 xml:space="preserve">37.4 </w:t>
            </w:r>
          </w:p>
          <w:p w14:paraId="46224657" w14:textId="7B5E64C0" w:rsidR="00403FBE" w:rsidRPr="00615020" w:rsidRDefault="00403FBE" w:rsidP="00403FBE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(31.6 – 43.4)</w:t>
            </w:r>
          </w:p>
        </w:tc>
        <w:tc>
          <w:tcPr>
            <w:tcW w:w="1323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F159EA" w14:textId="65E750CF" w:rsidR="00403FBE" w:rsidRPr="00615020" w:rsidRDefault="00403FBE" w:rsidP="00403FBE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Reversible</w:t>
            </w:r>
          </w:p>
        </w:tc>
        <w:tc>
          <w:tcPr>
            <w:tcW w:w="784" w:type="dxa"/>
            <w:vMerge w:val="restart"/>
            <w:vAlign w:val="center"/>
          </w:tcPr>
          <w:p w14:paraId="7C8FAAC2" w14:textId="44E14E1E" w:rsidR="00403FBE" w:rsidRPr="00D05D33" w:rsidRDefault="007B5E76" w:rsidP="00600FD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Arial Unicode MS" w:hAnsi="Calibri" w:cs="Calibri"/>
                <w:sz w:val="20"/>
                <w:szCs w:val="20"/>
                <w:highlight w:val="yellow"/>
                <w:bdr w:val="nil"/>
                <w:lang w:val="en-US"/>
              </w:rPr>
            </w:pPr>
            <w:r w:rsidRPr="007B5E76">
              <w:rPr>
                <w:rFonts w:ascii="Calibri" w:eastAsia="Arial Unicode MS" w:hAnsi="Calibri" w:cs="Calibri"/>
                <w:sz w:val="20"/>
                <w:szCs w:val="20"/>
                <w:bdr w:val="nil"/>
                <w:lang w:val="en-US"/>
              </w:rPr>
              <w:t>89.57</w:t>
            </w:r>
          </w:p>
        </w:tc>
        <w:tc>
          <w:tcPr>
            <w:tcW w:w="1315" w:type="dxa"/>
            <w:vMerge w:val="restar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6B5EF7" w14:textId="5D18536B" w:rsidR="00403FBE" w:rsidRPr="00FD415F" w:rsidRDefault="00403FBE" w:rsidP="00600FD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 w:rsidRPr="00FD415F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0.</w:t>
            </w:r>
            <w:r w:rsidR="00FD415F" w:rsidRPr="00FD415F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646</w:t>
            </w:r>
            <w:r w:rsidRPr="00FD415F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 xml:space="preserve"> </w:t>
            </w:r>
          </w:p>
          <w:p w14:paraId="65132578" w14:textId="40D8605C" w:rsidR="00403FBE" w:rsidRPr="00D05D33" w:rsidRDefault="00403FBE" w:rsidP="00600FD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Arial Unicode MS" w:hAnsi="Calibri" w:cs="Calibri"/>
                <w:sz w:val="20"/>
                <w:szCs w:val="20"/>
                <w:highlight w:val="yellow"/>
                <w:bdr w:val="nil"/>
                <w:lang w:val="en-US"/>
              </w:rPr>
            </w:pPr>
            <w:r w:rsidRPr="00FD415F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(0.</w:t>
            </w:r>
            <w:r w:rsidR="00FD415F" w:rsidRPr="00FD415F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467</w:t>
            </w:r>
            <w:r w:rsidRPr="00FD415F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–0.</w:t>
            </w:r>
            <w:r w:rsidR="00FD415F" w:rsidRPr="00FD415F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808</w:t>
            </w:r>
            <w:r w:rsidRPr="00FD415F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)</w:t>
            </w:r>
          </w:p>
        </w:tc>
        <w:tc>
          <w:tcPr>
            <w:tcW w:w="1344" w:type="dxa"/>
            <w:vMerge w:val="restar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6FCAF5" w14:textId="63A81BAC" w:rsidR="00403FBE" w:rsidRPr="00FD415F" w:rsidRDefault="00403FBE" w:rsidP="00600FD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 w:rsidRPr="00FD415F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0.9</w:t>
            </w:r>
            <w:r w:rsidR="00FD415F" w:rsidRPr="00FD415F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29</w:t>
            </w:r>
            <w:r w:rsidRPr="00FD415F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 xml:space="preserve"> </w:t>
            </w:r>
          </w:p>
          <w:p w14:paraId="2A916707" w14:textId="2AFF2612" w:rsidR="00403FBE" w:rsidRPr="00D05D33" w:rsidRDefault="00403FBE" w:rsidP="00600FD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Arial Unicode MS" w:hAnsi="Calibri" w:cs="Calibri"/>
                <w:sz w:val="20"/>
                <w:szCs w:val="20"/>
                <w:highlight w:val="yellow"/>
                <w:bdr w:val="nil"/>
                <w:lang w:val="en-US"/>
              </w:rPr>
            </w:pPr>
            <w:r w:rsidRPr="00FD415F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(0.</w:t>
            </w:r>
            <w:r w:rsidR="00FD415F" w:rsidRPr="00FD415F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906</w:t>
            </w:r>
            <w:r w:rsidRPr="00FD415F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–0.</w:t>
            </w:r>
            <w:r w:rsidR="00FD415F" w:rsidRPr="00FD415F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959</w:t>
            </w:r>
            <w:r w:rsidRPr="00FD415F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)</w:t>
            </w:r>
          </w:p>
        </w:tc>
        <w:tc>
          <w:tcPr>
            <w:tcW w:w="1442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8E1185" w14:textId="60F7FD20" w:rsidR="00403FBE" w:rsidRPr="00FD415F" w:rsidRDefault="00403FBE" w:rsidP="00403FBE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Arial Unicode MS" w:hAnsi="Calibri" w:cs="Calibri"/>
                <w:sz w:val="20"/>
                <w:szCs w:val="20"/>
                <w:bdr w:val="nil"/>
                <w:lang w:val="en-US"/>
              </w:rPr>
            </w:pPr>
            <w:r w:rsidRPr="00FD415F">
              <w:rPr>
                <w:rFonts w:ascii="Calibri" w:eastAsia="Arial Unicode MS" w:hAnsi="Calibri" w:cs="Calibri"/>
                <w:sz w:val="20"/>
                <w:szCs w:val="20"/>
                <w:bdr w:val="nil"/>
                <w:lang w:val="en-US"/>
              </w:rPr>
              <w:t>0.5</w:t>
            </w:r>
            <w:r w:rsidR="00FD415F" w:rsidRPr="00FD415F">
              <w:rPr>
                <w:rFonts w:ascii="Calibri" w:eastAsia="Arial Unicode MS" w:hAnsi="Calibri" w:cs="Calibri"/>
                <w:sz w:val="20"/>
                <w:szCs w:val="20"/>
                <w:bdr w:val="nil"/>
                <w:lang w:val="en-US"/>
              </w:rPr>
              <w:t>39</w:t>
            </w:r>
            <w:r w:rsidRPr="00FD415F">
              <w:rPr>
                <w:rFonts w:ascii="Calibri" w:eastAsia="Arial Unicode MS" w:hAnsi="Calibri" w:cs="Calibri"/>
                <w:sz w:val="20"/>
                <w:szCs w:val="20"/>
                <w:bdr w:val="nil"/>
                <w:lang w:val="en-US"/>
              </w:rPr>
              <w:t xml:space="preserve"> </w:t>
            </w:r>
          </w:p>
          <w:p w14:paraId="272A49BE" w14:textId="31F2C522" w:rsidR="00403FBE" w:rsidRPr="00D05D33" w:rsidRDefault="00403FBE" w:rsidP="00403FBE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Arial Unicode MS" w:hAnsi="Calibri" w:cs="Calibri"/>
                <w:sz w:val="20"/>
                <w:szCs w:val="20"/>
                <w:highlight w:val="yellow"/>
                <w:bdr w:val="nil"/>
                <w:lang w:val="en-US"/>
              </w:rPr>
            </w:pPr>
            <w:r w:rsidRPr="00FD415F">
              <w:rPr>
                <w:rFonts w:ascii="Calibri" w:eastAsia="Arial Unicode MS" w:hAnsi="Calibri" w:cs="Calibri"/>
                <w:sz w:val="20"/>
                <w:szCs w:val="20"/>
                <w:bdr w:val="nil"/>
                <w:lang w:val="en-US"/>
              </w:rPr>
              <w:t>(0.1</w:t>
            </w:r>
            <w:r w:rsidR="00FD415F" w:rsidRPr="00FD415F">
              <w:rPr>
                <w:rFonts w:ascii="Calibri" w:eastAsia="Arial Unicode MS" w:hAnsi="Calibri" w:cs="Calibri"/>
                <w:sz w:val="20"/>
                <w:szCs w:val="20"/>
                <w:bdr w:val="nil"/>
                <w:lang w:val="en-US"/>
              </w:rPr>
              <w:t>55</w:t>
            </w:r>
            <w:r w:rsidRPr="00FD415F">
              <w:rPr>
                <w:rFonts w:ascii="Calibri" w:eastAsia="Arial Unicode MS" w:hAnsi="Calibri" w:cs="Calibri"/>
                <w:sz w:val="20"/>
                <w:szCs w:val="20"/>
                <w:bdr w:val="nil"/>
                <w:lang w:val="en-US"/>
              </w:rPr>
              <w:t xml:space="preserve"> – 0.96</w:t>
            </w:r>
            <w:r w:rsidR="00FD415F" w:rsidRPr="00FD415F">
              <w:rPr>
                <w:rFonts w:ascii="Calibri" w:eastAsia="Arial Unicode MS" w:hAnsi="Calibri" w:cs="Calibri"/>
                <w:sz w:val="20"/>
                <w:szCs w:val="20"/>
                <w:bdr w:val="nil"/>
                <w:lang w:val="en-US"/>
              </w:rPr>
              <w:t>1</w:t>
            </w:r>
            <w:r w:rsidRPr="00FD415F">
              <w:rPr>
                <w:rFonts w:ascii="Calibri" w:eastAsia="Arial Unicode MS" w:hAnsi="Calibri" w:cs="Calibri"/>
                <w:sz w:val="20"/>
                <w:szCs w:val="20"/>
                <w:bdr w:val="nil"/>
                <w:lang w:val="en-US"/>
              </w:rPr>
              <w:t>)</w:t>
            </w:r>
          </w:p>
        </w:tc>
        <w:tc>
          <w:tcPr>
            <w:tcW w:w="1372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C9E7F6" w14:textId="77777777" w:rsidR="00403FBE" w:rsidRPr="00A131FC" w:rsidRDefault="00403FBE" w:rsidP="00403FBE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Arial Unicode MS" w:hAnsi="Calibri" w:cs="Calibri"/>
                <w:sz w:val="20"/>
                <w:szCs w:val="20"/>
                <w:bdr w:val="nil"/>
                <w:lang w:val="en-US"/>
              </w:rPr>
            </w:pPr>
            <w:r w:rsidRPr="00A131FC">
              <w:rPr>
                <w:rFonts w:ascii="Calibri" w:eastAsia="Arial Unicode MS" w:hAnsi="Calibri" w:cs="Calibri"/>
                <w:sz w:val="20"/>
                <w:szCs w:val="20"/>
                <w:bdr w:val="nil"/>
                <w:lang w:val="en-US"/>
              </w:rPr>
              <w:t>1.9</w:t>
            </w:r>
          </w:p>
          <w:p w14:paraId="1C5BBB78" w14:textId="2D331D5E" w:rsidR="00403FBE" w:rsidRPr="00D05D33" w:rsidRDefault="00403FBE" w:rsidP="00403FBE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Arial Unicode MS" w:hAnsi="Calibri" w:cs="Calibri"/>
                <w:sz w:val="20"/>
                <w:szCs w:val="20"/>
                <w:highlight w:val="yellow"/>
                <w:bdr w:val="nil"/>
                <w:lang w:val="en-US"/>
              </w:rPr>
            </w:pPr>
            <w:r w:rsidRPr="00A131FC">
              <w:rPr>
                <w:rFonts w:ascii="Calibri" w:eastAsia="Arial Unicode MS" w:hAnsi="Calibri" w:cs="Calibri"/>
                <w:sz w:val="20"/>
                <w:szCs w:val="20"/>
                <w:bdr w:val="nil"/>
                <w:lang w:val="en-US"/>
              </w:rPr>
              <w:t xml:space="preserve">(1.0 – </w:t>
            </w:r>
            <w:r w:rsidR="00A131FC" w:rsidRPr="00A131FC">
              <w:rPr>
                <w:rFonts w:ascii="Calibri" w:eastAsia="Arial Unicode MS" w:hAnsi="Calibri" w:cs="Calibri"/>
                <w:sz w:val="20"/>
                <w:szCs w:val="20"/>
                <w:bdr w:val="nil"/>
                <w:lang w:val="en-US"/>
              </w:rPr>
              <w:t>6.5</w:t>
            </w:r>
            <w:r w:rsidRPr="00A131FC">
              <w:rPr>
                <w:rFonts w:ascii="Calibri" w:eastAsia="Arial Unicode MS" w:hAnsi="Calibri" w:cs="Calibri"/>
                <w:sz w:val="20"/>
                <w:szCs w:val="20"/>
                <w:bdr w:val="nil"/>
                <w:lang w:val="en-US"/>
              </w:rPr>
              <w:t>)</w:t>
            </w:r>
          </w:p>
        </w:tc>
        <w:tc>
          <w:tcPr>
            <w:tcW w:w="1539" w:type="dxa"/>
          </w:tcPr>
          <w:p w14:paraId="7C6356BB" w14:textId="34D55933" w:rsidR="00403FBE" w:rsidRPr="00A131FC" w:rsidRDefault="00403FBE" w:rsidP="00403FBE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Arial Unicode MS" w:hAnsi="Calibri" w:cs="Calibri"/>
                <w:sz w:val="20"/>
                <w:szCs w:val="20"/>
                <w:bdr w:val="nil"/>
                <w:lang w:val="en-US"/>
              </w:rPr>
            </w:pPr>
            <w:r w:rsidRPr="00A131FC">
              <w:rPr>
                <w:rFonts w:ascii="Calibri" w:eastAsia="Arial Unicode MS" w:hAnsi="Calibri" w:cs="Calibri"/>
                <w:sz w:val="20"/>
                <w:szCs w:val="20"/>
                <w:bdr w:val="nil"/>
                <w:lang w:val="en-US"/>
              </w:rPr>
              <w:t>0.</w:t>
            </w:r>
            <w:r w:rsidR="00FD415F" w:rsidRPr="00A131FC">
              <w:rPr>
                <w:rFonts w:ascii="Calibri" w:eastAsia="Arial Unicode MS" w:hAnsi="Calibri" w:cs="Calibri"/>
                <w:sz w:val="20"/>
                <w:szCs w:val="20"/>
                <w:bdr w:val="nil"/>
                <w:lang w:val="en-US"/>
              </w:rPr>
              <w:t>421</w:t>
            </w:r>
            <w:r w:rsidRPr="00A131FC">
              <w:rPr>
                <w:rFonts w:ascii="Calibri" w:eastAsia="Arial Unicode MS" w:hAnsi="Calibri" w:cs="Calibri"/>
                <w:sz w:val="20"/>
                <w:szCs w:val="20"/>
                <w:bdr w:val="nil"/>
                <w:lang w:val="en-US"/>
              </w:rPr>
              <w:t xml:space="preserve"> </w:t>
            </w:r>
          </w:p>
          <w:p w14:paraId="06339BFA" w14:textId="7DC5F99E" w:rsidR="00403FBE" w:rsidRPr="00D05D33" w:rsidRDefault="00403FBE" w:rsidP="00403FBE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highlight w:val="yellow"/>
                <w:u w:color="000000"/>
                <w:bdr w:val="nil"/>
                <w:lang w:val="en-US" w:eastAsia="en-GB"/>
              </w:rPr>
            </w:pPr>
            <w:r w:rsidRPr="00A131FC">
              <w:rPr>
                <w:rFonts w:ascii="Calibri" w:eastAsia="Arial Unicode MS" w:hAnsi="Calibri" w:cs="Calibri"/>
                <w:sz w:val="20"/>
                <w:szCs w:val="20"/>
                <w:bdr w:val="nil"/>
                <w:lang w:val="en-US"/>
              </w:rPr>
              <w:t>(0.0</w:t>
            </w:r>
            <w:r w:rsidR="00A131FC" w:rsidRPr="00A131FC">
              <w:rPr>
                <w:rFonts w:ascii="Calibri" w:eastAsia="Arial Unicode MS" w:hAnsi="Calibri" w:cs="Calibri"/>
                <w:sz w:val="20"/>
                <w:szCs w:val="20"/>
                <w:bdr w:val="nil"/>
                <w:lang w:val="en-US"/>
              </w:rPr>
              <w:t>46</w:t>
            </w:r>
            <w:r w:rsidRPr="00A131FC">
              <w:rPr>
                <w:rFonts w:ascii="Calibri" w:eastAsia="Arial Unicode MS" w:hAnsi="Calibri" w:cs="Calibri"/>
                <w:sz w:val="20"/>
                <w:szCs w:val="20"/>
                <w:bdr w:val="nil"/>
                <w:lang w:val="en-US"/>
              </w:rPr>
              <w:t xml:space="preserve"> – 0.9</w:t>
            </w:r>
            <w:r w:rsidR="00A131FC" w:rsidRPr="00A131FC">
              <w:rPr>
                <w:rFonts w:ascii="Calibri" w:eastAsia="Arial Unicode MS" w:hAnsi="Calibri" w:cs="Calibri"/>
                <w:sz w:val="20"/>
                <w:szCs w:val="20"/>
                <w:bdr w:val="nil"/>
                <w:lang w:val="en-US"/>
              </w:rPr>
              <w:t>42</w:t>
            </w:r>
            <w:r w:rsidRPr="00A131FC">
              <w:rPr>
                <w:rFonts w:ascii="Calibri" w:eastAsia="Arial Unicode MS" w:hAnsi="Calibri" w:cs="Calibri"/>
                <w:sz w:val="20"/>
                <w:szCs w:val="20"/>
                <w:bdr w:val="nil"/>
                <w:lang w:val="en-US"/>
              </w:rPr>
              <w:t>)</w:t>
            </w:r>
          </w:p>
        </w:tc>
        <w:tc>
          <w:tcPr>
            <w:tcW w:w="1624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E160EA" w14:textId="4E42C7A1" w:rsidR="00403FBE" w:rsidRPr="00A131FC" w:rsidRDefault="00403FBE" w:rsidP="00403FBE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 w:rsidRPr="00A131FC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2.</w:t>
            </w:r>
            <w:r w:rsidR="00A131FC" w:rsidRPr="00A131FC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4</w:t>
            </w:r>
            <w:r w:rsidRPr="00A131FC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 xml:space="preserve"> </w:t>
            </w:r>
          </w:p>
          <w:p w14:paraId="04F36DD6" w14:textId="76FD083D" w:rsidR="00403FBE" w:rsidRPr="00D05D33" w:rsidRDefault="00403FBE" w:rsidP="00403FBE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highlight w:val="yellow"/>
                <w:u w:color="000000"/>
                <w:bdr w:val="nil"/>
                <w:lang w:val="en-US" w:eastAsia="en-GB"/>
              </w:rPr>
            </w:pPr>
            <w:r w:rsidRPr="00A131FC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(1.</w:t>
            </w:r>
            <w:r w:rsidR="00A131FC" w:rsidRPr="00A131FC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1</w:t>
            </w:r>
            <w:r w:rsidRPr="00A131FC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 xml:space="preserve"> – </w:t>
            </w:r>
            <w:r w:rsidR="00A131FC" w:rsidRPr="00A131FC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24</w:t>
            </w:r>
            <w:r w:rsidRPr="00A131FC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.</w:t>
            </w:r>
            <w:r w:rsidR="00A131FC" w:rsidRPr="00A131FC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8</w:t>
            </w:r>
            <w:r w:rsidRPr="00A131FC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)</w:t>
            </w:r>
          </w:p>
        </w:tc>
      </w:tr>
      <w:tr w:rsidR="00403FBE" w:rsidRPr="00615020" w14:paraId="5FA300F5" w14:textId="77777777" w:rsidTr="00D957F9">
        <w:trPr>
          <w:trHeight w:val="643"/>
        </w:trPr>
        <w:tc>
          <w:tcPr>
            <w:tcW w:w="1302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7237CB" w14:textId="22059D14" w:rsidR="00403FBE" w:rsidRPr="00615020" w:rsidRDefault="00403FBE" w:rsidP="00403FBE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  <w:u w:color="000000"/>
                <w:bdr w:val="nil"/>
                <w:lang w:val="en-US" w:eastAsia="en-GB"/>
              </w:rPr>
            </w:pP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lastRenderedPageBreak/>
              <w:t>Fèvre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 xml:space="preserve"> et al., 2017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vertAlign w:val="superscript"/>
                <w:lang w:val="en-US" w:eastAsia="en-GB"/>
              </w:rPr>
              <w:t>12</w:t>
            </w:r>
          </w:p>
        </w:tc>
        <w:tc>
          <w:tcPr>
            <w:tcW w:w="1393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0D0311" w14:textId="77777777" w:rsidR="00403FBE" w:rsidRDefault="00403FBE" w:rsidP="00403FBE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 w:rsidRPr="00615020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18.8</w:t>
            </w:r>
          </w:p>
          <w:p w14:paraId="20D324A4" w14:textId="17FDB6E6" w:rsidR="00403FBE" w:rsidRPr="00615020" w:rsidRDefault="00403FBE" w:rsidP="00403FBE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  <w:u w:color="000000"/>
                <w:bdr w:val="nil"/>
                <w:lang w:val="en-US" w:eastAsia="en-GB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(11.2 – 28.8)</w:t>
            </w:r>
          </w:p>
        </w:tc>
        <w:tc>
          <w:tcPr>
            <w:tcW w:w="1323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315C67" w14:textId="0628A5EA" w:rsidR="00403FBE" w:rsidRPr="00615020" w:rsidRDefault="00403FBE" w:rsidP="00403FBE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  <w:u w:color="000000"/>
                <w:bdr w:val="nil"/>
                <w:lang w:val="en-US" w:eastAsia="en-GB"/>
              </w:rPr>
            </w:pPr>
            <w:r w:rsidRPr="00615020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Reversible</w:t>
            </w:r>
          </w:p>
        </w:tc>
        <w:tc>
          <w:tcPr>
            <w:tcW w:w="784" w:type="dxa"/>
            <w:vMerge/>
          </w:tcPr>
          <w:p w14:paraId="75E6F074" w14:textId="77777777" w:rsidR="00403FBE" w:rsidRPr="00D05D33" w:rsidRDefault="00403FBE" w:rsidP="00403FBE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highlight w:val="yellow"/>
                <w:u w:color="000000"/>
                <w:bdr w:val="nil"/>
                <w:lang w:val="en-US" w:eastAsia="en-GB"/>
              </w:rPr>
            </w:pPr>
          </w:p>
        </w:tc>
        <w:tc>
          <w:tcPr>
            <w:tcW w:w="1315" w:type="dxa"/>
            <w:vMerge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2E9686" w14:textId="56702483" w:rsidR="00403FBE" w:rsidRPr="00D05D33" w:rsidRDefault="00403FBE" w:rsidP="00403FBE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highlight w:val="yellow"/>
                <w:u w:color="000000"/>
                <w:bdr w:val="nil"/>
                <w:lang w:val="en-US" w:eastAsia="en-GB"/>
              </w:rPr>
            </w:pPr>
          </w:p>
        </w:tc>
        <w:tc>
          <w:tcPr>
            <w:tcW w:w="1344" w:type="dxa"/>
            <w:vMerge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516BEB" w14:textId="77779D20" w:rsidR="00403FBE" w:rsidRPr="00D05D33" w:rsidRDefault="00403FBE" w:rsidP="00403FBE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highlight w:val="yellow"/>
                <w:u w:color="000000"/>
                <w:bdr w:val="nil"/>
                <w:lang w:val="en-US" w:eastAsia="en-GB"/>
              </w:rPr>
            </w:pPr>
          </w:p>
        </w:tc>
        <w:tc>
          <w:tcPr>
            <w:tcW w:w="1442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036590" w14:textId="1DEBF7AB" w:rsidR="00403FBE" w:rsidRPr="00A131FC" w:rsidRDefault="00403FBE" w:rsidP="00403FBE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 w:rsidRPr="00A131FC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0.1</w:t>
            </w:r>
            <w:r w:rsidR="00A131FC" w:rsidRPr="00A131FC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78</w:t>
            </w:r>
            <w:r w:rsidRPr="00A131FC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 xml:space="preserve"> </w:t>
            </w:r>
          </w:p>
          <w:p w14:paraId="45A5FD06" w14:textId="2F1707FE" w:rsidR="00403FBE" w:rsidRPr="00D05D33" w:rsidRDefault="00403FBE" w:rsidP="00403FBE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highlight w:val="yellow"/>
                <w:u w:color="000000"/>
                <w:bdr w:val="nil"/>
                <w:lang w:val="en-US" w:eastAsia="en-GB"/>
              </w:rPr>
            </w:pPr>
            <w:r w:rsidRPr="00A131FC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(0.0</w:t>
            </w:r>
            <w:r w:rsidR="00A131FC" w:rsidRPr="00A131FC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31</w:t>
            </w:r>
            <w:r w:rsidRPr="00A131FC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 xml:space="preserve"> – 0.</w:t>
            </w:r>
            <w:r w:rsidR="00A131FC" w:rsidRPr="00A131FC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589</w:t>
            </w:r>
            <w:r w:rsidRPr="00A131FC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)</w:t>
            </w:r>
          </w:p>
        </w:tc>
        <w:tc>
          <w:tcPr>
            <w:tcW w:w="1372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17CF90" w14:textId="5CBBF586" w:rsidR="00403FBE" w:rsidRPr="00A131FC" w:rsidRDefault="00A131FC" w:rsidP="00403FBE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Arial Unicode MS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 w:rsidRPr="00A131FC">
              <w:rPr>
                <w:rFonts w:ascii="Calibri" w:eastAsia="Arial Unicode MS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5.6</w:t>
            </w:r>
          </w:p>
          <w:p w14:paraId="0BE8A32E" w14:textId="3316426F" w:rsidR="00403FBE" w:rsidRPr="00D05D33" w:rsidRDefault="00403FBE" w:rsidP="00403FBE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Arial Unicode MS" w:hAnsi="Calibri" w:cs="Calibri"/>
                <w:color w:val="000000"/>
                <w:sz w:val="20"/>
                <w:szCs w:val="20"/>
                <w:highlight w:val="yellow"/>
                <w:u w:color="000000"/>
                <w:bdr w:val="nil"/>
                <w:lang w:val="en-US" w:eastAsia="en-GB"/>
              </w:rPr>
            </w:pPr>
            <w:r w:rsidRPr="00A131FC">
              <w:rPr>
                <w:rFonts w:ascii="Calibri" w:eastAsia="Arial Unicode MS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(</w:t>
            </w:r>
            <w:r w:rsidR="00A131FC" w:rsidRPr="00A131FC">
              <w:rPr>
                <w:rFonts w:ascii="Calibri" w:eastAsia="Arial Unicode MS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1.7</w:t>
            </w:r>
            <w:r w:rsidRPr="00A131FC">
              <w:rPr>
                <w:rFonts w:ascii="Calibri" w:eastAsia="Arial Unicode MS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 xml:space="preserve"> – </w:t>
            </w:r>
            <w:r w:rsidR="00A131FC" w:rsidRPr="00A131FC">
              <w:rPr>
                <w:rFonts w:ascii="Calibri" w:eastAsia="Arial Unicode MS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32.5</w:t>
            </w:r>
            <w:r w:rsidRPr="00A131FC">
              <w:rPr>
                <w:rFonts w:ascii="Calibri" w:eastAsia="Arial Unicode MS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)</w:t>
            </w:r>
          </w:p>
        </w:tc>
        <w:tc>
          <w:tcPr>
            <w:tcW w:w="1539" w:type="dxa"/>
          </w:tcPr>
          <w:p w14:paraId="09F5155D" w14:textId="399D9879" w:rsidR="00403FBE" w:rsidRPr="00A131FC" w:rsidRDefault="00403FBE" w:rsidP="00403FBE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 w:rsidRPr="00A131FC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0.66</w:t>
            </w:r>
            <w:r w:rsidR="00A131FC" w:rsidRPr="00A131FC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6</w:t>
            </w:r>
            <w:r w:rsidRPr="00A131FC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 xml:space="preserve"> </w:t>
            </w:r>
          </w:p>
          <w:p w14:paraId="76C8C093" w14:textId="295CB342" w:rsidR="00403FBE" w:rsidRPr="00D05D33" w:rsidRDefault="00403FBE" w:rsidP="00403FBE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highlight w:val="yellow"/>
                <w:u w:color="000000"/>
                <w:bdr w:val="nil"/>
                <w:lang w:val="en-US" w:eastAsia="en-GB"/>
              </w:rPr>
            </w:pPr>
            <w:r w:rsidRPr="00A131FC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(0.05</w:t>
            </w:r>
            <w:r w:rsidR="00A131FC" w:rsidRPr="00A131FC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2</w:t>
            </w:r>
            <w:r w:rsidRPr="00A131FC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 xml:space="preserve"> – 0.9</w:t>
            </w:r>
            <w:r w:rsidR="00A131FC" w:rsidRPr="00A131FC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77</w:t>
            </w:r>
            <w:r w:rsidRPr="00A131FC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)</w:t>
            </w:r>
          </w:p>
        </w:tc>
        <w:tc>
          <w:tcPr>
            <w:tcW w:w="1624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57B659" w14:textId="77777777" w:rsidR="00403FBE" w:rsidRPr="00A131FC" w:rsidRDefault="00403FBE" w:rsidP="00403FBE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 w:rsidRPr="00A131FC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 xml:space="preserve">1.5 </w:t>
            </w:r>
          </w:p>
          <w:p w14:paraId="0E90AF55" w14:textId="0B29B0BC" w:rsidR="00403FBE" w:rsidRPr="00D05D33" w:rsidRDefault="00403FBE" w:rsidP="00403FBE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highlight w:val="yellow"/>
                <w:u w:color="000000"/>
                <w:bdr w:val="nil"/>
                <w:lang w:val="en-US" w:eastAsia="en-GB"/>
              </w:rPr>
            </w:pPr>
            <w:r w:rsidRPr="00A131FC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 xml:space="preserve">(1.0 – </w:t>
            </w:r>
            <w:r w:rsidR="00A131FC" w:rsidRPr="00A131FC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19.3</w:t>
            </w:r>
            <w:r w:rsidRPr="00A131FC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)</w:t>
            </w:r>
          </w:p>
        </w:tc>
      </w:tr>
      <w:tr w:rsidR="00403FBE" w:rsidRPr="00615020" w14:paraId="36A02C6D" w14:textId="77777777" w:rsidTr="00D957F9">
        <w:trPr>
          <w:trHeight w:val="854"/>
        </w:trPr>
        <w:tc>
          <w:tcPr>
            <w:tcW w:w="1302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688FDF" w14:textId="7C4AD4C3" w:rsidR="00403FBE" w:rsidRPr="00615020" w:rsidRDefault="00403FBE" w:rsidP="00403FBE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  <w:u w:color="000000"/>
                <w:bdr w:val="nil"/>
                <w:lang w:val="en-US" w:eastAsia="en-GB"/>
              </w:rPr>
            </w:pP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Kungu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 xml:space="preserve"> et al., 2017 (urban)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vertAlign w:val="superscript"/>
                <w:lang w:val="en-US" w:eastAsia="en-GB"/>
              </w:rPr>
              <w:t>13</w:t>
            </w:r>
          </w:p>
        </w:tc>
        <w:tc>
          <w:tcPr>
            <w:tcW w:w="1393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647CB1" w14:textId="77777777" w:rsidR="00403FBE" w:rsidRDefault="00403FBE" w:rsidP="00403FBE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iCs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 w:rsidRPr="0072018A">
              <w:rPr>
                <w:rFonts w:ascii="Calibri" w:eastAsia="Calibri" w:hAnsi="Calibri" w:cs="Calibri"/>
                <w:iCs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HP10: 9.8</w:t>
            </w:r>
          </w:p>
          <w:p w14:paraId="456421D2" w14:textId="2020738D" w:rsidR="00403FBE" w:rsidRPr="00C74ED0" w:rsidRDefault="00403FBE" w:rsidP="00403FBE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  <w:u w:color="000000"/>
                <w:bdr w:val="nil"/>
                <w:lang w:val="en-US" w:eastAsia="en-GB"/>
              </w:rPr>
            </w:pPr>
            <w:r>
              <w:rPr>
                <w:rFonts w:ascii="Calibri" w:eastAsia="Calibri" w:hAnsi="Calibri" w:cs="Calibri"/>
                <w:iCs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(6.4 – 14.2)</w:t>
            </w:r>
          </w:p>
        </w:tc>
        <w:tc>
          <w:tcPr>
            <w:tcW w:w="1323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725DE4" w14:textId="4D11A25A" w:rsidR="00403FBE" w:rsidRPr="00615020" w:rsidRDefault="00403FBE" w:rsidP="00403FBE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  <w:u w:color="000000"/>
                <w:bdr w:val="nil"/>
                <w:lang w:val="en-US" w:eastAsia="en-GB"/>
              </w:rPr>
            </w:pPr>
            <w:r w:rsidRPr="00615020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Reversible</w:t>
            </w:r>
          </w:p>
        </w:tc>
        <w:tc>
          <w:tcPr>
            <w:tcW w:w="784" w:type="dxa"/>
            <w:vMerge/>
          </w:tcPr>
          <w:p w14:paraId="5C9B6122" w14:textId="77777777" w:rsidR="00403FBE" w:rsidRPr="00D05D33" w:rsidRDefault="00403FBE" w:rsidP="00403FBE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highlight w:val="yellow"/>
                <w:u w:color="000000"/>
                <w:bdr w:val="nil"/>
                <w:lang w:val="en-US" w:eastAsia="en-GB"/>
              </w:rPr>
            </w:pPr>
          </w:p>
        </w:tc>
        <w:tc>
          <w:tcPr>
            <w:tcW w:w="1315" w:type="dxa"/>
            <w:vMerge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274730" w14:textId="25728782" w:rsidR="00403FBE" w:rsidRPr="00D05D33" w:rsidRDefault="00403FBE" w:rsidP="00403FBE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highlight w:val="yellow"/>
                <w:u w:color="000000"/>
                <w:bdr w:val="nil"/>
                <w:lang w:val="en-US" w:eastAsia="en-GB"/>
              </w:rPr>
            </w:pPr>
          </w:p>
        </w:tc>
        <w:tc>
          <w:tcPr>
            <w:tcW w:w="1344" w:type="dxa"/>
            <w:vMerge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E2EB68" w14:textId="2D53625E" w:rsidR="00403FBE" w:rsidRPr="00D05D33" w:rsidRDefault="00403FBE" w:rsidP="00403FBE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highlight w:val="yellow"/>
                <w:u w:color="000000"/>
                <w:bdr w:val="nil"/>
                <w:lang w:val="en-US" w:eastAsia="en-GB"/>
              </w:rPr>
            </w:pPr>
          </w:p>
        </w:tc>
        <w:tc>
          <w:tcPr>
            <w:tcW w:w="1442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658EFA" w14:textId="23C1A953" w:rsidR="00403FBE" w:rsidRPr="004877B3" w:rsidRDefault="00403FBE" w:rsidP="00403FBE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 w:rsidRPr="004877B3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0.0</w:t>
            </w:r>
            <w:r w:rsidR="004877B3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38</w:t>
            </w:r>
          </w:p>
          <w:p w14:paraId="426DCEFF" w14:textId="785A07BE" w:rsidR="00403FBE" w:rsidRPr="00D05D33" w:rsidRDefault="00403FBE" w:rsidP="00403FBE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highlight w:val="yellow"/>
                <w:u w:color="000000"/>
                <w:bdr w:val="nil"/>
                <w:lang w:val="en-US" w:eastAsia="en-GB"/>
              </w:rPr>
            </w:pPr>
            <w:r w:rsidRPr="004877B3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(0.00</w:t>
            </w:r>
            <w:r w:rsidR="004877B3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4</w:t>
            </w:r>
            <w:r w:rsidRPr="004877B3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 xml:space="preserve"> – 0.</w:t>
            </w:r>
            <w:r w:rsidR="004877B3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130</w:t>
            </w:r>
            <w:r w:rsidR="004877B3" w:rsidRPr="004877B3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)</w:t>
            </w:r>
          </w:p>
        </w:tc>
        <w:tc>
          <w:tcPr>
            <w:tcW w:w="1372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E08C9E" w14:textId="615F9B61" w:rsidR="00403FBE" w:rsidRPr="004877B3" w:rsidRDefault="004877B3" w:rsidP="00403FBE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Arial Unicode MS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 w:rsidRPr="004877B3">
              <w:rPr>
                <w:rFonts w:ascii="Calibri" w:eastAsia="Arial Unicode MS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26.1</w:t>
            </w:r>
          </w:p>
          <w:p w14:paraId="09AADACA" w14:textId="30091BD2" w:rsidR="00403FBE" w:rsidRPr="00D05D33" w:rsidRDefault="00403FBE" w:rsidP="00403FBE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Arial Unicode MS" w:hAnsi="Calibri" w:cs="Calibri"/>
                <w:color w:val="000000"/>
                <w:sz w:val="20"/>
                <w:szCs w:val="20"/>
                <w:highlight w:val="yellow"/>
                <w:u w:color="000000"/>
                <w:bdr w:val="nil"/>
                <w:lang w:val="en-US" w:eastAsia="en-GB"/>
              </w:rPr>
            </w:pPr>
            <w:r w:rsidRPr="004877B3">
              <w:rPr>
                <w:rFonts w:ascii="Calibri" w:eastAsia="Arial Unicode MS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(</w:t>
            </w:r>
            <w:r w:rsidR="004877B3" w:rsidRPr="004877B3">
              <w:rPr>
                <w:rFonts w:ascii="Calibri" w:eastAsia="Arial Unicode MS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7</w:t>
            </w:r>
            <w:r w:rsidRPr="004877B3">
              <w:rPr>
                <w:rFonts w:ascii="Calibri" w:eastAsia="Arial Unicode MS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 xml:space="preserve">.7 – </w:t>
            </w:r>
            <w:r w:rsidR="004877B3" w:rsidRPr="004877B3">
              <w:rPr>
                <w:rFonts w:ascii="Calibri" w:eastAsia="Arial Unicode MS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227.6</w:t>
            </w:r>
            <w:r w:rsidRPr="004877B3">
              <w:rPr>
                <w:rFonts w:ascii="Calibri" w:eastAsia="Arial Unicode MS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)</w:t>
            </w:r>
          </w:p>
        </w:tc>
        <w:tc>
          <w:tcPr>
            <w:tcW w:w="1539" w:type="dxa"/>
          </w:tcPr>
          <w:p w14:paraId="1F78A85C" w14:textId="62091A69" w:rsidR="00403FBE" w:rsidRPr="004877B3" w:rsidRDefault="00403FBE" w:rsidP="00403FBE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 w:rsidRPr="004877B3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0.6</w:t>
            </w:r>
            <w:r w:rsidR="004877B3" w:rsidRPr="004877B3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31</w:t>
            </w:r>
            <w:r w:rsidRPr="004877B3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 xml:space="preserve"> </w:t>
            </w:r>
          </w:p>
          <w:p w14:paraId="7A983C2A" w14:textId="18175A4F" w:rsidR="00403FBE" w:rsidRPr="00D05D33" w:rsidRDefault="00403FBE" w:rsidP="00403FBE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highlight w:val="yellow"/>
                <w:u w:color="000000"/>
                <w:bdr w:val="nil"/>
                <w:lang w:val="en-US" w:eastAsia="en-GB"/>
              </w:rPr>
            </w:pPr>
            <w:r w:rsidRPr="004877B3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(0.07</w:t>
            </w:r>
            <w:r w:rsidR="004877B3" w:rsidRPr="004877B3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6</w:t>
            </w:r>
            <w:r w:rsidRPr="004877B3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 xml:space="preserve"> – 0.97</w:t>
            </w:r>
            <w:r w:rsidR="004877B3" w:rsidRPr="004877B3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6</w:t>
            </w:r>
            <w:r w:rsidRPr="004877B3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)</w:t>
            </w:r>
          </w:p>
        </w:tc>
        <w:tc>
          <w:tcPr>
            <w:tcW w:w="1624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49EC78" w14:textId="7E947DF2" w:rsidR="00403FBE" w:rsidRPr="004877B3" w:rsidRDefault="00403FBE" w:rsidP="00403FBE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 w:rsidRPr="004877B3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1.</w:t>
            </w:r>
            <w:r w:rsidR="004877B3" w:rsidRPr="004877B3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6</w:t>
            </w:r>
            <w:r w:rsidRPr="004877B3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 xml:space="preserve"> </w:t>
            </w:r>
          </w:p>
          <w:p w14:paraId="3D490DB8" w14:textId="137AD7CD" w:rsidR="00403FBE" w:rsidRPr="004877B3" w:rsidRDefault="00403FBE" w:rsidP="00403FBE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 w:rsidRPr="004877B3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(1.0 – 13.</w:t>
            </w:r>
            <w:r w:rsidR="004877B3" w:rsidRPr="004877B3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2</w:t>
            </w:r>
            <w:r w:rsidRPr="004877B3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)</w:t>
            </w:r>
          </w:p>
        </w:tc>
      </w:tr>
      <w:tr w:rsidR="00403FBE" w:rsidRPr="00615020" w14:paraId="7FDB1273" w14:textId="77777777" w:rsidTr="00D957F9">
        <w:trPr>
          <w:trHeight w:val="643"/>
        </w:trPr>
        <w:tc>
          <w:tcPr>
            <w:tcW w:w="1302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D5309C" w14:textId="712ECD3E" w:rsidR="00403FBE" w:rsidRPr="00615020" w:rsidRDefault="00403FBE" w:rsidP="00403FBE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  <w:u w:color="000000"/>
                <w:bdr w:val="nil"/>
                <w:lang w:val="en-US" w:eastAsia="en-GB"/>
              </w:rPr>
            </w:pPr>
            <w:proofErr w:type="spellStart"/>
            <w:r w:rsidRPr="00615020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Kungu</w:t>
            </w:r>
            <w:proofErr w:type="spellEnd"/>
            <w:r w:rsidRPr="00615020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 xml:space="preserve"> et al., 2017 (rural)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vertAlign w:val="superscript"/>
                <w:lang w:val="en-US" w:eastAsia="en-GB"/>
              </w:rPr>
              <w:t>13</w:t>
            </w:r>
          </w:p>
        </w:tc>
        <w:tc>
          <w:tcPr>
            <w:tcW w:w="1393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085A64" w14:textId="77777777" w:rsidR="00403FBE" w:rsidRDefault="00403FBE" w:rsidP="00403FBE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 w:rsidRPr="00615020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 xml:space="preserve">HP10: 8.11 </w:t>
            </w:r>
          </w:p>
          <w:p w14:paraId="4680AE88" w14:textId="77777777" w:rsidR="00403FBE" w:rsidRPr="00615020" w:rsidRDefault="00403FBE" w:rsidP="00403FBE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(6.4 – 10.1)</w:t>
            </w:r>
          </w:p>
          <w:p w14:paraId="51B46914" w14:textId="77777777" w:rsidR="00403FBE" w:rsidRPr="00615020" w:rsidRDefault="00403FBE" w:rsidP="00403FBE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</w:p>
          <w:p w14:paraId="42B69070" w14:textId="63DC93D6" w:rsidR="00403FBE" w:rsidRPr="00615020" w:rsidRDefault="00403FBE" w:rsidP="00403FBE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  <w:u w:color="000000"/>
                <w:bdr w:val="nil"/>
                <w:lang w:val="en-US" w:eastAsia="en-GB"/>
              </w:rPr>
            </w:pPr>
            <w:r w:rsidRPr="00615020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 xml:space="preserve"> </w:t>
            </w:r>
          </w:p>
        </w:tc>
        <w:tc>
          <w:tcPr>
            <w:tcW w:w="1323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CFE244" w14:textId="498FC6AE" w:rsidR="00403FBE" w:rsidRPr="00615020" w:rsidRDefault="00403FBE" w:rsidP="00403FBE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  <w:u w:color="000000"/>
                <w:bdr w:val="nil"/>
                <w:lang w:val="en-US" w:eastAsia="en-GB"/>
              </w:rPr>
            </w:pPr>
            <w:r w:rsidRPr="00615020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Reversible</w:t>
            </w:r>
          </w:p>
        </w:tc>
        <w:tc>
          <w:tcPr>
            <w:tcW w:w="784" w:type="dxa"/>
            <w:vMerge/>
          </w:tcPr>
          <w:p w14:paraId="22C12FA7" w14:textId="77777777" w:rsidR="00403FBE" w:rsidRPr="00D05D33" w:rsidRDefault="00403FBE" w:rsidP="00403FBE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highlight w:val="yellow"/>
                <w:u w:color="000000"/>
                <w:bdr w:val="nil"/>
                <w:lang w:val="en-US" w:eastAsia="en-GB"/>
              </w:rPr>
            </w:pPr>
          </w:p>
        </w:tc>
        <w:tc>
          <w:tcPr>
            <w:tcW w:w="1315" w:type="dxa"/>
            <w:vMerge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4E542E" w14:textId="35C5519B" w:rsidR="00403FBE" w:rsidRPr="00D05D33" w:rsidRDefault="00403FBE" w:rsidP="00403FBE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highlight w:val="yellow"/>
                <w:u w:color="000000"/>
                <w:bdr w:val="nil"/>
                <w:lang w:val="en-US" w:eastAsia="en-GB"/>
              </w:rPr>
            </w:pPr>
          </w:p>
        </w:tc>
        <w:tc>
          <w:tcPr>
            <w:tcW w:w="1344" w:type="dxa"/>
            <w:vMerge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005A99" w14:textId="72F1705C" w:rsidR="00403FBE" w:rsidRPr="00D05D33" w:rsidRDefault="00403FBE" w:rsidP="00403FBE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highlight w:val="yellow"/>
                <w:u w:color="000000"/>
                <w:bdr w:val="nil"/>
                <w:lang w:val="en-US" w:eastAsia="en-GB"/>
              </w:rPr>
            </w:pPr>
          </w:p>
        </w:tc>
        <w:tc>
          <w:tcPr>
            <w:tcW w:w="1442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4BF474" w14:textId="4FF91F50" w:rsidR="00403FBE" w:rsidRPr="004877B3" w:rsidRDefault="00403FBE" w:rsidP="00403FBE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 w:rsidRPr="004877B3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0.0</w:t>
            </w:r>
            <w:r w:rsidR="004877B3" w:rsidRPr="004877B3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17</w:t>
            </w:r>
            <w:r w:rsidRPr="004877B3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 xml:space="preserve"> </w:t>
            </w:r>
          </w:p>
          <w:p w14:paraId="35A0A362" w14:textId="5210D74D" w:rsidR="00403FBE" w:rsidRPr="00D05D33" w:rsidRDefault="00403FBE" w:rsidP="00403FBE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highlight w:val="yellow"/>
                <w:u w:color="000000"/>
                <w:bdr w:val="nil"/>
                <w:lang w:val="en-US" w:eastAsia="en-GB"/>
              </w:rPr>
            </w:pPr>
            <w:r w:rsidRPr="004877B3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(0.000</w:t>
            </w:r>
            <w:r w:rsidR="004877B3" w:rsidRPr="004877B3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7</w:t>
            </w:r>
            <w:r w:rsidRPr="004877B3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 xml:space="preserve"> -0.0</w:t>
            </w:r>
            <w:r w:rsidR="004877B3" w:rsidRPr="004877B3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71</w:t>
            </w:r>
            <w:r w:rsidRPr="004877B3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)</w:t>
            </w:r>
          </w:p>
        </w:tc>
        <w:tc>
          <w:tcPr>
            <w:tcW w:w="1372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3B2E6F" w14:textId="6964C88A" w:rsidR="00403FBE" w:rsidRPr="004877B3" w:rsidRDefault="004877B3" w:rsidP="00403FBE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Arial Unicode MS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 w:rsidRPr="004877B3">
              <w:rPr>
                <w:rFonts w:ascii="Calibri" w:eastAsia="Arial Unicode MS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60.0</w:t>
            </w:r>
          </w:p>
          <w:p w14:paraId="6EA8AD8E" w14:textId="0CEABBE7" w:rsidR="00403FBE" w:rsidRPr="00D05D33" w:rsidRDefault="00403FBE" w:rsidP="00403FBE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Arial Unicode MS" w:hAnsi="Calibri" w:cs="Calibri"/>
                <w:color w:val="000000"/>
                <w:sz w:val="20"/>
                <w:szCs w:val="20"/>
                <w:highlight w:val="yellow"/>
                <w:u w:color="000000"/>
                <w:bdr w:val="nil"/>
                <w:lang w:val="en-US" w:eastAsia="en-GB"/>
              </w:rPr>
            </w:pPr>
            <w:r w:rsidRPr="004877B3">
              <w:rPr>
                <w:rFonts w:ascii="Calibri" w:eastAsia="Arial Unicode MS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(</w:t>
            </w:r>
            <w:r w:rsidR="004877B3" w:rsidRPr="004877B3">
              <w:rPr>
                <w:rFonts w:ascii="Calibri" w:eastAsia="Arial Unicode MS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14.2</w:t>
            </w:r>
            <w:r w:rsidRPr="004877B3">
              <w:rPr>
                <w:rFonts w:ascii="Calibri" w:eastAsia="Arial Unicode MS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–</w:t>
            </w:r>
            <w:r w:rsidR="004877B3" w:rsidRPr="004877B3">
              <w:rPr>
                <w:rFonts w:ascii="Calibri" w:eastAsia="Arial Unicode MS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1</w:t>
            </w:r>
            <w:r w:rsidR="004E24C3">
              <w:rPr>
                <w:rFonts w:ascii="Calibri" w:eastAsia="Arial Unicode MS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,</w:t>
            </w:r>
            <w:r w:rsidR="004877B3" w:rsidRPr="004877B3">
              <w:rPr>
                <w:rFonts w:ascii="Calibri" w:eastAsia="Arial Unicode MS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379.3</w:t>
            </w:r>
            <w:r w:rsidRPr="004877B3">
              <w:rPr>
                <w:rFonts w:ascii="Calibri" w:eastAsia="Arial Unicode MS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)</w:t>
            </w:r>
          </w:p>
        </w:tc>
        <w:tc>
          <w:tcPr>
            <w:tcW w:w="1539" w:type="dxa"/>
          </w:tcPr>
          <w:p w14:paraId="10D15691" w14:textId="3AC7112F" w:rsidR="00403FBE" w:rsidRPr="004877B3" w:rsidRDefault="00403FBE" w:rsidP="00403FBE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 w:rsidRPr="004877B3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0.6</w:t>
            </w:r>
            <w:r w:rsidR="004877B3" w:rsidRPr="004877B3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99</w:t>
            </w:r>
            <w:r w:rsidRPr="004877B3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 xml:space="preserve"> </w:t>
            </w:r>
          </w:p>
          <w:p w14:paraId="58172150" w14:textId="0F1391FC" w:rsidR="00403FBE" w:rsidRPr="00D05D33" w:rsidRDefault="00403FBE" w:rsidP="00403FBE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highlight w:val="yellow"/>
                <w:u w:color="000000"/>
                <w:bdr w:val="nil"/>
                <w:lang w:val="en-US" w:eastAsia="en-GB"/>
              </w:rPr>
            </w:pPr>
            <w:r w:rsidRPr="004877B3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(0.10</w:t>
            </w:r>
            <w:r w:rsidR="004877B3" w:rsidRPr="004877B3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2</w:t>
            </w:r>
            <w:r w:rsidRPr="004877B3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 xml:space="preserve"> – 0.98</w:t>
            </w:r>
            <w:r w:rsidR="004877B3" w:rsidRPr="004877B3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2</w:t>
            </w:r>
            <w:r w:rsidRPr="004877B3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)</w:t>
            </w:r>
          </w:p>
        </w:tc>
        <w:tc>
          <w:tcPr>
            <w:tcW w:w="1624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AF3240" w14:textId="77777777" w:rsidR="00403FBE" w:rsidRPr="004877B3" w:rsidRDefault="00403FBE" w:rsidP="00403FBE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 w:rsidRPr="004877B3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 xml:space="preserve">1.4 </w:t>
            </w:r>
          </w:p>
          <w:p w14:paraId="0A65D64E" w14:textId="1D847A77" w:rsidR="00403FBE" w:rsidRPr="00D05D33" w:rsidRDefault="00403FBE" w:rsidP="00403FBE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highlight w:val="yellow"/>
                <w:u w:color="000000"/>
                <w:bdr w:val="nil"/>
                <w:lang w:val="en-US" w:eastAsia="en-GB"/>
              </w:rPr>
            </w:pPr>
            <w:r w:rsidRPr="004877B3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 xml:space="preserve">(1.0 – </w:t>
            </w:r>
            <w:r w:rsidR="004877B3" w:rsidRPr="004877B3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9.8</w:t>
            </w:r>
            <w:r w:rsidRPr="004877B3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)</w:t>
            </w:r>
          </w:p>
        </w:tc>
      </w:tr>
      <w:tr w:rsidR="00331602" w:rsidRPr="00615020" w14:paraId="5E85E464" w14:textId="77777777" w:rsidTr="00600FDB">
        <w:trPr>
          <w:trHeight w:val="382"/>
        </w:trPr>
        <w:tc>
          <w:tcPr>
            <w:tcW w:w="13438" w:type="dxa"/>
            <w:gridSpan w:val="10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9E1B30" w14:textId="45248E2F" w:rsidR="00331602" w:rsidRPr="00615020" w:rsidRDefault="00331602" w:rsidP="003316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 w:rsidRPr="004F22C9">
              <w:rPr>
                <w:rFonts w:ascii="Calibri" w:hAnsi="Calibri" w:cs="Calibri"/>
                <w:color w:val="000000"/>
                <w:sz w:val="20"/>
                <w:szCs w:val="20"/>
                <w:u w:color="000000"/>
                <w:lang w:eastAsia="en-GB"/>
              </w:rPr>
              <w:t>Jointly fitted datasets</w:t>
            </w:r>
            <w:r>
              <w:rPr>
                <w:rFonts w:ascii="Calibri" w:hAnsi="Calibri" w:cs="Calibri"/>
                <w:color w:val="000000"/>
                <w:sz w:val="20"/>
                <w:szCs w:val="20"/>
                <w:u w:color="000000"/>
                <w:lang w:eastAsia="en-GB"/>
              </w:rPr>
              <w:t xml:space="preserve"> – Simple catalytic model**</w:t>
            </w:r>
          </w:p>
        </w:tc>
      </w:tr>
      <w:tr w:rsidR="00D957F9" w:rsidRPr="00615020" w14:paraId="0D4B7584" w14:textId="77777777" w:rsidTr="00D957F9">
        <w:trPr>
          <w:trHeight w:val="643"/>
        </w:trPr>
        <w:tc>
          <w:tcPr>
            <w:tcW w:w="1302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5FB4C0" w14:textId="55A86874" w:rsidR="00331602" w:rsidRPr="00615020" w:rsidRDefault="009C0CCA" w:rsidP="009C0CCA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Pondja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 xml:space="preserve"> et al., 2015</w:t>
            </w:r>
            <w:r w:rsidR="0096515B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vertAlign w:val="superscript"/>
                <w:lang w:val="en-US" w:eastAsia="en-GB"/>
              </w:rPr>
              <w:t>1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vertAlign w:val="superscript"/>
                <w:lang w:val="en-US" w:eastAsia="en-GB"/>
              </w:rPr>
              <w:t>1</w:t>
            </w:r>
          </w:p>
        </w:tc>
        <w:tc>
          <w:tcPr>
            <w:tcW w:w="1393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83D7B3" w14:textId="77777777" w:rsidR="00331602" w:rsidRDefault="00331602" w:rsidP="00B92C3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 w:rsidRPr="00615020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 xml:space="preserve">32.6 </w:t>
            </w:r>
          </w:p>
          <w:p w14:paraId="7CA5DDAC" w14:textId="1C2712CA" w:rsidR="00403FBE" w:rsidRPr="00615020" w:rsidRDefault="00000A10" w:rsidP="00B92C3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 xml:space="preserve">(27.2 </w:t>
            </w:r>
            <w:r w:rsidR="0088237A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–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 xml:space="preserve"> </w:t>
            </w:r>
            <w:r w:rsidR="0088237A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38.4)</w:t>
            </w:r>
          </w:p>
        </w:tc>
        <w:tc>
          <w:tcPr>
            <w:tcW w:w="1323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360AF8" w14:textId="764792FF" w:rsidR="00331602" w:rsidRPr="00615020" w:rsidRDefault="00331602" w:rsidP="00B92C3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 w:rsidRPr="00615020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Simple</w:t>
            </w:r>
          </w:p>
        </w:tc>
        <w:tc>
          <w:tcPr>
            <w:tcW w:w="784" w:type="dxa"/>
            <w:vMerge w:val="restart"/>
            <w:vAlign w:val="center"/>
          </w:tcPr>
          <w:p w14:paraId="6F65FC0C" w14:textId="529A0185" w:rsidR="00331602" w:rsidRPr="00D05D33" w:rsidRDefault="00825F9A" w:rsidP="00600FD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Arial Unicode MS" w:hAnsi="Calibri" w:cs="Calibri"/>
                <w:sz w:val="20"/>
                <w:szCs w:val="20"/>
                <w:highlight w:val="yellow"/>
                <w:bdr w:val="nil"/>
                <w:lang w:val="en-US"/>
              </w:rPr>
            </w:pPr>
            <w:r w:rsidRPr="00825F9A">
              <w:rPr>
                <w:rFonts w:ascii="Calibri" w:eastAsia="Arial Unicode MS" w:hAnsi="Calibri" w:cs="Calibri"/>
                <w:sz w:val="20"/>
                <w:szCs w:val="20"/>
                <w:bdr w:val="nil"/>
                <w:lang w:val="en-US"/>
              </w:rPr>
              <w:t>108.64</w:t>
            </w:r>
          </w:p>
        </w:tc>
        <w:tc>
          <w:tcPr>
            <w:tcW w:w="1315" w:type="dxa"/>
            <w:vMerge w:val="restar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3F446E" w14:textId="2C2D2C68" w:rsidR="005944A2" w:rsidRPr="004E24C3" w:rsidRDefault="00331602" w:rsidP="00600FD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Arial Unicode MS" w:hAnsi="Calibri" w:cs="Calibri"/>
                <w:sz w:val="20"/>
                <w:szCs w:val="20"/>
                <w:bdr w:val="nil"/>
                <w:lang w:val="en-US"/>
              </w:rPr>
            </w:pPr>
            <w:r w:rsidRPr="004E24C3">
              <w:rPr>
                <w:rFonts w:ascii="Calibri" w:eastAsia="Arial Unicode MS" w:hAnsi="Calibri" w:cs="Calibri"/>
                <w:sz w:val="20"/>
                <w:szCs w:val="20"/>
                <w:bdr w:val="nil"/>
                <w:lang w:val="en-US"/>
              </w:rPr>
              <w:t>0.6</w:t>
            </w:r>
            <w:r w:rsidR="004E24C3" w:rsidRPr="004E24C3">
              <w:rPr>
                <w:rFonts w:ascii="Calibri" w:eastAsia="Arial Unicode MS" w:hAnsi="Calibri" w:cs="Calibri"/>
                <w:sz w:val="20"/>
                <w:szCs w:val="20"/>
                <w:bdr w:val="nil"/>
                <w:lang w:val="en-US"/>
              </w:rPr>
              <w:t>79</w:t>
            </w:r>
            <w:r w:rsidRPr="004E24C3">
              <w:rPr>
                <w:rFonts w:ascii="Calibri" w:eastAsia="Arial Unicode MS" w:hAnsi="Calibri" w:cs="Calibri"/>
                <w:sz w:val="20"/>
                <w:szCs w:val="20"/>
                <w:bdr w:val="nil"/>
                <w:lang w:val="en-US"/>
              </w:rPr>
              <w:t xml:space="preserve"> </w:t>
            </w:r>
          </w:p>
          <w:p w14:paraId="7BC56457" w14:textId="792C8865" w:rsidR="00331602" w:rsidRPr="004E24C3" w:rsidRDefault="00331602" w:rsidP="00600FD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 w:rsidRPr="004E24C3">
              <w:rPr>
                <w:rFonts w:ascii="Calibri" w:eastAsia="Arial Unicode MS" w:hAnsi="Calibri" w:cs="Calibri"/>
                <w:sz w:val="20"/>
                <w:szCs w:val="20"/>
                <w:bdr w:val="nil"/>
                <w:lang w:val="en-US"/>
              </w:rPr>
              <w:t>(0.55</w:t>
            </w:r>
            <w:r w:rsidR="004E24C3" w:rsidRPr="004E24C3">
              <w:rPr>
                <w:rFonts w:ascii="Calibri" w:eastAsia="Arial Unicode MS" w:hAnsi="Calibri" w:cs="Calibri"/>
                <w:sz w:val="20"/>
                <w:szCs w:val="20"/>
                <w:bdr w:val="nil"/>
                <w:lang w:val="en-US"/>
              </w:rPr>
              <w:t>2</w:t>
            </w:r>
            <w:r w:rsidRPr="004E24C3">
              <w:rPr>
                <w:rFonts w:ascii="Calibri" w:eastAsia="Arial Unicode MS" w:hAnsi="Calibri" w:cs="Calibri"/>
                <w:sz w:val="20"/>
                <w:szCs w:val="20"/>
                <w:bdr w:val="nil"/>
                <w:lang w:val="en-US"/>
              </w:rPr>
              <w:t>–0.</w:t>
            </w:r>
            <w:r w:rsidR="004E24C3" w:rsidRPr="004E24C3">
              <w:rPr>
                <w:rFonts w:ascii="Calibri" w:eastAsia="Arial Unicode MS" w:hAnsi="Calibri" w:cs="Calibri"/>
                <w:sz w:val="20"/>
                <w:szCs w:val="20"/>
                <w:bdr w:val="nil"/>
                <w:lang w:val="en-US"/>
              </w:rPr>
              <w:t>806</w:t>
            </w:r>
            <w:r w:rsidRPr="004E24C3">
              <w:rPr>
                <w:rFonts w:ascii="Calibri" w:eastAsia="Arial Unicode MS" w:hAnsi="Calibri" w:cs="Calibri"/>
                <w:sz w:val="20"/>
                <w:szCs w:val="20"/>
                <w:bdr w:val="nil"/>
                <w:lang w:val="en-US"/>
              </w:rPr>
              <w:t>)</w:t>
            </w:r>
          </w:p>
        </w:tc>
        <w:tc>
          <w:tcPr>
            <w:tcW w:w="1344" w:type="dxa"/>
            <w:vMerge w:val="restar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20C5D5" w14:textId="1B5421A7" w:rsidR="005944A2" w:rsidRPr="004E24C3" w:rsidRDefault="00331602" w:rsidP="00600FD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Arial Unicode MS" w:hAnsi="Calibri" w:cs="Calibri"/>
                <w:sz w:val="20"/>
                <w:szCs w:val="20"/>
                <w:bdr w:val="nil"/>
                <w:lang w:val="en-US"/>
              </w:rPr>
            </w:pPr>
            <w:r w:rsidRPr="004E24C3">
              <w:rPr>
                <w:rFonts w:ascii="Calibri" w:eastAsia="Arial Unicode MS" w:hAnsi="Calibri" w:cs="Calibri"/>
                <w:sz w:val="20"/>
                <w:szCs w:val="20"/>
                <w:bdr w:val="nil"/>
                <w:lang w:val="en-US"/>
              </w:rPr>
              <w:t>0.96</w:t>
            </w:r>
            <w:r w:rsidR="004E24C3" w:rsidRPr="004E24C3">
              <w:rPr>
                <w:rFonts w:ascii="Calibri" w:eastAsia="Arial Unicode MS" w:hAnsi="Calibri" w:cs="Calibri"/>
                <w:sz w:val="20"/>
                <w:szCs w:val="20"/>
                <w:bdr w:val="nil"/>
                <w:lang w:val="en-US"/>
              </w:rPr>
              <w:t>7</w:t>
            </w:r>
            <w:r w:rsidRPr="004E24C3">
              <w:rPr>
                <w:rFonts w:ascii="Calibri" w:eastAsia="Arial Unicode MS" w:hAnsi="Calibri" w:cs="Calibri"/>
                <w:sz w:val="20"/>
                <w:szCs w:val="20"/>
                <w:bdr w:val="nil"/>
                <w:lang w:val="en-US"/>
              </w:rPr>
              <w:t xml:space="preserve"> </w:t>
            </w:r>
          </w:p>
          <w:p w14:paraId="5EA74561" w14:textId="667A8925" w:rsidR="00331602" w:rsidRPr="004E24C3" w:rsidRDefault="00331602" w:rsidP="00600FD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 w:rsidRPr="004E24C3">
              <w:rPr>
                <w:rFonts w:ascii="Calibri" w:eastAsia="Arial Unicode MS" w:hAnsi="Calibri" w:cs="Calibri"/>
                <w:sz w:val="20"/>
                <w:szCs w:val="20"/>
                <w:bdr w:val="nil"/>
                <w:lang w:val="en-US"/>
              </w:rPr>
              <w:t>(0.95</w:t>
            </w:r>
            <w:r w:rsidR="004E24C3" w:rsidRPr="004E24C3">
              <w:rPr>
                <w:rFonts w:ascii="Calibri" w:eastAsia="Arial Unicode MS" w:hAnsi="Calibri" w:cs="Calibri"/>
                <w:sz w:val="20"/>
                <w:szCs w:val="20"/>
                <w:bdr w:val="nil"/>
                <w:lang w:val="en-US"/>
              </w:rPr>
              <w:t>4</w:t>
            </w:r>
            <w:r w:rsidRPr="004E24C3">
              <w:rPr>
                <w:rFonts w:ascii="Calibri" w:eastAsia="Arial Unicode MS" w:hAnsi="Calibri" w:cs="Calibri"/>
                <w:sz w:val="20"/>
                <w:szCs w:val="20"/>
                <w:bdr w:val="nil"/>
                <w:lang w:val="en-US"/>
              </w:rPr>
              <w:t>–0.97</w:t>
            </w:r>
            <w:r w:rsidR="004E24C3" w:rsidRPr="004E24C3">
              <w:rPr>
                <w:rFonts w:ascii="Calibri" w:eastAsia="Arial Unicode MS" w:hAnsi="Calibri" w:cs="Calibri"/>
                <w:sz w:val="20"/>
                <w:szCs w:val="20"/>
                <w:bdr w:val="nil"/>
                <w:lang w:val="en-US"/>
              </w:rPr>
              <w:t>8</w:t>
            </w:r>
            <w:r w:rsidRPr="004E24C3">
              <w:rPr>
                <w:rFonts w:ascii="Calibri" w:eastAsia="Arial Unicode MS" w:hAnsi="Calibri" w:cs="Calibri"/>
                <w:sz w:val="20"/>
                <w:szCs w:val="20"/>
                <w:bdr w:val="nil"/>
                <w:lang w:val="en-US"/>
              </w:rPr>
              <w:t>)</w:t>
            </w:r>
          </w:p>
        </w:tc>
        <w:tc>
          <w:tcPr>
            <w:tcW w:w="1442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382347" w14:textId="21102624" w:rsidR="005944A2" w:rsidRPr="004E24C3" w:rsidRDefault="00331602" w:rsidP="00B92C3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Arial Unicode MS" w:hAnsi="Calibri" w:cs="Calibri"/>
                <w:sz w:val="20"/>
                <w:szCs w:val="20"/>
                <w:bdr w:val="nil"/>
                <w:lang w:val="en-US"/>
              </w:rPr>
            </w:pPr>
            <w:r w:rsidRPr="004E24C3">
              <w:rPr>
                <w:rFonts w:ascii="Calibri" w:eastAsia="Arial Unicode MS" w:hAnsi="Calibri" w:cs="Calibri"/>
                <w:sz w:val="20"/>
                <w:szCs w:val="20"/>
                <w:bdr w:val="nil"/>
                <w:lang w:val="en-US"/>
              </w:rPr>
              <w:t>0.0</w:t>
            </w:r>
            <w:r w:rsidR="004E24C3" w:rsidRPr="004E24C3">
              <w:rPr>
                <w:rFonts w:ascii="Calibri" w:eastAsia="Arial Unicode MS" w:hAnsi="Calibri" w:cs="Calibri"/>
                <w:sz w:val="20"/>
                <w:szCs w:val="20"/>
                <w:bdr w:val="nil"/>
                <w:lang w:val="en-US"/>
              </w:rPr>
              <w:t>89</w:t>
            </w:r>
          </w:p>
          <w:p w14:paraId="521D8A1B" w14:textId="0534693A" w:rsidR="00331602" w:rsidRPr="004E24C3" w:rsidRDefault="00331602" w:rsidP="00B92C3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 w:rsidRPr="004E24C3">
              <w:rPr>
                <w:rFonts w:ascii="Calibri" w:eastAsia="Arial Unicode MS" w:hAnsi="Calibri" w:cs="Calibri"/>
                <w:sz w:val="20"/>
                <w:szCs w:val="20"/>
                <w:bdr w:val="nil"/>
                <w:lang w:val="en-US"/>
              </w:rPr>
              <w:t>(0.06</w:t>
            </w:r>
            <w:r w:rsidR="004E24C3" w:rsidRPr="004E24C3">
              <w:rPr>
                <w:rFonts w:ascii="Calibri" w:eastAsia="Arial Unicode MS" w:hAnsi="Calibri" w:cs="Calibri"/>
                <w:sz w:val="20"/>
                <w:szCs w:val="20"/>
                <w:bdr w:val="nil"/>
                <w:lang w:val="en-US"/>
              </w:rPr>
              <w:t>3</w:t>
            </w:r>
            <w:r w:rsidRPr="004E24C3">
              <w:rPr>
                <w:rFonts w:ascii="Calibri" w:eastAsia="Arial Unicode MS" w:hAnsi="Calibri" w:cs="Calibri"/>
                <w:sz w:val="20"/>
                <w:szCs w:val="20"/>
                <w:bdr w:val="nil"/>
                <w:lang w:val="en-US"/>
              </w:rPr>
              <w:t xml:space="preserve"> – 0.13</w:t>
            </w:r>
            <w:r w:rsidR="004E24C3" w:rsidRPr="004E24C3">
              <w:rPr>
                <w:rFonts w:ascii="Calibri" w:eastAsia="Arial Unicode MS" w:hAnsi="Calibri" w:cs="Calibri"/>
                <w:sz w:val="20"/>
                <w:szCs w:val="20"/>
                <w:bdr w:val="nil"/>
                <w:lang w:val="en-US"/>
              </w:rPr>
              <w:t>2</w:t>
            </w:r>
            <w:r w:rsidRPr="004E24C3">
              <w:rPr>
                <w:rFonts w:ascii="Calibri" w:eastAsia="Arial Unicode MS" w:hAnsi="Calibri" w:cs="Calibri"/>
                <w:sz w:val="20"/>
                <w:szCs w:val="20"/>
                <w:bdr w:val="nil"/>
                <w:lang w:val="en-US"/>
              </w:rPr>
              <w:t>)</w:t>
            </w:r>
          </w:p>
        </w:tc>
        <w:tc>
          <w:tcPr>
            <w:tcW w:w="1372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53CEF2" w14:textId="637CC91B" w:rsidR="005944A2" w:rsidRPr="004E24C3" w:rsidRDefault="004E24C3" w:rsidP="00B92C3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Arial Unicode MS" w:hAnsi="Calibri" w:cs="Calibri"/>
                <w:sz w:val="20"/>
                <w:szCs w:val="20"/>
                <w:bdr w:val="nil"/>
                <w:lang w:val="en-US"/>
              </w:rPr>
            </w:pPr>
            <w:r w:rsidRPr="004E24C3">
              <w:rPr>
                <w:rFonts w:ascii="Calibri" w:eastAsia="Arial Unicode MS" w:hAnsi="Calibri" w:cs="Calibri"/>
                <w:sz w:val="20"/>
                <w:szCs w:val="20"/>
                <w:bdr w:val="nil"/>
                <w:lang w:val="en-US"/>
              </w:rPr>
              <w:t>11.2</w:t>
            </w:r>
          </w:p>
          <w:p w14:paraId="52480EEA" w14:textId="29245041" w:rsidR="00331602" w:rsidRPr="00D05D33" w:rsidRDefault="00331602" w:rsidP="00B92C3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Arial Unicode MS" w:hAnsi="Calibri" w:cs="Calibri"/>
                <w:color w:val="000000"/>
                <w:sz w:val="20"/>
                <w:szCs w:val="20"/>
                <w:highlight w:val="yellow"/>
                <w:u w:color="000000"/>
                <w:bdr w:val="nil"/>
                <w:lang w:val="en-US" w:eastAsia="en-GB"/>
              </w:rPr>
            </w:pPr>
            <w:r w:rsidRPr="004E24C3">
              <w:rPr>
                <w:rFonts w:ascii="Calibri" w:eastAsia="Arial Unicode MS" w:hAnsi="Calibri" w:cs="Calibri"/>
                <w:sz w:val="20"/>
                <w:szCs w:val="20"/>
                <w:bdr w:val="nil"/>
                <w:lang w:val="en-US"/>
              </w:rPr>
              <w:t>(7.</w:t>
            </w:r>
            <w:r w:rsidR="004E24C3" w:rsidRPr="004E24C3">
              <w:rPr>
                <w:rFonts w:ascii="Calibri" w:eastAsia="Arial Unicode MS" w:hAnsi="Calibri" w:cs="Calibri"/>
                <w:sz w:val="20"/>
                <w:szCs w:val="20"/>
                <w:bdr w:val="nil"/>
                <w:lang w:val="en-US"/>
              </w:rPr>
              <w:t>6</w:t>
            </w:r>
            <w:r w:rsidRPr="004E24C3">
              <w:rPr>
                <w:rFonts w:ascii="Calibri" w:eastAsia="Arial Unicode MS" w:hAnsi="Calibri" w:cs="Calibri"/>
                <w:sz w:val="20"/>
                <w:szCs w:val="20"/>
                <w:bdr w:val="nil"/>
                <w:lang w:val="en-US"/>
              </w:rPr>
              <w:t xml:space="preserve"> – 15.</w:t>
            </w:r>
            <w:r w:rsidR="004E24C3" w:rsidRPr="004E24C3">
              <w:rPr>
                <w:rFonts w:ascii="Calibri" w:eastAsia="Arial Unicode MS" w:hAnsi="Calibri" w:cs="Calibri"/>
                <w:sz w:val="20"/>
                <w:szCs w:val="20"/>
                <w:bdr w:val="nil"/>
                <w:lang w:val="en-US"/>
              </w:rPr>
              <w:t>8</w:t>
            </w:r>
            <w:r w:rsidRPr="004E24C3">
              <w:rPr>
                <w:rFonts w:ascii="Calibri" w:eastAsia="Arial Unicode MS" w:hAnsi="Calibri" w:cs="Calibri"/>
                <w:sz w:val="20"/>
                <w:szCs w:val="20"/>
                <w:bdr w:val="nil"/>
                <w:lang w:val="en-US"/>
              </w:rPr>
              <w:t>)</w:t>
            </w:r>
          </w:p>
        </w:tc>
        <w:tc>
          <w:tcPr>
            <w:tcW w:w="1539" w:type="dxa"/>
          </w:tcPr>
          <w:p w14:paraId="3171106F" w14:textId="089E9046" w:rsidR="00331602" w:rsidRPr="004E24C3" w:rsidRDefault="00516C33" w:rsidP="00B92C3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 w:rsidRPr="004E24C3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NA</w:t>
            </w:r>
          </w:p>
        </w:tc>
        <w:tc>
          <w:tcPr>
            <w:tcW w:w="1624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903B9A" w14:textId="46117E95" w:rsidR="00331602" w:rsidRPr="004E24C3" w:rsidRDefault="00516C33" w:rsidP="00B92C3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 w:rsidRPr="004E24C3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NA</w:t>
            </w:r>
          </w:p>
        </w:tc>
      </w:tr>
      <w:tr w:rsidR="00D957F9" w:rsidRPr="00615020" w14:paraId="778BF50D" w14:textId="77777777" w:rsidTr="00D957F9">
        <w:trPr>
          <w:trHeight w:val="906"/>
        </w:trPr>
        <w:tc>
          <w:tcPr>
            <w:tcW w:w="1302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E7F204" w14:textId="7861982A" w:rsidR="00331602" w:rsidRPr="00615020" w:rsidRDefault="009C0CCA" w:rsidP="009C0CCA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  <w:u w:color="000000"/>
                <w:bdr w:val="nil"/>
                <w:lang w:val="en-US" w:eastAsia="en-GB"/>
              </w:rPr>
            </w:pP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Kungu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 xml:space="preserve"> et al., 2017 (urban)</w:t>
            </w:r>
            <w:r w:rsidR="0096515B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vertAlign w:val="superscript"/>
                <w:lang w:val="en-US" w:eastAsia="en-GB"/>
              </w:rPr>
              <w:t>1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vertAlign w:val="superscript"/>
                <w:lang w:val="en-US" w:eastAsia="en-GB"/>
              </w:rPr>
              <w:t>3</w:t>
            </w:r>
          </w:p>
        </w:tc>
        <w:tc>
          <w:tcPr>
            <w:tcW w:w="1393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DBCDBC" w14:textId="11208864" w:rsidR="00331602" w:rsidRPr="00C74ED0" w:rsidRDefault="00D92A2D" w:rsidP="00B92C3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proofErr w:type="spellStart"/>
            <w:r>
              <w:rPr>
                <w:rFonts w:ascii="Calibri" w:eastAsia="Calibri" w:hAnsi="Calibri" w:cs="Calibri"/>
                <w:iCs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ap</w:t>
            </w:r>
            <w:r w:rsidR="00331602" w:rsidRPr="00600FDB">
              <w:rPr>
                <w:rFonts w:ascii="Calibri" w:eastAsia="Calibri" w:hAnsi="Calibri" w:cs="Calibri"/>
                <w:iCs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D</w:t>
            </w:r>
            <w:r>
              <w:rPr>
                <w:rFonts w:ascii="Calibri" w:eastAsia="Calibri" w:hAnsi="Calibri" w:cs="Calibri"/>
                <w:iCs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ia</w:t>
            </w:r>
            <w:proofErr w:type="spellEnd"/>
            <w:r w:rsidR="00331602" w:rsidRPr="00C74ED0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:</w:t>
            </w:r>
          </w:p>
          <w:p w14:paraId="3FAFF422" w14:textId="5AA48815" w:rsidR="00331602" w:rsidRDefault="00331602" w:rsidP="00B92C3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 w:rsidRPr="006F35EB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9.8</w:t>
            </w:r>
          </w:p>
          <w:p w14:paraId="750574E1" w14:textId="17664F9E" w:rsidR="00271B42" w:rsidRDefault="00271B42" w:rsidP="00B92C3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(6.4 – 14.2)</w:t>
            </w:r>
          </w:p>
          <w:p w14:paraId="373C4B9C" w14:textId="22089E5C" w:rsidR="0088237A" w:rsidRPr="00615020" w:rsidRDefault="0088237A" w:rsidP="00B92C3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  <w:u w:color="000000"/>
                <w:bdr w:val="nil"/>
                <w:lang w:val="en-US" w:eastAsia="en-GB"/>
              </w:rPr>
            </w:pPr>
          </w:p>
        </w:tc>
        <w:tc>
          <w:tcPr>
            <w:tcW w:w="1323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2D7671" w14:textId="4A12BE31" w:rsidR="00331602" w:rsidRPr="00615020" w:rsidRDefault="00331602" w:rsidP="00B92C3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  <w:u w:color="000000"/>
                <w:bdr w:val="nil"/>
                <w:lang w:val="en-US" w:eastAsia="en-GB"/>
              </w:rPr>
            </w:pPr>
            <w:r w:rsidRPr="00615020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Simple</w:t>
            </w:r>
          </w:p>
        </w:tc>
        <w:tc>
          <w:tcPr>
            <w:tcW w:w="784" w:type="dxa"/>
            <w:vMerge/>
          </w:tcPr>
          <w:p w14:paraId="475F4489" w14:textId="77777777" w:rsidR="00331602" w:rsidRPr="00D05D33" w:rsidRDefault="00331602" w:rsidP="00B92C3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Arial Unicode MS" w:hAnsi="Calibri" w:cs="Calibri"/>
                <w:sz w:val="20"/>
                <w:szCs w:val="20"/>
                <w:highlight w:val="yellow"/>
                <w:bdr w:val="nil"/>
                <w:lang w:val="en-US"/>
              </w:rPr>
            </w:pPr>
          </w:p>
        </w:tc>
        <w:tc>
          <w:tcPr>
            <w:tcW w:w="1315" w:type="dxa"/>
            <w:vMerge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BF1AD9" w14:textId="5FBA4C3C" w:rsidR="00331602" w:rsidRPr="00D05D33" w:rsidRDefault="00331602" w:rsidP="00B92C3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highlight w:val="yellow"/>
                <w:u w:color="000000"/>
                <w:bdr w:val="nil"/>
                <w:lang w:val="en-US" w:eastAsia="en-GB"/>
              </w:rPr>
            </w:pPr>
          </w:p>
        </w:tc>
        <w:tc>
          <w:tcPr>
            <w:tcW w:w="1344" w:type="dxa"/>
            <w:vMerge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75B999" w14:textId="1A8201CF" w:rsidR="00331602" w:rsidRPr="00D05D33" w:rsidRDefault="00331602" w:rsidP="00B92C3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highlight w:val="yellow"/>
                <w:u w:color="000000"/>
                <w:bdr w:val="nil"/>
                <w:lang w:val="en-US" w:eastAsia="en-GB"/>
              </w:rPr>
            </w:pPr>
          </w:p>
        </w:tc>
        <w:tc>
          <w:tcPr>
            <w:tcW w:w="1442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85B80D" w14:textId="77777777" w:rsidR="005944A2" w:rsidRPr="004E24C3" w:rsidRDefault="00331602" w:rsidP="00B92C3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 w:rsidRPr="004E24C3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 xml:space="preserve">0.012 </w:t>
            </w:r>
          </w:p>
          <w:p w14:paraId="615DCFFD" w14:textId="36F0BCEC" w:rsidR="00331602" w:rsidRPr="00D05D33" w:rsidRDefault="00331602" w:rsidP="00B92C3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highlight w:val="yellow"/>
                <w:u w:color="000000"/>
                <w:bdr w:val="nil"/>
                <w:lang w:val="en-US" w:eastAsia="en-GB"/>
              </w:rPr>
            </w:pPr>
            <w:r w:rsidRPr="004E24C3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(0.00</w:t>
            </w:r>
            <w:r w:rsidR="004E24C3" w:rsidRPr="004E24C3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5</w:t>
            </w:r>
            <w:r w:rsidRPr="004E24C3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 xml:space="preserve"> – 0.02</w:t>
            </w:r>
            <w:r w:rsidR="004E24C3" w:rsidRPr="004E24C3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2</w:t>
            </w:r>
            <w:r w:rsidRPr="004E24C3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)</w:t>
            </w:r>
          </w:p>
        </w:tc>
        <w:tc>
          <w:tcPr>
            <w:tcW w:w="1372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571829" w14:textId="432DCC44" w:rsidR="005944A2" w:rsidRPr="004E24C3" w:rsidRDefault="00331602" w:rsidP="00B92C3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Arial Unicode MS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 w:rsidRPr="004E24C3">
              <w:rPr>
                <w:rFonts w:ascii="Calibri" w:eastAsia="Arial Unicode MS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8</w:t>
            </w:r>
            <w:r w:rsidR="004E24C3" w:rsidRPr="004E24C3">
              <w:rPr>
                <w:rFonts w:ascii="Calibri" w:eastAsia="Arial Unicode MS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3</w:t>
            </w:r>
            <w:r w:rsidRPr="004E24C3">
              <w:rPr>
                <w:rFonts w:ascii="Calibri" w:eastAsia="Arial Unicode MS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.9</w:t>
            </w:r>
          </w:p>
          <w:p w14:paraId="6700F998" w14:textId="6738143A" w:rsidR="00331602" w:rsidRPr="004E24C3" w:rsidRDefault="00331602" w:rsidP="00B92C3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Arial Unicode MS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 w:rsidRPr="004E24C3">
              <w:rPr>
                <w:rFonts w:ascii="Calibri" w:eastAsia="Arial Unicode MS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(44.</w:t>
            </w:r>
            <w:r w:rsidR="004E24C3" w:rsidRPr="004E24C3">
              <w:rPr>
                <w:rFonts w:ascii="Calibri" w:eastAsia="Arial Unicode MS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6</w:t>
            </w:r>
            <w:r w:rsidRPr="004E24C3">
              <w:rPr>
                <w:rFonts w:ascii="Calibri" w:eastAsia="Arial Unicode MS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 xml:space="preserve"> – </w:t>
            </w:r>
            <w:r w:rsidR="004E24C3" w:rsidRPr="004E24C3">
              <w:rPr>
                <w:rFonts w:ascii="Calibri" w:eastAsia="Arial Unicode MS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200</w:t>
            </w:r>
            <w:r w:rsidRPr="004E24C3">
              <w:rPr>
                <w:rFonts w:ascii="Calibri" w:eastAsia="Arial Unicode MS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)</w:t>
            </w:r>
          </w:p>
        </w:tc>
        <w:tc>
          <w:tcPr>
            <w:tcW w:w="1539" w:type="dxa"/>
          </w:tcPr>
          <w:p w14:paraId="2B743082" w14:textId="2831F9F7" w:rsidR="00331602" w:rsidRPr="004E24C3" w:rsidRDefault="00516C33" w:rsidP="00B92C3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 w:rsidRPr="004E24C3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NA</w:t>
            </w:r>
          </w:p>
        </w:tc>
        <w:tc>
          <w:tcPr>
            <w:tcW w:w="1624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75C179" w14:textId="204F386C" w:rsidR="00331602" w:rsidRPr="004E24C3" w:rsidRDefault="00516C33" w:rsidP="00B92C3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 w:rsidRPr="004E24C3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NA</w:t>
            </w:r>
          </w:p>
        </w:tc>
      </w:tr>
      <w:tr w:rsidR="00D957F9" w:rsidRPr="00615020" w14:paraId="1666E304" w14:textId="77777777" w:rsidTr="00D957F9">
        <w:trPr>
          <w:trHeight w:val="906"/>
        </w:trPr>
        <w:tc>
          <w:tcPr>
            <w:tcW w:w="1302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44F978" w14:textId="724960B2" w:rsidR="00331602" w:rsidRPr="00615020" w:rsidRDefault="00331602" w:rsidP="009C0CCA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proofErr w:type="spellStart"/>
            <w:r w:rsidRPr="00615020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Kungu</w:t>
            </w:r>
            <w:proofErr w:type="spellEnd"/>
            <w:r w:rsidRPr="00615020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 xml:space="preserve"> et al., 2017 (rural)</w:t>
            </w:r>
            <w:r w:rsidR="0096515B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vertAlign w:val="superscript"/>
                <w:lang w:val="en-US" w:eastAsia="en-GB"/>
              </w:rPr>
              <w:t>1</w:t>
            </w:r>
            <w:r w:rsidR="009C0CCA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vertAlign w:val="superscript"/>
                <w:lang w:val="en-US" w:eastAsia="en-GB"/>
              </w:rPr>
              <w:t>3</w:t>
            </w:r>
          </w:p>
        </w:tc>
        <w:tc>
          <w:tcPr>
            <w:tcW w:w="1393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18DC22" w14:textId="6E6822B3" w:rsidR="00331602" w:rsidRPr="00615020" w:rsidRDefault="00D92A2D" w:rsidP="00B92C3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apDia</w:t>
            </w:r>
            <w:proofErr w:type="spellEnd"/>
            <w:r w:rsidR="00331602" w:rsidRPr="00615020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:</w:t>
            </w:r>
          </w:p>
          <w:p w14:paraId="518F2778" w14:textId="77777777" w:rsidR="00331602" w:rsidRDefault="00331602" w:rsidP="00B92C3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 w:rsidRPr="00615020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2.85</w:t>
            </w:r>
          </w:p>
          <w:p w14:paraId="24235347" w14:textId="579C95BD" w:rsidR="002B39D0" w:rsidRPr="00615020" w:rsidRDefault="002B39D0" w:rsidP="00B92C3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i/>
                <w:iCs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(1.9 – 4.2)</w:t>
            </w:r>
          </w:p>
        </w:tc>
        <w:tc>
          <w:tcPr>
            <w:tcW w:w="1323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3E86BB" w14:textId="73ED6BA5" w:rsidR="00331602" w:rsidRPr="00615020" w:rsidRDefault="00331602" w:rsidP="00B92C3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 w:rsidRPr="00615020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Simple</w:t>
            </w:r>
          </w:p>
        </w:tc>
        <w:tc>
          <w:tcPr>
            <w:tcW w:w="784" w:type="dxa"/>
            <w:vMerge/>
          </w:tcPr>
          <w:p w14:paraId="20A024CF" w14:textId="77777777" w:rsidR="00331602" w:rsidRPr="00D05D33" w:rsidRDefault="00331602" w:rsidP="00B92C3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Arial Unicode MS" w:hAnsi="Calibri" w:cs="Calibri"/>
                <w:sz w:val="20"/>
                <w:szCs w:val="20"/>
                <w:highlight w:val="yellow"/>
                <w:bdr w:val="nil"/>
                <w:lang w:val="en-US"/>
              </w:rPr>
            </w:pPr>
          </w:p>
        </w:tc>
        <w:tc>
          <w:tcPr>
            <w:tcW w:w="1315" w:type="dxa"/>
            <w:vMerge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9CE1BB" w14:textId="090B888B" w:rsidR="00331602" w:rsidRPr="00D05D33" w:rsidRDefault="00331602" w:rsidP="00B92C3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highlight w:val="yellow"/>
                <w:u w:color="000000"/>
                <w:bdr w:val="nil"/>
                <w:lang w:val="en-US" w:eastAsia="en-GB"/>
              </w:rPr>
            </w:pPr>
          </w:p>
        </w:tc>
        <w:tc>
          <w:tcPr>
            <w:tcW w:w="1344" w:type="dxa"/>
            <w:vMerge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8CA29E" w14:textId="088C165A" w:rsidR="00331602" w:rsidRPr="00D05D33" w:rsidRDefault="00331602" w:rsidP="00B92C3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highlight w:val="yellow"/>
                <w:u w:color="000000"/>
                <w:bdr w:val="nil"/>
                <w:lang w:val="en-US" w:eastAsia="en-GB"/>
              </w:rPr>
            </w:pPr>
          </w:p>
        </w:tc>
        <w:tc>
          <w:tcPr>
            <w:tcW w:w="1442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6ECF15" w14:textId="77777777" w:rsidR="005944A2" w:rsidRPr="004E24C3" w:rsidRDefault="00331602" w:rsidP="00B92C3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Arial Unicode MS" w:hAnsi="Calibri" w:cs="Calibri"/>
                <w:sz w:val="20"/>
                <w:szCs w:val="20"/>
                <w:bdr w:val="nil"/>
                <w:lang w:val="en-US"/>
              </w:rPr>
            </w:pPr>
            <w:r w:rsidRPr="004E24C3">
              <w:rPr>
                <w:rFonts w:ascii="Calibri" w:eastAsia="Arial Unicode MS" w:hAnsi="Calibri" w:cs="Calibri"/>
                <w:sz w:val="20"/>
                <w:szCs w:val="20"/>
                <w:bdr w:val="nil"/>
                <w:lang w:val="en-US"/>
              </w:rPr>
              <w:t xml:space="preserve">0.0005 </w:t>
            </w:r>
          </w:p>
          <w:p w14:paraId="3E475F84" w14:textId="281D2930" w:rsidR="00331602" w:rsidRPr="00D05D33" w:rsidRDefault="00331602" w:rsidP="00B92C3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highlight w:val="yellow"/>
                <w:u w:color="000000"/>
                <w:bdr w:val="nil"/>
                <w:lang w:val="en-US" w:eastAsia="en-GB"/>
              </w:rPr>
            </w:pPr>
            <w:r w:rsidRPr="004E24C3">
              <w:rPr>
                <w:rFonts w:ascii="Calibri" w:eastAsia="Arial Unicode MS" w:hAnsi="Calibri" w:cs="Calibri"/>
                <w:sz w:val="20"/>
                <w:szCs w:val="20"/>
                <w:bdr w:val="nil"/>
                <w:lang w:val="en-US"/>
              </w:rPr>
              <w:t>(0.0001– 0.002)</w:t>
            </w:r>
          </w:p>
        </w:tc>
        <w:tc>
          <w:tcPr>
            <w:tcW w:w="1372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2815CE" w14:textId="41BBDF7A" w:rsidR="00331602" w:rsidRPr="004E24C3" w:rsidRDefault="00331602" w:rsidP="00B92C3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Arial Unicode MS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 w:rsidRPr="004E24C3">
              <w:rPr>
                <w:rFonts w:ascii="Calibri" w:eastAsia="Arial Unicode MS" w:hAnsi="Calibri" w:cs="Calibri"/>
                <w:sz w:val="20"/>
                <w:szCs w:val="20"/>
                <w:bdr w:val="nil"/>
                <w:lang w:val="en-US"/>
              </w:rPr>
              <w:t>&gt;180</w:t>
            </w:r>
            <w:r w:rsidRPr="004E24C3">
              <w:rPr>
                <w:rFonts w:ascii="Calibri" w:eastAsia="Arial Unicode MS" w:hAnsi="Calibri" w:cs="Calibri"/>
                <w:sz w:val="20"/>
                <w:szCs w:val="20"/>
                <w:bdr w:val="nil"/>
                <w:vertAlign w:val="superscript"/>
              </w:rPr>
              <w:t>‡</w:t>
            </w:r>
          </w:p>
        </w:tc>
        <w:tc>
          <w:tcPr>
            <w:tcW w:w="1539" w:type="dxa"/>
          </w:tcPr>
          <w:p w14:paraId="43D96B48" w14:textId="1A3449D9" w:rsidR="00331602" w:rsidRPr="004E24C3" w:rsidRDefault="00516C33" w:rsidP="00B92C3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 w:rsidRPr="004E24C3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NA</w:t>
            </w:r>
          </w:p>
        </w:tc>
        <w:tc>
          <w:tcPr>
            <w:tcW w:w="1624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F59522" w14:textId="6301CFAA" w:rsidR="00331602" w:rsidRPr="004E24C3" w:rsidRDefault="00516C33" w:rsidP="00B92C3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 w:rsidRPr="004E24C3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NA</w:t>
            </w:r>
          </w:p>
        </w:tc>
      </w:tr>
      <w:tr w:rsidR="00331602" w:rsidRPr="00615020" w14:paraId="46EB0F24" w14:textId="77777777" w:rsidTr="00600FDB">
        <w:trPr>
          <w:trHeight w:val="275"/>
        </w:trPr>
        <w:tc>
          <w:tcPr>
            <w:tcW w:w="13438" w:type="dxa"/>
            <w:gridSpan w:val="10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531F78" w14:textId="44C3C53D" w:rsidR="00331602" w:rsidRPr="00615020" w:rsidRDefault="00331602" w:rsidP="003316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 w:rsidRPr="004F22C9">
              <w:rPr>
                <w:rFonts w:ascii="Calibri" w:hAnsi="Calibri" w:cs="Calibri"/>
                <w:color w:val="000000"/>
                <w:sz w:val="20"/>
                <w:szCs w:val="20"/>
                <w:u w:color="000000"/>
                <w:lang w:eastAsia="en-GB"/>
              </w:rPr>
              <w:t>Jointly fitted datasets</w:t>
            </w:r>
            <w:r>
              <w:rPr>
                <w:rFonts w:ascii="Calibri" w:hAnsi="Calibri" w:cs="Calibri"/>
                <w:color w:val="000000"/>
                <w:sz w:val="20"/>
                <w:szCs w:val="20"/>
                <w:u w:color="000000"/>
                <w:lang w:eastAsia="en-GB"/>
              </w:rPr>
              <w:t xml:space="preserve"> – Reversible catalytic model**</w:t>
            </w:r>
          </w:p>
        </w:tc>
      </w:tr>
      <w:tr w:rsidR="00271B42" w:rsidRPr="00615020" w14:paraId="230E4039" w14:textId="77777777" w:rsidTr="00D957F9">
        <w:trPr>
          <w:trHeight w:val="964"/>
        </w:trPr>
        <w:tc>
          <w:tcPr>
            <w:tcW w:w="1302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C1093A" w14:textId="5A604C0E" w:rsidR="00271B42" w:rsidRPr="00615020" w:rsidRDefault="00271B42" w:rsidP="00271B4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  <w:u w:color="000000"/>
                <w:bdr w:val="nil"/>
                <w:lang w:val="en-US" w:eastAsia="en-GB"/>
              </w:rPr>
            </w:pP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Pondja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 xml:space="preserve"> et al., 2015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vertAlign w:val="superscript"/>
                <w:lang w:val="en-US" w:eastAsia="en-GB"/>
              </w:rPr>
              <w:t>11</w:t>
            </w:r>
          </w:p>
        </w:tc>
        <w:tc>
          <w:tcPr>
            <w:tcW w:w="1393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788D0B" w14:textId="77777777" w:rsidR="00271B42" w:rsidRDefault="00271B42" w:rsidP="00271B4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 w:rsidRPr="00615020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 xml:space="preserve">32.6 </w:t>
            </w:r>
          </w:p>
          <w:p w14:paraId="29778492" w14:textId="256EE4C0" w:rsidR="00271B42" w:rsidRPr="00615020" w:rsidRDefault="00271B42" w:rsidP="00271B4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  <w:u w:color="000000"/>
                <w:bdr w:val="nil"/>
                <w:lang w:val="en-US" w:eastAsia="en-GB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(27.2 – 38.4)</w:t>
            </w:r>
          </w:p>
        </w:tc>
        <w:tc>
          <w:tcPr>
            <w:tcW w:w="1323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25AE80" w14:textId="5F0D5E4E" w:rsidR="00271B42" w:rsidRPr="00386E9D" w:rsidRDefault="00271B42" w:rsidP="00271B4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sz w:val="24"/>
                <w:szCs w:val="24"/>
                <w:u w:color="000000"/>
                <w:bdr w:val="nil"/>
                <w:lang w:val="en-US" w:eastAsia="en-GB"/>
              </w:rPr>
            </w:pPr>
            <w:r w:rsidRPr="00386E9D">
              <w:rPr>
                <w:rFonts w:ascii="Calibri" w:eastAsia="Calibri" w:hAnsi="Calibri" w:cs="Calibri"/>
                <w:sz w:val="20"/>
                <w:szCs w:val="20"/>
                <w:u w:color="000000"/>
                <w:bdr w:val="nil"/>
                <w:lang w:val="en-US" w:eastAsia="en-GB"/>
              </w:rPr>
              <w:t>Reversible</w:t>
            </w:r>
          </w:p>
        </w:tc>
        <w:tc>
          <w:tcPr>
            <w:tcW w:w="784" w:type="dxa"/>
            <w:vMerge w:val="restart"/>
            <w:vAlign w:val="center"/>
          </w:tcPr>
          <w:p w14:paraId="7ED342AE" w14:textId="767C964E" w:rsidR="00271B42" w:rsidRPr="00615020" w:rsidRDefault="00825F9A" w:rsidP="00600FD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Arial Unicode MS" w:hAnsi="Calibri" w:cs="Calibri"/>
                <w:sz w:val="20"/>
                <w:szCs w:val="20"/>
                <w:bdr w:val="nil"/>
                <w:lang w:val="en-US"/>
              </w:rPr>
            </w:pPr>
            <w:r>
              <w:rPr>
                <w:rFonts w:ascii="Calibri" w:eastAsia="Arial Unicode MS" w:hAnsi="Calibri" w:cs="Calibri"/>
                <w:sz w:val="20"/>
                <w:szCs w:val="20"/>
                <w:bdr w:val="nil"/>
                <w:lang w:val="en-US"/>
              </w:rPr>
              <w:t>105.20</w:t>
            </w:r>
          </w:p>
        </w:tc>
        <w:tc>
          <w:tcPr>
            <w:tcW w:w="1315" w:type="dxa"/>
            <w:vMerge w:val="restar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9AF182" w14:textId="77777777" w:rsidR="00D05D33" w:rsidRPr="00D05D33" w:rsidRDefault="00D05D33" w:rsidP="00D05D3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Arial Unicode MS" w:hAnsi="Calibri" w:cs="Calibri"/>
                <w:sz w:val="20"/>
                <w:szCs w:val="20"/>
                <w:u w:color="000000"/>
                <w:bdr w:val="nil"/>
                <w:lang w:eastAsia="en-GB"/>
              </w:rPr>
            </w:pPr>
            <w:r w:rsidRPr="00D05D33">
              <w:rPr>
                <w:rFonts w:ascii="Calibri" w:eastAsia="Arial Unicode MS" w:hAnsi="Calibri" w:cs="Calibri"/>
                <w:sz w:val="20"/>
                <w:szCs w:val="20"/>
                <w:u w:color="000000"/>
                <w:bdr w:val="nil"/>
                <w:lang w:eastAsia="en-GB"/>
              </w:rPr>
              <w:t>0.685</w:t>
            </w:r>
          </w:p>
          <w:p w14:paraId="737EDCFA" w14:textId="0FAD243F" w:rsidR="00271B42" w:rsidRPr="00615020" w:rsidRDefault="00D05D33" w:rsidP="00D05D3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 w:rsidRPr="00D05D33">
              <w:rPr>
                <w:rFonts w:ascii="Calibri" w:eastAsia="Arial Unicode MS" w:hAnsi="Calibri" w:cs="Calibri"/>
                <w:sz w:val="20"/>
                <w:szCs w:val="20"/>
                <w:u w:color="000000"/>
                <w:bdr w:val="nil"/>
                <w:lang w:eastAsia="en-GB"/>
              </w:rPr>
              <w:t>(0.552–0.815)</w:t>
            </w:r>
          </w:p>
        </w:tc>
        <w:tc>
          <w:tcPr>
            <w:tcW w:w="1344" w:type="dxa"/>
            <w:vMerge w:val="restar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2AE81E" w14:textId="77777777" w:rsidR="00D05D33" w:rsidRPr="00D05D33" w:rsidRDefault="00D05D33" w:rsidP="00D05D3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Arial Unicode MS" w:hAnsi="Calibri" w:cs="Calibri"/>
                <w:sz w:val="20"/>
                <w:szCs w:val="20"/>
                <w:u w:color="000000"/>
                <w:bdr w:val="nil"/>
                <w:lang w:eastAsia="en-GB"/>
              </w:rPr>
            </w:pPr>
            <w:r w:rsidRPr="00D05D33">
              <w:rPr>
                <w:rFonts w:ascii="Calibri" w:eastAsia="Arial Unicode MS" w:hAnsi="Calibri" w:cs="Calibri"/>
                <w:sz w:val="20"/>
                <w:szCs w:val="20"/>
                <w:u w:color="000000"/>
                <w:bdr w:val="nil"/>
                <w:lang w:eastAsia="en-GB"/>
              </w:rPr>
              <w:t>0.970</w:t>
            </w:r>
          </w:p>
          <w:p w14:paraId="64F0669E" w14:textId="2AEC9285" w:rsidR="00271B42" w:rsidRPr="00615020" w:rsidRDefault="00D05D33" w:rsidP="00D05D3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 w:rsidRPr="00D05D33">
              <w:rPr>
                <w:rFonts w:ascii="Calibri" w:eastAsia="Arial Unicode MS" w:hAnsi="Calibri" w:cs="Calibri"/>
                <w:sz w:val="20"/>
                <w:szCs w:val="20"/>
                <w:u w:color="000000"/>
                <w:bdr w:val="nil"/>
                <w:lang w:eastAsia="en-GB"/>
              </w:rPr>
              <w:t>(0.956–0.981)</w:t>
            </w:r>
          </w:p>
        </w:tc>
        <w:tc>
          <w:tcPr>
            <w:tcW w:w="1442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E440D6" w14:textId="77777777" w:rsidR="00D05D33" w:rsidRPr="00D05D33" w:rsidRDefault="00D05D33" w:rsidP="00D05D3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  <w:u w:color="000000"/>
                <w:bdr w:val="nil"/>
                <w:lang w:eastAsia="en-GB"/>
              </w:rPr>
            </w:pPr>
            <w:r w:rsidRPr="00D05D33">
              <w:rPr>
                <w:rFonts w:ascii="Calibri" w:eastAsia="Calibri" w:hAnsi="Calibri" w:cs="Calibri"/>
                <w:sz w:val="20"/>
                <w:szCs w:val="20"/>
                <w:u w:color="000000"/>
                <w:bdr w:val="nil"/>
                <w:lang w:eastAsia="en-GB"/>
              </w:rPr>
              <w:t>0.093</w:t>
            </w:r>
          </w:p>
          <w:p w14:paraId="759DA8B7" w14:textId="00983028" w:rsidR="00271B42" w:rsidRPr="00615020" w:rsidRDefault="00D05D33" w:rsidP="00D05D3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 w:rsidRPr="00D05D33">
              <w:rPr>
                <w:rFonts w:ascii="Calibri" w:eastAsia="Calibri" w:hAnsi="Calibri" w:cs="Calibri"/>
                <w:sz w:val="20"/>
                <w:szCs w:val="20"/>
                <w:u w:color="000000"/>
                <w:bdr w:val="nil"/>
                <w:lang w:eastAsia="en-GB"/>
              </w:rPr>
              <w:t>(0.067 – 0.143)</w:t>
            </w:r>
          </w:p>
        </w:tc>
        <w:tc>
          <w:tcPr>
            <w:tcW w:w="1372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42AA16" w14:textId="043ECA34" w:rsidR="00271B42" w:rsidRPr="004E24C3" w:rsidRDefault="00271B42" w:rsidP="00271B4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Arial Unicode MS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 w:rsidRPr="004E24C3">
              <w:rPr>
                <w:rFonts w:ascii="Calibri" w:eastAsia="Arial Unicode MS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10.</w:t>
            </w:r>
            <w:r w:rsidR="004E24C3" w:rsidRPr="004E24C3">
              <w:rPr>
                <w:rFonts w:ascii="Calibri" w:eastAsia="Arial Unicode MS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7</w:t>
            </w:r>
          </w:p>
          <w:p w14:paraId="3C5E7535" w14:textId="0C915F06" w:rsidR="00271B42" w:rsidRPr="00D05D33" w:rsidRDefault="00271B42" w:rsidP="00271B4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Arial Unicode MS" w:hAnsi="Calibri" w:cs="Calibri"/>
                <w:color w:val="000000"/>
                <w:sz w:val="20"/>
                <w:szCs w:val="20"/>
                <w:highlight w:val="yellow"/>
                <w:u w:color="000000"/>
                <w:bdr w:val="nil"/>
                <w:lang w:val="en-US" w:eastAsia="en-GB"/>
              </w:rPr>
            </w:pPr>
            <w:r w:rsidRPr="004E24C3">
              <w:rPr>
                <w:rFonts w:ascii="Calibri" w:eastAsia="Arial Unicode MS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(7.</w:t>
            </w:r>
            <w:r w:rsidR="004E24C3" w:rsidRPr="004E24C3">
              <w:rPr>
                <w:rFonts w:ascii="Calibri" w:eastAsia="Arial Unicode MS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0</w:t>
            </w:r>
            <w:r w:rsidRPr="004E24C3">
              <w:rPr>
                <w:rFonts w:ascii="Calibri" w:eastAsia="Arial Unicode MS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 xml:space="preserve"> -14.</w:t>
            </w:r>
            <w:r w:rsidR="004E24C3" w:rsidRPr="004E24C3">
              <w:rPr>
                <w:rFonts w:ascii="Calibri" w:eastAsia="Arial Unicode MS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9</w:t>
            </w:r>
            <w:r w:rsidRPr="004E24C3">
              <w:rPr>
                <w:rFonts w:ascii="Calibri" w:eastAsia="Arial Unicode MS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)</w:t>
            </w:r>
          </w:p>
        </w:tc>
        <w:tc>
          <w:tcPr>
            <w:tcW w:w="1539" w:type="dxa"/>
          </w:tcPr>
          <w:p w14:paraId="2FDA7C6F" w14:textId="77777777" w:rsidR="00D05D33" w:rsidRPr="00D05D33" w:rsidRDefault="00D05D33" w:rsidP="00D05D3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Arial Unicode MS" w:hAnsi="Calibri" w:cs="Calibri"/>
                <w:sz w:val="20"/>
                <w:szCs w:val="20"/>
                <w:u w:color="000000"/>
                <w:bdr w:val="nil"/>
                <w:lang w:eastAsia="en-GB"/>
              </w:rPr>
            </w:pPr>
            <w:r w:rsidRPr="00D05D33">
              <w:rPr>
                <w:rFonts w:ascii="Calibri" w:eastAsia="Arial Unicode MS" w:hAnsi="Calibri" w:cs="Calibri"/>
                <w:sz w:val="20"/>
                <w:szCs w:val="20"/>
                <w:u w:color="000000"/>
                <w:bdr w:val="nil"/>
                <w:lang w:eastAsia="en-GB"/>
              </w:rPr>
              <w:t>0.009</w:t>
            </w:r>
          </w:p>
          <w:p w14:paraId="0EC34E7E" w14:textId="4EEF0008" w:rsidR="00271B42" w:rsidRPr="00615020" w:rsidRDefault="00D05D33" w:rsidP="00D05D3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 w:rsidRPr="00D05D33">
              <w:rPr>
                <w:rFonts w:ascii="Calibri" w:eastAsia="Arial Unicode MS" w:hAnsi="Calibri" w:cs="Calibri"/>
                <w:sz w:val="20"/>
                <w:szCs w:val="20"/>
                <w:u w:color="000000"/>
                <w:bdr w:val="nil"/>
                <w:lang w:eastAsia="en-GB"/>
              </w:rPr>
              <w:t>(0.0005–0.042)</w:t>
            </w:r>
          </w:p>
        </w:tc>
        <w:tc>
          <w:tcPr>
            <w:tcW w:w="1624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EAF6DB" w14:textId="60BA8E29" w:rsidR="00271B42" w:rsidRPr="004E24C3" w:rsidRDefault="00271B42" w:rsidP="00271B4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 w:rsidRPr="004E24C3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10</w:t>
            </w:r>
            <w:r w:rsidR="004E24C3" w:rsidRPr="004E24C3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7</w:t>
            </w:r>
            <w:r w:rsidRPr="004E24C3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.</w:t>
            </w:r>
            <w:r w:rsidR="004E24C3" w:rsidRPr="004E24C3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2</w:t>
            </w:r>
            <w:r w:rsidRPr="004E24C3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 xml:space="preserve"> </w:t>
            </w:r>
          </w:p>
          <w:p w14:paraId="75A70240" w14:textId="7534FD6A" w:rsidR="00271B42" w:rsidRPr="00D05D33" w:rsidRDefault="00271B42" w:rsidP="00271B4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highlight w:val="yellow"/>
                <w:u w:color="000000"/>
                <w:bdr w:val="nil"/>
                <w:lang w:val="en-US" w:eastAsia="en-GB"/>
              </w:rPr>
            </w:pPr>
            <w:r w:rsidRPr="004E24C3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(2</w:t>
            </w:r>
            <w:r w:rsidR="004E24C3" w:rsidRPr="004E24C3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3</w:t>
            </w:r>
            <w:r w:rsidRPr="004E24C3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.</w:t>
            </w:r>
            <w:r w:rsidR="004E24C3" w:rsidRPr="004E24C3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7</w:t>
            </w:r>
            <w:r w:rsidRPr="004E24C3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 xml:space="preserve"> – </w:t>
            </w:r>
            <w:r w:rsidR="004E24C3" w:rsidRPr="004E24C3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2,034.1</w:t>
            </w:r>
            <w:r w:rsidRPr="004E24C3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)</w:t>
            </w:r>
          </w:p>
        </w:tc>
      </w:tr>
      <w:tr w:rsidR="00271B42" w:rsidRPr="00615020" w14:paraId="459CF9C2" w14:textId="77777777" w:rsidTr="00D957F9">
        <w:trPr>
          <w:trHeight w:val="964"/>
        </w:trPr>
        <w:tc>
          <w:tcPr>
            <w:tcW w:w="1302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C27EA1" w14:textId="0D26D79E" w:rsidR="00271B42" w:rsidRPr="00615020" w:rsidRDefault="00271B42" w:rsidP="00271B4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lastRenderedPageBreak/>
              <w:t>Kungu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 xml:space="preserve"> et al., 2017 (urban)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vertAlign w:val="superscript"/>
                <w:lang w:val="en-US" w:eastAsia="en-GB"/>
              </w:rPr>
              <w:t>13</w:t>
            </w:r>
          </w:p>
        </w:tc>
        <w:tc>
          <w:tcPr>
            <w:tcW w:w="1393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ABC8C3" w14:textId="77777777" w:rsidR="00271B42" w:rsidRPr="00C74ED0" w:rsidRDefault="00271B42" w:rsidP="00271B4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proofErr w:type="spellStart"/>
            <w:r>
              <w:rPr>
                <w:rFonts w:ascii="Calibri" w:eastAsia="Calibri" w:hAnsi="Calibri" w:cs="Calibri"/>
                <w:iCs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ap</w:t>
            </w:r>
            <w:r w:rsidRPr="0072018A">
              <w:rPr>
                <w:rFonts w:ascii="Calibri" w:eastAsia="Calibri" w:hAnsi="Calibri" w:cs="Calibri"/>
                <w:iCs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D</w:t>
            </w:r>
            <w:r>
              <w:rPr>
                <w:rFonts w:ascii="Calibri" w:eastAsia="Calibri" w:hAnsi="Calibri" w:cs="Calibri"/>
                <w:iCs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ia</w:t>
            </w:r>
            <w:proofErr w:type="spellEnd"/>
            <w:r w:rsidRPr="00C74ED0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:</w:t>
            </w:r>
          </w:p>
          <w:p w14:paraId="4D4188B4" w14:textId="77777777" w:rsidR="00271B42" w:rsidRDefault="00271B42" w:rsidP="00271B4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 w:rsidRPr="006F35EB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9.8</w:t>
            </w:r>
          </w:p>
          <w:p w14:paraId="66262D24" w14:textId="77777777" w:rsidR="00271B42" w:rsidRDefault="00271B42" w:rsidP="00271B4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(6.4 – 14.2)</w:t>
            </w:r>
          </w:p>
          <w:p w14:paraId="21074849" w14:textId="4762694F" w:rsidR="00271B42" w:rsidRPr="00615020" w:rsidRDefault="00271B42" w:rsidP="00271B4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</w:p>
        </w:tc>
        <w:tc>
          <w:tcPr>
            <w:tcW w:w="1323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6CDBF5" w14:textId="6626A74F" w:rsidR="00271B42" w:rsidRPr="00386E9D" w:rsidRDefault="00271B42" w:rsidP="00271B4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  <w:u w:color="000000"/>
                <w:bdr w:val="nil"/>
                <w:lang w:val="en-US" w:eastAsia="en-GB"/>
              </w:rPr>
            </w:pPr>
            <w:r w:rsidRPr="00386E9D">
              <w:rPr>
                <w:rFonts w:ascii="Calibri" w:eastAsia="Calibri" w:hAnsi="Calibri" w:cs="Calibri"/>
                <w:sz w:val="20"/>
                <w:szCs w:val="20"/>
                <w:u w:color="000000"/>
                <w:bdr w:val="nil"/>
                <w:lang w:val="en-US" w:eastAsia="en-GB"/>
              </w:rPr>
              <w:t>Reversible</w:t>
            </w:r>
          </w:p>
        </w:tc>
        <w:tc>
          <w:tcPr>
            <w:tcW w:w="784" w:type="dxa"/>
            <w:vMerge/>
          </w:tcPr>
          <w:p w14:paraId="18479832" w14:textId="77777777" w:rsidR="00271B42" w:rsidRPr="00615020" w:rsidRDefault="00271B42" w:rsidP="00271B4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Arial Unicode MS" w:hAnsi="Calibri" w:cs="Calibri"/>
                <w:sz w:val="20"/>
                <w:szCs w:val="20"/>
                <w:bdr w:val="nil"/>
                <w:lang w:val="en-US"/>
              </w:rPr>
            </w:pPr>
          </w:p>
        </w:tc>
        <w:tc>
          <w:tcPr>
            <w:tcW w:w="1315" w:type="dxa"/>
            <w:vMerge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582AEC" w14:textId="153C8C60" w:rsidR="00271B42" w:rsidRPr="00615020" w:rsidRDefault="00271B42" w:rsidP="00271B4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</w:p>
        </w:tc>
        <w:tc>
          <w:tcPr>
            <w:tcW w:w="1344" w:type="dxa"/>
            <w:vMerge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736439" w14:textId="4F2940B3" w:rsidR="00271B42" w:rsidRPr="00615020" w:rsidRDefault="00271B42" w:rsidP="00271B4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</w:p>
        </w:tc>
        <w:tc>
          <w:tcPr>
            <w:tcW w:w="1442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A09515" w14:textId="77777777" w:rsidR="00D05D33" w:rsidRPr="00D05D33" w:rsidRDefault="00D05D33" w:rsidP="00D05D3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Arial Unicode MS" w:hAnsi="Calibri" w:cs="Calibri"/>
                <w:sz w:val="20"/>
                <w:szCs w:val="20"/>
                <w:u w:color="000000"/>
                <w:bdr w:val="nil"/>
                <w:lang w:val="fr-FR" w:eastAsia="en-GB"/>
              </w:rPr>
            </w:pPr>
            <w:r w:rsidRPr="00D05D33">
              <w:rPr>
                <w:rFonts w:ascii="Calibri" w:eastAsia="Arial Unicode MS" w:hAnsi="Calibri" w:cs="Calibri"/>
                <w:sz w:val="20"/>
                <w:szCs w:val="20"/>
                <w:u w:color="000000"/>
                <w:bdr w:val="nil"/>
                <w:lang w:val="fr-FR" w:eastAsia="en-GB"/>
              </w:rPr>
              <w:t>0.079</w:t>
            </w:r>
          </w:p>
          <w:p w14:paraId="2AD892EF" w14:textId="25842471" w:rsidR="00271B42" w:rsidRPr="00615020" w:rsidRDefault="00D05D33" w:rsidP="00D05D3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 w:rsidRPr="00D05D33">
              <w:rPr>
                <w:rFonts w:ascii="Calibri" w:eastAsia="Arial Unicode MS" w:hAnsi="Calibri" w:cs="Calibri"/>
                <w:sz w:val="20"/>
                <w:szCs w:val="20"/>
                <w:u w:color="000000"/>
                <w:bdr w:val="nil"/>
                <w:lang w:val="fr-FR" w:eastAsia="en-GB"/>
              </w:rPr>
              <w:t>(0.020 – 0.186)</w:t>
            </w:r>
          </w:p>
        </w:tc>
        <w:tc>
          <w:tcPr>
            <w:tcW w:w="1372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67643C" w14:textId="3FC1EF1C" w:rsidR="00271B42" w:rsidRPr="004E24C3" w:rsidRDefault="004E24C3" w:rsidP="00271B4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Arial Unicode MS" w:hAnsi="Calibri" w:cs="Calibri"/>
                <w:sz w:val="20"/>
                <w:szCs w:val="20"/>
                <w:bdr w:val="nil"/>
                <w:lang w:val="fr-FR"/>
              </w:rPr>
            </w:pPr>
            <w:r w:rsidRPr="004E24C3">
              <w:rPr>
                <w:rFonts w:ascii="Calibri" w:eastAsia="Arial Unicode MS" w:hAnsi="Calibri" w:cs="Calibri"/>
                <w:sz w:val="20"/>
                <w:szCs w:val="20"/>
                <w:bdr w:val="nil"/>
                <w:lang w:val="fr-FR"/>
              </w:rPr>
              <w:t>12.7</w:t>
            </w:r>
          </w:p>
          <w:p w14:paraId="5189A574" w14:textId="06CA4DA3" w:rsidR="00271B42" w:rsidRPr="00D05D33" w:rsidRDefault="00271B42" w:rsidP="00271B4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Arial Unicode MS" w:hAnsi="Calibri" w:cs="Calibri"/>
                <w:color w:val="000000"/>
                <w:sz w:val="20"/>
                <w:szCs w:val="20"/>
                <w:highlight w:val="yellow"/>
                <w:u w:color="000000"/>
                <w:bdr w:val="nil"/>
                <w:lang w:val="en-US" w:eastAsia="en-GB"/>
              </w:rPr>
            </w:pPr>
            <w:r w:rsidRPr="004E24C3">
              <w:rPr>
                <w:rFonts w:ascii="Calibri" w:eastAsia="Arial Unicode MS" w:hAnsi="Calibri" w:cs="Calibri"/>
                <w:sz w:val="20"/>
                <w:szCs w:val="20"/>
                <w:bdr w:val="nil"/>
                <w:lang w:val="fr-FR"/>
              </w:rPr>
              <w:t>(5.</w:t>
            </w:r>
            <w:r w:rsidR="004E24C3" w:rsidRPr="004E24C3">
              <w:rPr>
                <w:rFonts w:ascii="Calibri" w:eastAsia="Arial Unicode MS" w:hAnsi="Calibri" w:cs="Calibri"/>
                <w:sz w:val="20"/>
                <w:szCs w:val="20"/>
                <w:bdr w:val="nil"/>
                <w:lang w:val="fr-FR"/>
              </w:rPr>
              <w:t>4</w:t>
            </w:r>
            <w:r w:rsidRPr="004E24C3">
              <w:rPr>
                <w:rFonts w:ascii="Calibri" w:eastAsia="Arial Unicode MS" w:hAnsi="Calibri" w:cs="Calibri"/>
                <w:sz w:val="20"/>
                <w:szCs w:val="20"/>
                <w:bdr w:val="nil"/>
                <w:lang w:val="fr-FR"/>
              </w:rPr>
              <w:t xml:space="preserve"> -5</w:t>
            </w:r>
            <w:r w:rsidR="004E24C3" w:rsidRPr="004E24C3">
              <w:rPr>
                <w:rFonts w:ascii="Calibri" w:eastAsia="Arial Unicode MS" w:hAnsi="Calibri" w:cs="Calibri"/>
                <w:sz w:val="20"/>
                <w:szCs w:val="20"/>
                <w:bdr w:val="nil"/>
                <w:lang w:val="fr-FR"/>
              </w:rPr>
              <w:t>0</w:t>
            </w:r>
            <w:r w:rsidRPr="004E24C3">
              <w:rPr>
                <w:rFonts w:ascii="Calibri" w:eastAsia="Arial Unicode MS" w:hAnsi="Calibri" w:cs="Calibri"/>
                <w:sz w:val="20"/>
                <w:szCs w:val="20"/>
                <w:bdr w:val="nil"/>
                <w:lang w:val="fr-FR"/>
              </w:rPr>
              <w:t>.</w:t>
            </w:r>
            <w:r w:rsidR="004E24C3" w:rsidRPr="004E24C3">
              <w:rPr>
                <w:rFonts w:ascii="Calibri" w:eastAsia="Arial Unicode MS" w:hAnsi="Calibri" w:cs="Calibri"/>
                <w:sz w:val="20"/>
                <w:szCs w:val="20"/>
                <w:bdr w:val="nil"/>
                <w:lang w:val="fr-FR"/>
              </w:rPr>
              <w:t>0</w:t>
            </w:r>
            <w:r w:rsidRPr="004E24C3">
              <w:rPr>
                <w:rFonts w:ascii="Calibri" w:eastAsia="Arial Unicode MS" w:hAnsi="Calibri" w:cs="Calibri"/>
                <w:sz w:val="20"/>
                <w:szCs w:val="20"/>
                <w:bdr w:val="nil"/>
                <w:lang w:val="fr-FR"/>
              </w:rPr>
              <w:t>)</w:t>
            </w:r>
          </w:p>
        </w:tc>
        <w:tc>
          <w:tcPr>
            <w:tcW w:w="1539" w:type="dxa"/>
          </w:tcPr>
          <w:p w14:paraId="5787F161" w14:textId="77777777" w:rsidR="00D05D33" w:rsidRPr="00D05D33" w:rsidRDefault="00D05D33" w:rsidP="00D05D3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Arial Unicode MS" w:hAnsi="Calibri" w:cs="Calibri"/>
                <w:sz w:val="20"/>
                <w:szCs w:val="20"/>
                <w:u w:color="000000"/>
                <w:bdr w:val="nil"/>
                <w:lang w:val="fr-FR" w:eastAsia="en-GB"/>
              </w:rPr>
            </w:pPr>
            <w:r w:rsidRPr="00D05D33">
              <w:rPr>
                <w:rFonts w:ascii="Calibri" w:eastAsia="Arial Unicode MS" w:hAnsi="Calibri" w:cs="Calibri"/>
                <w:sz w:val="20"/>
                <w:szCs w:val="20"/>
                <w:u w:color="000000"/>
                <w:bdr w:val="nil"/>
                <w:lang w:val="fr-FR" w:eastAsia="en-GB"/>
              </w:rPr>
              <w:t>0.677</w:t>
            </w:r>
          </w:p>
          <w:p w14:paraId="289D29AF" w14:textId="15440283" w:rsidR="00271B42" w:rsidRPr="00615020" w:rsidRDefault="00D05D33" w:rsidP="00D05D3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 w:rsidRPr="00D05D33">
              <w:rPr>
                <w:rFonts w:ascii="Calibri" w:eastAsia="Arial Unicode MS" w:hAnsi="Calibri" w:cs="Calibri"/>
                <w:sz w:val="20"/>
                <w:szCs w:val="20"/>
                <w:u w:color="000000"/>
                <w:bdr w:val="nil"/>
                <w:lang w:val="fr-FR" w:eastAsia="en-GB"/>
              </w:rPr>
              <w:t>(0.112 – 0.984)</w:t>
            </w:r>
          </w:p>
        </w:tc>
        <w:tc>
          <w:tcPr>
            <w:tcW w:w="1624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A90874" w14:textId="77777777" w:rsidR="00271B42" w:rsidRPr="004E24C3" w:rsidRDefault="00271B42" w:rsidP="00271B4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Arial Unicode MS" w:hAnsi="Calibri" w:cs="Calibri"/>
                <w:sz w:val="20"/>
                <w:szCs w:val="20"/>
                <w:bdr w:val="nil"/>
                <w:lang w:val="fr-FR"/>
              </w:rPr>
            </w:pPr>
            <w:r w:rsidRPr="004E24C3">
              <w:rPr>
                <w:rFonts w:ascii="Calibri" w:eastAsia="Arial Unicode MS" w:hAnsi="Calibri" w:cs="Calibri"/>
                <w:sz w:val="20"/>
                <w:szCs w:val="20"/>
                <w:bdr w:val="nil"/>
                <w:lang w:val="fr-FR"/>
              </w:rPr>
              <w:t xml:space="preserve">1.5 </w:t>
            </w:r>
          </w:p>
          <w:p w14:paraId="3054F08C" w14:textId="20100A93" w:rsidR="00271B42" w:rsidRPr="00D05D33" w:rsidRDefault="00271B42" w:rsidP="00271B4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highlight w:val="yellow"/>
                <w:u w:color="000000"/>
                <w:bdr w:val="nil"/>
                <w:lang w:val="en-US" w:eastAsia="en-GB"/>
              </w:rPr>
            </w:pPr>
            <w:r w:rsidRPr="004E24C3">
              <w:rPr>
                <w:rFonts w:ascii="Calibri" w:eastAsia="Arial Unicode MS" w:hAnsi="Calibri" w:cs="Calibri"/>
                <w:sz w:val="20"/>
                <w:szCs w:val="20"/>
                <w:bdr w:val="nil"/>
                <w:lang w:val="fr-FR"/>
              </w:rPr>
              <w:t>(1.0 – 8.</w:t>
            </w:r>
            <w:r w:rsidR="004E24C3" w:rsidRPr="004E24C3">
              <w:rPr>
                <w:rFonts w:ascii="Calibri" w:eastAsia="Arial Unicode MS" w:hAnsi="Calibri" w:cs="Calibri"/>
                <w:sz w:val="20"/>
                <w:szCs w:val="20"/>
                <w:bdr w:val="nil"/>
                <w:lang w:val="fr-FR"/>
              </w:rPr>
              <w:t>9</w:t>
            </w:r>
            <w:r w:rsidRPr="004E24C3">
              <w:rPr>
                <w:rFonts w:ascii="Calibri" w:eastAsia="Arial Unicode MS" w:hAnsi="Calibri" w:cs="Calibri"/>
                <w:sz w:val="20"/>
                <w:szCs w:val="20"/>
                <w:bdr w:val="nil"/>
                <w:lang w:val="fr-FR"/>
              </w:rPr>
              <w:t>)</w:t>
            </w:r>
          </w:p>
        </w:tc>
      </w:tr>
      <w:tr w:rsidR="00271B42" w:rsidRPr="00615020" w14:paraId="6D3F5E82" w14:textId="77777777" w:rsidTr="00D957F9">
        <w:trPr>
          <w:trHeight w:val="1051"/>
        </w:trPr>
        <w:tc>
          <w:tcPr>
            <w:tcW w:w="1302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9A05A0" w14:textId="3814F91A" w:rsidR="00271B42" w:rsidRPr="00615020" w:rsidRDefault="00271B42" w:rsidP="00271B4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proofErr w:type="spellStart"/>
            <w:r w:rsidRPr="00615020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Kungu</w:t>
            </w:r>
            <w:proofErr w:type="spellEnd"/>
            <w:r w:rsidRPr="00615020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 xml:space="preserve"> et al., 2017 (rural)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vertAlign w:val="superscript"/>
                <w:lang w:val="en-US" w:eastAsia="en-GB"/>
              </w:rPr>
              <w:t>13</w:t>
            </w:r>
          </w:p>
        </w:tc>
        <w:tc>
          <w:tcPr>
            <w:tcW w:w="1393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18A3F9" w14:textId="77777777" w:rsidR="00271B42" w:rsidRPr="00615020" w:rsidRDefault="00271B42" w:rsidP="00271B4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apDia</w:t>
            </w:r>
            <w:proofErr w:type="spellEnd"/>
            <w:r w:rsidRPr="00615020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:</w:t>
            </w:r>
          </w:p>
          <w:p w14:paraId="785740B3" w14:textId="77777777" w:rsidR="00271B42" w:rsidRDefault="00271B42" w:rsidP="00271B4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 w:rsidRPr="00615020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2.85</w:t>
            </w:r>
          </w:p>
          <w:p w14:paraId="19FFDD65" w14:textId="0FF7C16A" w:rsidR="00271B42" w:rsidRPr="00615020" w:rsidRDefault="00271B42" w:rsidP="00271B4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(1.9 – 4.2)</w:t>
            </w:r>
          </w:p>
        </w:tc>
        <w:tc>
          <w:tcPr>
            <w:tcW w:w="1323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DD25C4" w14:textId="77777777" w:rsidR="00271B42" w:rsidRPr="00386E9D" w:rsidRDefault="00271B42" w:rsidP="00271B4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  <w:u w:color="000000"/>
                <w:bdr w:val="nil"/>
                <w:lang w:val="en-US" w:eastAsia="en-GB"/>
              </w:rPr>
            </w:pPr>
            <w:r w:rsidRPr="00386E9D">
              <w:rPr>
                <w:rFonts w:ascii="Calibri" w:eastAsia="Calibri" w:hAnsi="Calibri" w:cs="Calibri"/>
                <w:sz w:val="20"/>
                <w:szCs w:val="20"/>
                <w:u w:color="000000"/>
                <w:bdr w:val="nil"/>
                <w:lang w:val="en-US" w:eastAsia="en-GB"/>
              </w:rPr>
              <w:t>Reversible</w:t>
            </w:r>
          </w:p>
        </w:tc>
        <w:tc>
          <w:tcPr>
            <w:tcW w:w="784" w:type="dxa"/>
            <w:vMerge/>
          </w:tcPr>
          <w:p w14:paraId="7F511D42" w14:textId="77777777" w:rsidR="00271B42" w:rsidRPr="00615020" w:rsidRDefault="00271B42" w:rsidP="00271B4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Arial Unicode MS" w:hAnsi="Calibri" w:cs="Calibri"/>
                <w:sz w:val="20"/>
                <w:szCs w:val="20"/>
                <w:bdr w:val="nil"/>
                <w:lang w:val="en-US"/>
              </w:rPr>
            </w:pPr>
          </w:p>
        </w:tc>
        <w:tc>
          <w:tcPr>
            <w:tcW w:w="1315" w:type="dxa"/>
            <w:vMerge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850149" w14:textId="4EE20010" w:rsidR="00271B42" w:rsidRPr="00615020" w:rsidRDefault="00271B42" w:rsidP="00271B4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</w:p>
        </w:tc>
        <w:tc>
          <w:tcPr>
            <w:tcW w:w="1344" w:type="dxa"/>
            <w:vMerge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8F1646" w14:textId="7CA3F987" w:rsidR="00271B42" w:rsidRPr="00615020" w:rsidRDefault="00271B42" w:rsidP="00271B4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</w:p>
        </w:tc>
        <w:tc>
          <w:tcPr>
            <w:tcW w:w="1442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B0B337" w14:textId="77777777" w:rsidR="00D05D33" w:rsidRPr="00D05D33" w:rsidRDefault="00D05D33" w:rsidP="00D05D3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  <w:u w:color="000000"/>
                <w:bdr w:val="nil"/>
                <w:lang w:val="en-US" w:eastAsia="en-GB"/>
              </w:rPr>
            </w:pPr>
            <w:r w:rsidRPr="00D05D33">
              <w:rPr>
                <w:rFonts w:ascii="Calibri" w:eastAsia="Calibri" w:hAnsi="Calibri" w:cs="Calibri"/>
                <w:sz w:val="20"/>
                <w:szCs w:val="20"/>
                <w:u w:color="000000"/>
                <w:bdr w:val="nil"/>
                <w:lang w:val="en-US" w:eastAsia="en-GB"/>
              </w:rPr>
              <w:t>0.005</w:t>
            </w:r>
          </w:p>
          <w:p w14:paraId="05566395" w14:textId="1A3A9D2F" w:rsidR="00271B42" w:rsidRPr="00615020" w:rsidRDefault="00D05D33" w:rsidP="00D05D3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 w:rsidRPr="00D05D33">
              <w:rPr>
                <w:rFonts w:ascii="Calibri" w:eastAsia="Calibri" w:hAnsi="Calibri" w:cs="Calibri"/>
                <w:sz w:val="20"/>
                <w:szCs w:val="20"/>
                <w:u w:color="000000"/>
                <w:bdr w:val="nil"/>
                <w:lang w:val="en-US" w:eastAsia="en-GB"/>
              </w:rPr>
              <w:t>(0.0003–0.024)</w:t>
            </w:r>
          </w:p>
        </w:tc>
        <w:tc>
          <w:tcPr>
            <w:tcW w:w="1372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371109" w14:textId="4A15CF3B" w:rsidR="00271B42" w:rsidRPr="00D05D33" w:rsidRDefault="00271B42" w:rsidP="00271B4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240" w:after="0" w:line="240" w:lineRule="auto"/>
              <w:rPr>
                <w:rFonts w:ascii="Calibri" w:eastAsia="Arial Unicode MS" w:hAnsi="Calibri" w:cs="Calibri"/>
                <w:color w:val="000000"/>
                <w:sz w:val="20"/>
                <w:szCs w:val="20"/>
                <w:highlight w:val="yellow"/>
                <w:u w:color="000000"/>
                <w:bdr w:val="nil"/>
                <w:lang w:val="en-US" w:eastAsia="en-GB"/>
              </w:rPr>
            </w:pPr>
            <w:r w:rsidRPr="004E24C3">
              <w:rPr>
                <w:rFonts w:ascii="Calibri" w:eastAsia="Arial Unicode MS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&gt;180</w:t>
            </w:r>
            <w:r w:rsidRPr="004E24C3">
              <w:rPr>
                <w:rFonts w:ascii="Calibri" w:eastAsia="Arial Unicode MS" w:hAnsi="Calibri" w:cs="Calibri"/>
                <w:sz w:val="20"/>
                <w:szCs w:val="20"/>
                <w:bdr w:val="nil"/>
                <w:vertAlign w:val="superscript"/>
              </w:rPr>
              <w:t>‡</w:t>
            </w:r>
          </w:p>
        </w:tc>
        <w:tc>
          <w:tcPr>
            <w:tcW w:w="1539" w:type="dxa"/>
          </w:tcPr>
          <w:p w14:paraId="508F1C83" w14:textId="77777777" w:rsidR="00D05D33" w:rsidRPr="00D05D33" w:rsidRDefault="00D05D33" w:rsidP="00D05D3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  <w:u w:color="000000"/>
                <w:bdr w:val="nil"/>
                <w:lang w:val="en-US" w:eastAsia="en-GB"/>
              </w:rPr>
            </w:pPr>
            <w:r w:rsidRPr="00D05D33">
              <w:rPr>
                <w:rFonts w:ascii="Calibri" w:eastAsia="Calibri" w:hAnsi="Calibri" w:cs="Calibri"/>
                <w:sz w:val="20"/>
                <w:szCs w:val="20"/>
                <w:u w:color="000000"/>
                <w:bdr w:val="nil"/>
                <w:lang w:val="en-US" w:eastAsia="en-GB"/>
              </w:rPr>
              <w:t>0.733</w:t>
            </w:r>
          </w:p>
          <w:p w14:paraId="0195722C" w14:textId="1D459EE4" w:rsidR="00271B42" w:rsidRPr="00615020" w:rsidRDefault="00D05D33" w:rsidP="00D05D3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 w:rsidRPr="00D05D33">
              <w:rPr>
                <w:rFonts w:ascii="Calibri" w:eastAsia="Calibri" w:hAnsi="Calibri" w:cs="Calibri"/>
                <w:sz w:val="20"/>
                <w:szCs w:val="20"/>
                <w:u w:color="000000"/>
                <w:bdr w:val="nil"/>
                <w:lang w:val="en-US" w:eastAsia="en-GB"/>
              </w:rPr>
              <w:t>(0.122 – 0.988)</w:t>
            </w:r>
          </w:p>
        </w:tc>
        <w:tc>
          <w:tcPr>
            <w:tcW w:w="1624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8FD386" w14:textId="77777777" w:rsidR="00271B42" w:rsidRPr="004E24C3" w:rsidRDefault="00271B42" w:rsidP="00271B4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 w:rsidRPr="004E24C3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 xml:space="preserve">1.4 </w:t>
            </w:r>
          </w:p>
          <w:p w14:paraId="5D49A4AD" w14:textId="2F9E3EFC" w:rsidR="00271B42" w:rsidRPr="00D05D33" w:rsidRDefault="00271B42" w:rsidP="00271B4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highlight w:val="yellow"/>
                <w:u w:color="000000"/>
                <w:bdr w:val="nil"/>
                <w:lang w:val="en-US" w:eastAsia="en-GB"/>
              </w:rPr>
            </w:pPr>
            <w:r w:rsidRPr="004E24C3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 xml:space="preserve">(1.0 – </w:t>
            </w:r>
            <w:r w:rsidR="004E24C3" w:rsidRPr="004E24C3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8.2</w:t>
            </w:r>
            <w:r w:rsidRPr="004E24C3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)</w:t>
            </w:r>
          </w:p>
        </w:tc>
      </w:tr>
      <w:tr w:rsidR="00C73F15" w:rsidRPr="00615020" w14:paraId="23BDD329" w14:textId="77777777" w:rsidTr="00600FDB">
        <w:trPr>
          <w:trHeight w:val="1051"/>
        </w:trPr>
        <w:tc>
          <w:tcPr>
            <w:tcW w:w="13438" w:type="dxa"/>
            <w:gridSpan w:val="10"/>
          </w:tcPr>
          <w:p w14:paraId="22599680" w14:textId="5EDF8B2C" w:rsidR="00D83E8B" w:rsidRDefault="00D957F9" w:rsidP="007513C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lang w:eastAsia="en-GB"/>
              </w:rPr>
              <w:t xml:space="preserve">Seroprevalence results are accompanied by 95% confidence intervals (95% CI) calculated by the Clopper-Pearson exact method. </w:t>
            </w:r>
            <w:r w:rsidR="00D83E8B" w:rsidRPr="004F22C9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lang w:eastAsia="en-GB"/>
              </w:rPr>
              <w:t>Parameter median posterior estimates are presented with 95% Bayesia</w:t>
            </w:r>
            <w:r w:rsidR="00D83E8B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lang w:eastAsia="en-GB"/>
              </w:rPr>
              <w:t xml:space="preserve">n credible intervals (95% BCI) and </w:t>
            </w:r>
            <w:r w:rsidR="00D83E8B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Deviance information criterion (DIC) model fitting scores</w:t>
            </w:r>
            <w:r w:rsidR="00C73F15" w:rsidRPr="00615020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;</w:t>
            </w:r>
          </w:p>
          <w:p w14:paraId="2D49DA1D" w14:textId="2C950E55" w:rsidR="00C73F15" w:rsidRDefault="00C73F15" w:rsidP="007513C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Arial Unicode MS" w:hAnsi="Calibri" w:cs="Calibri"/>
                <w:sz w:val="20"/>
                <w:szCs w:val="20"/>
                <w:bdr w:val="nil"/>
              </w:rPr>
            </w:pPr>
            <w:r w:rsidRPr="00615020">
              <w:rPr>
                <w:rFonts w:ascii="Calibri" w:eastAsia="Arial Unicode MS" w:hAnsi="Calibri" w:cs="Calibri"/>
                <w:sz w:val="20"/>
                <w:szCs w:val="20"/>
                <w:bdr w:val="nil"/>
                <w:lang w:val="en-US"/>
              </w:rPr>
              <w:t>*Diagnostic sensitivity and specificity for the HP10 Ag-ELISA test</w:t>
            </w:r>
            <w:r w:rsidR="007B3CD4">
              <w:rPr>
                <w:rFonts w:ascii="Calibri" w:eastAsia="Arial Unicode MS" w:hAnsi="Calibri" w:cs="Calibri"/>
                <w:sz w:val="20"/>
                <w:szCs w:val="20"/>
                <w:bdr w:val="nil"/>
                <w:vertAlign w:val="superscript"/>
                <w:lang w:val="en-US"/>
              </w:rPr>
              <w:t>2</w:t>
            </w:r>
            <w:r w:rsidR="009C0CCA">
              <w:rPr>
                <w:rFonts w:ascii="Calibri" w:eastAsia="Arial Unicode MS" w:hAnsi="Calibri" w:cs="Calibri"/>
                <w:sz w:val="20"/>
                <w:szCs w:val="20"/>
                <w:bdr w:val="nil"/>
                <w:vertAlign w:val="superscript"/>
                <w:lang w:val="en-US"/>
              </w:rPr>
              <w:t>2</w:t>
            </w:r>
            <w:r w:rsidRPr="00615020">
              <w:rPr>
                <w:rFonts w:ascii="Calibri" w:eastAsia="Arial Unicode MS" w:hAnsi="Calibri" w:cs="Calibri"/>
                <w:sz w:val="20"/>
                <w:szCs w:val="20"/>
                <w:bdr w:val="nil"/>
                <w:lang w:val="en-US"/>
              </w:rPr>
              <w:t xml:space="preserve"> jointly fitted across datasets. **Diagnostic sensitivity and specificity for the</w:t>
            </w:r>
            <w:r w:rsidR="00195895" w:rsidRPr="00D83E8B">
              <w:rPr>
                <w:rFonts w:ascii="Calibri" w:eastAsia="Arial Unicode MS" w:hAnsi="Calibri" w:cs="Calibri"/>
                <w:sz w:val="20"/>
                <w:szCs w:val="20"/>
                <w:bdr w:val="nil"/>
                <w:lang w:val="en-US"/>
              </w:rPr>
              <w:t xml:space="preserve"> B158/B60 Ag-ELISA</w:t>
            </w:r>
            <w:r w:rsidR="00195895" w:rsidRPr="00D83E8B">
              <w:rPr>
                <w:rFonts w:ascii="Calibri" w:eastAsia="Arial Unicode MS" w:hAnsi="Calibri" w:cs="Calibri"/>
                <w:sz w:val="20"/>
                <w:szCs w:val="20"/>
                <w:bdr w:val="nil"/>
                <w:vertAlign w:val="superscript"/>
                <w:lang w:val="en-US"/>
              </w:rPr>
              <w:t>2</w:t>
            </w:r>
            <w:r w:rsidR="009C0CCA">
              <w:rPr>
                <w:rFonts w:ascii="Calibri" w:eastAsia="Arial Unicode MS" w:hAnsi="Calibri" w:cs="Calibri"/>
                <w:sz w:val="20"/>
                <w:szCs w:val="20"/>
                <w:bdr w:val="nil"/>
                <w:vertAlign w:val="superscript"/>
                <w:lang w:val="en-US"/>
              </w:rPr>
              <w:t>4</w:t>
            </w:r>
            <w:r w:rsidR="00195895" w:rsidRPr="00D83E8B">
              <w:rPr>
                <w:rFonts w:ascii="Calibri" w:eastAsia="Arial Unicode MS" w:hAnsi="Calibri" w:cs="Calibri"/>
                <w:sz w:val="20"/>
                <w:szCs w:val="20"/>
                <w:bdr w:val="nil"/>
                <w:vertAlign w:val="superscript"/>
                <w:lang w:val="en-US"/>
              </w:rPr>
              <w:t xml:space="preserve"> </w:t>
            </w:r>
            <w:r w:rsidR="00195895" w:rsidRPr="00D83E8B">
              <w:rPr>
                <w:rFonts w:ascii="Calibri" w:eastAsia="Arial Unicode MS" w:hAnsi="Calibri" w:cs="Calibri"/>
                <w:sz w:val="20"/>
                <w:szCs w:val="20"/>
                <w:bdr w:val="nil"/>
                <w:lang w:val="en-US"/>
              </w:rPr>
              <w:t>or commercial B158/B60 Ag-ELISA (</w:t>
            </w:r>
            <w:proofErr w:type="spellStart"/>
            <w:r w:rsidR="00D92A2D">
              <w:rPr>
                <w:rFonts w:ascii="Calibri" w:eastAsia="Arial Unicode MS" w:hAnsi="Calibri" w:cs="Calibri"/>
                <w:sz w:val="20"/>
                <w:szCs w:val="20"/>
                <w:bdr w:val="nil"/>
                <w:lang w:val="en-US"/>
              </w:rPr>
              <w:t>apDia</w:t>
            </w:r>
            <w:proofErr w:type="spellEnd"/>
            <w:r w:rsidR="00195895" w:rsidRPr="00D83E8B">
              <w:rPr>
                <w:rFonts w:ascii="Calibri" w:eastAsia="Arial Unicode MS" w:hAnsi="Calibri" w:cs="Calibri"/>
                <w:sz w:val="20"/>
                <w:szCs w:val="20"/>
                <w:bdr w:val="nil"/>
                <w:lang w:val="en-US"/>
              </w:rPr>
              <w:t>, Turnhout, Belgium</w:t>
            </w:r>
            <w:r w:rsidR="00065A7A" w:rsidRPr="00D83E8B">
              <w:rPr>
                <w:rFonts w:ascii="Calibri" w:eastAsia="Arial Unicode MS" w:hAnsi="Calibri" w:cs="Calibri"/>
                <w:sz w:val="20"/>
                <w:szCs w:val="20"/>
                <w:bdr w:val="nil"/>
                <w:lang w:val="en-US"/>
              </w:rPr>
              <w:t>)</w:t>
            </w:r>
            <w:r w:rsidR="007B3CD4" w:rsidRPr="00D83E8B">
              <w:rPr>
                <w:rFonts w:ascii="Calibri" w:eastAsia="Arial Unicode MS" w:hAnsi="Calibri" w:cs="Calibri"/>
                <w:sz w:val="20"/>
                <w:szCs w:val="20"/>
                <w:bdr w:val="nil"/>
                <w:vertAlign w:val="superscript"/>
                <w:lang w:val="en-US"/>
              </w:rPr>
              <w:t>2</w:t>
            </w:r>
            <w:r w:rsidR="009C0CCA">
              <w:rPr>
                <w:rFonts w:ascii="Calibri" w:eastAsia="Arial Unicode MS" w:hAnsi="Calibri" w:cs="Calibri"/>
                <w:sz w:val="20"/>
                <w:szCs w:val="20"/>
                <w:bdr w:val="nil"/>
                <w:vertAlign w:val="superscript"/>
                <w:lang w:val="en-US"/>
              </w:rPr>
              <w:t>5</w:t>
            </w:r>
            <w:r w:rsidRPr="00D83E8B">
              <w:rPr>
                <w:rFonts w:ascii="Calibri" w:eastAsia="Arial Unicode MS" w:hAnsi="Calibri" w:cs="Calibri"/>
                <w:sz w:val="20"/>
                <w:szCs w:val="20"/>
                <w:bdr w:val="nil"/>
                <w:lang w:val="en-US"/>
              </w:rPr>
              <w:t xml:space="preserve"> </w:t>
            </w:r>
            <w:r w:rsidRPr="00615020">
              <w:rPr>
                <w:rFonts w:ascii="Calibri" w:eastAsia="Arial Unicode MS" w:hAnsi="Calibri" w:cs="Calibri"/>
                <w:sz w:val="20"/>
                <w:szCs w:val="20"/>
                <w:bdr w:val="nil"/>
                <w:lang w:val="en-US"/>
              </w:rPr>
              <w:t>jointly fitted across datasets</w:t>
            </w:r>
            <w:r>
              <w:rPr>
                <w:rFonts w:ascii="Calibri" w:eastAsia="Arial Unicode MS" w:hAnsi="Calibri" w:cs="Calibri"/>
                <w:sz w:val="20"/>
                <w:szCs w:val="20"/>
                <w:bdr w:val="nil"/>
                <w:lang w:val="en-US"/>
              </w:rPr>
              <w:t xml:space="preserve">. </w:t>
            </w:r>
            <w:r w:rsidRPr="00386E9D">
              <w:rPr>
                <w:rFonts w:ascii="Calibri" w:eastAsia="Arial Unicode MS" w:hAnsi="Calibri" w:cs="Calibri"/>
                <w:sz w:val="20"/>
                <w:szCs w:val="20"/>
                <w:bdr w:val="nil"/>
                <w:vertAlign w:val="superscript"/>
              </w:rPr>
              <w:t>‡</w:t>
            </w:r>
            <w:r w:rsidRPr="00386E9D">
              <w:rPr>
                <w:rFonts w:ascii="Calibri" w:eastAsia="Arial Unicode MS" w:hAnsi="Calibri" w:cs="Calibri"/>
                <w:sz w:val="20"/>
                <w:szCs w:val="20"/>
                <w:bdr w:val="nil"/>
              </w:rPr>
              <w:t>Duration more than upper limit of pig host life expectancy (15 years x 12 months = 180 month)</w:t>
            </w:r>
            <w:r w:rsidR="007200BD">
              <w:rPr>
                <w:rFonts w:ascii="Calibri" w:eastAsia="Arial Unicode MS" w:hAnsi="Calibri" w:cs="Calibri"/>
                <w:sz w:val="20"/>
                <w:szCs w:val="20"/>
                <w:bdr w:val="nil"/>
                <w:vertAlign w:val="superscript"/>
              </w:rPr>
              <w:t>2</w:t>
            </w:r>
            <w:r w:rsidR="009C0CCA">
              <w:rPr>
                <w:rFonts w:ascii="Calibri" w:eastAsia="Arial Unicode MS" w:hAnsi="Calibri" w:cs="Calibri"/>
                <w:sz w:val="20"/>
                <w:szCs w:val="20"/>
                <w:bdr w:val="nil"/>
                <w:vertAlign w:val="superscript"/>
              </w:rPr>
              <w:t>9</w:t>
            </w:r>
            <w:r w:rsidRPr="00386E9D">
              <w:rPr>
                <w:rFonts w:ascii="Calibri" w:eastAsia="Arial Unicode MS" w:hAnsi="Calibri" w:cs="Calibri"/>
                <w:sz w:val="20"/>
                <w:szCs w:val="20"/>
                <w:bdr w:val="nil"/>
              </w:rPr>
              <w:t>, and therefore not shown.</w:t>
            </w:r>
          </w:p>
          <w:p w14:paraId="06A28465" w14:textId="6D53ACF1" w:rsidR="00516C33" w:rsidRPr="00615020" w:rsidRDefault="00516C33" w:rsidP="007513C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lang w:eastAsia="en-GB"/>
              </w:rPr>
              <w:t>NA = Not applicable.</w:t>
            </w:r>
          </w:p>
        </w:tc>
      </w:tr>
    </w:tbl>
    <w:p w14:paraId="6FC5958C" w14:textId="77777777" w:rsidR="009C0B76" w:rsidRPr="009C0B76" w:rsidRDefault="009C0B76" w:rsidP="009C0B76">
      <w:pPr>
        <w:pBdr>
          <w:top w:val="nil"/>
          <w:left w:val="nil"/>
          <w:bottom w:val="nil"/>
          <w:right w:val="nil"/>
          <w:between w:val="nil"/>
          <w:bar w:val="nil"/>
        </w:pBdr>
        <w:spacing w:line="240" w:lineRule="auto"/>
        <w:rPr>
          <w:rFonts w:ascii="Calibri" w:eastAsia="Calibri" w:hAnsi="Calibri" w:cs="Calibri"/>
          <w:b/>
          <w:bCs/>
          <w:color w:val="000000"/>
          <w:u w:color="000000"/>
          <w:bdr w:val="nil"/>
          <w:lang w:val="en-US" w:eastAsia="en-GB"/>
        </w:rPr>
      </w:pPr>
    </w:p>
    <w:p w14:paraId="0A07055D" w14:textId="77777777" w:rsidR="009C0B76" w:rsidRDefault="009C0B76" w:rsidP="009C0B76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Times New Roman" w:eastAsia="Arial Unicode MS" w:hAnsi="Times New Roman" w:cs="Times New Roman"/>
          <w:b/>
          <w:bCs/>
          <w:sz w:val="24"/>
          <w:szCs w:val="24"/>
          <w:bdr w:val="nil"/>
          <w:lang w:val="en-US"/>
        </w:rPr>
      </w:pPr>
      <w:r w:rsidRPr="009C0B76">
        <w:rPr>
          <w:rFonts w:ascii="Times New Roman" w:eastAsia="Arial Unicode MS" w:hAnsi="Times New Roman" w:cs="Times New Roman"/>
          <w:b/>
          <w:bCs/>
          <w:sz w:val="24"/>
          <w:szCs w:val="24"/>
          <w:bdr w:val="nil"/>
          <w:lang w:val="en-US"/>
        </w:rPr>
        <w:br w:type="page"/>
      </w:r>
    </w:p>
    <w:tbl>
      <w:tblPr>
        <w:tblpPr w:leftFromText="180" w:rightFromText="180" w:horzAnchor="margin" w:tblpXSpec="center" w:tblpY="330"/>
        <w:tblW w:w="140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1559"/>
        <w:gridCol w:w="1843"/>
        <w:gridCol w:w="1418"/>
        <w:gridCol w:w="1559"/>
        <w:gridCol w:w="1701"/>
        <w:gridCol w:w="1701"/>
        <w:gridCol w:w="1984"/>
        <w:gridCol w:w="2268"/>
      </w:tblGrid>
      <w:tr w:rsidR="00B54CE8" w:rsidRPr="00B54CE8" w14:paraId="47879EAE" w14:textId="77777777" w:rsidTr="00E462C7">
        <w:trPr>
          <w:trHeight w:val="653"/>
        </w:trPr>
        <w:tc>
          <w:tcPr>
            <w:tcW w:w="14029" w:type="dxa"/>
            <w:gridSpan w:val="8"/>
          </w:tcPr>
          <w:p w14:paraId="082D28EC" w14:textId="3DC99390" w:rsidR="00B54CE8" w:rsidRPr="000E3C59" w:rsidRDefault="00EB4889" w:rsidP="00B54CE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b/>
                <w:color w:val="000000"/>
                <w:u w:color="000000"/>
                <w:bdr w:val="nil"/>
                <w:lang w:val="en-US" w:eastAsia="en-GB"/>
              </w:rPr>
            </w:pPr>
            <w:r w:rsidRPr="007946D6">
              <w:rPr>
                <w:rFonts w:ascii="Calibri" w:eastAsia="Calibri" w:hAnsi="Calibri" w:cs="Calibri"/>
                <w:b/>
                <w:bCs/>
                <w:iCs/>
                <w:color w:val="000000"/>
                <w:u w:color="000000"/>
                <w:bdr w:val="nil"/>
                <w:lang w:val="en-US" w:eastAsia="en-GB"/>
              </w:rPr>
              <w:lastRenderedPageBreak/>
              <w:t>S</w:t>
            </w:r>
            <w:r>
              <w:rPr>
                <w:rFonts w:ascii="Calibri" w:eastAsia="Calibri" w:hAnsi="Calibri" w:cs="Calibri"/>
                <w:b/>
                <w:bCs/>
                <w:iCs/>
                <w:color w:val="000000"/>
                <w:u w:color="000000"/>
                <w:bdr w:val="nil"/>
                <w:lang w:val="en-US" w:eastAsia="en-GB"/>
              </w:rPr>
              <w:t xml:space="preserve">upplementary </w:t>
            </w:r>
            <w:r w:rsidR="00647F25">
              <w:rPr>
                <w:rFonts w:ascii="Calibri" w:eastAsia="Calibri" w:hAnsi="Calibri" w:cs="Calibri"/>
                <w:b/>
                <w:bCs/>
                <w:iCs/>
                <w:color w:val="000000"/>
                <w:u w:color="000000"/>
                <w:bdr w:val="nil"/>
                <w:lang w:val="en-US" w:eastAsia="en-GB"/>
              </w:rPr>
              <w:t>Table S</w:t>
            </w:r>
            <w:r w:rsidR="00B54CE8" w:rsidRPr="000E3C59">
              <w:rPr>
                <w:rFonts w:ascii="Calibri" w:eastAsia="Calibri" w:hAnsi="Calibri" w:cs="Calibri"/>
                <w:b/>
                <w:bCs/>
                <w:iCs/>
                <w:color w:val="000000"/>
                <w:u w:color="000000"/>
                <w:bdr w:val="nil"/>
                <w:lang w:val="en-US" w:eastAsia="en-GB"/>
              </w:rPr>
              <w:t>4.</w:t>
            </w:r>
            <w:r w:rsidR="00B54CE8" w:rsidRPr="000E3C59">
              <w:rPr>
                <w:rFonts w:ascii="Calibri" w:eastAsia="Calibri" w:hAnsi="Calibri" w:cs="Calibri"/>
                <w:b/>
                <w:iCs/>
                <w:color w:val="000000"/>
                <w:u w:color="000000"/>
                <w:bdr w:val="nil"/>
                <w:lang w:val="en-US" w:eastAsia="en-GB"/>
              </w:rPr>
              <w:t xml:space="preserve"> </w:t>
            </w:r>
            <w:r w:rsidR="00E462C7" w:rsidRPr="000E3C59">
              <w:rPr>
                <w:rFonts w:ascii="Calibri" w:eastAsia="Calibri" w:hAnsi="Calibri" w:cs="Calibri"/>
                <w:b/>
                <w:iCs/>
                <w:color w:val="000000"/>
                <w:u w:color="000000"/>
                <w:bdr w:val="nil"/>
                <w:lang w:val="en-US" w:eastAsia="en-GB"/>
              </w:rPr>
              <w:t xml:space="preserve">The deviance information criterion (DIC) and parameter estimates for simple and reversible catalytic models fitted to each </w:t>
            </w:r>
            <w:r w:rsidR="00B54CE8" w:rsidRPr="000E3C59">
              <w:rPr>
                <w:rFonts w:ascii="Calibri" w:eastAsia="Calibri" w:hAnsi="Calibri" w:cs="Calibri"/>
                <w:b/>
                <w:iCs/>
                <w:color w:val="000000"/>
                <w:u w:color="000000"/>
                <w:bdr w:val="nil"/>
                <w:lang w:val="en-US" w:eastAsia="en-GB"/>
              </w:rPr>
              <w:t xml:space="preserve">age-prevalence (necropsy) dataset (ordered by </w:t>
            </w:r>
            <w:r w:rsidR="00A97A6D">
              <w:rPr>
                <w:rFonts w:ascii="Calibri" w:eastAsia="Calibri" w:hAnsi="Calibri" w:cs="Calibri"/>
                <w:b/>
                <w:iCs/>
                <w:color w:val="000000"/>
                <w:u w:color="000000"/>
                <w:bdr w:val="nil"/>
                <w:lang w:val="en-US" w:eastAsia="en-GB"/>
              </w:rPr>
              <w:t xml:space="preserve">decreasing value of </w:t>
            </w:r>
            <w:r w:rsidR="00B54CE8" w:rsidRPr="000E3C59">
              <w:rPr>
                <w:rFonts w:ascii="Calibri" w:eastAsia="Calibri" w:hAnsi="Calibri" w:cs="Calibri"/>
                <w:b/>
                <w:iCs/>
                <w:color w:val="000000"/>
                <w:u w:color="000000"/>
                <w:bdr w:val="nil"/>
                <w:lang w:val="en-US" w:eastAsia="en-GB"/>
              </w:rPr>
              <w:t>all-age prevalence)</w:t>
            </w:r>
          </w:p>
        </w:tc>
      </w:tr>
      <w:tr w:rsidR="00E462C7" w:rsidRPr="00B54CE8" w14:paraId="79E59335" w14:textId="77777777" w:rsidTr="00E462C7">
        <w:trPr>
          <w:trHeight w:val="1184"/>
        </w:trPr>
        <w:tc>
          <w:tcPr>
            <w:tcW w:w="1559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DF54D9" w14:textId="77777777" w:rsidR="00E462C7" w:rsidRPr="0045473B" w:rsidRDefault="00E462C7" w:rsidP="00B54CE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eastAsia="Calibri" w:cstheme="minorHAnsi"/>
                <w:color w:val="000000"/>
                <w:sz w:val="24"/>
                <w:szCs w:val="24"/>
                <w:u w:color="000000"/>
                <w:bdr w:val="nil"/>
                <w:lang w:val="en-US" w:eastAsia="en-GB"/>
              </w:rPr>
            </w:pPr>
            <w:r w:rsidRPr="0045473B">
              <w:rPr>
                <w:rFonts w:eastAsia="Calibri" w:cstheme="minorHAnsi"/>
                <w:b/>
                <w:bCs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 xml:space="preserve">Dataset </w:t>
            </w:r>
          </w:p>
        </w:tc>
        <w:tc>
          <w:tcPr>
            <w:tcW w:w="1843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2EC9D6" w14:textId="77777777" w:rsidR="00E462C7" w:rsidRDefault="00E462C7" w:rsidP="00B54CE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eastAsia="Calibri" w:cstheme="minorHAnsi"/>
                <w:b/>
                <w:bCs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 w:rsidRPr="0045473B">
              <w:rPr>
                <w:rFonts w:eastAsia="Calibri" w:cstheme="minorHAnsi"/>
                <w:b/>
                <w:bCs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 xml:space="preserve">All-age observed prevalence (%) </w:t>
            </w:r>
          </w:p>
          <w:p w14:paraId="6AC6E84A" w14:textId="1335F620" w:rsidR="00600FDB" w:rsidRPr="0045473B" w:rsidRDefault="00600FDB" w:rsidP="00B54CE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eastAsia="Calibri" w:cstheme="minorHAnsi"/>
                <w:color w:val="000000"/>
                <w:sz w:val="24"/>
                <w:szCs w:val="24"/>
                <w:u w:color="000000"/>
                <w:bdr w:val="nil"/>
                <w:lang w:val="en-US" w:eastAsia="en-GB"/>
              </w:rPr>
            </w:pPr>
            <w:r>
              <w:rPr>
                <w:rFonts w:eastAsia="Calibri" w:cstheme="minorHAnsi"/>
                <w:b/>
                <w:bCs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(95% CI)</w:t>
            </w:r>
          </w:p>
        </w:tc>
        <w:tc>
          <w:tcPr>
            <w:tcW w:w="1418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CA4874" w14:textId="77777777" w:rsidR="00E462C7" w:rsidRPr="0045473B" w:rsidRDefault="00E462C7" w:rsidP="00B54CE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eastAsia="Calibri" w:cstheme="minorHAnsi"/>
                <w:color w:val="000000"/>
                <w:sz w:val="24"/>
                <w:szCs w:val="24"/>
                <w:u w:color="000000"/>
                <w:bdr w:val="nil"/>
                <w:lang w:val="en-US" w:eastAsia="en-GB"/>
              </w:rPr>
            </w:pPr>
            <w:r w:rsidRPr="0045473B">
              <w:rPr>
                <w:rFonts w:eastAsia="Calibri" w:cstheme="minorHAnsi"/>
                <w:b/>
                <w:bCs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 xml:space="preserve">Catalytic model </w:t>
            </w:r>
          </w:p>
        </w:tc>
        <w:tc>
          <w:tcPr>
            <w:tcW w:w="1559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48681D" w14:textId="35FB0B8C" w:rsidR="00E462C7" w:rsidRPr="0045473B" w:rsidRDefault="00E462C7" w:rsidP="00B54CE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eastAsia="Calibri" w:cstheme="minorHAnsi"/>
                <w:color w:val="000000"/>
                <w:sz w:val="24"/>
                <w:szCs w:val="24"/>
                <w:u w:color="000000"/>
                <w:bdr w:val="nil"/>
                <w:lang w:val="en-US" w:eastAsia="en-GB"/>
              </w:rPr>
            </w:pPr>
            <w:r w:rsidRPr="0045473B">
              <w:rPr>
                <w:rFonts w:eastAsia="Calibri" w:cstheme="minorHAnsi"/>
                <w:b/>
                <w:bCs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DIC value</w:t>
            </w:r>
          </w:p>
        </w:tc>
        <w:tc>
          <w:tcPr>
            <w:tcW w:w="1701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CEF38D" w14:textId="77777777" w:rsidR="00E462C7" w:rsidRPr="0045473B" w:rsidRDefault="00E462C7" w:rsidP="00B54CE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eastAsia="Calibri" w:cstheme="minorHAnsi"/>
                <w:b/>
                <w:bCs/>
                <w:color w:val="000000"/>
                <w:sz w:val="20"/>
                <w:szCs w:val="20"/>
                <w:u w:color="000000"/>
                <w:bdr w:val="nil"/>
                <w:vertAlign w:val="superscript"/>
                <w:lang w:val="en-US" w:eastAsia="en-GB"/>
              </w:rPr>
            </w:pPr>
            <w:r w:rsidRPr="0045473B">
              <w:rPr>
                <w:rFonts w:eastAsia="Calibri" w:cstheme="minorHAnsi"/>
                <w:b/>
                <w:bCs/>
                <w:i/>
                <w:iCs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λ</w:t>
            </w:r>
            <w:r w:rsidRPr="0045473B">
              <w:rPr>
                <w:rFonts w:eastAsia="Calibri" w:cstheme="minorHAnsi"/>
                <w:b/>
                <w:bCs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 xml:space="preserve"> = rate of infection acquisition, month</w:t>
            </w:r>
            <w:r w:rsidRPr="0045473B">
              <w:rPr>
                <w:rFonts w:eastAsia="Calibri" w:cstheme="minorHAnsi"/>
                <w:b/>
                <w:bCs/>
                <w:color w:val="000000"/>
                <w:sz w:val="20"/>
                <w:szCs w:val="20"/>
                <w:u w:color="000000"/>
                <w:bdr w:val="nil"/>
                <w:vertAlign w:val="superscript"/>
                <w:lang w:val="en-US" w:eastAsia="en-GB"/>
              </w:rPr>
              <w:t>-1</w:t>
            </w:r>
          </w:p>
          <w:p w14:paraId="2A627251" w14:textId="77777777" w:rsidR="00E462C7" w:rsidRPr="0045473B" w:rsidRDefault="00E462C7" w:rsidP="00B54CE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eastAsia="Calibri" w:cstheme="minorHAnsi"/>
                <w:color w:val="000000"/>
                <w:sz w:val="24"/>
                <w:szCs w:val="24"/>
                <w:u w:color="000000"/>
                <w:bdr w:val="nil"/>
                <w:lang w:val="en-US" w:eastAsia="en-GB"/>
              </w:rPr>
            </w:pPr>
            <w:r w:rsidRPr="0045473B">
              <w:rPr>
                <w:rFonts w:eastAsia="Arial Unicode MS" w:cstheme="minorHAnsi"/>
                <w:b/>
                <w:bCs/>
                <w:sz w:val="20"/>
                <w:szCs w:val="20"/>
                <w:bdr w:val="nil"/>
                <w:lang w:val="en-US"/>
              </w:rPr>
              <w:t>(95% BCI)</w:t>
            </w:r>
          </w:p>
        </w:tc>
        <w:tc>
          <w:tcPr>
            <w:tcW w:w="1701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C85E47" w14:textId="77777777" w:rsidR="00E462C7" w:rsidRPr="0045473B" w:rsidRDefault="00E462C7" w:rsidP="00B54CE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eastAsia="Calibri" w:cstheme="minorHAnsi"/>
                <w:b/>
                <w:bCs/>
                <w:iCs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 w:rsidRPr="0045473B">
              <w:rPr>
                <w:rFonts w:eastAsia="Calibri" w:cstheme="minorHAnsi"/>
                <w:b/>
                <w:bCs/>
                <w:i/>
                <w:iCs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 xml:space="preserve">ρ </w:t>
            </w:r>
            <w:r w:rsidRPr="0045473B">
              <w:rPr>
                <w:rFonts w:eastAsia="Calibri" w:cstheme="minorHAnsi"/>
                <w:b/>
                <w:bCs/>
                <w:iCs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= rate of infection loss,</w:t>
            </w:r>
          </w:p>
          <w:p w14:paraId="2AD57CE5" w14:textId="77777777" w:rsidR="00E462C7" w:rsidRPr="0045473B" w:rsidRDefault="00E462C7" w:rsidP="00B54CE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eastAsia="Calibri" w:cstheme="minorHAnsi"/>
                <w:b/>
                <w:bCs/>
                <w:iCs/>
                <w:color w:val="000000"/>
                <w:sz w:val="20"/>
                <w:szCs w:val="20"/>
                <w:u w:color="000000"/>
                <w:bdr w:val="nil"/>
                <w:vertAlign w:val="superscript"/>
                <w:lang w:val="en-US" w:eastAsia="en-GB"/>
              </w:rPr>
            </w:pPr>
            <w:r w:rsidRPr="0045473B">
              <w:rPr>
                <w:rFonts w:eastAsia="Calibri" w:cstheme="minorHAnsi"/>
                <w:b/>
                <w:bCs/>
                <w:iCs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month</w:t>
            </w:r>
            <w:r w:rsidRPr="0045473B">
              <w:rPr>
                <w:rFonts w:eastAsia="Calibri" w:cstheme="minorHAnsi"/>
                <w:b/>
                <w:bCs/>
                <w:iCs/>
                <w:color w:val="000000"/>
                <w:sz w:val="20"/>
                <w:szCs w:val="20"/>
                <w:u w:color="000000"/>
                <w:bdr w:val="nil"/>
                <w:vertAlign w:val="superscript"/>
                <w:lang w:val="en-US" w:eastAsia="en-GB"/>
              </w:rPr>
              <w:t>-1</w:t>
            </w:r>
          </w:p>
          <w:p w14:paraId="5B253262" w14:textId="77777777" w:rsidR="00E462C7" w:rsidRPr="0045473B" w:rsidRDefault="00E462C7" w:rsidP="00B54CE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eastAsia="Calibri" w:cstheme="minorHAnsi"/>
                <w:color w:val="000000"/>
                <w:sz w:val="24"/>
                <w:szCs w:val="24"/>
                <w:u w:color="000000"/>
                <w:bdr w:val="nil"/>
                <w:lang w:val="en-US" w:eastAsia="en-GB"/>
              </w:rPr>
            </w:pPr>
            <w:r w:rsidRPr="0045473B">
              <w:rPr>
                <w:rFonts w:eastAsia="Calibri" w:cstheme="minorHAnsi"/>
                <w:b/>
                <w:bCs/>
                <w:iCs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(95% BCI)</w:t>
            </w:r>
          </w:p>
        </w:tc>
        <w:tc>
          <w:tcPr>
            <w:tcW w:w="1984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0AC799" w14:textId="77777777" w:rsidR="00E462C7" w:rsidRPr="0045473B" w:rsidRDefault="00E462C7" w:rsidP="00B54CE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eastAsia="Calibri" w:cstheme="minorHAnsi"/>
                <w:b/>
                <w:bCs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 w:rsidRPr="0045473B">
              <w:rPr>
                <w:rFonts w:eastAsia="Calibri" w:cstheme="minorHAnsi"/>
                <w:b/>
                <w:bCs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1/</w:t>
            </w:r>
            <w:r w:rsidRPr="0045473B">
              <w:rPr>
                <w:rFonts w:eastAsia="Calibri" w:cstheme="minorHAnsi"/>
                <w:b/>
                <w:bCs/>
                <w:i/>
                <w:iCs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λ</w:t>
            </w:r>
            <w:r w:rsidRPr="0045473B">
              <w:rPr>
                <w:rFonts w:eastAsia="Calibri" w:cstheme="minorHAnsi"/>
                <w:b/>
                <w:bCs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 xml:space="preserve"> = average time until pigs become infected (months)</w:t>
            </w:r>
          </w:p>
          <w:p w14:paraId="619804EF" w14:textId="77777777" w:rsidR="00E462C7" w:rsidRPr="0045473B" w:rsidRDefault="00E462C7" w:rsidP="00B54CE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eastAsia="Calibri" w:cstheme="minorHAnsi"/>
                <w:color w:val="000000"/>
                <w:sz w:val="24"/>
                <w:szCs w:val="24"/>
                <w:u w:color="000000"/>
                <w:bdr w:val="nil"/>
                <w:lang w:val="en-US" w:eastAsia="en-GB"/>
              </w:rPr>
            </w:pPr>
            <w:r w:rsidRPr="0045473B">
              <w:rPr>
                <w:rFonts w:eastAsia="Arial Unicode MS" w:cstheme="minorHAnsi"/>
                <w:b/>
                <w:bCs/>
                <w:sz w:val="20"/>
                <w:szCs w:val="20"/>
                <w:bdr w:val="nil"/>
                <w:lang w:val="en-US"/>
              </w:rPr>
              <w:t>(95% BCI)</w:t>
            </w:r>
          </w:p>
        </w:tc>
        <w:tc>
          <w:tcPr>
            <w:tcW w:w="2268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022230" w14:textId="77777777" w:rsidR="00E462C7" w:rsidRPr="0045473B" w:rsidRDefault="00E462C7" w:rsidP="00B54CE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eastAsia="Calibri" w:cstheme="minorHAnsi"/>
                <w:b/>
                <w:bCs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 w:rsidRPr="0045473B">
              <w:rPr>
                <w:rFonts w:eastAsia="Calibri" w:cstheme="minorHAnsi"/>
                <w:b/>
                <w:bCs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1/</w:t>
            </w:r>
            <w:r w:rsidRPr="0045473B">
              <w:rPr>
                <w:rFonts w:eastAsia="Calibri" w:cstheme="minorHAnsi"/>
                <w:b/>
                <w:bCs/>
                <w:i/>
                <w:iCs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ρ</w:t>
            </w:r>
            <w:r w:rsidRPr="0045473B">
              <w:rPr>
                <w:rFonts w:eastAsia="Calibri" w:cstheme="minorHAnsi"/>
                <w:b/>
                <w:bCs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 xml:space="preserve"> = average duration of infection (months)</w:t>
            </w:r>
          </w:p>
          <w:p w14:paraId="0CE64B5B" w14:textId="77777777" w:rsidR="00E462C7" w:rsidRPr="0045473B" w:rsidRDefault="00E462C7" w:rsidP="00B54CE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eastAsia="Calibri" w:cstheme="minorHAnsi"/>
                <w:color w:val="000000"/>
                <w:sz w:val="24"/>
                <w:szCs w:val="24"/>
                <w:u w:color="000000"/>
                <w:bdr w:val="nil"/>
                <w:lang w:val="en-US" w:eastAsia="en-GB"/>
              </w:rPr>
            </w:pPr>
            <w:r w:rsidRPr="0045473B">
              <w:rPr>
                <w:rFonts w:eastAsia="Arial Unicode MS" w:cstheme="minorHAnsi"/>
                <w:b/>
                <w:bCs/>
                <w:sz w:val="20"/>
                <w:szCs w:val="20"/>
                <w:bdr w:val="nil"/>
                <w:lang w:val="en-US"/>
              </w:rPr>
              <w:t>(95% BCI)</w:t>
            </w:r>
          </w:p>
        </w:tc>
      </w:tr>
      <w:tr w:rsidR="00E462C7" w:rsidRPr="00B54CE8" w14:paraId="36EC5754" w14:textId="77777777" w:rsidTr="00E462C7">
        <w:trPr>
          <w:trHeight w:val="641"/>
        </w:trPr>
        <w:tc>
          <w:tcPr>
            <w:tcW w:w="1559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2D47E7" w14:textId="6A372833" w:rsidR="00E462C7" w:rsidRPr="0045473B" w:rsidRDefault="00E462C7" w:rsidP="0045473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 w:rsidRPr="00B54CE8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 xml:space="preserve">de </w:t>
            </w:r>
            <w:proofErr w:type="spellStart"/>
            <w:r w:rsidRPr="00B54CE8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Aluja</w:t>
            </w:r>
            <w:proofErr w:type="spellEnd"/>
            <w:r w:rsidRPr="00B54CE8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 xml:space="preserve"> et al., 1998</w:t>
            </w:r>
            <w:r w:rsidR="009E4D20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vertAlign w:val="superscript"/>
                <w:lang w:val="en-US" w:eastAsia="en-GB"/>
              </w:rPr>
              <w:t>1</w:t>
            </w:r>
            <w:r w:rsidR="0045473B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vertAlign w:val="superscript"/>
                <w:lang w:val="en-US" w:eastAsia="en-GB"/>
              </w:rPr>
              <w:t>4</w:t>
            </w:r>
          </w:p>
        </w:tc>
        <w:tc>
          <w:tcPr>
            <w:tcW w:w="1843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180A31" w14:textId="77777777" w:rsidR="00E462C7" w:rsidRDefault="00E462C7" w:rsidP="00B54CE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 w:rsidRPr="00B54CE8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 xml:space="preserve">32.7 </w:t>
            </w:r>
          </w:p>
          <w:p w14:paraId="5A2C58EF" w14:textId="46445959" w:rsidR="009B5E93" w:rsidRPr="00B54CE8" w:rsidRDefault="009B5E93" w:rsidP="00B54CE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  <w:u w:color="000000"/>
                <w:bdr w:val="nil"/>
                <w:lang w:val="en-US" w:eastAsia="en-GB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 xml:space="preserve">(20.3 </w:t>
            </w:r>
            <w:r w:rsidR="006408FC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–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 xml:space="preserve"> </w:t>
            </w:r>
            <w:r w:rsidR="006408FC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47.1)</w:t>
            </w:r>
          </w:p>
        </w:tc>
        <w:tc>
          <w:tcPr>
            <w:tcW w:w="1418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5CB7F1" w14:textId="43FE5554" w:rsidR="00E462C7" w:rsidRPr="00B54CE8" w:rsidRDefault="00E462C7" w:rsidP="00B54CE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  <w:u w:color="000000"/>
                <w:bdr w:val="nil"/>
                <w:lang w:val="en-US" w:eastAsia="en-GB"/>
              </w:rPr>
            </w:pPr>
            <w:r w:rsidRPr="00B54CE8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Simple</w:t>
            </w:r>
          </w:p>
        </w:tc>
        <w:tc>
          <w:tcPr>
            <w:tcW w:w="1559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9B3F74" w14:textId="23B141A5" w:rsidR="00E462C7" w:rsidRPr="00B54CE8" w:rsidRDefault="00B92470" w:rsidP="00B54CE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17.63</w:t>
            </w:r>
          </w:p>
        </w:tc>
        <w:tc>
          <w:tcPr>
            <w:tcW w:w="1701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0E49B3" w14:textId="77777777" w:rsidR="004A7FA4" w:rsidRDefault="00E462C7" w:rsidP="00B54CE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 w:rsidRPr="00B54CE8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 xml:space="preserve">0.209 </w:t>
            </w:r>
          </w:p>
          <w:p w14:paraId="23DDF240" w14:textId="0F2E1C4A" w:rsidR="00E462C7" w:rsidRPr="00B54CE8" w:rsidRDefault="00E462C7" w:rsidP="00B54CE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 w:rsidRPr="00B54CE8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(0.127 – 0.322)</w:t>
            </w:r>
          </w:p>
        </w:tc>
        <w:tc>
          <w:tcPr>
            <w:tcW w:w="1701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A34211" w14:textId="77000890" w:rsidR="00E462C7" w:rsidRPr="00B54CE8" w:rsidRDefault="004A7FA4" w:rsidP="00B54CE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Arial Unicode MS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>
              <w:rPr>
                <w:rFonts w:ascii="Calibri" w:eastAsia="Arial Unicode MS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NA</w:t>
            </w:r>
          </w:p>
        </w:tc>
        <w:tc>
          <w:tcPr>
            <w:tcW w:w="1984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5579AB" w14:textId="77777777" w:rsidR="004A7FA4" w:rsidRDefault="00E462C7" w:rsidP="00B54CE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 w:rsidRPr="00B54CE8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 xml:space="preserve">4.8 </w:t>
            </w:r>
          </w:p>
          <w:p w14:paraId="562A3E39" w14:textId="05296A9E" w:rsidR="00E462C7" w:rsidRPr="00B54CE8" w:rsidRDefault="00E462C7" w:rsidP="00B54CE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 w:rsidRPr="00B54CE8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(3.1 – 7.9)</w:t>
            </w:r>
          </w:p>
        </w:tc>
        <w:tc>
          <w:tcPr>
            <w:tcW w:w="2268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A1E574" w14:textId="20EBEC8B" w:rsidR="00E462C7" w:rsidRPr="00B54CE8" w:rsidRDefault="004A7FA4" w:rsidP="00B54CE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Arial Unicode MS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>
              <w:rPr>
                <w:rFonts w:ascii="Calibri" w:eastAsia="Arial Unicode MS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NA</w:t>
            </w:r>
          </w:p>
        </w:tc>
      </w:tr>
      <w:tr w:rsidR="00E462C7" w:rsidRPr="00B54CE8" w14:paraId="1D7BF840" w14:textId="77777777" w:rsidTr="00E462C7">
        <w:trPr>
          <w:trHeight w:val="641"/>
        </w:trPr>
        <w:tc>
          <w:tcPr>
            <w:tcW w:w="1559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B2E28C" w14:textId="610E095D" w:rsidR="00E462C7" w:rsidRPr="00B54CE8" w:rsidRDefault="00E462C7" w:rsidP="0045473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 w:rsidRPr="00B54CE8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 xml:space="preserve">de </w:t>
            </w:r>
            <w:proofErr w:type="spellStart"/>
            <w:r w:rsidRPr="00B54CE8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Aluja</w:t>
            </w:r>
            <w:proofErr w:type="spellEnd"/>
            <w:r w:rsidRPr="00B54CE8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 xml:space="preserve"> et al., 1998</w:t>
            </w:r>
            <w:r w:rsidR="009E4D20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vertAlign w:val="superscript"/>
                <w:lang w:val="en-US" w:eastAsia="en-GB"/>
              </w:rPr>
              <w:t>1</w:t>
            </w:r>
            <w:r w:rsidR="0045473B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vertAlign w:val="superscript"/>
                <w:lang w:val="en-US" w:eastAsia="en-GB"/>
              </w:rPr>
              <w:t>4</w:t>
            </w:r>
          </w:p>
        </w:tc>
        <w:tc>
          <w:tcPr>
            <w:tcW w:w="1843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D299DE" w14:textId="77777777" w:rsidR="00E462C7" w:rsidRDefault="00E462C7" w:rsidP="00B54CE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 w:rsidRPr="00B54CE8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 xml:space="preserve">32.7 </w:t>
            </w:r>
          </w:p>
          <w:p w14:paraId="7BA9E9E6" w14:textId="1B65A93A" w:rsidR="00977F28" w:rsidRPr="00B54CE8" w:rsidRDefault="00977F28" w:rsidP="00B54CE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(20.3 – 47.1)</w:t>
            </w:r>
          </w:p>
        </w:tc>
        <w:tc>
          <w:tcPr>
            <w:tcW w:w="1418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7F22FA" w14:textId="77777777" w:rsidR="00E462C7" w:rsidRPr="00B54CE8" w:rsidRDefault="00E462C7" w:rsidP="00B54CE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 w:rsidRPr="00B54CE8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Reversible</w:t>
            </w:r>
          </w:p>
        </w:tc>
        <w:tc>
          <w:tcPr>
            <w:tcW w:w="1559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756FDC" w14:textId="5A5E90C4" w:rsidR="00E462C7" w:rsidRPr="00B54CE8" w:rsidRDefault="00B92470" w:rsidP="00B54CE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14.11</w:t>
            </w:r>
          </w:p>
        </w:tc>
        <w:tc>
          <w:tcPr>
            <w:tcW w:w="1701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DE4C5E" w14:textId="77777777" w:rsidR="004A7FA4" w:rsidRDefault="00E462C7" w:rsidP="00B54CE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 w:rsidRPr="00B54CE8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 xml:space="preserve">0.529 </w:t>
            </w:r>
          </w:p>
          <w:p w14:paraId="21513001" w14:textId="0C246AA6" w:rsidR="00E462C7" w:rsidRPr="00B54CE8" w:rsidRDefault="00E462C7" w:rsidP="00B54CE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 w:rsidRPr="00B54CE8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(0.245 – 0.896)</w:t>
            </w:r>
          </w:p>
        </w:tc>
        <w:tc>
          <w:tcPr>
            <w:tcW w:w="1701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1C1421" w14:textId="77777777" w:rsidR="004A7FA4" w:rsidRDefault="00E462C7" w:rsidP="00B54CE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Arial Unicode MS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 w:rsidRPr="00B54CE8">
              <w:rPr>
                <w:rFonts w:ascii="Calibri" w:eastAsia="Arial Unicode MS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 xml:space="preserve">0.700 </w:t>
            </w:r>
          </w:p>
          <w:p w14:paraId="42AB4B1D" w14:textId="0C3D2E2D" w:rsidR="00E462C7" w:rsidRPr="00B54CE8" w:rsidRDefault="00E462C7" w:rsidP="00B54CE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Arial Unicode MS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 w:rsidRPr="00B54CE8">
              <w:rPr>
                <w:rFonts w:ascii="Calibri" w:eastAsia="Arial Unicode MS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(0.163 – 0.986)</w:t>
            </w:r>
          </w:p>
        </w:tc>
        <w:tc>
          <w:tcPr>
            <w:tcW w:w="1984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213550" w14:textId="77777777" w:rsidR="004A7FA4" w:rsidRDefault="00E462C7" w:rsidP="00B54CE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 w:rsidRPr="00B54CE8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 xml:space="preserve">1.9 </w:t>
            </w:r>
          </w:p>
          <w:p w14:paraId="406D6C94" w14:textId="6F07040B" w:rsidR="00E462C7" w:rsidRPr="00B54CE8" w:rsidRDefault="00E462C7" w:rsidP="00B54CE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 w:rsidRPr="00B54CE8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(1.1 – 4.1)</w:t>
            </w:r>
          </w:p>
        </w:tc>
        <w:tc>
          <w:tcPr>
            <w:tcW w:w="2268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330CDC" w14:textId="77777777" w:rsidR="004A7FA4" w:rsidRDefault="00E462C7" w:rsidP="00B54CE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Arial Unicode MS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 w:rsidRPr="00B54CE8">
              <w:rPr>
                <w:rFonts w:ascii="Calibri" w:eastAsia="Arial Unicode MS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 xml:space="preserve">1.4 </w:t>
            </w:r>
          </w:p>
          <w:p w14:paraId="40EB49D3" w14:textId="70813F4B" w:rsidR="00E462C7" w:rsidRPr="00B54CE8" w:rsidRDefault="00E462C7" w:rsidP="00B54CE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Arial Unicode MS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 w:rsidRPr="00B54CE8">
              <w:rPr>
                <w:rFonts w:ascii="Calibri" w:eastAsia="Arial Unicode MS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(1.0 – 6.1)</w:t>
            </w:r>
          </w:p>
        </w:tc>
      </w:tr>
      <w:tr w:rsidR="00E462C7" w:rsidRPr="00B54CE8" w14:paraId="790EE743" w14:textId="77777777" w:rsidTr="00E462C7">
        <w:trPr>
          <w:trHeight w:val="641"/>
        </w:trPr>
        <w:tc>
          <w:tcPr>
            <w:tcW w:w="1559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EF6580" w14:textId="35AD7E4E" w:rsidR="00E462C7" w:rsidRPr="00B54CE8" w:rsidRDefault="0045473B" w:rsidP="0045473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  <w:u w:color="000000"/>
                <w:bdr w:val="nil"/>
                <w:lang w:val="en-US" w:eastAsia="en-GB"/>
              </w:rPr>
            </w:pP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Sah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 xml:space="preserve"> et al., 2017</w:t>
            </w:r>
            <w:r w:rsidR="009E4D20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vertAlign w:val="superscript"/>
                <w:lang w:val="en-US" w:eastAsia="en-GB"/>
              </w:rPr>
              <w:t>1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vertAlign w:val="superscript"/>
                <w:lang w:val="en-US" w:eastAsia="en-GB"/>
              </w:rPr>
              <w:t>5</w:t>
            </w:r>
          </w:p>
        </w:tc>
        <w:tc>
          <w:tcPr>
            <w:tcW w:w="1843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FD5BD7" w14:textId="77777777" w:rsidR="00E462C7" w:rsidRDefault="00E462C7" w:rsidP="00B54CE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 w:rsidRPr="00B54CE8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 xml:space="preserve">28.4 </w:t>
            </w:r>
          </w:p>
          <w:p w14:paraId="7615A674" w14:textId="0FBEADE6" w:rsidR="00966948" w:rsidRPr="00B54CE8" w:rsidRDefault="00966948" w:rsidP="00B54CE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  <w:u w:color="000000"/>
                <w:bdr w:val="nil"/>
                <w:lang w:val="en-US" w:eastAsia="en-GB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(20.2 – 37.9)</w:t>
            </w:r>
          </w:p>
        </w:tc>
        <w:tc>
          <w:tcPr>
            <w:tcW w:w="1418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9FB0DE" w14:textId="77777777" w:rsidR="00E462C7" w:rsidRPr="00B54CE8" w:rsidRDefault="00E462C7" w:rsidP="00B54CE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  <w:u w:color="000000"/>
                <w:bdr w:val="nil"/>
                <w:lang w:val="en-US" w:eastAsia="en-GB"/>
              </w:rPr>
            </w:pPr>
            <w:r w:rsidRPr="00B54CE8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Simple</w:t>
            </w:r>
          </w:p>
        </w:tc>
        <w:tc>
          <w:tcPr>
            <w:tcW w:w="1559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019EF2" w14:textId="0791AF4D" w:rsidR="00E462C7" w:rsidRPr="00B54CE8" w:rsidRDefault="008C2899" w:rsidP="00B54CE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19.81</w:t>
            </w:r>
          </w:p>
        </w:tc>
        <w:tc>
          <w:tcPr>
            <w:tcW w:w="1701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660553" w14:textId="77777777" w:rsidR="004A7FA4" w:rsidRDefault="00E462C7" w:rsidP="00B54CE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 w:rsidRPr="00B54CE8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 xml:space="preserve">0.027 </w:t>
            </w:r>
          </w:p>
          <w:p w14:paraId="1A3B7286" w14:textId="49E71C57" w:rsidR="00E462C7" w:rsidRPr="00B54CE8" w:rsidRDefault="00E462C7" w:rsidP="00B54CE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 w:rsidRPr="00B54CE8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(0.019 – 0.038)</w:t>
            </w:r>
          </w:p>
        </w:tc>
        <w:tc>
          <w:tcPr>
            <w:tcW w:w="1701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A53287" w14:textId="4237119E" w:rsidR="00E462C7" w:rsidRPr="00B54CE8" w:rsidRDefault="004A7FA4" w:rsidP="00B54CE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Arial Unicode MS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>
              <w:rPr>
                <w:rFonts w:ascii="Calibri" w:eastAsia="Arial Unicode MS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NA</w:t>
            </w:r>
          </w:p>
        </w:tc>
        <w:tc>
          <w:tcPr>
            <w:tcW w:w="1984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ABB656" w14:textId="77777777" w:rsidR="004A7FA4" w:rsidRDefault="00E462C7" w:rsidP="00B54CE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 w:rsidRPr="00B54CE8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 xml:space="preserve">36.4 </w:t>
            </w:r>
          </w:p>
          <w:p w14:paraId="5D90598E" w14:textId="377ED636" w:rsidR="00E462C7" w:rsidRPr="00B54CE8" w:rsidRDefault="00E462C7" w:rsidP="00B54CE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 w:rsidRPr="00B54CE8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(26.0 – 52.3)</w:t>
            </w:r>
          </w:p>
        </w:tc>
        <w:tc>
          <w:tcPr>
            <w:tcW w:w="2268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C887D0" w14:textId="17ECAEB6" w:rsidR="00E462C7" w:rsidRPr="00B54CE8" w:rsidRDefault="004A7FA4" w:rsidP="00B54CE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Arial Unicode MS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>
              <w:rPr>
                <w:rFonts w:ascii="Calibri" w:eastAsia="Arial Unicode MS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NA</w:t>
            </w:r>
          </w:p>
        </w:tc>
      </w:tr>
      <w:tr w:rsidR="00E462C7" w:rsidRPr="00B54CE8" w14:paraId="35CCAF61" w14:textId="77777777" w:rsidTr="00E462C7">
        <w:trPr>
          <w:trHeight w:val="641"/>
        </w:trPr>
        <w:tc>
          <w:tcPr>
            <w:tcW w:w="1559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CAF817" w14:textId="00BE5DCF" w:rsidR="00E462C7" w:rsidRPr="00B54CE8" w:rsidRDefault="0045473B" w:rsidP="0045473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Sah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 xml:space="preserve"> et al., 2017</w:t>
            </w:r>
            <w:r w:rsidR="009E4D20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vertAlign w:val="superscript"/>
                <w:lang w:val="en-US" w:eastAsia="en-GB"/>
              </w:rPr>
              <w:t>1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vertAlign w:val="superscript"/>
                <w:lang w:val="en-US" w:eastAsia="en-GB"/>
              </w:rPr>
              <w:t>5</w:t>
            </w:r>
          </w:p>
        </w:tc>
        <w:tc>
          <w:tcPr>
            <w:tcW w:w="1843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9FE132" w14:textId="77777777" w:rsidR="00E462C7" w:rsidRDefault="00E462C7" w:rsidP="00B54CE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 w:rsidRPr="00B54CE8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 xml:space="preserve">28.4 </w:t>
            </w:r>
          </w:p>
          <w:p w14:paraId="449C62D9" w14:textId="678F1D8B" w:rsidR="00977F28" w:rsidRPr="00B54CE8" w:rsidRDefault="00977F28" w:rsidP="00B54CE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(20.2 – 37.9)</w:t>
            </w:r>
          </w:p>
        </w:tc>
        <w:tc>
          <w:tcPr>
            <w:tcW w:w="1418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88E62A" w14:textId="0F1C61FE" w:rsidR="00E462C7" w:rsidRPr="00B54CE8" w:rsidRDefault="00E462C7" w:rsidP="00B54CE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 w:rsidRPr="00B54CE8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Reversible</w:t>
            </w:r>
          </w:p>
        </w:tc>
        <w:tc>
          <w:tcPr>
            <w:tcW w:w="1559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5A9CEE" w14:textId="3EE1CE3D" w:rsidR="00E462C7" w:rsidRPr="00B54CE8" w:rsidRDefault="008C2899" w:rsidP="00B54CE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19.65</w:t>
            </w:r>
          </w:p>
        </w:tc>
        <w:tc>
          <w:tcPr>
            <w:tcW w:w="1701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F72E77" w14:textId="77777777" w:rsidR="004A7FA4" w:rsidRDefault="00E462C7" w:rsidP="00B54CE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 w:rsidRPr="00B54CE8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 xml:space="preserve">0.276 </w:t>
            </w:r>
          </w:p>
          <w:p w14:paraId="684314E0" w14:textId="3EBE8DD5" w:rsidR="00E462C7" w:rsidRPr="00B54CE8" w:rsidRDefault="00E462C7" w:rsidP="00B54CE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 w:rsidRPr="00B54CE8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(0.058 – 0.515)</w:t>
            </w:r>
          </w:p>
        </w:tc>
        <w:tc>
          <w:tcPr>
            <w:tcW w:w="1701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53EEEF" w14:textId="77777777" w:rsidR="004A7FA4" w:rsidRDefault="00E462C7" w:rsidP="00B54CE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Arial Unicode MS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 w:rsidRPr="00B54CE8">
              <w:rPr>
                <w:rFonts w:ascii="Calibri" w:eastAsia="Arial Unicode MS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 xml:space="preserve">0.684 </w:t>
            </w:r>
          </w:p>
          <w:p w14:paraId="7084BAFA" w14:textId="42021666" w:rsidR="00E462C7" w:rsidRPr="00B54CE8" w:rsidRDefault="00E462C7" w:rsidP="00B54CE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Arial Unicode MS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 w:rsidRPr="00B54CE8">
              <w:rPr>
                <w:rFonts w:ascii="Calibri" w:eastAsia="Arial Unicode MS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(0.133 – 0.980)</w:t>
            </w:r>
          </w:p>
        </w:tc>
        <w:tc>
          <w:tcPr>
            <w:tcW w:w="1984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221D25" w14:textId="77777777" w:rsidR="004A7FA4" w:rsidRDefault="00E462C7" w:rsidP="00B54CE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 w:rsidRPr="00B54CE8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 xml:space="preserve">3.6 </w:t>
            </w:r>
          </w:p>
          <w:p w14:paraId="2F05EE59" w14:textId="68C50954" w:rsidR="00E462C7" w:rsidRPr="00B54CE8" w:rsidRDefault="00E462C7" w:rsidP="00B54CE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 w:rsidRPr="00B54CE8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(1.9 – 17.4)</w:t>
            </w:r>
          </w:p>
        </w:tc>
        <w:tc>
          <w:tcPr>
            <w:tcW w:w="2268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03C324" w14:textId="77777777" w:rsidR="004A7FA4" w:rsidRDefault="00E462C7" w:rsidP="00B54CE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Arial Unicode MS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 w:rsidRPr="00B54CE8">
              <w:rPr>
                <w:rFonts w:ascii="Calibri" w:eastAsia="Arial Unicode MS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 xml:space="preserve">1.5 </w:t>
            </w:r>
          </w:p>
          <w:p w14:paraId="1195AAF8" w14:textId="2D621DF0" w:rsidR="00E462C7" w:rsidRPr="00B54CE8" w:rsidRDefault="00E462C7" w:rsidP="00B54CE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Arial Unicode MS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 w:rsidRPr="00B54CE8">
              <w:rPr>
                <w:rFonts w:ascii="Calibri" w:eastAsia="Arial Unicode MS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(1.0 – 7.5)</w:t>
            </w:r>
          </w:p>
        </w:tc>
      </w:tr>
      <w:tr w:rsidR="00E462C7" w:rsidRPr="00B54CE8" w14:paraId="1022500B" w14:textId="77777777" w:rsidTr="00E462C7">
        <w:trPr>
          <w:trHeight w:val="641"/>
        </w:trPr>
        <w:tc>
          <w:tcPr>
            <w:tcW w:w="1559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70FA6D" w14:textId="68A69339" w:rsidR="00E462C7" w:rsidRPr="00B54CE8" w:rsidRDefault="0045473B" w:rsidP="0045473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  <w:u w:color="000000"/>
                <w:bdr w:val="nil"/>
                <w:vertAlign w:val="superscript"/>
                <w:lang w:val="en-US" w:eastAsia="en-GB"/>
              </w:rPr>
            </w:pP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Sasmal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 xml:space="preserve"> et al., 2008</w:t>
            </w:r>
            <w:r w:rsidR="009E4D20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vertAlign w:val="superscript"/>
                <w:lang w:val="en-US" w:eastAsia="en-GB"/>
              </w:rPr>
              <w:t>1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vertAlign w:val="superscript"/>
                <w:lang w:val="en-US" w:eastAsia="en-GB"/>
              </w:rPr>
              <w:t>6</w:t>
            </w:r>
          </w:p>
        </w:tc>
        <w:tc>
          <w:tcPr>
            <w:tcW w:w="1843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3C086D" w14:textId="77777777" w:rsidR="00E462C7" w:rsidRDefault="00E462C7" w:rsidP="00B54CE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 w:rsidRPr="00B54CE8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 xml:space="preserve">10.3 </w:t>
            </w:r>
          </w:p>
          <w:p w14:paraId="7143E76F" w14:textId="10DA778D" w:rsidR="00D2432D" w:rsidRPr="00B54CE8" w:rsidRDefault="00D2432D" w:rsidP="00B54CE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  <w:u w:color="000000"/>
                <w:bdr w:val="nil"/>
                <w:lang w:val="en-US" w:eastAsia="en-GB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(</w:t>
            </w:r>
            <w:r w:rsidR="00977F28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8.0 – 12.9)</w:t>
            </w:r>
          </w:p>
        </w:tc>
        <w:tc>
          <w:tcPr>
            <w:tcW w:w="1418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12843C" w14:textId="77777777" w:rsidR="00E462C7" w:rsidRPr="00B54CE8" w:rsidRDefault="00E462C7" w:rsidP="00B54CE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  <w:u w:color="000000"/>
                <w:bdr w:val="nil"/>
                <w:lang w:val="en-US" w:eastAsia="en-GB"/>
              </w:rPr>
            </w:pPr>
            <w:r w:rsidRPr="00B54CE8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Simple</w:t>
            </w:r>
          </w:p>
        </w:tc>
        <w:tc>
          <w:tcPr>
            <w:tcW w:w="1559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82EC4D" w14:textId="7D593455" w:rsidR="00E462C7" w:rsidRPr="00B54CE8" w:rsidRDefault="008C2899" w:rsidP="00B54CE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53.86</w:t>
            </w:r>
          </w:p>
        </w:tc>
        <w:tc>
          <w:tcPr>
            <w:tcW w:w="1701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233C35" w14:textId="77777777" w:rsidR="004A7FA4" w:rsidRDefault="00E462C7" w:rsidP="00B54CE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 w:rsidRPr="00B54CE8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 xml:space="preserve">0.011 </w:t>
            </w:r>
          </w:p>
          <w:p w14:paraId="4DB007FC" w14:textId="6AC983AF" w:rsidR="00E462C7" w:rsidRPr="00B54CE8" w:rsidRDefault="00E462C7" w:rsidP="00B54CE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 w:rsidRPr="00B54CE8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(0.008 – 0013)</w:t>
            </w:r>
          </w:p>
        </w:tc>
        <w:tc>
          <w:tcPr>
            <w:tcW w:w="1701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2F295B" w14:textId="4FCDC6E3" w:rsidR="00E462C7" w:rsidRPr="00B54CE8" w:rsidRDefault="004A7FA4" w:rsidP="00B54CE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Arial Unicode MS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>
              <w:rPr>
                <w:rFonts w:ascii="Calibri" w:eastAsia="Arial Unicode MS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NA</w:t>
            </w:r>
          </w:p>
        </w:tc>
        <w:tc>
          <w:tcPr>
            <w:tcW w:w="1984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53C51D" w14:textId="77777777" w:rsidR="004A7FA4" w:rsidRDefault="00E462C7" w:rsidP="00B54CE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 w:rsidRPr="00B54CE8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 xml:space="preserve">94.3 </w:t>
            </w:r>
          </w:p>
          <w:p w14:paraId="2D528DF5" w14:textId="3CBDAA6C" w:rsidR="00E462C7" w:rsidRPr="00B54CE8" w:rsidRDefault="00E462C7" w:rsidP="00B54CE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 w:rsidRPr="00B54CE8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(75.0 – 122.8)</w:t>
            </w:r>
          </w:p>
        </w:tc>
        <w:tc>
          <w:tcPr>
            <w:tcW w:w="2268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1CBA42" w14:textId="533FD69D" w:rsidR="00E462C7" w:rsidRPr="00B54CE8" w:rsidRDefault="004A7FA4" w:rsidP="00B54CE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Arial Unicode MS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>
              <w:rPr>
                <w:rFonts w:ascii="Calibri" w:eastAsia="Arial Unicode MS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NA</w:t>
            </w:r>
          </w:p>
        </w:tc>
      </w:tr>
      <w:tr w:rsidR="00E462C7" w:rsidRPr="00B54CE8" w14:paraId="4D2B7594" w14:textId="77777777" w:rsidTr="00E462C7">
        <w:trPr>
          <w:trHeight w:val="641"/>
        </w:trPr>
        <w:tc>
          <w:tcPr>
            <w:tcW w:w="1559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657637" w14:textId="2571C8A4" w:rsidR="00E462C7" w:rsidRPr="00B54CE8" w:rsidRDefault="0045473B" w:rsidP="0045473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  <w:u w:color="000000"/>
                <w:bdr w:val="nil"/>
                <w:vertAlign w:val="superscript"/>
                <w:lang w:val="en-US" w:eastAsia="en-GB"/>
              </w:rPr>
            </w:pP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Sasmal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 xml:space="preserve"> et al., 2008</w:t>
            </w:r>
            <w:r w:rsidR="009E4D20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vertAlign w:val="superscript"/>
                <w:lang w:val="en-US" w:eastAsia="en-GB"/>
              </w:rPr>
              <w:t>1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vertAlign w:val="superscript"/>
                <w:lang w:val="en-US" w:eastAsia="en-GB"/>
              </w:rPr>
              <w:t>6</w:t>
            </w:r>
          </w:p>
        </w:tc>
        <w:tc>
          <w:tcPr>
            <w:tcW w:w="1843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DAA373" w14:textId="77777777" w:rsidR="00E462C7" w:rsidRDefault="00E462C7" w:rsidP="00B54CE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 w:rsidRPr="00B54CE8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 xml:space="preserve">10.3 </w:t>
            </w:r>
          </w:p>
          <w:p w14:paraId="4274C2A5" w14:textId="03BD584F" w:rsidR="00977F28" w:rsidRPr="00B54CE8" w:rsidRDefault="00977F28" w:rsidP="00B54CE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  <w:u w:color="000000"/>
                <w:bdr w:val="nil"/>
                <w:lang w:val="en-US" w:eastAsia="en-GB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(8.0 – 12.9)</w:t>
            </w:r>
          </w:p>
        </w:tc>
        <w:tc>
          <w:tcPr>
            <w:tcW w:w="1418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5C034B" w14:textId="4EE80505" w:rsidR="00E462C7" w:rsidRPr="00B54CE8" w:rsidRDefault="00E462C7" w:rsidP="00B54CE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  <w:u w:color="000000"/>
                <w:bdr w:val="nil"/>
                <w:lang w:val="en-US" w:eastAsia="en-GB"/>
              </w:rPr>
            </w:pPr>
            <w:r w:rsidRPr="00B54CE8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Reversible</w:t>
            </w:r>
          </w:p>
        </w:tc>
        <w:tc>
          <w:tcPr>
            <w:tcW w:w="1559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FE1E37" w14:textId="0F38C50E" w:rsidR="00E462C7" w:rsidRPr="00B54CE8" w:rsidRDefault="008C2899" w:rsidP="00B54CE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21.57</w:t>
            </w:r>
          </w:p>
        </w:tc>
        <w:tc>
          <w:tcPr>
            <w:tcW w:w="1701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1915A8" w14:textId="77777777" w:rsidR="004A7FA4" w:rsidRDefault="00E462C7" w:rsidP="00B54CE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 w:rsidRPr="00B54CE8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 xml:space="preserve">0.097 </w:t>
            </w:r>
          </w:p>
          <w:p w14:paraId="14D9E41F" w14:textId="0460B8F5" w:rsidR="00E462C7" w:rsidRPr="00B54CE8" w:rsidRDefault="00E462C7" w:rsidP="00B54CE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 w:rsidRPr="00B54CE8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(0.052 – 0.137)</w:t>
            </w:r>
          </w:p>
        </w:tc>
        <w:tc>
          <w:tcPr>
            <w:tcW w:w="1701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A44A33" w14:textId="77777777" w:rsidR="004A7FA4" w:rsidRDefault="00E462C7" w:rsidP="00B54CE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 w:rsidRPr="00B54CE8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 xml:space="preserve">0.801 </w:t>
            </w:r>
          </w:p>
          <w:p w14:paraId="06113F53" w14:textId="72BF4D08" w:rsidR="00E462C7" w:rsidRPr="00B54CE8" w:rsidRDefault="00E462C7" w:rsidP="00B54CE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 w:rsidRPr="00B54CE8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(0.481 – 0.986)</w:t>
            </w:r>
          </w:p>
        </w:tc>
        <w:tc>
          <w:tcPr>
            <w:tcW w:w="1984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FB2930" w14:textId="77777777" w:rsidR="004A7FA4" w:rsidRDefault="00E462C7" w:rsidP="00B54CE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 w:rsidRPr="00B54CE8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 xml:space="preserve">10.3 </w:t>
            </w:r>
          </w:p>
          <w:p w14:paraId="5EB70042" w14:textId="5167E4E3" w:rsidR="00E462C7" w:rsidRPr="00B54CE8" w:rsidRDefault="00E462C7" w:rsidP="00B54CE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 w:rsidRPr="00B54CE8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(7.3 – 19.1)</w:t>
            </w:r>
          </w:p>
        </w:tc>
        <w:tc>
          <w:tcPr>
            <w:tcW w:w="2268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C4B920" w14:textId="77777777" w:rsidR="004A7FA4" w:rsidRDefault="00E462C7" w:rsidP="00B54CE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 w:rsidRPr="00B54CE8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 xml:space="preserve">1.2 </w:t>
            </w:r>
          </w:p>
          <w:p w14:paraId="2D91CB27" w14:textId="2AFEC03E" w:rsidR="00E462C7" w:rsidRPr="00B54CE8" w:rsidRDefault="00E462C7" w:rsidP="00B54CE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 w:rsidRPr="00B54CE8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(1.0- 2.4)</w:t>
            </w:r>
          </w:p>
        </w:tc>
      </w:tr>
      <w:tr w:rsidR="00B54CE8" w:rsidRPr="00B54CE8" w14:paraId="4E251D02" w14:textId="77777777" w:rsidTr="00455C4F">
        <w:trPr>
          <w:trHeight w:val="692"/>
        </w:trPr>
        <w:tc>
          <w:tcPr>
            <w:tcW w:w="14029" w:type="dxa"/>
            <w:gridSpan w:val="8"/>
          </w:tcPr>
          <w:p w14:paraId="0E0FFBD0" w14:textId="1CA9EBD9" w:rsidR="00455C4F" w:rsidRDefault="00E93A1C" w:rsidP="00455C4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lang w:eastAsia="en-GB"/>
              </w:rPr>
              <w:t xml:space="preserve">Seroprevalence results are accompanied by 95% confidence intervals (95% CI) calculated by the Clopper-Pearson exact method. </w:t>
            </w:r>
            <w:r w:rsidR="00455C4F" w:rsidRPr="004F22C9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lang w:eastAsia="en-GB"/>
              </w:rPr>
              <w:t>Parameter median posterior estimates are presented with 95% Bayesia</w:t>
            </w:r>
            <w:r w:rsidR="00455C4F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lang w:eastAsia="en-GB"/>
              </w:rPr>
              <w:t xml:space="preserve">n credible intervals (95% BCI) and </w:t>
            </w:r>
            <w:r w:rsidR="00455C4F"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Deviance information criterion (DIC) model fitting scores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bdr w:val="nil"/>
                <w:lang w:val="en-US" w:eastAsia="en-GB"/>
              </w:rPr>
              <w:t>.</w:t>
            </w:r>
          </w:p>
          <w:p w14:paraId="070FA41F" w14:textId="5E14CE08" w:rsidR="00E93A1C" w:rsidRDefault="00455C4F" w:rsidP="00E462C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lang w:eastAsia="en-GB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lang w:eastAsia="en-GB"/>
              </w:rPr>
              <w:t>NA = Not applicable.</w:t>
            </w:r>
          </w:p>
          <w:p w14:paraId="6ECF4323" w14:textId="3D5F2B5F" w:rsidR="00B54CE8" w:rsidRDefault="00730E07" w:rsidP="00E462C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lang w:eastAsia="en-GB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  <w:lang w:eastAsia="en-GB"/>
              </w:rPr>
              <w:t>For necropsy data it was assumed that both sensitivity and specificity were equal to 100% (see main text for a discussion of the limitations of this assumption).</w:t>
            </w:r>
          </w:p>
          <w:p w14:paraId="20A3FCC7" w14:textId="780EE760" w:rsidR="00730E07" w:rsidRPr="00E462C7" w:rsidRDefault="00730E07" w:rsidP="00E462C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  <w:u w:color="000000"/>
                <w:bdr w:val="nil"/>
                <w:lang w:val="en-US" w:eastAsia="en-GB"/>
              </w:rPr>
            </w:pPr>
          </w:p>
        </w:tc>
      </w:tr>
    </w:tbl>
    <w:p w14:paraId="7159F7B4" w14:textId="77777777" w:rsidR="00615020" w:rsidRDefault="00615020" w:rsidP="009C0B76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Times New Roman" w:eastAsia="Arial Unicode MS" w:hAnsi="Times New Roman" w:cs="Times New Roman"/>
          <w:b/>
          <w:bCs/>
          <w:sz w:val="24"/>
          <w:szCs w:val="24"/>
          <w:bdr w:val="nil"/>
          <w:lang w:val="en-US"/>
        </w:rPr>
      </w:pPr>
    </w:p>
    <w:p w14:paraId="2A46D830" w14:textId="3E1E8021" w:rsidR="007C5809" w:rsidRDefault="007B33C9" w:rsidP="007C5809">
      <w:pPr>
        <w:keepNext/>
      </w:pPr>
      <w:r>
        <w:rPr>
          <w:rStyle w:val="Ohne"/>
          <w:b/>
        </w:rPr>
        <w:lastRenderedPageBreak/>
        <w:t>S</w:t>
      </w:r>
      <w:r w:rsidR="00B37268">
        <w:rPr>
          <w:rStyle w:val="Ohne"/>
          <w:b/>
        </w:rPr>
        <w:t xml:space="preserve">upplementary </w:t>
      </w:r>
      <w:r w:rsidR="00647F25">
        <w:rPr>
          <w:rStyle w:val="Ohne"/>
          <w:b/>
        </w:rPr>
        <w:t>Figure S</w:t>
      </w:r>
      <w:r w:rsidR="00B37268">
        <w:rPr>
          <w:rStyle w:val="Ohne"/>
          <w:b/>
        </w:rPr>
        <w:t xml:space="preserve">4. </w:t>
      </w:r>
      <w:r w:rsidR="001566D4">
        <w:rPr>
          <w:rStyle w:val="Ohne"/>
          <w:b/>
        </w:rPr>
        <w:t>I</w:t>
      </w:r>
      <w:r w:rsidR="00F80E1C" w:rsidRPr="00F80E1C">
        <w:rPr>
          <w:b/>
        </w:rPr>
        <w:t>nformative beta distribution priors constructed for sensitivity and specificity parameters for each diagnostic.</w:t>
      </w:r>
      <w:r w:rsidR="00862B75">
        <w:rPr>
          <w:b/>
        </w:rPr>
        <w:t xml:space="preserve"> </w:t>
      </w:r>
    </w:p>
    <w:p w14:paraId="741CDAF1" w14:textId="0278C462" w:rsidR="00944DDA" w:rsidRDefault="007802DD" w:rsidP="00451011">
      <w:pPr>
        <w:pStyle w:val="Caption"/>
        <w:ind w:left="1276"/>
        <w:rPr>
          <w:i w:val="0"/>
          <w:color w:val="auto"/>
          <w:sz w:val="20"/>
        </w:rPr>
      </w:pPr>
      <w:r>
        <w:rPr>
          <w:noProof/>
        </w:rPr>
        <w:drawing>
          <wp:inline distT="0" distB="0" distL="0" distR="0" wp14:anchorId="473C3A93" wp14:editId="75EC7564">
            <wp:extent cx="6987540" cy="4787361"/>
            <wp:effectExtent l="0" t="0" r="3810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90145" cy="47891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E566E0" w14:textId="033D5673" w:rsidR="003F5FA2" w:rsidRDefault="000E3C59" w:rsidP="007C5809">
      <w:pPr>
        <w:pStyle w:val="Caption"/>
        <w:rPr>
          <w:i w:val="0"/>
          <w:color w:val="auto"/>
          <w:sz w:val="20"/>
        </w:rPr>
      </w:pPr>
      <w:r w:rsidRPr="00EB4889">
        <w:rPr>
          <w:i w:val="0"/>
          <w:color w:val="auto"/>
          <w:sz w:val="20"/>
        </w:rPr>
        <w:t>β prior distributions</w:t>
      </w:r>
      <w:r w:rsidR="001D62E8">
        <w:rPr>
          <w:i w:val="0"/>
          <w:color w:val="auto"/>
          <w:sz w:val="20"/>
        </w:rPr>
        <w:t xml:space="preserve"> for</w:t>
      </w:r>
      <w:r w:rsidR="001566D4">
        <w:rPr>
          <w:i w:val="0"/>
          <w:color w:val="auto"/>
          <w:sz w:val="20"/>
        </w:rPr>
        <w:t>:</w:t>
      </w:r>
      <w:r w:rsidRPr="00EB4889">
        <w:rPr>
          <w:i w:val="0"/>
          <w:color w:val="auto"/>
          <w:sz w:val="20"/>
        </w:rPr>
        <w:t xml:space="preserve"> A) sensitivity (se) </w:t>
      </w:r>
      <w:r w:rsidR="001566D4">
        <w:rPr>
          <w:i w:val="0"/>
          <w:color w:val="auto"/>
          <w:sz w:val="20"/>
        </w:rPr>
        <w:t xml:space="preserve">(all two left-hand column </w:t>
      </w:r>
      <w:r w:rsidR="00C16630">
        <w:rPr>
          <w:i w:val="0"/>
          <w:color w:val="auto"/>
          <w:sz w:val="20"/>
        </w:rPr>
        <w:t>plots);</w:t>
      </w:r>
      <w:r w:rsidRPr="00EB4889">
        <w:rPr>
          <w:i w:val="0"/>
          <w:color w:val="auto"/>
          <w:sz w:val="20"/>
        </w:rPr>
        <w:t xml:space="preserve"> B) specificity </w:t>
      </w:r>
      <w:r w:rsidR="00AA2704" w:rsidRPr="00EB4889">
        <w:rPr>
          <w:i w:val="0"/>
          <w:color w:val="auto"/>
          <w:sz w:val="20"/>
        </w:rPr>
        <w:t>(</w:t>
      </w:r>
      <w:proofErr w:type="spellStart"/>
      <w:r w:rsidR="00AA2704" w:rsidRPr="00EB4889">
        <w:rPr>
          <w:i w:val="0"/>
          <w:color w:val="auto"/>
          <w:sz w:val="20"/>
        </w:rPr>
        <w:t>sp</w:t>
      </w:r>
      <w:proofErr w:type="spellEnd"/>
      <w:r w:rsidR="00AA2704" w:rsidRPr="00EB4889">
        <w:rPr>
          <w:i w:val="0"/>
          <w:color w:val="auto"/>
          <w:sz w:val="20"/>
        </w:rPr>
        <w:t xml:space="preserve">) </w:t>
      </w:r>
      <w:r w:rsidR="001566D4">
        <w:rPr>
          <w:i w:val="0"/>
          <w:color w:val="auto"/>
          <w:sz w:val="20"/>
        </w:rPr>
        <w:t xml:space="preserve">(all two right-hand column plots) </w:t>
      </w:r>
      <w:r w:rsidRPr="00EB4889">
        <w:rPr>
          <w:i w:val="0"/>
          <w:color w:val="auto"/>
          <w:sz w:val="20"/>
        </w:rPr>
        <w:t xml:space="preserve">of each diagnostic, constructed with </w:t>
      </w:r>
      <w:r w:rsidRPr="00EB4889">
        <w:rPr>
          <w:rFonts w:cstheme="minorHAnsi"/>
          <w:i w:val="0"/>
          <w:color w:val="auto"/>
          <w:sz w:val="20"/>
        </w:rPr>
        <w:t>α</w:t>
      </w:r>
      <w:r w:rsidRPr="00EB4889">
        <w:rPr>
          <w:i w:val="0"/>
          <w:color w:val="auto"/>
          <w:sz w:val="20"/>
        </w:rPr>
        <w:t xml:space="preserve"> and </w:t>
      </w:r>
      <w:r w:rsidRPr="00EB4889">
        <w:rPr>
          <w:rFonts w:cstheme="minorHAnsi"/>
          <w:i w:val="0"/>
          <w:color w:val="auto"/>
          <w:sz w:val="20"/>
        </w:rPr>
        <w:t>β</w:t>
      </w:r>
      <w:r w:rsidRPr="00EB4889">
        <w:rPr>
          <w:i w:val="0"/>
          <w:color w:val="auto"/>
          <w:sz w:val="20"/>
        </w:rPr>
        <w:t xml:space="preserve"> shape parameters provided in </w:t>
      </w:r>
      <w:r w:rsidR="0060460C">
        <w:rPr>
          <w:i w:val="0"/>
          <w:color w:val="auto"/>
          <w:sz w:val="20"/>
        </w:rPr>
        <w:t>S</w:t>
      </w:r>
      <w:r w:rsidRPr="00EB4889">
        <w:rPr>
          <w:i w:val="0"/>
          <w:color w:val="auto"/>
          <w:sz w:val="20"/>
        </w:rPr>
        <w:t xml:space="preserve">upplementary </w:t>
      </w:r>
      <w:r w:rsidR="0060460C">
        <w:rPr>
          <w:i w:val="0"/>
          <w:color w:val="auto"/>
          <w:sz w:val="20"/>
        </w:rPr>
        <w:t>Table S</w:t>
      </w:r>
      <w:r w:rsidRPr="00EB4889">
        <w:rPr>
          <w:i w:val="0"/>
          <w:color w:val="auto"/>
          <w:sz w:val="20"/>
        </w:rPr>
        <w:t xml:space="preserve">1. </w:t>
      </w:r>
      <w:r w:rsidR="00FE113E" w:rsidRPr="00EB4889">
        <w:rPr>
          <w:i w:val="0"/>
          <w:color w:val="auto"/>
          <w:sz w:val="20"/>
        </w:rPr>
        <w:t xml:space="preserve">The </w:t>
      </w:r>
      <w:r w:rsidR="00FE113E" w:rsidRPr="00EB4889">
        <w:rPr>
          <w:rFonts w:cstheme="minorHAnsi"/>
          <w:i w:val="0"/>
          <w:color w:val="auto"/>
          <w:sz w:val="20"/>
        </w:rPr>
        <w:t>β</w:t>
      </w:r>
      <w:r w:rsidR="00FE113E" w:rsidRPr="00EB4889">
        <w:rPr>
          <w:i w:val="0"/>
          <w:color w:val="auto"/>
          <w:sz w:val="20"/>
        </w:rPr>
        <w:t xml:space="preserve"> distribution provides a more flexible alternative to </w:t>
      </w:r>
      <w:r w:rsidR="00862B75">
        <w:rPr>
          <w:i w:val="0"/>
          <w:color w:val="auto"/>
          <w:sz w:val="20"/>
        </w:rPr>
        <w:t xml:space="preserve">the </w:t>
      </w:r>
      <w:r w:rsidR="00FE113E" w:rsidRPr="00EB4889">
        <w:rPr>
          <w:i w:val="0"/>
          <w:color w:val="auto"/>
          <w:sz w:val="20"/>
        </w:rPr>
        <w:t>uniform distribution where the parameters of interest are constrained between 0 and 1</w:t>
      </w:r>
      <w:r w:rsidR="00FE113E" w:rsidRPr="00EB4889">
        <w:rPr>
          <w:i w:val="0"/>
          <w:color w:val="auto"/>
          <w:sz w:val="20"/>
          <w:vertAlign w:val="superscript"/>
        </w:rPr>
        <w:t>30</w:t>
      </w:r>
      <w:r w:rsidR="00FE113E" w:rsidRPr="00EB4889">
        <w:rPr>
          <w:i w:val="0"/>
          <w:color w:val="auto"/>
          <w:sz w:val="20"/>
        </w:rPr>
        <w:t xml:space="preserve">. </w:t>
      </w:r>
      <w:r w:rsidRPr="00EB4889">
        <w:rPr>
          <w:i w:val="0"/>
          <w:color w:val="auto"/>
          <w:sz w:val="20"/>
        </w:rPr>
        <w:t xml:space="preserve">The shape parameters were </w:t>
      </w:r>
      <w:r w:rsidR="007802DD">
        <w:rPr>
          <w:i w:val="0"/>
          <w:color w:val="auto"/>
          <w:sz w:val="20"/>
        </w:rPr>
        <w:t>fitted to</w:t>
      </w:r>
      <w:r w:rsidRPr="00EB4889">
        <w:rPr>
          <w:i w:val="0"/>
          <w:color w:val="auto"/>
          <w:sz w:val="20"/>
        </w:rPr>
        <w:t xml:space="preserve"> the literature </w:t>
      </w:r>
      <w:r w:rsidR="008505A2">
        <w:rPr>
          <w:i w:val="0"/>
          <w:color w:val="auto"/>
          <w:sz w:val="20"/>
        </w:rPr>
        <w:t xml:space="preserve">estimates of </w:t>
      </w:r>
      <w:r w:rsidRPr="00EB4889">
        <w:rPr>
          <w:i w:val="0"/>
          <w:color w:val="auto"/>
          <w:sz w:val="20"/>
        </w:rPr>
        <w:t xml:space="preserve">se and </w:t>
      </w:r>
      <w:proofErr w:type="spellStart"/>
      <w:r w:rsidRPr="00EB4889">
        <w:rPr>
          <w:i w:val="0"/>
          <w:color w:val="auto"/>
          <w:sz w:val="20"/>
        </w:rPr>
        <w:t>sp</w:t>
      </w:r>
      <w:proofErr w:type="spellEnd"/>
      <w:r w:rsidRPr="00EB4889">
        <w:rPr>
          <w:i w:val="0"/>
          <w:color w:val="auto"/>
          <w:sz w:val="20"/>
        </w:rPr>
        <w:t xml:space="preserve"> (whereby </w:t>
      </w:r>
      <w:r w:rsidRPr="00EB4889">
        <w:rPr>
          <w:rFonts w:cstheme="minorHAnsi"/>
          <w:i w:val="0"/>
          <w:color w:val="auto"/>
          <w:sz w:val="20"/>
        </w:rPr>
        <w:t>α</w:t>
      </w:r>
      <w:r w:rsidRPr="00EB4889">
        <w:rPr>
          <w:i w:val="0"/>
          <w:color w:val="auto"/>
          <w:sz w:val="20"/>
        </w:rPr>
        <w:t>/</w:t>
      </w:r>
      <w:r w:rsidR="00862B75">
        <w:rPr>
          <w:i w:val="0"/>
          <w:color w:val="auto"/>
          <w:sz w:val="20"/>
        </w:rPr>
        <w:t>(</w:t>
      </w:r>
      <w:r w:rsidRPr="00EB4889">
        <w:rPr>
          <w:rFonts w:cstheme="minorHAnsi"/>
          <w:i w:val="0"/>
          <w:color w:val="auto"/>
          <w:sz w:val="20"/>
        </w:rPr>
        <w:t>α</w:t>
      </w:r>
      <w:r w:rsidRPr="00EB4889">
        <w:rPr>
          <w:i w:val="0"/>
          <w:color w:val="auto"/>
          <w:sz w:val="20"/>
        </w:rPr>
        <w:t>+</w:t>
      </w:r>
      <w:r w:rsidRPr="00EB4889">
        <w:rPr>
          <w:rFonts w:cstheme="minorHAnsi"/>
          <w:i w:val="0"/>
          <w:color w:val="auto"/>
          <w:sz w:val="20"/>
        </w:rPr>
        <w:t>β</w:t>
      </w:r>
      <w:r w:rsidR="00862B75">
        <w:rPr>
          <w:rFonts w:cstheme="minorHAnsi"/>
          <w:i w:val="0"/>
          <w:color w:val="auto"/>
          <w:sz w:val="20"/>
        </w:rPr>
        <w:t>)</w:t>
      </w:r>
      <w:r w:rsidR="00600FDB">
        <w:rPr>
          <w:rFonts w:cstheme="minorHAnsi"/>
          <w:i w:val="0"/>
          <w:color w:val="auto"/>
          <w:sz w:val="20"/>
        </w:rPr>
        <w:t>)</w:t>
      </w:r>
      <w:r w:rsidRPr="00EB4889">
        <w:rPr>
          <w:i w:val="0"/>
          <w:color w:val="auto"/>
          <w:sz w:val="20"/>
        </w:rPr>
        <w:t xml:space="preserve"> equals the mean of the distribution</w:t>
      </w:r>
      <w:r w:rsidR="00FE113E" w:rsidRPr="00EB4889">
        <w:rPr>
          <w:i w:val="0"/>
          <w:color w:val="auto"/>
          <w:sz w:val="20"/>
          <w:vertAlign w:val="superscript"/>
        </w:rPr>
        <w:t>30</w:t>
      </w:r>
      <w:r w:rsidR="007802DD">
        <w:rPr>
          <w:i w:val="0"/>
          <w:color w:val="auto"/>
          <w:sz w:val="20"/>
        </w:rPr>
        <w:t>)</w:t>
      </w:r>
      <w:r w:rsidR="00FE113E" w:rsidRPr="00EB4889">
        <w:rPr>
          <w:i w:val="0"/>
          <w:color w:val="auto"/>
          <w:sz w:val="20"/>
        </w:rPr>
        <w:t xml:space="preserve">. </w:t>
      </w:r>
    </w:p>
    <w:p w14:paraId="6C7A2CAE" w14:textId="77777777" w:rsidR="0022643A" w:rsidRPr="00600FDB" w:rsidRDefault="0022643A" w:rsidP="00600FDB">
      <w:pPr>
        <w:sectPr w:rsidR="0022643A" w:rsidRPr="00600FDB" w:rsidSect="00EB4889">
          <w:pgSz w:w="16838" w:h="11906" w:orient="landscape" w:code="9"/>
          <w:pgMar w:top="1440" w:right="1440" w:bottom="1135" w:left="1134" w:header="709" w:footer="709" w:gutter="0"/>
          <w:cols w:space="708"/>
          <w:docGrid w:linePitch="360"/>
        </w:sectPr>
      </w:pPr>
    </w:p>
    <w:p w14:paraId="5CB30AA3" w14:textId="1C6B88B7" w:rsidR="009C0B76" w:rsidRDefault="00535BD0" w:rsidP="000A0085">
      <w:pPr>
        <w:rPr>
          <w:b/>
          <w:lang w:val="en-US"/>
        </w:rPr>
      </w:pPr>
      <w:r w:rsidRPr="005369DB">
        <w:rPr>
          <w:b/>
          <w:lang w:val="en-US"/>
        </w:rPr>
        <w:lastRenderedPageBreak/>
        <w:t xml:space="preserve">Supplementary </w:t>
      </w:r>
      <w:r w:rsidR="008E37A3">
        <w:rPr>
          <w:b/>
          <w:lang w:val="en-US"/>
        </w:rPr>
        <w:t>R</w:t>
      </w:r>
      <w:r w:rsidRPr="005369DB">
        <w:rPr>
          <w:b/>
          <w:lang w:val="en-US"/>
        </w:rPr>
        <w:t>eferences</w:t>
      </w:r>
    </w:p>
    <w:p w14:paraId="197FC800" w14:textId="558F3B18" w:rsidR="00521D6A" w:rsidRDefault="00521D6A" w:rsidP="007B5EA9">
      <w:pPr>
        <w:pStyle w:val="ListParagraph"/>
        <w:numPr>
          <w:ilvl w:val="0"/>
          <w:numId w:val="3"/>
        </w:numPr>
        <w:rPr>
          <w:rFonts w:ascii="Calibri" w:eastAsia="Calibri" w:hAnsi="Calibri"/>
          <w:sz w:val="20"/>
          <w:szCs w:val="20"/>
          <w:lang w:val="fr-FR"/>
        </w:rPr>
      </w:pPr>
      <w:r w:rsidRPr="00D61301">
        <w:rPr>
          <w:rFonts w:ascii="Calibri" w:eastAsia="Calibri" w:hAnsi="Calibri"/>
          <w:sz w:val="20"/>
          <w:szCs w:val="20"/>
        </w:rPr>
        <w:t xml:space="preserve">Moher, D., </w:t>
      </w:r>
      <w:proofErr w:type="spellStart"/>
      <w:r>
        <w:rPr>
          <w:rFonts w:ascii="Calibri" w:eastAsia="Calibri" w:hAnsi="Calibri"/>
          <w:sz w:val="20"/>
          <w:szCs w:val="20"/>
        </w:rPr>
        <w:t>L</w:t>
      </w:r>
      <w:r w:rsidRPr="00D61301">
        <w:rPr>
          <w:rFonts w:ascii="Calibri" w:eastAsia="Calibri" w:hAnsi="Calibri"/>
          <w:sz w:val="20"/>
          <w:szCs w:val="20"/>
        </w:rPr>
        <w:t>iberati</w:t>
      </w:r>
      <w:proofErr w:type="spellEnd"/>
      <w:r w:rsidRPr="00D61301">
        <w:rPr>
          <w:rFonts w:ascii="Calibri" w:eastAsia="Calibri" w:hAnsi="Calibri"/>
          <w:sz w:val="20"/>
          <w:szCs w:val="20"/>
        </w:rPr>
        <w:t xml:space="preserve">, A., </w:t>
      </w:r>
      <w:proofErr w:type="spellStart"/>
      <w:r w:rsidRPr="00D61301">
        <w:rPr>
          <w:rFonts w:ascii="Calibri" w:eastAsia="Calibri" w:hAnsi="Calibri"/>
          <w:sz w:val="20"/>
          <w:szCs w:val="20"/>
        </w:rPr>
        <w:t>Tetzlaff</w:t>
      </w:r>
      <w:proofErr w:type="spellEnd"/>
      <w:r w:rsidRPr="00D61301">
        <w:rPr>
          <w:rFonts w:ascii="Calibri" w:eastAsia="Calibri" w:hAnsi="Calibri"/>
          <w:sz w:val="20"/>
          <w:szCs w:val="20"/>
        </w:rPr>
        <w:t xml:space="preserve">, J., Altman, D. &amp; The PRISMA Group. </w:t>
      </w:r>
      <w:r w:rsidRPr="00C473A6">
        <w:rPr>
          <w:rFonts w:ascii="Calibri" w:eastAsia="Calibri" w:hAnsi="Calibri"/>
          <w:sz w:val="20"/>
          <w:szCs w:val="20"/>
        </w:rPr>
        <w:t>Preferred reporting items for systematic reviews and meta</w:t>
      </w:r>
      <w:r>
        <w:rPr>
          <w:rFonts w:ascii="Calibri" w:eastAsia="Calibri" w:hAnsi="Calibri"/>
          <w:sz w:val="20"/>
          <w:szCs w:val="20"/>
        </w:rPr>
        <w:t>-analyses: the PRISMA statement</w:t>
      </w:r>
      <w:r w:rsidRPr="00D61301">
        <w:rPr>
          <w:rFonts w:ascii="Calibri" w:eastAsia="Calibri" w:hAnsi="Calibri"/>
          <w:sz w:val="20"/>
          <w:szCs w:val="20"/>
        </w:rPr>
        <w:t xml:space="preserve">. </w:t>
      </w:r>
      <w:proofErr w:type="spellStart"/>
      <w:r w:rsidRPr="00D61301">
        <w:rPr>
          <w:rFonts w:ascii="Calibri" w:eastAsia="Calibri" w:hAnsi="Calibri"/>
          <w:i/>
          <w:sz w:val="20"/>
          <w:szCs w:val="20"/>
        </w:rPr>
        <w:t>PLoS</w:t>
      </w:r>
      <w:proofErr w:type="spellEnd"/>
      <w:r w:rsidRPr="00D61301">
        <w:rPr>
          <w:rFonts w:ascii="Calibri" w:eastAsia="Calibri" w:hAnsi="Calibri"/>
          <w:i/>
          <w:sz w:val="20"/>
          <w:szCs w:val="20"/>
        </w:rPr>
        <w:t xml:space="preserve"> Med.</w:t>
      </w:r>
      <w:r w:rsidRPr="00D61301">
        <w:rPr>
          <w:rFonts w:ascii="Calibri" w:eastAsia="Calibri" w:hAnsi="Calibri"/>
          <w:sz w:val="20"/>
          <w:szCs w:val="20"/>
        </w:rPr>
        <w:t xml:space="preserve"> </w:t>
      </w:r>
      <w:r w:rsidRPr="00D61301">
        <w:rPr>
          <w:rFonts w:ascii="Calibri" w:eastAsia="Calibri" w:hAnsi="Calibri"/>
          <w:b/>
          <w:sz w:val="20"/>
          <w:szCs w:val="20"/>
        </w:rPr>
        <w:t>6</w:t>
      </w:r>
      <w:r w:rsidRPr="00920115">
        <w:rPr>
          <w:rFonts w:ascii="Calibri" w:eastAsia="Calibri" w:hAnsi="Calibri"/>
          <w:b/>
          <w:sz w:val="20"/>
          <w:szCs w:val="20"/>
        </w:rPr>
        <w:t>,</w:t>
      </w:r>
      <w:r>
        <w:rPr>
          <w:rFonts w:ascii="Calibri" w:eastAsia="Calibri" w:hAnsi="Calibri"/>
          <w:sz w:val="20"/>
          <w:szCs w:val="20"/>
        </w:rPr>
        <w:t xml:space="preserve"> e1000097</w:t>
      </w:r>
      <w:r w:rsidRPr="00C473A6">
        <w:rPr>
          <w:rFonts w:ascii="Calibri" w:eastAsia="Calibri" w:hAnsi="Calibri"/>
          <w:sz w:val="20"/>
          <w:szCs w:val="20"/>
        </w:rPr>
        <w:t xml:space="preserve"> </w:t>
      </w:r>
      <w:r w:rsidRPr="00D61301">
        <w:rPr>
          <w:rFonts w:ascii="Calibri" w:eastAsia="Calibri" w:hAnsi="Calibri"/>
          <w:sz w:val="20"/>
          <w:szCs w:val="20"/>
        </w:rPr>
        <w:t>(2009).</w:t>
      </w:r>
    </w:p>
    <w:p w14:paraId="178D11F3" w14:textId="14B47D7D" w:rsidR="007B5EA9" w:rsidRPr="007B5EA9" w:rsidRDefault="007B5EA9" w:rsidP="007B5EA9">
      <w:pPr>
        <w:pStyle w:val="ListParagraph"/>
        <w:numPr>
          <w:ilvl w:val="0"/>
          <w:numId w:val="3"/>
        </w:numPr>
        <w:rPr>
          <w:rFonts w:ascii="Calibri" w:eastAsia="Calibri" w:hAnsi="Calibri"/>
          <w:sz w:val="20"/>
          <w:szCs w:val="20"/>
          <w:lang w:val="fr-FR"/>
        </w:rPr>
      </w:pPr>
      <w:r w:rsidRPr="007B5EA9">
        <w:rPr>
          <w:rFonts w:ascii="Calibri" w:eastAsia="Calibri" w:hAnsi="Calibri"/>
          <w:sz w:val="20"/>
          <w:szCs w:val="20"/>
          <w:lang w:val="fr-FR"/>
        </w:rPr>
        <w:t xml:space="preserve">Garcia, H. H. </w:t>
      </w:r>
      <w:r w:rsidRPr="007B5EA9">
        <w:rPr>
          <w:rFonts w:ascii="Calibri" w:eastAsia="Calibri" w:hAnsi="Calibri"/>
          <w:i/>
          <w:sz w:val="20"/>
          <w:szCs w:val="20"/>
          <w:lang w:val="fr-FR"/>
        </w:rPr>
        <w:t>et al</w:t>
      </w:r>
      <w:r w:rsidRPr="007B5EA9">
        <w:rPr>
          <w:rFonts w:ascii="Calibri" w:eastAsia="Calibri" w:hAnsi="Calibri"/>
          <w:sz w:val="20"/>
          <w:szCs w:val="20"/>
          <w:lang w:val="fr-FR"/>
        </w:rPr>
        <w:t xml:space="preserve">. </w:t>
      </w:r>
      <w:r w:rsidRPr="007B5EA9">
        <w:rPr>
          <w:rFonts w:ascii="Calibri" w:eastAsia="Calibri" w:hAnsi="Calibri"/>
          <w:sz w:val="20"/>
          <w:szCs w:val="20"/>
        </w:rPr>
        <w:t xml:space="preserve">Hyperendemic human and porcine </w:t>
      </w:r>
      <w:r w:rsidRPr="007B5EA9">
        <w:rPr>
          <w:rFonts w:ascii="Calibri" w:eastAsia="Calibri" w:hAnsi="Calibri"/>
          <w:i/>
          <w:sz w:val="20"/>
          <w:szCs w:val="20"/>
        </w:rPr>
        <w:t xml:space="preserve">Taenia </w:t>
      </w:r>
      <w:proofErr w:type="spellStart"/>
      <w:r w:rsidRPr="007B5EA9">
        <w:rPr>
          <w:rFonts w:ascii="Calibri" w:eastAsia="Calibri" w:hAnsi="Calibri"/>
          <w:i/>
          <w:sz w:val="20"/>
          <w:szCs w:val="20"/>
        </w:rPr>
        <w:t>solium</w:t>
      </w:r>
      <w:proofErr w:type="spellEnd"/>
      <w:r w:rsidRPr="007B5EA9">
        <w:rPr>
          <w:rFonts w:ascii="Calibri" w:eastAsia="Calibri" w:hAnsi="Calibri"/>
          <w:sz w:val="20"/>
          <w:szCs w:val="20"/>
        </w:rPr>
        <w:t xml:space="preserve"> infection in Peru. </w:t>
      </w:r>
      <w:bookmarkStart w:id="2" w:name="_Hlk5636426"/>
      <w:r w:rsidRPr="007B5EA9">
        <w:rPr>
          <w:rFonts w:ascii="Calibri" w:eastAsia="Calibri" w:hAnsi="Calibri" w:cs="Arial"/>
          <w:i/>
          <w:color w:val="000000"/>
          <w:sz w:val="20"/>
          <w:szCs w:val="20"/>
          <w:shd w:val="clear" w:color="auto" w:fill="FFFFFF"/>
          <w:lang w:val="fr-FR"/>
        </w:rPr>
        <w:t>Am</w:t>
      </w:r>
      <w:r w:rsidR="007A0594">
        <w:rPr>
          <w:rFonts w:ascii="Calibri" w:eastAsia="Calibri" w:hAnsi="Calibri" w:cs="Arial"/>
          <w:i/>
          <w:color w:val="000000"/>
          <w:sz w:val="20"/>
          <w:szCs w:val="20"/>
          <w:shd w:val="clear" w:color="auto" w:fill="FFFFFF"/>
          <w:lang w:val="fr-FR"/>
        </w:rPr>
        <w:t>.</w:t>
      </w:r>
      <w:r w:rsidRPr="007B5EA9">
        <w:rPr>
          <w:rFonts w:ascii="Calibri" w:eastAsia="Calibri" w:hAnsi="Calibri" w:cs="Arial"/>
          <w:i/>
          <w:color w:val="000000"/>
          <w:sz w:val="20"/>
          <w:szCs w:val="20"/>
          <w:shd w:val="clear" w:color="auto" w:fill="FFFFFF"/>
          <w:lang w:val="fr-FR"/>
        </w:rPr>
        <w:t xml:space="preserve"> J</w:t>
      </w:r>
      <w:r w:rsidR="007A0594">
        <w:rPr>
          <w:rFonts w:ascii="Calibri" w:eastAsia="Calibri" w:hAnsi="Calibri" w:cs="Arial"/>
          <w:i/>
          <w:color w:val="000000"/>
          <w:sz w:val="20"/>
          <w:szCs w:val="20"/>
          <w:shd w:val="clear" w:color="auto" w:fill="FFFFFF"/>
          <w:lang w:val="fr-FR"/>
        </w:rPr>
        <w:t>.</w:t>
      </w:r>
      <w:r w:rsidRPr="007B5EA9">
        <w:rPr>
          <w:rFonts w:ascii="Calibri" w:eastAsia="Calibri" w:hAnsi="Calibri" w:cs="Arial"/>
          <w:i/>
          <w:color w:val="000000"/>
          <w:sz w:val="20"/>
          <w:szCs w:val="20"/>
          <w:shd w:val="clear" w:color="auto" w:fill="FFFFFF"/>
          <w:lang w:val="fr-FR"/>
        </w:rPr>
        <w:t xml:space="preserve"> Trop</w:t>
      </w:r>
      <w:r w:rsidR="007A0594">
        <w:rPr>
          <w:rFonts w:ascii="Calibri" w:eastAsia="Calibri" w:hAnsi="Calibri" w:cs="Arial"/>
          <w:i/>
          <w:color w:val="000000"/>
          <w:sz w:val="20"/>
          <w:szCs w:val="20"/>
          <w:shd w:val="clear" w:color="auto" w:fill="FFFFFF"/>
          <w:lang w:val="fr-FR"/>
        </w:rPr>
        <w:t>.</w:t>
      </w:r>
      <w:r w:rsidRPr="007B5EA9">
        <w:rPr>
          <w:rFonts w:ascii="Calibri" w:eastAsia="Calibri" w:hAnsi="Calibri" w:cs="Arial"/>
          <w:i/>
          <w:color w:val="000000"/>
          <w:sz w:val="20"/>
          <w:szCs w:val="20"/>
          <w:shd w:val="clear" w:color="auto" w:fill="FFFFFF"/>
          <w:lang w:val="fr-FR"/>
        </w:rPr>
        <w:t xml:space="preserve"> Med</w:t>
      </w:r>
      <w:r w:rsidR="007A0594">
        <w:rPr>
          <w:rFonts w:ascii="Calibri" w:eastAsia="Calibri" w:hAnsi="Calibri" w:cs="Arial"/>
          <w:i/>
          <w:color w:val="000000"/>
          <w:sz w:val="20"/>
          <w:szCs w:val="20"/>
          <w:shd w:val="clear" w:color="auto" w:fill="FFFFFF"/>
          <w:lang w:val="fr-FR"/>
        </w:rPr>
        <w:t>.</w:t>
      </w:r>
      <w:r w:rsidRPr="007B5EA9">
        <w:rPr>
          <w:rFonts w:ascii="Calibri" w:eastAsia="Calibri" w:hAnsi="Calibri" w:cs="Arial"/>
          <w:i/>
          <w:color w:val="000000"/>
          <w:sz w:val="20"/>
          <w:szCs w:val="20"/>
          <w:shd w:val="clear" w:color="auto" w:fill="FFFFFF"/>
          <w:lang w:val="fr-FR"/>
        </w:rPr>
        <w:t xml:space="preserve"> </w:t>
      </w:r>
      <w:proofErr w:type="spellStart"/>
      <w:r w:rsidRPr="007B5EA9">
        <w:rPr>
          <w:rFonts w:ascii="Calibri" w:eastAsia="Calibri" w:hAnsi="Calibri" w:cs="Arial"/>
          <w:i/>
          <w:color w:val="000000"/>
          <w:sz w:val="20"/>
          <w:szCs w:val="20"/>
          <w:shd w:val="clear" w:color="auto" w:fill="FFFFFF"/>
          <w:lang w:val="fr-FR"/>
        </w:rPr>
        <w:t>Hyg</w:t>
      </w:r>
      <w:proofErr w:type="spellEnd"/>
      <w:r w:rsidRPr="007B5EA9">
        <w:rPr>
          <w:rFonts w:ascii="Calibri" w:eastAsia="Calibri" w:hAnsi="Calibri"/>
          <w:sz w:val="20"/>
          <w:szCs w:val="20"/>
          <w:lang w:val="fr-FR"/>
        </w:rPr>
        <w:t xml:space="preserve">. </w:t>
      </w:r>
      <w:bookmarkEnd w:id="2"/>
      <w:r w:rsidRPr="007B5EA9">
        <w:rPr>
          <w:rFonts w:ascii="Calibri" w:eastAsia="Calibri" w:hAnsi="Calibri"/>
          <w:b/>
          <w:sz w:val="20"/>
          <w:szCs w:val="20"/>
          <w:lang w:val="fr-FR"/>
        </w:rPr>
        <w:t>68</w:t>
      </w:r>
      <w:r w:rsidRPr="00600FDB">
        <w:rPr>
          <w:rFonts w:ascii="Calibri" w:eastAsia="Calibri" w:hAnsi="Calibri"/>
          <w:b/>
          <w:sz w:val="20"/>
          <w:szCs w:val="20"/>
          <w:lang w:val="fr-FR"/>
        </w:rPr>
        <w:t>,</w:t>
      </w:r>
      <w:r w:rsidRPr="007B5EA9">
        <w:rPr>
          <w:rFonts w:ascii="Calibri" w:eastAsia="Calibri" w:hAnsi="Calibri"/>
          <w:sz w:val="20"/>
          <w:szCs w:val="20"/>
          <w:lang w:val="fr-FR"/>
        </w:rPr>
        <w:t xml:space="preserve"> 268</w:t>
      </w:r>
      <w:r w:rsidR="009157E8">
        <w:rPr>
          <w:rFonts w:ascii="Calibri" w:eastAsia="Calibri" w:hAnsi="Calibri"/>
          <w:sz w:val="20"/>
          <w:szCs w:val="20"/>
          <w:lang w:val="fr-FR"/>
        </w:rPr>
        <w:t>–</w:t>
      </w:r>
      <w:r w:rsidRPr="007B5EA9">
        <w:rPr>
          <w:rFonts w:ascii="Calibri" w:eastAsia="Calibri" w:hAnsi="Calibri"/>
          <w:sz w:val="20"/>
          <w:szCs w:val="20"/>
          <w:lang w:val="fr-FR"/>
        </w:rPr>
        <w:t>275 (2003).</w:t>
      </w:r>
    </w:p>
    <w:p w14:paraId="6F5BA08C" w14:textId="21D0805B" w:rsidR="003C2105" w:rsidRPr="00074900" w:rsidRDefault="003C2105" w:rsidP="00E4073D">
      <w:pPr>
        <w:pStyle w:val="ListParagraph"/>
        <w:numPr>
          <w:ilvl w:val="0"/>
          <w:numId w:val="3"/>
        </w:numPr>
        <w:rPr>
          <w:rFonts w:ascii="Calibri" w:eastAsia="Calibri" w:hAnsi="Calibri"/>
          <w:sz w:val="20"/>
          <w:szCs w:val="20"/>
          <w:lang w:val="fr-FR"/>
        </w:rPr>
      </w:pPr>
      <w:proofErr w:type="spellStart"/>
      <w:r w:rsidRPr="00074900">
        <w:rPr>
          <w:rFonts w:ascii="Calibri" w:eastAsia="Calibri" w:hAnsi="Calibri"/>
          <w:sz w:val="20"/>
          <w:szCs w:val="20"/>
          <w:lang w:val="fr-FR"/>
        </w:rPr>
        <w:t>Jayashi</w:t>
      </w:r>
      <w:proofErr w:type="spellEnd"/>
      <w:r w:rsidRPr="00074900">
        <w:rPr>
          <w:rFonts w:ascii="Calibri" w:eastAsia="Calibri" w:hAnsi="Calibri"/>
          <w:sz w:val="20"/>
          <w:szCs w:val="20"/>
          <w:lang w:val="fr-FR"/>
        </w:rPr>
        <w:t xml:space="preserve">, C. M. </w:t>
      </w:r>
      <w:r w:rsidRPr="00074900">
        <w:rPr>
          <w:rFonts w:ascii="Calibri" w:eastAsia="Calibri" w:hAnsi="Calibri"/>
          <w:i/>
          <w:sz w:val="20"/>
          <w:szCs w:val="20"/>
          <w:lang w:val="fr-FR"/>
        </w:rPr>
        <w:t>et al</w:t>
      </w:r>
      <w:r w:rsidRPr="00074900">
        <w:rPr>
          <w:rFonts w:ascii="Calibri" w:eastAsia="Calibri" w:hAnsi="Calibri"/>
          <w:sz w:val="20"/>
          <w:szCs w:val="20"/>
          <w:lang w:val="fr-FR"/>
        </w:rPr>
        <w:t xml:space="preserve">. </w:t>
      </w:r>
      <w:r w:rsidRPr="00074900">
        <w:rPr>
          <w:rFonts w:ascii="Calibri" w:eastAsia="Calibri" w:hAnsi="Calibri"/>
          <w:sz w:val="20"/>
          <w:szCs w:val="20"/>
        </w:rPr>
        <w:t xml:space="preserve">Seroprevalence and Risk Factors for </w:t>
      </w:r>
      <w:r w:rsidRPr="00074900">
        <w:rPr>
          <w:rFonts w:ascii="Calibri" w:eastAsia="Calibri" w:hAnsi="Calibri"/>
          <w:i/>
          <w:sz w:val="20"/>
          <w:szCs w:val="20"/>
        </w:rPr>
        <w:t xml:space="preserve">Taenia </w:t>
      </w:r>
      <w:proofErr w:type="spellStart"/>
      <w:r w:rsidRPr="00074900">
        <w:rPr>
          <w:rFonts w:ascii="Calibri" w:eastAsia="Calibri" w:hAnsi="Calibri"/>
          <w:i/>
          <w:sz w:val="20"/>
          <w:szCs w:val="20"/>
        </w:rPr>
        <w:t>solium</w:t>
      </w:r>
      <w:proofErr w:type="spellEnd"/>
      <w:r w:rsidRPr="00074900">
        <w:rPr>
          <w:rFonts w:ascii="Calibri" w:eastAsia="Calibri" w:hAnsi="Calibri"/>
          <w:sz w:val="20"/>
          <w:szCs w:val="20"/>
        </w:rPr>
        <w:t xml:space="preserve"> Cysticercosis in Rural Pigs of Northern Peru. </w:t>
      </w:r>
      <w:proofErr w:type="spellStart"/>
      <w:r w:rsidRPr="00074900">
        <w:rPr>
          <w:rFonts w:ascii="Calibri" w:eastAsia="Calibri" w:hAnsi="Calibri"/>
          <w:i/>
          <w:sz w:val="20"/>
          <w:szCs w:val="20"/>
          <w:lang w:val="fr-FR"/>
        </w:rPr>
        <w:t>PLoS</w:t>
      </w:r>
      <w:proofErr w:type="spellEnd"/>
      <w:r w:rsidRPr="00074900">
        <w:rPr>
          <w:rFonts w:ascii="Calibri" w:eastAsia="Calibri" w:hAnsi="Calibri"/>
          <w:i/>
          <w:sz w:val="20"/>
          <w:szCs w:val="20"/>
          <w:lang w:val="fr-FR"/>
        </w:rPr>
        <w:t xml:space="preserve"> </w:t>
      </w:r>
      <w:proofErr w:type="spellStart"/>
      <w:r w:rsidRPr="00074900">
        <w:rPr>
          <w:rFonts w:ascii="Calibri" w:eastAsia="Calibri" w:hAnsi="Calibri"/>
          <w:i/>
          <w:sz w:val="20"/>
          <w:szCs w:val="20"/>
          <w:lang w:val="fr-FR"/>
        </w:rPr>
        <w:t>Negl</w:t>
      </w:r>
      <w:proofErr w:type="spellEnd"/>
      <w:r w:rsidR="007A0594">
        <w:rPr>
          <w:rFonts w:ascii="Calibri" w:eastAsia="Calibri" w:hAnsi="Calibri"/>
          <w:i/>
          <w:sz w:val="20"/>
          <w:szCs w:val="20"/>
          <w:lang w:val="fr-FR"/>
        </w:rPr>
        <w:t>.</w:t>
      </w:r>
      <w:r w:rsidRPr="00074900">
        <w:rPr>
          <w:rFonts w:ascii="Calibri" w:eastAsia="Calibri" w:hAnsi="Calibri"/>
          <w:i/>
          <w:sz w:val="20"/>
          <w:szCs w:val="20"/>
          <w:lang w:val="fr-FR"/>
        </w:rPr>
        <w:t xml:space="preserve"> Trop</w:t>
      </w:r>
      <w:r w:rsidR="007A0594">
        <w:rPr>
          <w:rFonts w:ascii="Calibri" w:eastAsia="Calibri" w:hAnsi="Calibri"/>
          <w:i/>
          <w:sz w:val="20"/>
          <w:szCs w:val="20"/>
          <w:lang w:val="fr-FR"/>
        </w:rPr>
        <w:t>.</w:t>
      </w:r>
      <w:r w:rsidRPr="00074900">
        <w:rPr>
          <w:rFonts w:ascii="Calibri" w:eastAsia="Calibri" w:hAnsi="Calibri"/>
          <w:i/>
          <w:sz w:val="20"/>
          <w:szCs w:val="20"/>
          <w:lang w:val="fr-FR"/>
        </w:rPr>
        <w:t xml:space="preserve"> Dis</w:t>
      </w:r>
      <w:r w:rsidRPr="00074900">
        <w:rPr>
          <w:rFonts w:ascii="Calibri" w:eastAsia="Calibri" w:hAnsi="Calibri"/>
          <w:sz w:val="20"/>
          <w:szCs w:val="20"/>
          <w:lang w:val="fr-FR"/>
        </w:rPr>
        <w:t xml:space="preserve">. </w:t>
      </w:r>
      <w:r w:rsidRPr="00074900">
        <w:rPr>
          <w:rFonts w:ascii="Calibri" w:eastAsia="Calibri" w:hAnsi="Calibri"/>
          <w:b/>
          <w:sz w:val="20"/>
          <w:szCs w:val="20"/>
          <w:lang w:val="fr-FR"/>
        </w:rPr>
        <w:t>6</w:t>
      </w:r>
      <w:r w:rsidR="00E4073D" w:rsidRPr="00074900">
        <w:rPr>
          <w:rFonts w:ascii="Calibri" w:eastAsia="Calibri" w:hAnsi="Calibri"/>
          <w:b/>
          <w:sz w:val="20"/>
          <w:szCs w:val="20"/>
          <w:lang w:val="fr-FR"/>
        </w:rPr>
        <w:t>,</w:t>
      </w:r>
      <w:r w:rsidRPr="00074900">
        <w:rPr>
          <w:rFonts w:ascii="Calibri" w:eastAsia="Calibri" w:hAnsi="Calibri"/>
          <w:b/>
          <w:sz w:val="20"/>
          <w:szCs w:val="20"/>
          <w:lang w:val="fr-FR"/>
        </w:rPr>
        <w:t xml:space="preserve"> </w:t>
      </w:r>
      <w:r w:rsidR="00E4073D" w:rsidRPr="00074900">
        <w:rPr>
          <w:rFonts w:ascii="Calibri" w:eastAsia="Calibri" w:hAnsi="Calibri"/>
          <w:b/>
          <w:sz w:val="20"/>
          <w:szCs w:val="20"/>
          <w:lang w:val="fr-FR"/>
        </w:rPr>
        <w:t xml:space="preserve">e1733 </w:t>
      </w:r>
      <w:r w:rsidRPr="00074900">
        <w:rPr>
          <w:rFonts w:ascii="Calibri" w:eastAsia="Calibri" w:hAnsi="Calibri"/>
          <w:sz w:val="20"/>
          <w:szCs w:val="20"/>
          <w:lang w:val="fr-FR"/>
        </w:rPr>
        <w:t>(2012).</w:t>
      </w:r>
    </w:p>
    <w:p w14:paraId="58FEBF95" w14:textId="6B3ED9E8" w:rsidR="00AE0669" w:rsidRPr="00AE0669" w:rsidRDefault="00255CF4" w:rsidP="00027B42">
      <w:pPr>
        <w:pStyle w:val="ListParagraph"/>
        <w:numPr>
          <w:ilvl w:val="0"/>
          <w:numId w:val="3"/>
        </w:numPr>
        <w:ind w:left="567" w:hanging="425"/>
        <w:rPr>
          <w:rFonts w:ascii="Calibri" w:eastAsia="Calibri" w:hAnsi="Calibri"/>
          <w:sz w:val="20"/>
          <w:szCs w:val="20"/>
        </w:rPr>
      </w:pPr>
      <w:proofErr w:type="spellStart"/>
      <w:r w:rsidRPr="00D61301">
        <w:rPr>
          <w:rFonts w:ascii="Calibri" w:eastAsia="Calibri" w:hAnsi="Calibri" w:cs="Times New Roman"/>
          <w:sz w:val="20"/>
          <w:szCs w:val="20"/>
        </w:rPr>
        <w:t>Lescano</w:t>
      </w:r>
      <w:proofErr w:type="spellEnd"/>
      <w:r w:rsidRPr="00D61301">
        <w:rPr>
          <w:rFonts w:ascii="Calibri" w:eastAsia="Calibri" w:hAnsi="Calibri" w:cs="Times New Roman"/>
          <w:sz w:val="20"/>
          <w:szCs w:val="20"/>
        </w:rPr>
        <w:t xml:space="preserve">, A. G. </w:t>
      </w:r>
      <w:r w:rsidRPr="00D61301">
        <w:rPr>
          <w:rFonts w:ascii="Calibri" w:eastAsia="Calibri" w:hAnsi="Calibri" w:cs="Times New Roman"/>
          <w:i/>
          <w:sz w:val="20"/>
          <w:szCs w:val="20"/>
        </w:rPr>
        <w:t>et al</w:t>
      </w:r>
      <w:r w:rsidRPr="00D61301">
        <w:rPr>
          <w:rFonts w:ascii="Calibri" w:eastAsia="Calibri" w:hAnsi="Calibri" w:cs="Times New Roman"/>
          <w:sz w:val="20"/>
          <w:szCs w:val="20"/>
        </w:rPr>
        <w:t xml:space="preserve">. Swine cysticercosis hotspots surrounding </w:t>
      </w:r>
      <w:r w:rsidRPr="00D61301">
        <w:rPr>
          <w:rFonts w:ascii="Calibri" w:eastAsia="Calibri" w:hAnsi="Calibri" w:cs="Times New Roman"/>
          <w:i/>
          <w:sz w:val="20"/>
          <w:szCs w:val="20"/>
        </w:rPr>
        <w:t xml:space="preserve">Taenia </w:t>
      </w:r>
      <w:proofErr w:type="spellStart"/>
      <w:r w:rsidRPr="00D61301">
        <w:rPr>
          <w:rFonts w:ascii="Calibri" w:eastAsia="Calibri" w:hAnsi="Calibri" w:cs="Times New Roman"/>
          <w:i/>
          <w:sz w:val="20"/>
          <w:szCs w:val="20"/>
        </w:rPr>
        <w:t>solium</w:t>
      </w:r>
      <w:proofErr w:type="spellEnd"/>
      <w:r w:rsidRPr="00D61301">
        <w:rPr>
          <w:rFonts w:ascii="Calibri" w:eastAsia="Calibri" w:hAnsi="Calibri" w:cs="Times New Roman"/>
          <w:sz w:val="20"/>
          <w:szCs w:val="20"/>
        </w:rPr>
        <w:t xml:space="preserve"> tapeworm carriers. </w:t>
      </w:r>
      <w:r w:rsidRPr="00D61301">
        <w:rPr>
          <w:rFonts w:ascii="Calibri" w:eastAsia="Calibri" w:hAnsi="Calibri" w:cs="Arial"/>
          <w:i/>
          <w:color w:val="000000"/>
          <w:sz w:val="20"/>
          <w:szCs w:val="20"/>
          <w:shd w:val="clear" w:color="auto" w:fill="FFFFFF"/>
          <w:lang w:val="fr-FR"/>
        </w:rPr>
        <w:t>Am</w:t>
      </w:r>
      <w:r w:rsidR="007A0594">
        <w:rPr>
          <w:rFonts w:ascii="Calibri" w:eastAsia="Calibri" w:hAnsi="Calibri" w:cs="Arial"/>
          <w:i/>
          <w:color w:val="000000"/>
          <w:sz w:val="20"/>
          <w:szCs w:val="20"/>
          <w:shd w:val="clear" w:color="auto" w:fill="FFFFFF"/>
          <w:lang w:val="fr-FR"/>
        </w:rPr>
        <w:t>.</w:t>
      </w:r>
      <w:r w:rsidRPr="00D61301">
        <w:rPr>
          <w:rFonts w:ascii="Calibri" w:eastAsia="Calibri" w:hAnsi="Calibri" w:cs="Arial"/>
          <w:i/>
          <w:color w:val="000000"/>
          <w:sz w:val="20"/>
          <w:szCs w:val="20"/>
          <w:shd w:val="clear" w:color="auto" w:fill="FFFFFF"/>
          <w:lang w:val="fr-FR"/>
        </w:rPr>
        <w:t xml:space="preserve"> J</w:t>
      </w:r>
      <w:r w:rsidR="007A0594">
        <w:rPr>
          <w:rFonts w:ascii="Calibri" w:eastAsia="Calibri" w:hAnsi="Calibri" w:cs="Arial"/>
          <w:i/>
          <w:color w:val="000000"/>
          <w:sz w:val="20"/>
          <w:szCs w:val="20"/>
          <w:shd w:val="clear" w:color="auto" w:fill="FFFFFF"/>
          <w:lang w:val="fr-FR"/>
        </w:rPr>
        <w:t>.</w:t>
      </w:r>
      <w:r w:rsidRPr="00D61301">
        <w:rPr>
          <w:rFonts w:ascii="Calibri" w:eastAsia="Calibri" w:hAnsi="Calibri" w:cs="Arial"/>
          <w:i/>
          <w:color w:val="000000"/>
          <w:sz w:val="20"/>
          <w:szCs w:val="20"/>
          <w:shd w:val="clear" w:color="auto" w:fill="FFFFFF"/>
          <w:lang w:val="fr-FR"/>
        </w:rPr>
        <w:t xml:space="preserve"> Trop</w:t>
      </w:r>
      <w:r w:rsidR="007A0594">
        <w:rPr>
          <w:rFonts w:ascii="Calibri" w:eastAsia="Calibri" w:hAnsi="Calibri" w:cs="Arial"/>
          <w:i/>
          <w:color w:val="000000"/>
          <w:sz w:val="20"/>
          <w:szCs w:val="20"/>
          <w:shd w:val="clear" w:color="auto" w:fill="FFFFFF"/>
          <w:lang w:val="fr-FR"/>
        </w:rPr>
        <w:t>.</w:t>
      </w:r>
      <w:r w:rsidRPr="00D61301">
        <w:rPr>
          <w:rFonts w:ascii="Calibri" w:eastAsia="Calibri" w:hAnsi="Calibri" w:cs="Arial"/>
          <w:i/>
          <w:color w:val="000000"/>
          <w:sz w:val="20"/>
          <w:szCs w:val="20"/>
          <w:shd w:val="clear" w:color="auto" w:fill="FFFFFF"/>
          <w:lang w:val="fr-FR"/>
        </w:rPr>
        <w:t xml:space="preserve"> Med</w:t>
      </w:r>
      <w:r w:rsidR="007A0594">
        <w:rPr>
          <w:rFonts w:ascii="Calibri" w:eastAsia="Calibri" w:hAnsi="Calibri" w:cs="Arial"/>
          <w:i/>
          <w:color w:val="000000"/>
          <w:sz w:val="20"/>
          <w:szCs w:val="20"/>
          <w:shd w:val="clear" w:color="auto" w:fill="FFFFFF"/>
          <w:lang w:val="fr-FR"/>
        </w:rPr>
        <w:t>.</w:t>
      </w:r>
      <w:r w:rsidRPr="00D61301">
        <w:rPr>
          <w:rFonts w:ascii="Calibri" w:eastAsia="Calibri" w:hAnsi="Calibri" w:cs="Arial"/>
          <w:i/>
          <w:color w:val="000000"/>
          <w:sz w:val="20"/>
          <w:szCs w:val="20"/>
          <w:shd w:val="clear" w:color="auto" w:fill="FFFFFF"/>
          <w:lang w:val="fr-FR"/>
        </w:rPr>
        <w:t xml:space="preserve"> </w:t>
      </w:r>
      <w:proofErr w:type="spellStart"/>
      <w:r w:rsidRPr="00D61301">
        <w:rPr>
          <w:rFonts w:ascii="Calibri" w:eastAsia="Calibri" w:hAnsi="Calibri" w:cs="Arial"/>
          <w:i/>
          <w:color w:val="000000"/>
          <w:sz w:val="20"/>
          <w:szCs w:val="20"/>
          <w:shd w:val="clear" w:color="auto" w:fill="FFFFFF"/>
          <w:lang w:val="fr-FR"/>
        </w:rPr>
        <w:t>Hyg</w:t>
      </w:r>
      <w:proofErr w:type="spellEnd"/>
      <w:r w:rsidRPr="00D61301">
        <w:rPr>
          <w:rFonts w:ascii="Calibri" w:eastAsia="Calibri" w:hAnsi="Calibri" w:cs="Times New Roman"/>
          <w:sz w:val="20"/>
          <w:szCs w:val="20"/>
          <w:lang w:val="fr-FR"/>
        </w:rPr>
        <w:t xml:space="preserve">. </w:t>
      </w:r>
      <w:r w:rsidRPr="00D61301">
        <w:rPr>
          <w:rFonts w:ascii="Calibri" w:eastAsia="Calibri" w:hAnsi="Calibri" w:cs="Times New Roman"/>
          <w:b/>
          <w:sz w:val="20"/>
          <w:szCs w:val="20"/>
          <w:lang w:val="fr-FR"/>
        </w:rPr>
        <w:t>76</w:t>
      </w:r>
      <w:r w:rsidRPr="00600FDB">
        <w:rPr>
          <w:rFonts w:ascii="Calibri" w:eastAsia="Calibri" w:hAnsi="Calibri" w:cs="Times New Roman"/>
          <w:b/>
          <w:sz w:val="20"/>
          <w:szCs w:val="20"/>
          <w:lang w:val="fr-FR"/>
        </w:rPr>
        <w:t>,</w:t>
      </w:r>
      <w:r w:rsidRPr="00D61301">
        <w:rPr>
          <w:rFonts w:ascii="Calibri" w:eastAsia="Calibri" w:hAnsi="Calibri" w:cs="Times New Roman"/>
          <w:sz w:val="20"/>
          <w:szCs w:val="20"/>
          <w:lang w:val="fr-FR"/>
        </w:rPr>
        <w:t xml:space="preserve"> 376</w:t>
      </w:r>
      <w:r w:rsidR="009157E8">
        <w:rPr>
          <w:rFonts w:ascii="Calibri" w:eastAsia="Calibri" w:hAnsi="Calibri"/>
          <w:sz w:val="20"/>
          <w:szCs w:val="20"/>
          <w:lang w:val="fr-FR"/>
        </w:rPr>
        <w:t>–</w:t>
      </w:r>
      <w:r w:rsidRPr="00D61301">
        <w:rPr>
          <w:rFonts w:ascii="Calibri" w:eastAsia="Calibri" w:hAnsi="Calibri" w:cs="Times New Roman"/>
          <w:sz w:val="20"/>
          <w:szCs w:val="20"/>
          <w:lang w:val="fr-FR"/>
        </w:rPr>
        <w:t>383 (2007).</w:t>
      </w:r>
    </w:p>
    <w:p w14:paraId="0BCB59F1" w14:textId="60A7FEF6" w:rsidR="00AE0669" w:rsidRPr="00D61301" w:rsidRDefault="00AE0669" w:rsidP="00027B42">
      <w:pPr>
        <w:pStyle w:val="ListParagraph"/>
        <w:numPr>
          <w:ilvl w:val="0"/>
          <w:numId w:val="3"/>
        </w:numPr>
        <w:ind w:left="567" w:hanging="425"/>
        <w:rPr>
          <w:rFonts w:ascii="Calibri" w:eastAsia="Calibri" w:hAnsi="Calibri"/>
          <w:sz w:val="20"/>
          <w:szCs w:val="20"/>
        </w:rPr>
      </w:pPr>
      <w:r w:rsidRPr="00D61301">
        <w:rPr>
          <w:rFonts w:ascii="Calibri" w:eastAsia="Calibri" w:hAnsi="Calibri"/>
          <w:sz w:val="20"/>
          <w:szCs w:val="20"/>
        </w:rPr>
        <w:t>Rodriguez-</w:t>
      </w:r>
      <w:proofErr w:type="spellStart"/>
      <w:r w:rsidRPr="00D61301">
        <w:rPr>
          <w:rFonts w:ascii="Calibri" w:eastAsia="Calibri" w:hAnsi="Calibri"/>
          <w:sz w:val="20"/>
          <w:szCs w:val="20"/>
        </w:rPr>
        <w:t>Canul</w:t>
      </w:r>
      <w:proofErr w:type="spellEnd"/>
      <w:r w:rsidRPr="00D61301">
        <w:rPr>
          <w:rFonts w:ascii="Calibri" w:eastAsia="Calibri" w:hAnsi="Calibri"/>
          <w:sz w:val="20"/>
          <w:szCs w:val="20"/>
        </w:rPr>
        <w:t xml:space="preserve">, R. </w:t>
      </w:r>
      <w:r w:rsidRPr="00D61301">
        <w:rPr>
          <w:rFonts w:ascii="Calibri" w:eastAsia="Calibri" w:hAnsi="Calibri"/>
          <w:i/>
          <w:sz w:val="20"/>
          <w:szCs w:val="20"/>
        </w:rPr>
        <w:t>et al</w:t>
      </w:r>
      <w:r w:rsidRPr="00D61301">
        <w:rPr>
          <w:rFonts w:ascii="Calibri" w:eastAsia="Calibri" w:hAnsi="Calibri"/>
          <w:sz w:val="20"/>
          <w:szCs w:val="20"/>
        </w:rPr>
        <w:t xml:space="preserve">. Application of an immunoassay to determine risk factors associated with porcine cysticercosis in rural areas of Yucatan, Mexico. </w:t>
      </w:r>
      <w:r w:rsidRPr="00D61301">
        <w:rPr>
          <w:rFonts w:ascii="Calibri" w:eastAsia="Calibri" w:hAnsi="Calibri"/>
          <w:i/>
          <w:sz w:val="20"/>
          <w:szCs w:val="20"/>
        </w:rPr>
        <w:t>Vet</w:t>
      </w:r>
      <w:r w:rsidR="007A0594">
        <w:rPr>
          <w:rFonts w:ascii="Calibri" w:eastAsia="Calibri" w:hAnsi="Calibri"/>
          <w:i/>
          <w:sz w:val="20"/>
          <w:szCs w:val="20"/>
        </w:rPr>
        <w:t>.</w:t>
      </w:r>
      <w:r w:rsidRPr="00D61301">
        <w:rPr>
          <w:rFonts w:ascii="Calibri" w:eastAsia="Calibri" w:hAnsi="Calibri"/>
          <w:i/>
          <w:sz w:val="20"/>
          <w:szCs w:val="20"/>
        </w:rPr>
        <w:t xml:space="preserve"> </w:t>
      </w:r>
      <w:proofErr w:type="spellStart"/>
      <w:r w:rsidRPr="00D61301">
        <w:rPr>
          <w:rFonts w:ascii="Calibri" w:eastAsia="Calibri" w:hAnsi="Calibri"/>
          <w:i/>
          <w:sz w:val="20"/>
          <w:szCs w:val="20"/>
        </w:rPr>
        <w:t>Parasitol</w:t>
      </w:r>
      <w:proofErr w:type="spellEnd"/>
      <w:r w:rsidRPr="00D61301">
        <w:rPr>
          <w:rFonts w:ascii="Calibri" w:eastAsia="Calibri" w:hAnsi="Calibri"/>
          <w:sz w:val="20"/>
          <w:szCs w:val="20"/>
        </w:rPr>
        <w:t xml:space="preserve">. </w:t>
      </w:r>
      <w:r w:rsidRPr="00D61301">
        <w:rPr>
          <w:rFonts w:ascii="Calibri" w:eastAsia="Calibri" w:hAnsi="Calibri"/>
          <w:b/>
          <w:sz w:val="20"/>
          <w:szCs w:val="20"/>
        </w:rPr>
        <w:t>79</w:t>
      </w:r>
      <w:r w:rsidRPr="00600FDB">
        <w:rPr>
          <w:rFonts w:ascii="Calibri" w:eastAsia="Calibri" w:hAnsi="Calibri"/>
          <w:b/>
          <w:sz w:val="20"/>
          <w:szCs w:val="20"/>
        </w:rPr>
        <w:t>,</w:t>
      </w:r>
      <w:r w:rsidRPr="00D61301">
        <w:rPr>
          <w:rFonts w:ascii="Calibri" w:eastAsia="Calibri" w:hAnsi="Calibri"/>
          <w:sz w:val="20"/>
          <w:szCs w:val="20"/>
        </w:rPr>
        <w:t xml:space="preserve"> 165</w:t>
      </w:r>
      <w:r w:rsidR="00E4073D">
        <w:rPr>
          <w:rFonts w:ascii="Calibri" w:eastAsia="Calibri" w:hAnsi="Calibri"/>
          <w:sz w:val="20"/>
          <w:szCs w:val="20"/>
        </w:rPr>
        <w:t>–</w:t>
      </w:r>
      <w:r w:rsidRPr="00D61301">
        <w:rPr>
          <w:rFonts w:ascii="Calibri" w:eastAsia="Calibri" w:hAnsi="Calibri"/>
          <w:sz w:val="20"/>
          <w:szCs w:val="20"/>
        </w:rPr>
        <w:t xml:space="preserve">180, </w:t>
      </w:r>
      <w:hyperlink r:id="rId17" w:tgtFrame="_blank" w:tooltip="Persistent link using digital object identifier" w:history="1">
        <w:r w:rsidRPr="00D61301">
          <w:rPr>
            <w:rFonts w:ascii="Calibri" w:eastAsia="Calibri" w:hAnsi="Calibri"/>
            <w:color w:val="0563C1"/>
            <w:sz w:val="20"/>
            <w:szCs w:val="20"/>
            <w:u w:val="single"/>
          </w:rPr>
          <w:t>10.1016/S0304-4017(98)00161-7</w:t>
        </w:r>
      </w:hyperlink>
      <w:r w:rsidRPr="00D61301">
        <w:rPr>
          <w:rFonts w:ascii="Calibri" w:eastAsia="Calibri" w:hAnsi="Calibri"/>
          <w:sz w:val="20"/>
          <w:szCs w:val="20"/>
        </w:rPr>
        <w:t xml:space="preserve"> (1998). </w:t>
      </w:r>
    </w:p>
    <w:p w14:paraId="268705CD" w14:textId="69BFA372" w:rsidR="00E4073D" w:rsidRDefault="00E4073D" w:rsidP="007B5EA9">
      <w:pPr>
        <w:pStyle w:val="ListParagraph"/>
        <w:numPr>
          <w:ilvl w:val="0"/>
          <w:numId w:val="3"/>
        </w:numPr>
        <w:rPr>
          <w:rFonts w:ascii="Calibri" w:eastAsia="Calibri" w:hAnsi="Calibri"/>
          <w:sz w:val="20"/>
          <w:szCs w:val="20"/>
          <w:lang w:val="fr-FR"/>
        </w:rPr>
      </w:pPr>
      <w:proofErr w:type="spellStart"/>
      <w:r w:rsidRPr="00D61301">
        <w:rPr>
          <w:rFonts w:ascii="Calibri" w:eastAsia="Calibri" w:hAnsi="Calibri"/>
          <w:sz w:val="20"/>
          <w:szCs w:val="20"/>
          <w:lang w:val="fr-FR"/>
        </w:rPr>
        <w:t>Taico</w:t>
      </w:r>
      <w:proofErr w:type="spellEnd"/>
      <w:r>
        <w:rPr>
          <w:rFonts w:ascii="Calibri" w:eastAsia="Calibri" w:hAnsi="Calibri"/>
          <w:sz w:val="20"/>
          <w:szCs w:val="20"/>
          <w:lang w:val="fr-FR"/>
        </w:rPr>
        <w:t xml:space="preserve"> U.</w:t>
      </w:r>
      <w:r w:rsidRPr="00D61301">
        <w:rPr>
          <w:rFonts w:ascii="Calibri" w:eastAsia="Calibri" w:hAnsi="Calibri"/>
          <w:sz w:val="20"/>
          <w:szCs w:val="20"/>
          <w:lang w:val="fr-FR"/>
        </w:rPr>
        <w:t xml:space="preserve">, F., </w:t>
      </w:r>
      <w:proofErr w:type="spellStart"/>
      <w:r w:rsidRPr="00D61301">
        <w:rPr>
          <w:rFonts w:ascii="Calibri" w:eastAsia="Calibri" w:hAnsi="Calibri"/>
          <w:sz w:val="20"/>
          <w:szCs w:val="20"/>
          <w:lang w:val="fr-FR"/>
        </w:rPr>
        <w:t>López</w:t>
      </w:r>
      <w:proofErr w:type="spellEnd"/>
      <w:r w:rsidRPr="00D61301">
        <w:rPr>
          <w:rFonts w:ascii="Calibri" w:eastAsia="Calibri" w:hAnsi="Calibri"/>
          <w:sz w:val="20"/>
          <w:szCs w:val="20"/>
          <w:lang w:val="fr-FR"/>
        </w:rPr>
        <w:t xml:space="preserve"> U</w:t>
      </w:r>
      <w:r>
        <w:rPr>
          <w:rFonts w:ascii="Calibri" w:eastAsia="Calibri" w:hAnsi="Calibri"/>
          <w:sz w:val="20"/>
          <w:szCs w:val="20"/>
          <w:lang w:val="fr-FR"/>
        </w:rPr>
        <w:t>.,</w:t>
      </w:r>
      <w:r w:rsidRPr="00D61301">
        <w:rPr>
          <w:rFonts w:ascii="Calibri" w:eastAsia="Calibri" w:hAnsi="Calibri"/>
          <w:sz w:val="20"/>
          <w:szCs w:val="20"/>
          <w:lang w:val="fr-FR"/>
        </w:rPr>
        <w:t xml:space="preserve"> T., González Z</w:t>
      </w:r>
      <w:r>
        <w:rPr>
          <w:rFonts w:ascii="Calibri" w:eastAsia="Calibri" w:hAnsi="Calibri"/>
          <w:sz w:val="20"/>
          <w:szCs w:val="20"/>
          <w:lang w:val="fr-FR"/>
        </w:rPr>
        <w:t>.,</w:t>
      </w:r>
      <w:r w:rsidRPr="00D61301">
        <w:rPr>
          <w:rFonts w:ascii="Calibri" w:eastAsia="Calibri" w:hAnsi="Calibri"/>
          <w:sz w:val="20"/>
          <w:szCs w:val="20"/>
          <w:lang w:val="fr-FR"/>
        </w:rPr>
        <w:t xml:space="preserve"> A., García L</w:t>
      </w:r>
      <w:r>
        <w:rPr>
          <w:rFonts w:ascii="Calibri" w:eastAsia="Calibri" w:hAnsi="Calibri"/>
          <w:sz w:val="20"/>
          <w:szCs w:val="20"/>
          <w:lang w:val="fr-FR"/>
        </w:rPr>
        <w:t>.,</w:t>
      </w:r>
      <w:r w:rsidRPr="00D61301">
        <w:rPr>
          <w:rFonts w:ascii="Calibri" w:eastAsia="Calibri" w:hAnsi="Calibri"/>
          <w:sz w:val="20"/>
          <w:szCs w:val="20"/>
          <w:lang w:val="fr-FR"/>
        </w:rPr>
        <w:t xml:space="preserve"> H. &amp; Gilman, R. </w:t>
      </w:r>
      <w:proofErr w:type="spellStart"/>
      <w:r w:rsidRPr="00D61301">
        <w:rPr>
          <w:rFonts w:ascii="Calibri" w:eastAsia="Calibri" w:hAnsi="Calibri"/>
          <w:sz w:val="20"/>
          <w:szCs w:val="20"/>
          <w:lang w:val="fr-FR"/>
        </w:rPr>
        <w:t>Epidemiología</w:t>
      </w:r>
      <w:proofErr w:type="spellEnd"/>
      <w:r w:rsidRPr="00D61301">
        <w:rPr>
          <w:rFonts w:ascii="Calibri" w:eastAsia="Calibri" w:hAnsi="Calibri"/>
          <w:sz w:val="20"/>
          <w:szCs w:val="20"/>
          <w:lang w:val="fr-FR"/>
        </w:rPr>
        <w:t xml:space="preserve"> de la </w:t>
      </w:r>
      <w:proofErr w:type="spellStart"/>
      <w:r w:rsidRPr="00D61301">
        <w:rPr>
          <w:rFonts w:ascii="Calibri" w:eastAsia="Calibri" w:hAnsi="Calibri"/>
          <w:sz w:val="20"/>
          <w:szCs w:val="20"/>
          <w:lang w:val="fr-FR"/>
        </w:rPr>
        <w:t>cisticercosis</w:t>
      </w:r>
      <w:proofErr w:type="spellEnd"/>
      <w:r w:rsidRPr="00D61301">
        <w:rPr>
          <w:rFonts w:ascii="Calibri" w:eastAsia="Calibri" w:hAnsi="Calibri"/>
          <w:sz w:val="20"/>
          <w:szCs w:val="20"/>
          <w:lang w:val="fr-FR"/>
        </w:rPr>
        <w:t xml:space="preserve"> </w:t>
      </w:r>
      <w:proofErr w:type="spellStart"/>
      <w:r w:rsidRPr="00D61301">
        <w:rPr>
          <w:rFonts w:ascii="Calibri" w:eastAsia="Calibri" w:hAnsi="Calibri"/>
          <w:sz w:val="20"/>
          <w:szCs w:val="20"/>
          <w:lang w:val="fr-FR"/>
        </w:rPr>
        <w:t>porcina</w:t>
      </w:r>
      <w:proofErr w:type="spellEnd"/>
      <w:r w:rsidRPr="00D61301">
        <w:rPr>
          <w:rFonts w:ascii="Calibri" w:eastAsia="Calibri" w:hAnsi="Calibri"/>
          <w:sz w:val="20"/>
          <w:szCs w:val="20"/>
          <w:lang w:val="fr-FR"/>
        </w:rPr>
        <w:t xml:space="preserve"> en </w:t>
      </w:r>
      <w:proofErr w:type="spellStart"/>
      <w:r w:rsidRPr="00D61301">
        <w:rPr>
          <w:rFonts w:ascii="Calibri" w:eastAsia="Calibri" w:hAnsi="Calibri"/>
          <w:sz w:val="20"/>
          <w:szCs w:val="20"/>
          <w:lang w:val="fr-FR"/>
        </w:rPr>
        <w:t>tres</w:t>
      </w:r>
      <w:proofErr w:type="spellEnd"/>
      <w:r w:rsidRPr="00D61301">
        <w:rPr>
          <w:rFonts w:ascii="Calibri" w:eastAsia="Calibri" w:hAnsi="Calibri"/>
          <w:sz w:val="20"/>
          <w:szCs w:val="20"/>
          <w:lang w:val="fr-FR"/>
        </w:rPr>
        <w:t xml:space="preserve"> </w:t>
      </w:r>
      <w:proofErr w:type="spellStart"/>
      <w:r w:rsidRPr="00D61301">
        <w:rPr>
          <w:rFonts w:ascii="Calibri" w:eastAsia="Calibri" w:hAnsi="Calibri"/>
          <w:sz w:val="20"/>
          <w:szCs w:val="20"/>
          <w:lang w:val="fr-FR"/>
        </w:rPr>
        <w:t>caseríos</w:t>
      </w:r>
      <w:proofErr w:type="spellEnd"/>
      <w:r w:rsidRPr="00D61301">
        <w:rPr>
          <w:rFonts w:ascii="Calibri" w:eastAsia="Calibri" w:hAnsi="Calibri"/>
          <w:sz w:val="20"/>
          <w:szCs w:val="20"/>
          <w:lang w:val="fr-FR"/>
        </w:rPr>
        <w:t xml:space="preserve"> de la </w:t>
      </w:r>
      <w:proofErr w:type="spellStart"/>
      <w:r w:rsidRPr="00D61301">
        <w:rPr>
          <w:rFonts w:ascii="Calibri" w:eastAsia="Calibri" w:hAnsi="Calibri"/>
          <w:sz w:val="20"/>
          <w:szCs w:val="20"/>
          <w:lang w:val="fr-FR"/>
        </w:rPr>
        <w:t>provincia</w:t>
      </w:r>
      <w:proofErr w:type="spellEnd"/>
      <w:r w:rsidRPr="00D61301">
        <w:rPr>
          <w:rFonts w:ascii="Calibri" w:eastAsia="Calibri" w:hAnsi="Calibri"/>
          <w:sz w:val="20"/>
          <w:szCs w:val="20"/>
          <w:lang w:val="fr-FR"/>
        </w:rPr>
        <w:t xml:space="preserve"> de </w:t>
      </w:r>
      <w:proofErr w:type="spellStart"/>
      <w:r w:rsidRPr="00D61301">
        <w:rPr>
          <w:rFonts w:ascii="Calibri" w:eastAsia="Calibri" w:hAnsi="Calibri"/>
          <w:sz w:val="20"/>
          <w:szCs w:val="20"/>
          <w:lang w:val="fr-FR"/>
        </w:rPr>
        <w:t>Zarumilla</w:t>
      </w:r>
      <w:proofErr w:type="spellEnd"/>
      <w:r w:rsidRPr="00D61301">
        <w:rPr>
          <w:rFonts w:ascii="Calibri" w:eastAsia="Calibri" w:hAnsi="Calibri"/>
          <w:sz w:val="20"/>
          <w:szCs w:val="20"/>
          <w:lang w:val="fr-FR"/>
        </w:rPr>
        <w:t xml:space="preserve">, Tumbes. </w:t>
      </w:r>
      <w:r w:rsidRPr="00D61301">
        <w:rPr>
          <w:rFonts w:ascii="Calibri" w:eastAsia="Calibri" w:hAnsi="Calibri"/>
          <w:i/>
          <w:sz w:val="20"/>
          <w:szCs w:val="20"/>
        </w:rPr>
        <w:t>Rev</w:t>
      </w:r>
      <w:r>
        <w:rPr>
          <w:rFonts w:ascii="Calibri" w:eastAsia="Calibri" w:hAnsi="Calibri"/>
          <w:i/>
          <w:sz w:val="20"/>
          <w:szCs w:val="20"/>
        </w:rPr>
        <w:t>.</w:t>
      </w:r>
      <w:r w:rsidRPr="00D61301">
        <w:rPr>
          <w:rFonts w:ascii="Calibri" w:eastAsia="Calibri" w:hAnsi="Calibri"/>
          <w:i/>
          <w:sz w:val="20"/>
          <w:szCs w:val="20"/>
        </w:rPr>
        <w:t xml:space="preserve"> </w:t>
      </w:r>
      <w:proofErr w:type="spellStart"/>
      <w:r>
        <w:rPr>
          <w:rFonts w:ascii="Calibri" w:eastAsia="Calibri" w:hAnsi="Calibri"/>
          <w:i/>
          <w:sz w:val="20"/>
          <w:szCs w:val="20"/>
        </w:rPr>
        <w:t>I</w:t>
      </w:r>
      <w:r w:rsidRPr="00D61301">
        <w:rPr>
          <w:rFonts w:ascii="Calibri" w:eastAsia="Calibri" w:hAnsi="Calibri"/>
          <w:i/>
          <w:sz w:val="20"/>
          <w:szCs w:val="20"/>
        </w:rPr>
        <w:t>nvestig</w:t>
      </w:r>
      <w:proofErr w:type="spellEnd"/>
      <w:r>
        <w:rPr>
          <w:rFonts w:ascii="Calibri" w:eastAsia="Calibri" w:hAnsi="Calibri"/>
          <w:i/>
          <w:sz w:val="20"/>
          <w:szCs w:val="20"/>
        </w:rPr>
        <w:t>.</w:t>
      </w:r>
      <w:r w:rsidRPr="00D61301">
        <w:rPr>
          <w:rFonts w:ascii="Calibri" w:eastAsia="Calibri" w:hAnsi="Calibri"/>
          <w:i/>
          <w:sz w:val="20"/>
          <w:szCs w:val="20"/>
        </w:rPr>
        <w:t xml:space="preserve"> </w:t>
      </w:r>
      <w:r>
        <w:rPr>
          <w:rFonts w:ascii="Calibri" w:eastAsia="Calibri" w:hAnsi="Calibri"/>
          <w:i/>
          <w:sz w:val="20"/>
          <w:szCs w:val="20"/>
        </w:rPr>
        <w:t>V</w:t>
      </w:r>
      <w:r w:rsidRPr="00D61301">
        <w:rPr>
          <w:rFonts w:ascii="Calibri" w:eastAsia="Calibri" w:hAnsi="Calibri"/>
          <w:i/>
          <w:sz w:val="20"/>
          <w:szCs w:val="20"/>
        </w:rPr>
        <w:t>et</w:t>
      </w:r>
      <w:r>
        <w:rPr>
          <w:rFonts w:ascii="Calibri" w:eastAsia="Calibri" w:hAnsi="Calibri"/>
          <w:i/>
          <w:sz w:val="20"/>
          <w:szCs w:val="20"/>
        </w:rPr>
        <w:t>.</w:t>
      </w:r>
      <w:r w:rsidRPr="00D61301">
        <w:rPr>
          <w:rFonts w:ascii="Calibri" w:eastAsia="Calibri" w:hAnsi="Calibri"/>
          <w:i/>
          <w:sz w:val="20"/>
          <w:szCs w:val="20"/>
        </w:rPr>
        <w:t xml:space="preserve"> Perú.</w:t>
      </w:r>
      <w:r w:rsidRPr="00D61301">
        <w:rPr>
          <w:rFonts w:ascii="Calibri" w:eastAsia="Calibri" w:hAnsi="Calibri"/>
          <w:sz w:val="20"/>
          <w:szCs w:val="20"/>
        </w:rPr>
        <w:t xml:space="preserve"> </w:t>
      </w:r>
      <w:r w:rsidRPr="00D61301">
        <w:rPr>
          <w:rFonts w:ascii="Calibri" w:eastAsia="Calibri" w:hAnsi="Calibri"/>
          <w:b/>
          <w:sz w:val="20"/>
          <w:szCs w:val="20"/>
        </w:rPr>
        <w:t>14</w:t>
      </w:r>
      <w:r w:rsidRPr="00600FDB">
        <w:rPr>
          <w:rFonts w:ascii="Calibri" w:eastAsia="Calibri" w:hAnsi="Calibri"/>
          <w:b/>
          <w:sz w:val="20"/>
          <w:szCs w:val="20"/>
        </w:rPr>
        <w:t>,</w:t>
      </w:r>
      <w:r w:rsidRPr="00D61301">
        <w:rPr>
          <w:rFonts w:ascii="Calibri" w:eastAsia="Calibri" w:hAnsi="Calibri"/>
          <w:sz w:val="20"/>
          <w:szCs w:val="20"/>
        </w:rPr>
        <w:t xml:space="preserve"> 166</w:t>
      </w:r>
      <w:r>
        <w:rPr>
          <w:rFonts w:ascii="Calibri" w:eastAsia="Calibri" w:hAnsi="Calibri"/>
          <w:sz w:val="20"/>
          <w:szCs w:val="20"/>
        </w:rPr>
        <w:t>–</w:t>
      </w:r>
      <w:r w:rsidRPr="00D61301">
        <w:rPr>
          <w:rFonts w:ascii="Calibri" w:eastAsia="Calibri" w:hAnsi="Calibri"/>
          <w:sz w:val="20"/>
          <w:szCs w:val="20"/>
        </w:rPr>
        <w:t>173 (2003).</w:t>
      </w:r>
    </w:p>
    <w:p w14:paraId="61DAE545" w14:textId="653A8DA5" w:rsidR="00854DA3" w:rsidRPr="00074900" w:rsidRDefault="00BA060E" w:rsidP="007B5EA9">
      <w:pPr>
        <w:pStyle w:val="ListParagraph"/>
        <w:numPr>
          <w:ilvl w:val="0"/>
          <w:numId w:val="3"/>
        </w:numPr>
        <w:rPr>
          <w:rFonts w:ascii="Calibri" w:eastAsia="Calibri" w:hAnsi="Calibri"/>
          <w:sz w:val="20"/>
          <w:szCs w:val="20"/>
          <w:lang w:val="fr-FR"/>
        </w:rPr>
      </w:pPr>
      <w:r w:rsidRPr="00D61301">
        <w:rPr>
          <w:rFonts w:ascii="Calibri" w:eastAsia="Calibri" w:hAnsi="Calibri" w:cs="Times New Roman"/>
          <w:sz w:val="20"/>
          <w:szCs w:val="20"/>
          <w:lang w:val="fr-FR"/>
        </w:rPr>
        <w:t xml:space="preserve">Gottschalk, S. </w:t>
      </w:r>
      <w:r w:rsidRPr="00D61301">
        <w:rPr>
          <w:rFonts w:ascii="Calibri" w:eastAsia="Calibri" w:hAnsi="Calibri" w:cs="Times New Roman"/>
          <w:i/>
          <w:sz w:val="20"/>
          <w:szCs w:val="20"/>
          <w:lang w:val="fr-FR"/>
        </w:rPr>
        <w:t>et al</w:t>
      </w:r>
      <w:r w:rsidRPr="00D61301">
        <w:rPr>
          <w:rFonts w:ascii="Calibri" w:eastAsia="Calibri" w:hAnsi="Calibri" w:cs="Times New Roman"/>
          <w:sz w:val="20"/>
          <w:szCs w:val="20"/>
          <w:lang w:val="fr-FR"/>
        </w:rPr>
        <w:t xml:space="preserve">. </w:t>
      </w:r>
      <w:r w:rsidRPr="00D61301">
        <w:rPr>
          <w:rFonts w:ascii="Calibri" w:eastAsia="Calibri" w:hAnsi="Calibri" w:cs="Times New Roman"/>
          <w:sz w:val="20"/>
          <w:szCs w:val="20"/>
        </w:rPr>
        <w:t xml:space="preserve">Seroprevalence and epidemiological aspects of cysticercosis of swine "raised in the backyard" in the </w:t>
      </w:r>
      <w:proofErr w:type="spellStart"/>
      <w:r w:rsidRPr="00D61301">
        <w:rPr>
          <w:rFonts w:ascii="Calibri" w:eastAsia="Calibri" w:hAnsi="Calibri" w:cs="Times New Roman"/>
          <w:sz w:val="20"/>
          <w:szCs w:val="20"/>
        </w:rPr>
        <w:t>Registro</w:t>
      </w:r>
      <w:proofErr w:type="spellEnd"/>
      <w:r w:rsidRPr="00D61301">
        <w:rPr>
          <w:rFonts w:ascii="Calibri" w:eastAsia="Calibri" w:hAnsi="Calibri" w:cs="Times New Roman"/>
          <w:sz w:val="20"/>
          <w:szCs w:val="20"/>
        </w:rPr>
        <w:t xml:space="preserve"> microregion, Sao Paulo State. </w:t>
      </w:r>
      <w:r w:rsidRPr="00D61301">
        <w:rPr>
          <w:rFonts w:ascii="Calibri" w:eastAsia="Calibri" w:hAnsi="Calibri" w:cs="Times New Roman"/>
          <w:i/>
          <w:sz w:val="20"/>
          <w:szCs w:val="20"/>
        </w:rPr>
        <w:t>Vet</w:t>
      </w:r>
      <w:r w:rsidR="005435F9">
        <w:rPr>
          <w:rFonts w:ascii="Calibri" w:eastAsia="Calibri" w:hAnsi="Calibri" w:cs="Times New Roman"/>
          <w:i/>
          <w:sz w:val="20"/>
          <w:szCs w:val="20"/>
        </w:rPr>
        <w:t>.</w:t>
      </w:r>
      <w:r w:rsidRPr="00D61301">
        <w:rPr>
          <w:rFonts w:ascii="Calibri" w:eastAsia="Calibri" w:hAnsi="Calibri" w:cs="Times New Roman"/>
          <w:i/>
          <w:sz w:val="20"/>
          <w:szCs w:val="20"/>
        </w:rPr>
        <w:t xml:space="preserve"> </w:t>
      </w:r>
      <w:proofErr w:type="spellStart"/>
      <w:r w:rsidRPr="00D61301">
        <w:rPr>
          <w:rFonts w:ascii="Calibri" w:eastAsia="Calibri" w:hAnsi="Calibri" w:cs="Times New Roman"/>
          <w:i/>
          <w:sz w:val="20"/>
          <w:szCs w:val="20"/>
        </w:rPr>
        <w:t>Zootec</w:t>
      </w:r>
      <w:proofErr w:type="spellEnd"/>
      <w:r w:rsidRPr="00D61301">
        <w:rPr>
          <w:rFonts w:ascii="Calibri" w:eastAsia="Calibri" w:hAnsi="Calibri" w:cs="Times New Roman"/>
          <w:sz w:val="20"/>
          <w:szCs w:val="20"/>
        </w:rPr>
        <w:t xml:space="preserve">. </w:t>
      </w:r>
      <w:r w:rsidRPr="00D61301">
        <w:rPr>
          <w:rFonts w:ascii="Calibri" w:eastAsia="Calibri" w:hAnsi="Calibri" w:cs="Times New Roman"/>
          <w:b/>
          <w:sz w:val="20"/>
          <w:szCs w:val="20"/>
        </w:rPr>
        <w:t>13</w:t>
      </w:r>
      <w:r w:rsidRPr="00600FDB">
        <w:rPr>
          <w:rFonts w:ascii="Calibri" w:eastAsia="Calibri" w:hAnsi="Calibri" w:cs="Times New Roman"/>
          <w:b/>
          <w:sz w:val="20"/>
          <w:szCs w:val="20"/>
        </w:rPr>
        <w:t>,</w:t>
      </w:r>
      <w:r w:rsidRPr="00D61301">
        <w:rPr>
          <w:rFonts w:ascii="Calibri" w:eastAsia="Calibri" w:hAnsi="Calibri" w:cs="Times New Roman"/>
          <w:sz w:val="20"/>
          <w:szCs w:val="20"/>
        </w:rPr>
        <w:t xml:space="preserve"> 192</w:t>
      </w:r>
      <w:r w:rsidR="009157E8">
        <w:rPr>
          <w:rFonts w:ascii="Calibri" w:eastAsia="Calibri" w:hAnsi="Calibri"/>
          <w:sz w:val="20"/>
          <w:szCs w:val="20"/>
          <w:lang w:val="fr-FR"/>
        </w:rPr>
        <w:t>–</w:t>
      </w:r>
      <w:r w:rsidRPr="00D61301">
        <w:rPr>
          <w:rFonts w:ascii="Calibri" w:eastAsia="Calibri" w:hAnsi="Calibri" w:cs="Times New Roman"/>
          <w:sz w:val="20"/>
          <w:szCs w:val="20"/>
        </w:rPr>
        <w:t>200 (2006).</w:t>
      </w:r>
    </w:p>
    <w:p w14:paraId="275B052B" w14:textId="0C6C005C" w:rsidR="00972BC6" w:rsidRDefault="00E4073D" w:rsidP="00972BC6">
      <w:pPr>
        <w:pStyle w:val="ListParagraph"/>
        <w:numPr>
          <w:ilvl w:val="0"/>
          <w:numId w:val="3"/>
        </w:numPr>
        <w:rPr>
          <w:rFonts w:ascii="Calibri" w:eastAsia="Calibri" w:hAnsi="Calibri"/>
          <w:sz w:val="20"/>
          <w:szCs w:val="20"/>
        </w:rPr>
      </w:pPr>
      <w:proofErr w:type="spellStart"/>
      <w:r w:rsidRPr="00E4073D">
        <w:rPr>
          <w:rFonts w:ascii="Calibri" w:eastAsia="Calibri" w:hAnsi="Calibri"/>
          <w:sz w:val="20"/>
          <w:szCs w:val="20"/>
        </w:rPr>
        <w:t>Khaing</w:t>
      </w:r>
      <w:proofErr w:type="spellEnd"/>
      <w:r w:rsidRPr="00E4073D">
        <w:rPr>
          <w:rFonts w:ascii="Calibri" w:eastAsia="Calibri" w:hAnsi="Calibri"/>
          <w:sz w:val="20"/>
          <w:szCs w:val="20"/>
        </w:rPr>
        <w:t xml:space="preserve">, T. A., </w:t>
      </w:r>
      <w:proofErr w:type="spellStart"/>
      <w:r w:rsidRPr="00E4073D">
        <w:rPr>
          <w:rFonts w:ascii="Calibri" w:eastAsia="Calibri" w:hAnsi="Calibri"/>
          <w:sz w:val="20"/>
          <w:szCs w:val="20"/>
        </w:rPr>
        <w:t>Bawm</w:t>
      </w:r>
      <w:proofErr w:type="spellEnd"/>
      <w:r w:rsidRPr="00E4073D">
        <w:rPr>
          <w:rFonts w:ascii="Calibri" w:eastAsia="Calibri" w:hAnsi="Calibri"/>
          <w:sz w:val="20"/>
          <w:szCs w:val="20"/>
        </w:rPr>
        <w:t xml:space="preserve">, S., Wai, S. S., </w:t>
      </w:r>
      <w:proofErr w:type="spellStart"/>
      <w:r w:rsidRPr="00E4073D">
        <w:rPr>
          <w:rFonts w:ascii="Calibri" w:eastAsia="Calibri" w:hAnsi="Calibri"/>
          <w:sz w:val="20"/>
          <w:szCs w:val="20"/>
        </w:rPr>
        <w:t>Htut</w:t>
      </w:r>
      <w:proofErr w:type="spellEnd"/>
      <w:r w:rsidRPr="00E4073D">
        <w:rPr>
          <w:rFonts w:ascii="Calibri" w:eastAsia="Calibri" w:hAnsi="Calibri"/>
          <w:sz w:val="20"/>
          <w:szCs w:val="20"/>
        </w:rPr>
        <w:t xml:space="preserve">, Y. &amp; </w:t>
      </w:r>
      <w:proofErr w:type="spellStart"/>
      <w:r w:rsidRPr="00E4073D">
        <w:rPr>
          <w:rFonts w:ascii="Calibri" w:eastAsia="Calibri" w:hAnsi="Calibri"/>
          <w:sz w:val="20"/>
          <w:szCs w:val="20"/>
        </w:rPr>
        <w:t>Htun</w:t>
      </w:r>
      <w:proofErr w:type="spellEnd"/>
      <w:r w:rsidRPr="00E4073D">
        <w:rPr>
          <w:rFonts w:ascii="Calibri" w:eastAsia="Calibri" w:hAnsi="Calibri"/>
          <w:sz w:val="20"/>
          <w:szCs w:val="20"/>
        </w:rPr>
        <w:t xml:space="preserve">, L. L. Epidemiological survey on porcine cysticercosis in Nay </w:t>
      </w:r>
      <w:proofErr w:type="spellStart"/>
      <w:r w:rsidRPr="00E4073D">
        <w:rPr>
          <w:rFonts w:ascii="Calibri" w:eastAsia="Calibri" w:hAnsi="Calibri"/>
          <w:sz w:val="20"/>
          <w:szCs w:val="20"/>
        </w:rPr>
        <w:t>Pyi</w:t>
      </w:r>
      <w:proofErr w:type="spellEnd"/>
      <w:r w:rsidRPr="00E4073D">
        <w:rPr>
          <w:rFonts w:ascii="Calibri" w:eastAsia="Calibri" w:hAnsi="Calibri"/>
          <w:sz w:val="20"/>
          <w:szCs w:val="20"/>
        </w:rPr>
        <w:t xml:space="preserve"> Taw area, Myanmar. </w:t>
      </w:r>
      <w:r w:rsidRPr="00E4073D">
        <w:rPr>
          <w:rFonts w:ascii="Calibri" w:eastAsia="Calibri" w:hAnsi="Calibri"/>
          <w:i/>
          <w:sz w:val="20"/>
          <w:szCs w:val="20"/>
        </w:rPr>
        <w:t>J. Vet. Med</w:t>
      </w:r>
      <w:r w:rsidRPr="00E4073D">
        <w:rPr>
          <w:rFonts w:ascii="Calibri" w:eastAsia="Calibri" w:hAnsi="Calibri"/>
          <w:sz w:val="20"/>
          <w:szCs w:val="20"/>
        </w:rPr>
        <w:t xml:space="preserve">. </w:t>
      </w:r>
      <w:r w:rsidRPr="00E4073D">
        <w:rPr>
          <w:rFonts w:ascii="Calibri" w:eastAsia="Calibri" w:hAnsi="Calibri"/>
          <w:b/>
          <w:sz w:val="20"/>
          <w:szCs w:val="20"/>
        </w:rPr>
        <w:t>2015,</w:t>
      </w:r>
      <w:r w:rsidRPr="00E4073D">
        <w:rPr>
          <w:rFonts w:ascii="Calibri" w:eastAsia="Calibri" w:hAnsi="Calibri"/>
          <w:sz w:val="20"/>
          <w:szCs w:val="20"/>
        </w:rPr>
        <w:t xml:space="preserve"> 340828</w:t>
      </w:r>
      <w:r w:rsidRPr="00E4073D" w:rsidDel="008A4BC1">
        <w:rPr>
          <w:rFonts w:ascii="Calibri" w:eastAsia="Calibri" w:hAnsi="Calibri"/>
          <w:sz w:val="20"/>
          <w:szCs w:val="20"/>
        </w:rPr>
        <w:t xml:space="preserve"> </w:t>
      </w:r>
      <w:r w:rsidRPr="00E4073D">
        <w:rPr>
          <w:rFonts w:ascii="Calibri" w:eastAsia="Calibri" w:hAnsi="Calibri"/>
          <w:sz w:val="20"/>
          <w:szCs w:val="20"/>
        </w:rPr>
        <w:t>(2015).</w:t>
      </w:r>
    </w:p>
    <w:p w14:paraId="7D093771" w14:textId="1258D03B" w:rsidR="00EF3399" w:rsidRPr="00972BC6" w:rsidRDefault="00D73C8A" w:rsidP="00972BC6">
      <w:pPr>
        <w:pStyle w:val="ListParagraph"/>
        <w:numPr>
          <w:ilvl w:val="0"/>
          <w:numId w:val="3"/>
        </w:numPr>
        <w:rPr>
          <w:lang w:val="fr-FR"/>
        </w:rPr>
      </w:pPr>
      <w:r w:rsidRPr="00074900">
        <w:rPr>
          <w:rFonts w:ascii="Calibri" w:eastAsia="Calibri" w:hAnsi="Calibri"/>
          <w:sz w:val="20"/>
          <w:szCs w:val="20"/>
        </w:rPr>
        <w:t xml:space="preserve">Sarti, E. </w:t>
      </w:r>
      <w:r w:rsidRPr="00074900">
        <w:rPr>
          <w:rFonts w:ascii="Calibri" w:eastAsia="Calibri" w:hAnsi="Calibri" w:cs="Times New Roman"/>
          <w:i/>
          <w:sz w:val="20"/>
          <w:szCs w:val="20"/>
        </w:rPr>
        <w:t>et al</w:t>
      </w:r>
      <w:r w:rsidRPr="00972BC6">
        <w:rPr>
          <w:rFonts w:ascii="Calibri" w:eastAsia="Calibri" w:hAnsi="Calibri" w:cs="Times New Roman"/>
          <w:sz w:val="20"/>
          <w:szCs w:val="20"/>
        </w:rPr>
        <w:t xml:space="preserve">. Mass treatment against human taeniasis for the control of cysticercosis: a population-based intervention study. </w:t>
      </w:r>
      <w:r w:rsidRPr="00972BC6">
        <w:rPr>
          <w:rFonts w:ascii="Calibri" w:eastAsia="Calibri" w:hAnsi="Calibri" w:cs="Times New Roman"/>
          <w:i/>
          <w:sz w:val="20"/>
          <w:szCs w:val="20"/>
        </w:rPr>
        <w:t>Trans</w:t>
      </w:r>
      <w:r w:rsidR="005435F9">
        <w:rPr>
          <w:rFonts w:ascii="Calibri" w:eastAsia="Calibri" w:hAnsi="Calibri" w:cs="Times New Roman"/>
          <w:i/>
          <w:sz w:val="20"/>
          <w:szCs w:val="20"/>
        </w:rPr>
        <w:t>.</w:t>
      </w:r>
      <w:r w:rsidRPr="00972BC6">
        <w:rPr>
          <w:rFonts w:ascii="Calibri" w:eastAsia="Calibri" w:hAnsi="Calibri" w:cs="Times New Roman"/>
          <w:i/>
          <w:sz w:val="20"/>
          <w:szCs w:val="20"/>
        </w:rPr>
        <w:t xml:space="preserve"> R</w:t>
      </w:r>
      <w:r w:rsidR="005435F9">
        <w:rPr>
          <w:rFonts w:ascii="Calibri" w:eastAsia="Calibri" w:hAnsi="Calibri" w:cs="Times New Roman"/>
          <w:i/>
          <w:sz w:val="20"/>
          <w:szCs w:val="20"/>
        </w:rPr>
        <w:t>.</w:t>
      </w:r>
      <w:r w:rsidRPr="00972BC6">
        <w:rPr>
          <w:rFonts w:ascii="Calibri" w:eastAsia="Calibri" w:hAnsi="Calibri" w:cs="Times New Roman"/>
          <w:i/>
          <w:sz w:val="20"/>
          <w:szCs w:val="20"/>
        </w:rPr>
        <w:t xml:space="preserve"> Soc</w:t>
      </w:r>
      <w:r w:rsidR="005435F9">
        <w:rPr>
          <w:rFonts w:ascii="Calibri" w:eastAsia="Calibri" w:hAnsi="Calibri" w:cs="Times New Roman"/>
          <w:i/>
          <w:sz w:val="20"/>
          <w:szCs w:val="20"/>
        </w:rPr>
        <w:t>.</w:t>
      </w:r>
      <w:r w:rsidRPr="00972BC6">
        <w:rPr>
          <w:rFonts w:ascii="Calibri" w:eastAsia="Calibri" w:hAnsi="Calibri" w:cs="Times New Roman"/>
          <w:i/>
          <w:sz w:val="20"/>
          <w:szCs w:val="20"/>
        </w:rPr>
        <w:t xml:space="preserve"> Trop</w:t>
      </w:r>
      <w:r w:rsidR="005435F9">
        <w:rPr>
          <w:rFonts w:ascii="Calibri" w:eastAsia="Calibri" w:hAnsi="Calibri" w:cs="Times New Roman"/>
          <w:i/>
          <w:sz w:val="20"/>
          <w:szCs w:val="20"/>
        </w:rPr>
        <w:t>.</w:t>
      </w:r>
      <w:r w:rsidRPr="00972BC6">
        <w:rPr>
          <w:rFonts w:ascii="Calibri" w:eastAsia="Calibri" w:hAnsi="Calibri" w:cs="Times New Roman"/>
          <w:i/>
          <w:sz w:val="20"/>
          <w:szCs w:val="20"/>
        </w:rPr>
        <w:t xml:space="preserve"> Med</w:t>
      </w:r>
      <w:r w:rsidR="005435F9">
        <w:rPr>
          <w:rFonts w:ascii="Calibri" w:eastAsia="Calibri" w:hAnsi="Calibri" w:cs="Times New Roman"/>
          <w:i/>
          <w:sz w:val="20"/>
          <w:szCs w:val="20"/>
        </w:rPr>
        <w:t>.</w:t>
      </w:r>
      <w:r w:rsidRPr="00972BC6">
        <w:rPr>
          <w:rFonts w:ascii="Calibri" w:eastAsia="Calibri" w:hAnsi="Calibri" w:cs="Times New Roman"/>
          <w:i/>
          <w:sz w:val="20"/>
          <w:szCs w:val="20"/>
        </w:rPr>
        <w:t xml:space="preserve"> </w:t>
      </w:r>
      <w:proofErr w:type="spellStart"/>
      <w:r w:rsidRPr="00972BC6">
        <w:rPr>
          <w:rFonts w:ascii="Calibri" w:eastAsia="Calibri" w:hAnsi="Calibri" w:cs="Times New Roman"/>
          <w:i/>
          <w:sz w:val="20"/>
          <w:szCs w:val="20"/>
        </w:rPr>
        <w:t>Hyg</w:t>
      </w:r>
      <w:proofErr w:type="spellEnd"/>
      <w:r w:rsidRPr="00972BC6">
        <w:rPr>
          <w:rFonts w:ascii="Calibri" w:eastAsia="Calibri" w:hAnsi="Calibri" w:cs="Times New Roman"/>
          <w:sz w:val="20"/>
          <w:szCs w:val="20"/>
        </w:rPr>
        <w:t xml:space="preserve">. </w:t>
      </w:r>
      <w:r w:rsidRPr="00972BC6">
        <w:rPr>
          <w:rFonts w:ascii="Calibri" w:eastAsia="Calibri" w:hAnsi="Calibri" w:cs="Times New Roman"/>
          <w:b/>
          <w:sz w:val="20"/>
          <w:szCs w:val="20"/>
        </w:rPr>
        <w:t>94</w:t>
      </w:r>
      <w:r w:rsidRPr="00600FDB">
        <w:rPr>
          <w:rFonts w:ascii="Calibri" w:eastAsia="Calibri" w:hAnsi="Calibri" w:cs="Times New Roman"/>
          <w:b/>
          <w:sz w:val="20"/>
          <w:szCs w:val="20"/>
        </w:rPr>
        <w:t xml:space="preserve">, </w:t>
      </w:r>
      <w:r w:rsidRPr="00972BC6">
        <w:rPr>
          <w:rFonts w:ascii="Calibri" w:eastAsia="Calibri" w:hAnsi="Calibri" w:cs="Times New Roman"/>
          <w:sz w:val="20"/>
          <w:szCs w:val="20"/>
        </w:rPr>
        <w:t>85</w:t>
      </w:r>
      <w:r w:rsidR="009157E8">
        <w:rPr>
          <w:rFonts w:ascii="Calibri" w:eastAsia="Calibri" w:hAnsi="Calibri"/>
          <w:sz w:val="20"/>
          <w:szCs w:val="20"/>
          <w:lang w:val="fr-FR"/>
        </w:rPr>
        <w:t>–</w:t>
      </w:r>
      <w:r w:rsidRPr="00972BC6">
        <w:rPr>
          <w:rFonts w:ascii="Calibri" w:eastAsia="Calibri" w:hAnsi="Calibri" w:cs="Times New Roman"/>
          <w:sz w:val="20"/>
          <w:szCs w:val="20"/>
        </w:rPr>
        <w:t xml:space="preserve">89 </w:t>
      </w:r>
      <w:r w:rsidRPr="00074900">
        <w:rPr>
          <w:rFonts w:ascii="Calibri" w:eastAsia="Calibri" w:hAnsi="Calibri" w:cs="Times New Roman"/>
          <w:sz w:val="20"/>
          <w:szCs w:val="20"/>
        </w:rPr>
        <w:t>(2000).</w:t>
      </w:r>
    </w:p>
    <w:p w14:paraId="7C0E237D" w14:textId="77777777" w:rsidR="00074900" w:rsidRDefault="00074900" w:rsidP="00074900">
      <w:pPr>
        <w:pStyle w:val="ListParagraph"/>
        <w:numPr>
          <w:ilvl w:val="0"/>
          <w:numId w:val="3"/>
        </w:numPr>
        <w:rPr>
          <w:rFonts w:ascii="Calibri" w:eastAsia="Calibri" w:hAnsi="Calibri"/>
          <w:sz w:val="20"/>
          <w:szCs w:val="20"/>
          <w:lang w:val="fr-FR"/>
        </w:rPr>
      </w:pPr>
      <w:proofErr w:type="spellStart"/>
      <w:r w:rsidRPr="00074900">
        <w:rPr>
          <w:rFonts w:ascii="Calibri" w:eastAsia="Calibri" w:hAnsi="Calibri"/>
          <w:sz w:val="20"/>
          <w:szCs w:val="20"/>
          <w:lang w:val="fr-FR"/>
        </w:rPr>
        <w:t>Carrique</w:t>
      </w:r>
      <w:proofErr w:type="spellEnd"/>
      <w:r w:rsidRPr="00074900">
        <w:rPr>
          <w:rFonts w:ascii="Calibri" w:eastAsia="Calibri" w:hAnsi="Calibri"/>
          <w:sz w:val="20"/>
          <w:szCs w:val="20"/>
          <w:lang w:val="fr-FR"/>
        </w:rPr>
        <w:t xml:space="preserve">-Mas, J. </w:t>
      </w:r>
      <w:r w:rsidRPr="00600FDB">
        <w:rPr>
          <w:rFonts w:ascii="Calibri" w:eastAsia="Calibri" w:hAnsi="Calibri"/>
          <w:i/>
          <w:sz w:val="20"/>
          <w:szCs w:val="20"/>
          <w:lang w:val="fr-FR"/>
        </w:rPr>
        <w:t>et al</w:t>
      </w:r>
      <w:r w:rsidRPr="00074900">
        <w:rPr>
          <w:rFonts w:ascii="Calibri" w:eastAsia="Calibri" w:hAnsi="Calibri"/>
          <w:sz w:val="20"/>
          <w:szCs w:val="20"/>
          <w:lang w:val="fr-FR"/>
        </w:rPr>
        <w:t xml:space="preserve">. An </w:t>
      </w:r>
      <w:proofErr w:type="spellStart"/>
      <w:r w:rsidRPr="00074900">
        <w:rPr>
          <w:rFonts w:ascii="Calibri" w:eastAsia="Calibri" w:hAnsi="Calibri"/>
          <w:sz w:val="20"/>
          <w:szCs w:val="20"/>
          <w:lang w:val="fr-FR"/>
        </w:rPr>
        <w:t>epidemiological</w:t>
      </w:r>
      <w:proofErr w:type="spellEnd"/>
      <w:r w:rsidRPr="00074900">
        <w:rPr>
          <w:rFonts w:ascii="Calibri" w:eastAsia="Calibri" w:hAnsi="Calibri"/>
          <w:sz w:val="20"/>
          <w:szCs w:val="20"/>
          <w:lang w:val="fr-FR"/>
        </w:rPr>
        <w:t xml:space="preserve"> </w:t>
      </w:r>
      <w:proofErr w:type="spellStart"/>
      <w:r w:rsidRPr="00074900">
        <w:rPr>
          <w:rFonts w:ascii="Calibri" w:eastAsia="Calibri" w:hAnsi="Calibri"/>
          <w:sz w:val="20"/>
          <w:szCs w:val="20"/>
          <w:lang w:val="fr-FR"/>
        </w:rPr>
        <w:t>study</w:t>
      </w:r>
      <w:proofErr w:type="spellEnd"/>
      <w:r w:rsidRPr="00074900">
        <w:rPr>
          <w:rFonts w:ascii="Calibri" w:eastAsia="Calibri" w:hAnsi="Calibri"/>
          <w:sz w:val="20"/>
          <w:szCs w:val="20"/>
          <w:lang w:val="fr-FR"/>
        </w:rPr>
        <w:t xml:space="preserve"> of </w:t>
      </w:r>
      <w:proofErr w:type="spellStart"/>
      <w:r w:rsidRPr="00600FDB">
        <w:rPr>
          <w:rFonts w:ascii="Calibri" w:eastAsia="Calibri" w:hAnsi="Calibri"/>
          <w:i/>
          <w:sz w:val="20"/>
          <w:szCs w:val="20"/>
          <w:lang w:val="fr-FR"/>
        </w:rPr>
        <w:t>Taenia</w:t>
      </w:r>
      <w:proofErr w:type="spellEnd"/>
      <w:r w:rsidRPr="00600FDB">
        <w:rPr>
          <w:rFonts w:ascii="Calibri" w:eastAsia="Calibri" w:hAnsi="Calibri"/>
          <w:i/>
          <w:sz w:val="20"/>
          <w:szCs w:val="20"/>
          <w:lang w:val="fr-FR"/>
        </w:rPr>
        <w:t xml:space="preserve"> </w:t>
      </w:r>
      <w:proofErr w:type="spellStart"/>
      <w:r w:rsidRPr="00600FDB">
        <w:rPr>
          <w:rFonts w:ascii="Calibri" w:eastAsia="Calibri" w:hAnsi="Calibri"/>
          <w:i/>
          <w:sz w:val="20"/>
          <w:szCs w:val="20"/>
          <w:lang w:val="fr-FR"/>
        </w:rPr>
        <w:t>solium</w:t>
      </w:r>
      <w:proofErr w:type="spellEnd"/>
      <w:r w:rsidRPr="00074900">
        <w:rPr>
          <w:rFonts w:ascii="Calibri" w:eastAsia="Calibri" w:hAnsi="Calibri"/>
          <w:sz w:val="20"/>
          <w:szCs w:val="20"/>
          <w:lang w:val="fr-FR"/>
        </w:rPr>
        <w:t xml:space="preserve"> </w:t>
      </w:r>
      <w:proofErr w:type="spellStart"/>
      <w:r w:rsidRPr="00074900">
        <w:rPr>
          <w:rFonts w:ascii="Calibri" w:eastAsia="Calibri" w:hAnsi="Calibri"/>
          <w:sz w:val="20"/>
          <w:szCs w:val="20"/>
          <w:lang w:val="fr-FR"/>
        </w:rPr>
        <w:t>cysticercosis</w:t>
      </w:r>
      <w:proofErr w:type="spellEnd"/>
      <w:r w:rsidRPr="00074900">
        <w:rPr>
          <w:rFonts w:ascii="Calibri" w:eastAsia="Calibri" w:hAnsi="Calibri"/>
          <w:sz w:val="20"/>
          <w:szCs w:val="20"/>
          <w:lang w:val="fr-FR"/>
        </w:rPr>
        <w:t xml:space="preserve"> in a rural population in the </w:t>
      </w:r>
      <w:proofErr w:type="spellStart"/>
      <w:r w:rsidRPr="00074900">
        <w:rPr>
          <w:rFonts w:ascii="Calibri" w:eastAsia="Calibri" w:hAnsi="Calibri"/>
          <w:sz w:val="20"/>
          <w:szCs w:val="20"/>
          <w:lang w:val="fr-FR"/>
        </w:rPr>
        <w:t>Bolivian</w:t>
      </w:r>
      <w:proofErr w:type="spellEnd"/>
      <w:r w:rsidRPr="00074900">
        <w:rPr>
          <w:rFonts w:ascii="Calibri" w:eastAsia="Calibri" w:hAnsi="Calibri"/>
          <w:sz w:val="20"/>
          <w:szCs w:val="20"/>
          <w:lang w:val="fr-FR"/>
        </w:rPr>
        <w:t xml:space="preserve"> Chaco. </w:t>
      </w:r>
      <w:r w:rsidRPr="00074900">
        <w:rPr>
          <w:rFonts w:ascii="Calibri" w:eastAsia="Calibri" w:hAnsi="Calibri"/>
          <w:i/>
          <w:sz w:val="20"/>
          <w:szCs w:val="20"/>
          <w:lang w:val="fr-FR"/>
        </w:rPr>
        <w:t>Acta Trop</w:t>
      </w:r>
      <w:r w:rsidRPr="00074900">
        <w:rPr>
          <w:rFonts w:ascii="Calibri" w:eastAsia="Calibri" w:hAnsi="Calibri"/>
          <w:sz w:val="20"/>
          <w:szCs w:val="20"/>
          <w:lang w:val="fr-FR"/>
        </w:rPr>
        <w:t xml:space="preserve">. </w:t>
      </w:r>
      <w:r w:rsidRPr="00074900">
        <w:rPr>
          <w:rFonts w:ascii="Calibri" w:eastAsia="Calibri" w:hAnsi="Calibri"/>
          <w:b/>
          <w:sz w:val="20"/>
          <w:szCs w:val="20"/>
          <w:lang w:val="fr-FR"/>
        </w:rPr>
        <w:t>80</w:t>
      </w:r>
      <w:r w:rsidRPr="00600FDB">
        <w:rPr>
          <w:rFonts w:ascii="Calibri" w:eastAsia="Calibri" w:hAnsi="Calibri"/>
          <w:b/>
          <w:sz w:val="20"/>
          <w:szCs w:val="20"/>
          <w:lang w:val="fr-FR"/>
        </w:rPr>
        <w:t>,</w:t>
      </w:r>
      <w:r w:rsidRPr="00074900">
        <w:rPr>
          <w:rFonts w:ascii="Calibri" w:eastAsia="Calibri" w:hAnsi="Calibri"/>
          <w:sz w:val="20"/>
          <w:szCs w:val="20"/>
          <w:lang w:val="fr-FR"/>
        </w:rPr>
        <w:t xml:space="preserve"> 229–235 (2001).</w:t>
      </w:r>
    </w:p>
    <w:p w14:paraId="55467835" w14:textId="77777777" w:rsidR="00074900" w:rsidRDefault="00074900" w:rsidP="00074900">
      <w:pPr>
        <w:pStyle w:val="ListParagraph"/>
        <w:numPr>
          <w:ilvl w:val="0"/>
          <w:numId w:val="3"/>
        </w:numPr>
        <w:rPr>
          <w:rFonts w:ascii="Calibri" w:eastAsia="Calibri" w:hAnsi="Calibri"/>
          <w:sz w:val="20"/>
          <w:szCs w:val="20"/>
          <w:lang w:val="fr-FR"/>
        </w:rPr>
      </w:pPr>
      <w:proofErr w:type="spellStart"/>
      <w:r w:rsidRPr="00074900">
        <w:rPr>
          <w:rFonts w:ascii="Calibri" w:eastAsia="Calibri" w:hAnsi="Calibri"/>
          <w:sz w:val="20"/>
          <w:szCs w:val="20"/>
          <w:lang w:val="fr-FR"/>
        </w:rPr>
        <w:t>Pondja</w:t>
      </w:r>
      <w:proofErr w:type="spellEnd"/>
      <w:r w:rsidRPr="00074900">
        <w:rPr>
          <w:rFonts w:ascii="Calibri" w:eastAsia="Calibri" w:hAnsi="Calibri"/>
          <w:sz w:val="20"/>
          <w:szCs w:val="20"/>
          <w:lang w:val="fr-FR"/>
        </w:rPr>
        <w:t xml:space="preserve">, A. </w:t>
      </w:r>
      <w:r w:rsidRPr="00600FDB">
        <w:rPr>
          <w:rFonts w:ascii="Calibri" w:eastAsia="Calibri" w:hAnsi="Calibri"/>
          <w:i/>
          <w:sz w:val="20"/>
          <w:szCs w:val="20"/>
          <w:lang w:val="fr-FR"/>
        </w:rPr>
        <w:t>et al.</w:t>
      </w:r>
      <w:r w:rsidRPr="00074900">
        <w:rPr>
          <w:rFonts w:ascii="Calibri" w:eastAsia="Calibri" w:hAnsi="Calibri"/>
          <w:sz w:val="20"/>
          <w:szCs w:val="20"/>
          <w:lang w:val="fr-FR"/>
        </w:rPr>
        <w:t xml:space="preserve"> </w:t>
      </w:r>
      <w:proofErr w:type="spellStart"/>
      <w:r w:rsidRPr="00074900">
        <w:rPr>
          <w:rFonts w:ascii="Calibri" w:eastAsia="Calibri" w:hAnsi="Calibri"/>
          <w:sz w:val="20"/>
          <w:szCs w:val="20"/>
          <w:lang w:val="fr-FR"/>
        </w:rPr>
        <w:t>Prevalence</w:t>
      </w:r>
      <w:proofErr w:type="spellEnd"/>
      <w:r w:rsidRPr="00074900">
        <w:rPr>
          <w:rFonts w:ascii="Calibri" w:eastAsia="Calibri" w:hAnsi="Calibri"/>
          <w:sz w:val="20"/>
          <w:szCs w:val="20"/>
          <w:lang w:val="fr-FR"/>
        </w:rPr>
        <w:t xml:space="preserve"> and </w:t>
      </w:r>
      <w:proofErr w:type="spellStart"/>
      <w:r w:rsidRPr="00074900">
        <w:rPr>
          <w:rFonts w:ascii="Calibri" w:eastAsia="Calibri" w:hAnsi="Calibri"/>
          <w:sz w:val="20"/>
          <w:szCs w:val="20"/>
          <w:lang w:val="fr-FR"/>
        </w:rPr>
        <w:t>risk</w:t>
      </w:r>
      <w:proofErr w:type="spellEnd"/>
      <w:r w:rsidRPr="00074900">
        <w:rPr>
          <w:rFonts w:ascii="Calibri" w:eastAsia="Calibri" w:hAnsi="Calibri"/>
          <w:sz w:val="20"/>
          <w:szCs w:val="20"/>
          <w:lang w:val="fr-FR"/>
        </w:rPr>
        <w:t xml:space="preserve"> </w:t>
      </w:r>
      <w:proofErr w:type="spellStart"/>
      <w:r w:rsidRPr="00074900">
        <w:rPr>
          <w:rFonts w:ascii="Calibri" w:eastAsia="Calibri" w:hAnsi="Calibri"/>
          <w:sz w:val="20"/>
          <w:szCs w:val="20"/>
          <w:lang w:val="fr-FR"/>
        </w:rPr>
        <w:t>factors</w:t>
      </w:r>
      <w:proofErr w:type="spellEnd"/>
      <w:r w:rsidRPr="00074900">
        <w:rPr>
          <w:rFonts w:ascii="Calibri" w:eastAsia="Calibri" w:hAnsi="Calibri"/>
          <w:sz w:val="20"/>
          <w:szCs w:val="20"/>
          <w:lang w:val="fr-FR"/>
        </w:rPr>
        <w:t xml:space="preserve"> of porcine </w:t>
      </w:r>
      <w:proofErr w:type="spellStart"/>
      <w:r w:rsidRPr="00074900">
        <w:rPr>
          <w:rFonts w:ascii="Calibri" w:eastAsia="Calibri" w:hAnsi="Calibri"/>
          <w:sz w:val="20"/>
          <w:szCs w:val="20"/>
          <w:lang w:val="fr-FR"/>
        </w:rPr>
        <w:t>cysticercosis</w:t>
      </w:r>
      <w:proofErr w:type="spellEnd"/>
      <w:r w:rsidRPr="00074900">
        <w:rPr>
          <w:rFonts w:ascii="Calibri" w:eastAsia="Calibri" w:hAnsi="Calibri"/>
          <w:sz w:val="20"/>
          <w:szCs w:val="20"/>
          <w:lang w:val="fr-FR"/>
        </w:rPr>
        <w:t xml:space="preserve"> in </w:t>
      </w:r>
      <w:proofErr w:type="spellStart"/>
      <w:r w:rsidRPr="00074900">
        <w:rPr>
          <w:rFonts w:ascii="Calibri" w:eastAsia="Calibri" w:hAnsi="Calibri"/>
          <w:sz w:val="20"/>
          <w:szCs w:val="20"/>
          <w:lang w:val="fr-FR"/>
        </w:rPr>
        <w:t>Angónia</w:t>
      </w:r>
      <w:proofErr w:type="spellEnd"/>
      <w:r w:rsidRPr="00074900">
        <w:rPr>
          <w:rFonts w:ascii="Calibri" w:eastAsia="Calibri" w:hAnsi="Calibri"/>
          <w:sz w:val="20"/>
          <w:szCs w:val="20"/>
          <w:lang w:val="fr-FR"/>
        </w:rPr>
        <w:t xml:space="preserve"> District, Mozambique. </w:t>
      </w:r>
      <w:proofErr w:type="spellStart"/>
      <w:r w:rsidRPr="00074900">
        <w:rPr>
          <w:rFonts w:ascii="Calibri" w:eastAsia="Calibri" w:hAnsi="Calibri"/>
          <w:i/>
          <w:sz w:val="20"/>
          <w:szCs w:val="20"/>
          <w:lang w:val="fr-FR"/>
        </w:rPr>
        <w:t>PLoS</w:t>
      </w:r>
      <w:proofErr w:type="spellEnd"/>
      <w:r w:rsidRPr="00074900">
        <w:rPr>
          <w:rFonts w:ascii="Calibri" w:eastAsia="Calibri" w:hAnsi="Calibri"/>
          <w:i/>
          <w:sz w:val="20"/>
          <w:szCs w:val="20"/>
          <w:lang w:val="fr-FR"/>
        </w:rPr>
        <w:t xml:space="preserve"> </w:t>
      </w:r>
      <w:proofErr w:type="spellStart"/>
      <w:r w:rsidRPr="00074900">
        <w:rPr>
          <w:rFonts w:ascii="Calibri" w:eastAsia="Calibri" w:hAnsi="Calibri"/>
          <w:i/>
          <w:sz w:val="20"/>
          <w:szCs w:val="20"/>
          <w:lang w:val="fr-FR"/>
        </w:rPr>
        <w:t>Negl</w:t>
      </w:r>
      <w:proofErr w:type="spellEnd"/>
      <w:r w:rsidRPr="00074900">
        <w:rPr>
          <w:rFonts w:ascii="Calibri" w:eastAsia="Calibri" w:hAnsi="Calibri"/>
          <w:i/>
          <w:sz w:val="20"/>
          <w:szCs w:val="20"/>
          <w:lang w:val="fr-FR"/>
        </w:rPr>
        <w:t>. Trop. Dis</w:t>
      </w:r>
      <w:r w:rsidRPr="00074900">
        <w:rPr>
          <w:rFonts w:ascii="Calibri" w:eastAsia="Calibri" w:hAnsi="Calibri"/>
          <w:sz w:val="20"/>
          <w:szCs w:val="20"/>
          <w:lang w:val="fr-FR"/>
        </w:rPr>
        <w:t xml:space="preserve">. </w:t>
      </w:r>
      <w:r w:rsidRPr="00074900">
        <w:rPr>
          <w:rFonts w:ascii="Calibri" w:eastAsia="Calibri" w:hAnsi="Calibri"/>
          <w:b/>
          <w:sz w:val="20"/>
          <w:szCs w:val="20"/>
          <w:lang w:val="fr-FR"/>
        </w:rPr>
        <w:t>4</w:t>
      </w:r>
      <w:r w:rsidRPr="00600FDB">
        <w:rPr>
          <w:rFonts w:ascii="Calibri" w:eastAsia="Calibri" w:hAnsi="Calibri"/>
          <w:b/>
          <w:sz w:val="20"/>
          <w:szCs w:val="20"/>
          <w:lang w:val="fr-FR"/>
        </w:rPr>
        <w:t>,</w:t>
      </w:r>
      <w:r w:rsidRPr="00074900">
        <w:rPr>
          <w:rFonts w:ascii="Calibri" w:eastAsia="Calibri" w:hAnsi="Calibri"/>
          <w:sz w:val="20"/>
          <w:szCs w:val="20"/>
          <w:lang w:val="fr-FR"/>
        </w:rPr>
        <w:t xml:space="preserve"> e594 (2010).</w:t>
      </w:r>
    </w:p>
    <w:p w14:paraId="2F151133" w14:textId="77777777" w:rsidR="00074900" w:rsidRPr="00074900" w:rsidRDefault="00074900" w:rsidP="00074900">
      <w:pPr>
        <w:pStyle w:val="ListParagraph"/>
        <w:numPr>
          <w:ilvl w:val="0"/>
          <w:numId w:val="3"/>
        </w:numPr>
        <w:rPr>
          <w:rFonts w:ascii="Calibri" w:eastAsia="Calibri" w:hAnsi="Calibri"/>
          <w:sz w:val="20"/>
          <w:szCs w:val="20"/>
        </w:rPr>
      </w:pPr>
      <w:proofErr w:type="spellStart"/>
      <w:r w:rsidRPr="00074900">
        <w:rPr>
          <w:rFonts w:ascii="Calibri" w:eastAsia="Calibri" w:hAnsi="Calibri" w:cs="Times New Roman"/>
          <w:sz w:val="20"/>
          <w:szCs w:val="20"/>
        </w:rPr>
        <w:t>Fèvre</w:t>
      </w:r>
      <w:proofErr w:type="spellEnd"/>
      <w:r w:rsidRPr="00074900">
        <w:rPr>
          <w:rFonts w:ascii="Calibri" w:eastAsia="Calibri" w:hAnsi="Calibri" w:cs="Times New Roman"/>
          <w:sz w:val="20"/>
          <w:szCs w:val="20"/>
        </w:rPr>
        <w:t xml:space="preserve">, E. M. </w:t>
      </w:r>
      <w:r w:rsidRPr="00600FDB">
        <w:rPr>
          <w:rFonts w:ascii="Calibri" w:eastAsia="Calibri" w:hAnsi="Calibri" w:cs="Times New Roman"/>
          <w:i/>
          <w:sz w:val="20"/>
          <w:szCs w:val="20"/>
        </w:rPr>
        <w:t>et al</w:t>
      </w:r>
      <w:r w:rsidRPr="00074900">
        <w:rPr>
          <w:rFonts w:ascii="Calibri" w:eastAsia="Calibri" w:hAnsi="Calibri" w:cs="Times New Roman"/>
          <w:sz w:val="20"/>
          <w:szCs w:val="20"/>
        </w:rPr>
        <w:t xml:space="preserve">. An integrated study of human and animal infectious disease in the Lake Victoria crescent small-holder crop-livestock production system, Kenya. </w:t>
      </w:r>
      <w:r w:rsidRPr="00074900">
        <w:rPr>
          <w:rFonts w:ascii="Calibri" w:eastAsia="Calibri" w:hAnsi="Calibri" w:cs="Times New Roman"/>
          <w:i/>
          <w:sz w:val="20"/>
          <w:szCs w:val="20"/>
        </w:rPr>
        <w:t>BMC Infect</w:t>
      </w:r>
      <w:r w:rsidRPr="00074900">
        <w:rPr>
          <w:rFonts w:ascii="Calibri" w:eastAsia="Calibri" w:hAnsi="Calibri" w:cs="Times New Roman"/>
          <w:sz w:val="20"/>
          <w:szCs w:val="20"/>
        </w:rPr>
        <w:t xml:space="preserve">. </w:t>
      </w:r>
      <w:r w:rsidRPr="00600FDB">
        <w:rPr>
          <w:rFonts w:ascii="Calibri" w:eastAsia="Calibri" w:hAnsi="Calibri" w:cs="Times New Roman"/>
          <w:i/>
          <w:sz w:val="20"/>
          <w:szCs w:val="20"/>
        </w:rPr>
        <w:t>Dis.</w:t>
      </w:r>
      <w:r w:rsidRPr="00074900">
        <w:rPr>
          <w:rFonts w:ascii="Calibri" w:eastAsia="Calibri" w:hAnsi="Calibri" w:cs="Times New Roman"/>
          <w:sz w:val="20"/>
          <w:szCs w:val="20"/>
        </w:rPr>
        <w:t xml:space="preserve"> </w:t>
      </w:r>
      <w:r w:rsidRPr="00074900">
        <w:rPr>
          <w:rFonts w:ascii="Calibri" w:eastAsia="Calibri" w:hAnsi="Calibri" w:cs="Times New Roman"/>
          <w:b/>
          <w:sz w:val="20"/>
          <w:szCs w:val="20"/>
        </w:rPr>
        <w:t>17</w:t>
      </w:r>
      <w:r w:rsidRPr="00600FDB">
        <w:rPr>
          <w:rFonts w:ascii="Calibri" w:eastAsia="Calibri" w:hAnsi="Calibri" w:cs="Times New Roman"/>
          <w:b/>
          <w:sz w:val="20"/>
          <w:szCs w:val="20"/>
        </w:rPr>
        <w:t>,</w:t>
      </w:r>
      <w:r w:rsidRPr="00074900">
        <w:rPr>
          <w:rFonts w:ascii="Calibri" w:eastAsia="Calibri" w:hAnsi="Calibri" w:cs="Times New Roman"/>
          <w:sz w:val="20"/>
          <w:szCs w:val="20"/>
        </w:rPr>
        <w:t xml:space="preserve"> 457 (2017).</w:t>
      </w:r>
    </w:p>
    <w:p w14:paraId="2256965A" w14:textId="691373AA" w:rsidR="00C02E54" w:rsidRPr="00C02E54" w:rsidRDefault="00074900" w:rsidP="00074900">
      <w:pPr>
        <w:pStyle w:val="ListParagraph"/>
        <w:numPr>
          <w:ilvl w:val="0"/>
          <w:numId w:val="3"/>
        </w:numPr>
        <w:rPr>
          <w:rFonts w:ascii="Calibri" w:eastAsia="Calibri" w:hAnsi="Calibri"/>
          <w:sz w:val="20"/>
          <w:szCs w:val="20"/>
        </w:rPr>
      </w:pPr>
      <w:proofErr w:type="spellStart"/>
      <w:r w:rsidRPr="00074900">
        <w:rPr>
          <w:rFonts w:ascii="Calibri" w:eastAsia="Calibri" w:hAnsi="Calibri"/>
          <w:sz w:val="20"/>
          <w:szCs w:val="20"/>
        </w:rPr>
        <w:t>Kungu</w:t>
      </w:r>
      <w:proofErr w:type="spellEnd"/>
      <w:r w:rsidRPr="00074900">
        <w:rPr>
          <w:rFonts w:ascii="Calibri" w:eastAsia="Calibri" w:hAnsi="Calibri"/>
          <w:sz w:val="20"/>
          <w:szCs w:val="20"/>
        </w:rPr>
        <w:t xml:space="preserve">, J. M. </w:t>
      </w:r>
      <w:r w:rsidRPr="00600FDB">
        <w:rPr>
          <w:rFonts w:ascii="Calibri" w:eastAsia="Calibri" w:hAnsi="Calibri"/>
          <w:i/>
          <w:sz w:val="20"/>
          <w:szCs w:val="20"/>
        </w:rPr>
        <w:t>et al</w:t>
      </w:r>
      <w:r w:rsidRPr="00074900">
        <w:rPr>
          <w:rFonts w:ascii="Calibri" w:eastAsia="Calibri" w:hAnsi="Calibri"/>
          <w:sz w:val="20"/>
          <w:szCs w:val="20"/>
        </w:rPr>
        <w:t xml:space="preserve">. Sero-prevalence of </w:t>
      </w:r>
      <w:r w:rsidRPr="00600FDB">
        <w:rPr>
          <w:rFonts w:ascii="Calibri" w:eastAsia="Calibri" w:hAnsi="Calibri"/>
          <w:i/>
          <w:sz w:val="20"/>
          <w:szCs w:val="20"/>
        </w:rPr>
        <w:t>Taenia</w:t>
      </w:r>
      <w:r w:rsidRPr="00074900">
        <w:rPr>
          <w:rFonts w:ascii="Calibri" w:eastAsia="Calibri" w:hAnsi="Calibri"/>
          <w:sz w:val="20"/>
          <w:szCs w:val="20"/>
        </w:rPr>
        <w:t xml:space="preserve"> spp. cysticercosis in rural and urban small-holder pig production settings in Uganda. </w:t>
      </w:r>
      <w:r w:rsidRPr="00074900">
        <w:rPr>
          <w:rFonts w:ascii="Calibri" w:eastAsia="Calibri" w:hAnsi="Calibri"/>
          <w:i/>
          <w:sz w:val="20"/>
          <w:szCs w:val="20"/>
        </w:rPr>
        <w:t>Acta Trop</w:t>
      </w:r>
      <w:r w:rsidRPr="00074900">
        <w:rPr>
          <w:rFonts w:ascii="Calibri" w:eastAsia="Calibri" w:hAnsi="Calibri"/>
          <w:sz w:val="20"/>
          <w:szCs w:val="20"/>
        </w:rPr>
        <w:t xml:space="preserve">. </w:t>
      </w:r>
      <w:r w:rsidRPr="00074900">
        <w:rPr>
          <w:rFonts w:ascii="Calibri" w:eastAsia="Calibri" w:hAnsi="Calibri"/>
          <w:b/>
          <w:sz w:val="20"/>
          <w:szCs w:val="20"/>
        </w:rPr>
        <w:t>165</w:t>
      </w:r>
      <w:r w:rsidRPr="00600FDB">
        <w:rPr>
          <w:rFonts w:ascii="Calibri" w:eastAsia="Calibri" w:hAnsi="Calibri"/>
          <w:b/>
          <w:sz w:val="20"/>
          <w:szCs w:val="20"/>
        </w:rPr>
        <w:t>,</w:t>
      </w:r>
      <w:r w:rsidRPr="00074900">
        <w:rPr>
          <w:rFonts w:ascii="Calibri" w:eastAsia="Calibri" w:hAnsi="Calibri"/>
          <w:sz w:val="20"/>
          <w:szCs w:val="20"/>
        </w:rPr>
        <w:t xml:space="preserve"> 110–115 (2017).</w:t>
      </w:r>
    </w:p>
    <w:p w14:paraId="6A0C66F3" w14:textId="77777777" w:rsidR="00391861" w:rsidRPr="00391861" w:rsidRDefault="00391861" w:rsidP="00391861">
      <w:pPr>
        <w:pStyle w:val="ListParagraph"/>
        <w:numPr>
          <w:ilvl w:val="0"/>
          <w:numId w:val="3"/>
        </w:numPr>
        <w:rPr>
          <w:rFonts w:ascii="Calibri" w:eastAsia="Calibri" w:hAnsi="Calibri"/>
          <w:sz w:val="20"/>
          <w:szCs w:val="20"/>
          <w:lang w:val="fr-FR"/>
        </w:rPr>
      </w:pPr>
      <w:r w:rsidRPr="00391861">
        <w:rPr>
          <w:rFonts w:ascii="Calibri" w:eastAsia="Calibri" w:hAnsi="Calibri" w:cs="Times New Roman"/>
          <w:sz w:val="20"/>
          <w:szCs w:val="20"/>
        </w:rPr>
        <w:t xml:space="preserve">de </w:t>
      </w:r>
      <w:proofErr w:type="spellStart"/>
      <w:r w:rsidRPr="00391861">
        <w:rPr>
          <w:rFonts w:ascii="Calibri" w:eastAsia="Calibri" w:hAnsi="Calibri" w:cs="Times New Roman"/>
          <w:sz w:val="20"/>
          <w:szCs w:val="20"/>
        </w:rPr>
        <w:t>Aluja</w:t>
      </w:r>
      <w:proofErr w:type="spellEnd"/>
      <w:r w:rsidRPr="00391861">
        <w:rPr>
          <w:rFonts w:ascii="Calibri" w:eastAsia="Calibri" w:hAnsi="Calibri" w:cs="Times New Roman"/>
          <w:sz w:val="20"/>
          <w:szCs w:val="20"/>
        </w:rPr>
        <w:t xml:space="preserve">, A. S., Martinez, M. J. &amp; Villalobos, A. N. </w:t>
      </w:r>
      <w:r w:rsidRPr="00600FDB">
        <w:rPr>
          <w:rFonts w:ascii="Calibri" w:eastAsia="Calibri" w:hAnsi="Calibri" w:cs="Times New Roman"/>
          <w:i/>
          <w:sz w:val="20"/>
          <w:szCs w:val="20"/>
        </w:rPr>
        <w:t xml:space="preserve">Taenia </w:t>
      </w:r>
      <w:proofErr w:type="spellStart"/>
      <w:r w:rsidRPr="00600FDB">
        <w:rPr>
          <w:rFonts w:ascii="Calibri" w:eastAsia="Calibri" w:hAnsi="Calibri" w:cs="Times New Roman"/>
          <w:i/>
          <w:sz w:val="20"/>
          <w:szCs w:val="20"/>
        </w:rPr>
        <w:t>solium</w:t>
      </w:r>
      <w:proofErr w:type="spellEnd"/>
      <w:r w:rsidRPr="00391861">
        <w:rPr>
          <w:rFonts w:ascii="Calibri" w:eastAsia="Calibri" w:hAnsi="Calibri" w:cs="Times New Roman"/>
          <w:sz w:val="20"/>
          <w:szCs w:val="20"/>
        </w:rPr>
        <w:t xml:space="preserve"> cysticercosis in young pigs: age at first infection and histological characteristics. </w:t>
      </w:r>
      <w:r w:rsidRPr="00391861">
        <w:rPr>
          <w:rFonts w:ascii="Calibri" w:eastAsia="Calibri" w:hAnsi="Calibri" w:cs="Times New Roman"/>
          <w:i/>
          <w:sz w:val="20"/>
          <w:szCs w:val="20"/>
        </w:rPr>
        <w:t xml:space="preserve">Vet. </w:t>
      </w:r>
      <w:proofErr w:type="spellStart"/>
      <w:r w:rsidRPr="00391861">
        <w:rPr>
          <w:rFonts w:ascii="Calibri" w:eastAsia="Calibri" w:hAnsi="Calibri" w:cs="Times New Roman"/>
          <w:i/>
          <w:sz w:val="20"/>
          <w:szCs w:val="20"/>
        </w:rPr>
        <w:t>Parasitol</w:t>
      </w:r>
      <w:proofErr w:type="spellEnd"/>
      <w:r w:rsidRPr="00391861">
        <w:rPr>
          <w:rFonts w:ascii="Calibri" w:eastAsia="Calibri" w:hAnsi="Calibri" w:cs="Times New Roman"/>
          <w:sz w:val="20"/>
          <w:szCs w:val="20"/>
        </w:rPr>
        <w:t xml:space="preserve">. </w:t>
      </w:r>
      <w:r w:rsidRPr="00391861">
        <w:rPr>
          <w:rFonts w:ascii="Calibri" w:eastAsia="Calibri" w:hAnsi="Calibri" w:cs="Times New Roman"/>
          <w:b/>
          <w:sz w:val="20"/>
          <w:szCs w:val="20"/>
        </w:rPr>
        <w:t>76</w:t>
      </w:r>
      <w:r w:rsidRPr="00600FDB">
        <w:rPr>
          <w:rFonts w:ascii="Calibri" w:eastAsia="Calibri" w:hAnsi="Calibri" w:cs="Times New Roman"/>
          <w:b/>
          <w:sz w:val="20"/>
          <w:szCs w:val="20"/>
        </w:rPr>
        <w:t>,</w:t>
      </w:r>
      <w:r w:rsidRPr="00391861">
        <w:rPr>
          <w:rFonts w:ascii="Calibri" w:eastAsia="Calibri" w:hAnsi="Calibri" w:cs="Times New Roman"/>
          <w:sz w:val="20"/>
          <w:szCs w:val="20"/>
        </w:rPr>
        <w:t xml:space="preserve"> 71–79 (1998).</w:t>
      </w:r>
    </w:p>
    <w:p w14:paraId="554AECD5" w14:textId="77777777" w:rsidR="00024627" w:rsidRPr="00024627" w:rsidRDefault="00024627" w:rsidP="007B5EA9">
      <w:pPr>
        <w:pStyle w:val="ListParagraph"/>
        <w:numPr>
          <w:ilvl w:val="0"/>
          <w:numId w:val="3"/>
        </w:numPr>
        <w:rPr>
          <w:rFonts w:ascii="Calibri" w:eastAsia="Calibri" w:hAnsi="Calibri"/>
          <w:sz w:val="20"/>
          <w:szCs w:val="20"/>
          <w:lang w:val="fr-FR"/>
        </w:rPr>
      </w:pPr>
      <w:proofErr w:type="spellStart"/>
      <w:r w:rsidRPr="00024627">
        <w:rPr>
          <w:rFonts w:ascii="Calibri" w:eastAsia="Calibri" w:hAnsi="Calibri" w:cs="Times New Roman"/>
          <w:sz w:val="20"/>
          <w:szCs w:val="20"/>
        </w:rPr>
        <w:t>Sah</w:t>
      </w:r>
      <w:proofErr w:type="spellEnd"/>
      <w:r w:rsidRPr="00024627">
        <w:rPr>
          <w:rFonts w:ascii="Calibri" w:eastAsia="Calibri" w:hAnsi="Calibri" w:cs="Times New Roman"/>
          <w:sz w:val="20"/>
          <w:szCs w:val="20"/>
        </w:rPr>
        <w:t xml:space="preserve">, K. </w:t>
      </w:r>
      <w:r w:rsidRPr="00024627">
        <w:rPr>
          <w:rFonts w:ascii="Calibri" w:eastAsia="Calibri" w:hAnsi="Calibri" w:cs="Times New Roman"/>
          <w:i/>
          <w:sz w:val="20"/>
          <w:szCs w:val="20"/>
        </w:rPr>
        <w:t>et al</w:t>
      </w:r>
      <w:r w:rsidRPr="00024627">
        <w:rPr>
          <w:rFonts w:ascii="Calibri" w:eastAsia="Calibri" w:hAnsi="Calibri" w:cs="Times New Roman"/>
          <w:sz w:val="20"/>
          <w:szCs w:val="20"/>
        </w:rPr>
        <w:t xml:space="preserve">. A hyperendemic focus of </w:t>
      </w:r>
      <w:r w:rsidRPr="00024627">
        <w:rPr>
          <w:rFonts w:ascii="Calibri" w:eastAsia="Calibri" w:hAnsi="Calibri" w:cs="Times New Roman"/>
          <w:i/>
          <w:sz w:val="20"/>
          <w:szCs w:val="20"/>
        </w:rPr>
        <w:t xml:space="preserve">Taenia </w:t>
      </w:r>
      <w:proofErr w:type="spellStart"/>
      <w:r w:rsidRPr="00024627">
        <w:rPr>
          <w:rFonts w:ascii="Calibri" w:eastAsia="Calibri" w:hAnsi="Calibri" w:cs="Times New Roman"/>
          <w:i/>
          <w:sz w:val="20"/>
          <w:szCs w:val="20"/>
        </w:rPr>
        <w:t>solium</w:t>
      </w:r>
      <w:proofErr w:type="spellEnd"/>
      <w:r w:rsidRPr="00024627">
        <w:rPr>
          <w:rFonts w:ascii="Calibri" w:eastAsia="Calibri" w:hAnsi="Calibri" w:cs="Times New Roman"/>
          <w:sz w:val="20"/>
          <w:szCs w:val="20"/>
        </w:rPr>
        <w:t xml:space="preserve"> transmission in the </w:t>
      </w:r>
      <w:proofErr w:type="spellStart"/>
      <w:r w:rsidRPr="00024627">
        <w:rPr>
          <w:rFonts w:ascii="Calibri" w:eastAsia="Calibri" w:hAnsi="Calibri" w:cs="Times New Roman"/>
          <w:sz w:val="20"/>
          <w:szCs w:val="20"/>
        </w:rPr>
        <w:t>Banke</w:t>
      </w:r>
      <w:proofErr w:type="spellEnd"/>
      <w:r w:rsidRPr="00024627">
        <w:rPr>
          <w:rFonts w:ascii="Calibri" w:eastAsia="Calibri" w:hAnsi="Calibri" w:cs="Times New Roman"/>
          <w:sz w:val="20"/>
          <w:szCs w:val="20"/>
        </w:rPr>
        <w:t xml:space="preserve"> District of Nepal. </w:t>
      </w:r>
      <w:r w:rsidRPr="00024627">
        <w:rPr>
          <w:rFonts w:ascii="Calibri" w:eastAsia="Calibri" w:hAnsi="Calibri" w:cs="Times New Roman"/>
          <w:i/>
          <w:sz w:val="20"/>
          <w:szCs w:val="20"/>
        </w:rPr>
        <w:t>Acta Trop</w:t>
      </w:r>
      <w:r w:rsidRPr="00024627">
        <w:rPr>
          <w:rFonts w:ascii="Calibri" w:eastAsia="Calibri" w:hAnsi="Calibri" w:cs="Times New Roman"/>
          <w:sz w:val="20"/>
          <w:szCs w:val="20"/>
        </w:rPr>
        <w:t xml:space="preserve">. </w:t>
      </w:r>
      <w:r w:rsidRPr="00024627">
        <w:rPr>
          <w:rFonts w:ascii="Calibri" w:eastAsia="Calibri" w:hAnsi="Calibri" w:cs="Times New Roman"/>
          <w:b/>
          <w:sz w:val="20"/>
          <w:szCs w:val="20"/>
        </w:rPr>
        <w:t>176,</w:t>
      </w:r>
      <w:r w:rsidRPr="00024627">
        <w:rPr>
          <w:rFonts w:ascii="Calibri" w:eastAsia="Calibri" w:hAnsi="Calibri" w:cs="Times New Roman"/>
          <w:sz w:val="20"/>
          <w:szCs w:val="20"/>
        </w:rPr>
        <w:t xml:space="preserve"> 78–82 (2017).</w:t>
      </w:r>
    </w:p>
    <w:p w14:paraId="1DDD1E4D" w14:textId="77777777" w:rsidR="00EE4B08" w:rsidRPr="00EE4B08" w:rsidRDefault="00EE4B08" w:rsidP="0004455C">
      <w:pPr>
        <w:pStyle w:val="ListParagraph"/>
        <w:numPr>
          <w:ilvl w:val="0"/>
          <w:numId w:val="3"/>
        </w:numPr>
        <w:rPr>
          <w:rFonts w:ascii="Calibri" w:eastAsia="Calibri" w:hAnsi="Calibri"/>
          <w:sz w:val="20"/>
          <w:szCs w:val="20"/>
        </w:rPr>
      </w:pPr>
      <w:proofErr w:type="spellStart"/>
      <w:r w:rsidRPr="00EE4B08">
        <w:rPr>
          <w:rFonts w:ascii="Calibri" w:eastAsia="Calibri" w:hAnsi="Calibri" w:cs="Times New Roman"/>
          <w:sz w:val="20"/>
          <w:szCs w:val="20"/>
        </w:rPr>
        <w:t>Sasmal</w:t>
      </w:r>
      <w:proofErr w:type="spellEnd"/>
      <w:r w:rsidRPr="00EE4B08">
        <w:rPr>
          <w:rFonts w:ascii="Calibri" w:eastAsia="Calibri" w:hAnsi="Calibri" w:cs="Times New Roman"/>
          <w:sz w:val="20"/>
          <w:szCs w:val="20"/>
        </w:rPr>
        <w:t xml:space="preserve">, N. K., Sarkar, A. &amp; </w:t>
      </w:r>
      <w:proofErr w:type="spellStart"/>
      <w:r w:rsidRPr="00EE4B08">
        <w:rPr>
          <w:rFonts w:ascii="Calibri" w:eastAsia="Calibri" w:hAnsi="Calibri" w:cs="Times New Roman"/>
          <w:sz w:val="20"/>
          <w:szCs w:val="20"/>
        </w:rPr>
        <w:t>Laha</w:t>
      </w:r>
      <w:proofErr w:type="spellEnd"/>
      <w:r w:rsidRPr="00EE4B08">
        <w:rPr>
          <w:rFonts w:ascii="Calibri" w:eastAsia="Calibri" w:hAnsi="Calibri" w:cs="Times New Roman"/>
          <w:sz w:val="20"/>
          <w:szCs w:val="20"/>
        </w:rPr>
        <w:t xml:space="preserve">, R. Transmission dynamics of pig cysticercosis and taeniasis in highly endemic tribal communities. </w:t>
      </w:r>
      <w:r w:rsidRPr="00EE4B08">
        <w:rPr>
          <w:rFonts w:ascii="Calibri" w:eastAsia="Calibri" w:hAnsi="Calibri" w:cs="Times New Roman"/>
          <w:i/>
          <w:sz w:val="20"/>
          <w:szCs w:val="20"/>
        </w:rPr>
        <w:t>Environ. Ecol</w:t>
      </w:r>
      <w:r w:rsidRPr="00EE4B08">
        <w:rPr>
          <w:rFonts w:ascii="Calibri" w:eastAsia="Calibri" w:hAnsi="Calibri" w:cs="Times New Roman"/>
          <w:sz w:val="20"/>
          <w:szCs w:val="20"/>
        </w:rPr>
        <w:t xml:space="preserve">. </w:t>
      </w:r>
      <w:r w:rsidRPr="00EE4B08">
        <w:rPr>
          <w:rFonts w:ascii="Calibri" w:eastAsia="Calibri" w:hAnsi="Calibri" w:cs="Times New Roman"/>
          <w:b/>
          <w:sz w:val="20"/>
          <w:szCs w:val="20"/>
        </w:rPr>
        <w:t xml:space="preserve">26, </w:t>
      </w:r>
      <w:r w:rsidRPr="00EE4B08">
        <w:rPr>
          <w:rFonts w:ascii="Calibri" w:eastAsia="Calibri" w:hAnsi="Calibri" w:cs="Times New Roman"/>
          <w:sz w:val="20"/>
          <w:szCs w:val="20"/>
        </w:rPr>
        <w:t>76–80 (2008).</w:t>
      </w:r>
    </w:p>
    <w:p w14:paraId="1FBE91EB" w14:textId="65ECC6C5" w:rsidR="00EE4B08" w:rsidRPr="00EE4B08" w:rsidRDefault="00EE4B08" w:rsidP="00EE4B08">
      <w:pPr>
        <w:pStyle w:val="ListParagraph"/>
        <w:numPr>
          <w:ilvl w:val="0"/>
          <w:numId w:val="3"/>
        </w:numPr>
        <w:rPr>
          <w:rFonts w:ascii="Calibri" w:eastAsia="Calibri" w:hAnsi="Calibri"/>
          <w:sz w:val="20"/>
          <w:szCs w:val="20"/>
        </w:rPr>
      </w:pPr>
      <w:r w:rsidRPr="00EE4B08">
        <w:rPr>
          <w:rFonts w:ascii="Calibri" w:eastAsia="Calibri" w:hAnsi="Calibri"/>
          <w:sz w:val="20"/>
          <w:szCs w:val="20"/>
        </w:rPr>
        <w:t xml:space="preserve">Tsang, V. C., Brand, J. A. &amp; Boyer, A. E. An enzyme-linked </w:t>
      </w:r>
      <w:proofErr w:type="spellStart"/>
      <w:r w:rsidRPr="00EE4B08">
        <w:rPr>
          <w:rFonts w:ascii="Calibri" w:eastAsia="Calibri" w:hAnsi="Calibri"/>
          <w:sz w:val="20"/>
          <w:szCs w:val="20"/>
        </w:rPr>
        <w:t>immunoelectrotransfer</w:t>
      </w:r>
      <w:proofErr w:type="spellEnd"/>
      <w:r w:rsidRPr="00EE4B08">
        <w:rPr>
          <w:rFonts w:ascii="Calibri" w:eastAsia="Calibri" w:hAnsi="Calibri"/>
          <w:sz w:val="20"/>
          <w:szCs w:val="20"/>
        </w:rPr>
        <w:t xml:space="preserve"> blot assay and </w:t>
      </w:r>
      <w:proofErr w:type="spellStart"/>
      <w:r w:rsidRPr="00EE4B08">
        <w:rPr>
          <w:rFonts w:ascii="Calibri" w:eastAsia="Calibri" w:hAnsi="Calibri"/>
          <w:sz w:val="20"/>
          <w:szCs w:val="20"/>
        </w:rPr>
        <w:t>gly-coprotein</w:t>
      </w:r>
      <w:proofErr w:type="spellEnd"/>
      <w:r w:rsidRPr="00EE4B08">
        <w:rPr>
          <w:rFonts w:ascii="Calibri" w:eastAsia="Calibri" w:hAnsi="Calibri"/>
          <w:sz w:val="20"/>
          <w:szCs w:val="20"/>
        </w:rPr>
        <w:t xml:space="preserve"> antigens for diagnosing human cysticercosis (</w:t>
      </w:r>
      <w:r w:rsidRPr="00600FDB">
        <w:rPr>
          <w:rFonts w:ascii="Calibri" w:eastAsia="Calibri" w:hAnsi="Calibri"/>
          <w:i/>
          <w:sz w:val="20"/>
          <w:szCs w:val="20"/>
        </w:rPr>
        <w:t xml:space="preserve">Taenia </w:t>
      </w:r>
      <w:proofErr w:type="spellStart"/>
      <w:r w:rsidRPr="00600FDB">
        <w:rPr>
          <w:rFonts w:ascii="Calibri" w:eastAsia="Calibri" w:hAnsi="Calibri"/>
          <w:i/>
          <w:sz w:val="20"/>
          <w:szCs w:val="20"/>
        </w:rPr>
        <w:t>solium</w:t>
      </w:r>
      <w:proofErr w:type="spellEnd"/>
      <w:r w:rsidRPr="00EE4B08">
        <w:rPr>
          <w:rFonts w:ascii="Calibri" w:eastAsia="Calibri" w:hAnsi="Calibri"/>
          <w:sz w:val="20"/>
          <w:szCs w:val="20"/>
        </w:rPr>
        <w:t xml:space="preserve">). </w:t>
      </w:r>
      <w:r w:rsidRPr="00EE4B08">
        <w:rPr>
          <w:rFonts w:ascii="Calibri" w:eastAsia="Calibri" w:hAnsi="Calibri"/>
          <w:i/>
          <w:sz w:val="20"/>
          <w:szCs w:val="20"/>
        </w:rPr>
        <w:t>J. Infect. Dis</w:t>
      </w:r>
      <w:r w:rsidRPr="00EE4B08">
        <w:rPr>
          <w:rFonts w:ascii="Calibri" w:eastAsia="Calibri" w:hAnsi="Calibri"/>
          <w:sz w:val="20"/>
          <w:szCs w:val="20"/>
        </w:rPr>
        <w:t xml:space="preserve">. </w:t>
      </w:r>
      <w:r w:rsidRPr="00EE4B08">
        <w:rPr>
          <w:rFonts w:ascii="Calibri" w:eastAsia="Calibri" w:hAnsi="Calibri"/>
          <w:b/>
          <w:sz w:val="20"/>
          <w:szCs w:val="20"/>
        </w:rPr>
        <w:t>159</w:t>
      </w:r>
      <w:r w:rsidRPr="00600FDB">
        <w:rPr>
          <w:rFonts w:ascii="Calibri" w:eastAsia="Calibri" w:hAnsi="Calibri"/>
          <w:b/>
          <w:sz w:val="20"/>
          <w:szCs w:val="20"/>
        </w:rPr>
        <w:t>,</w:t>
      </w:r>
      <w:r w:rsidRPr="00EE4B08">
        <w:rPr>
          <w:rFonts w:ascii="Calibri" w:eastAsia="Calibri" w:hAnsi="Calibri"/>
          <w:sz w:val="20"/>
          <w:szCs w:val="20"/>
        </w:rPr>
        <w:t xml:space="preserve"> 50–59 (1989).</w:t>
      </w:r>
    </w:p>
    <w:p w14:paraId="531D9B8A" w14:textId="74392060" w:rsidR="00EE4B08" w:rsidRPr="00EE4B08" w:rsidRDefault="00EE4B08" w:rsidP="00EE4B08">
      <w:pPr>
        <w:pStyle w:val="ListParagraph"/>
        <w:numPr>
          <w:ilvl w:val="0"/>
          <w:numId w:val="3"/>
        </w:numPr>
        <w:rPr>
          <w:sz w:val="20"/>
          <w:lang w:val="en-US"/>
        </w:rPr>
      </w:pPr>
      <w:r w:rsidRPr="00EE4B08">
        <w:rPr>
          <w:rFonts w:ascii="Calibri" w:eastAsia="Calibri" w:hAnsi="Calibri"/>
          <w:sz w:val="20"/>
          <w:szCs w:val="20"/>
        </w:rPr>
        <w:t xml:space="preserve">Tsang, V. C., Gilman, R. &amp; Pilcher, J. B. Diagnostic assay performance of the immunoblot and its impact on the epidemiology of cysticercosis in Peru. </w:t>
      </w:r>
      <w:r w:rsidRPr="00EE4B08">
        <w:rPr>
          <w:rFonts w:ascii="Calibri" w:eastAsia="Calibri" w:hAnsi="Calibri"/>
          <w:i/>
          <w:sz w:val="20"/>
          <w:szCs w:val="20"/>
        </w:rPr>
        <w:t>Am</w:t>
      </w:r>
      <w:r w:rsidR="005435F9">
        <w:rPr>
          <w:rFonts w:ascii="Calibri" w:eastAsia="Calibri" w:hAnsi="Calibri"/>
          <w:i/>
          <w:sz w:val="20"/>
          <w:szCs w:val="20"/>
        </w:rPr>
        <w:t>.</w:t>
      </w:r>
      <w:r w:rsidRPr="00EE4B08">
        <w:rPr>
          <w:rFonts w:ascii="Calibri" w:eastAsia="Calibri" w:hAnsi="Calibri"/>
          <w:i/>
          <w:sz w:val="20"/>
          <w:szCs w:val="20"/>
        </w:rPr>
        <w:t xml:space="preserve"> J</w:t>
      </w:r>
      <w:r w:rsidR="005435F9">
        <w:rPr>
          <w:rFonts w:ascii="Calibri" w:eastAsia="Calibri" w:hAnsi="Calibri"/>
          <w:i/>
          <w:sz w:val="20"/>
          <w:szCs w:val="20"/>
        </w:rPr>
        <w:t>.</w:t>
      </w:r>
      <w:r w:rsidRPr="00EE4B08">
        <w:rPr>
          <w:rFonts w:ascii="Calibri" w:eastAsia="Calibri" w:hAnsi="Calibri"/>
          <w:i/>
          <w:sz w:val="20"/>
          <w:szCs w:val="20"/>
        </w:rPr>
        <w:t xml:space="preserve"> Trop</w:t>
      </w:r>
      <w:r w:rsidR="005435F9">
        <w:rPr>
          <w:rFonts w:ascii="Calibri" w:eastAsia="Calibri" w:hAnsi="Calibri"/>
          <w:i/>
          <w:sz w:val="20"/>
          <w:szCs w:val="20"/>
        </w:rPr>
        <w:t>.</w:t>
      </w:r>
      <w:r w:rsidRPr="00EE4B08">
        <w:rPr>
          <w:rFonts w:ascii="Calibri" w:eastAsia="Calibri" w:hAnsi="Calibri"/>
          <w:i/>
          <w:sz w:val="20"/>
          <w:szCs w:val="20"/>
        </w:rPr>
        <w:t xml:space="preserve"> Med</w:t>
      </w:r>
      <w:r w:rsidR="005435F9">
        <w:rPr>
          <w:rFonts w:ascii="Calibri" w:eastAsia="Calibri" w:hAnsi="Calibri"/>
          <w:i/>
          <w:sz w:val="20"/>
          <w:szCs w:val="20"/>
        </w:rPr>
        <w:t>.</w:t>
      </w:r>
      <w:r w:rsidRPr="00EE4B08">
        <w:rPr>
          <w:rFonts w:ascii="Calibri" w:eastAsia="Calibri" w:hAnsi="Calibri"/>
          <w:i/>
          <w:sz w:val="20"/>
          <w:szCs w:val="20"/>
        </w:rPr>
        <w:t xml:space="preserve"> </w:t>
      </w:r>
      <w:proofErr w:type="spellStart"/>
      <w:r w:rsidRPr="00EE4B08">
        <w:rPr>
          <w:rFonts w:ascii="Calibri" w:eastAsia="Calibri" w:hAnsi="Calibri"/>
          <w:i/>
          <w:sz w:val="20"/>
          <w:szCs w:val="20"/>
        </w:rPr>
        <w:t>Hyg</w:t>
      </w:r>
      <w:proofErr w:type="spellEnd"/>
      <w:r w:rsidRPr="00EE4B08">
        <w:rPr>
          <w:rFonts w:ascii="Calibri" w:eastAsia="Calibri" w:hAnsi="Calibri"/>
          <w:sz w:val="20"/>
          <w:szCs w:val="20"/>
        </w:rPr>
        <w:t xml:space="preserve">. </w:t>
      </w:r>
      <w:r w:rsidRPr="00EE4B08">
        <w:rPr>
          <w:rFonts w:ascii="Calibri" w:eastAsia="Calibri" w:hAnsi="Calibri"/>
          <w:b/>
          <w:sz w:val="20"/>
          <w:szCs w:val="20"/>
        </w:rPr>
        <w:t>45</w:t>
      </w:r>
      <w:r w:rsidRPr="00600FDB">
        <w:rPr>
          <w:rFonts w:ascii="Calibri" w:eastAsia="Calibri" w:hAnsi="Calibri"/>
          <w:b/>
          <w:sz w:val="20"/>
          <w:szCs w:val="20"/>
        </w:rPr>
        <w:t>,</w:t>
      </w:r>
      <w:r w:rsidRPr="00EE4B08">
        <w:rPr>
          <w:rFonts w:ascii="Calibri" w:eastAsia="Calibri" w:hAnsi="Calibri"/>
          <w:sz w:val="20"/>
          <w:szCs w:val="20"/>
        </w:rPr>
        <w:t xml:space="preserve"> 159–160 (1991).</w:t>
      </w:r>
    </w:p>
    <w:p w14:paraId="6AD34ED8" w14:textId="4E9C04E0" w:rsidR="000821A8" w:rsidRPr="000821A8" w:rsidRDefault="000821A8" w:rsidP="00EE4B08">
      <w:pPr>
        <w:pStyle w:val="ListParagraph"/>
        <w:numPr>
          <w:ilvl w:val="0"/>
          <w:numId w:val="3"/>
        </w:numPr>
        <w:rPr>
          <w:sz w:val="20"/>
          <w:lang w:val="en-US"/>
        </w:rPr>
      </w:pPr>
      <w:r w:rsidRPr="000821A8">
        <w:rPr>
          <w:sz w:val="20"/>
          <w:lang w:val="en-US"/>
        </w:rPr>
        <w:t xml:space="preserve">Gottstein, B., Tsang, V. C. &amp; Schantz, P. M. Demonstration of species-specific and cross-reactive components of </w:t>
      </w:r>
      <w:r w:rsidRPr="000821A8">
        <w:rPr>
          <w:i/>
          <w:sz w:val="20"/>
          <w:lang w:val="en-US"/>
        </w:rPr>
        <w:t xml:space="preserve">Taenia </w:t>
      </w:r>
      <w:proofErr w:type="spellStart"/>
      <w:r w:rsidRPr="000821A8">
        <w:rPr>
          <w:i/>
          <w:sz w:val="20"/>
          <w:lang w:val="en-US"/>
        </w:rPr>
        <w:t>solium</w:t>
      </w:r>
      <w:proofErr w:type="spellEnd"/>
      <w:r w:rsidRPr="000821A8">
        <w:rPr>
          <w:sz w:val="20"/>
          <w:lang w:val="en-US"/>
        </w:rPr>
        <w:t xml:space="preserve"> metacestode antigens. </w:t>
      </w:r>
      <w:r w:rsidRPr="000821A8">
        <w:rPr>
          <w:i/>
          <w:sz w:val="20"/>
          <w:lang w:val="en-US"/>
        </w:rPr>
        <w:t>Am</w:t>
      </w:r>
      <w:r w:rsidR="005435F9">
        <w:rPr>
          <w:i/>
          <w:sz w:val="20"/>
          <w:lang w:val="en-US"/>
        </w:rPr>
        <w:t>.</w:t>
      </w:r>
      <w:r w:rsidRPr="000821A8">
        <w:rPr>
          <w:i/>
          <w:sz w:val="20"/>
          <w:lang w:val="en-US"/>
        </w:rPr>
        <w:t xml:space="preserve"> J</w:t>
      </w:r>
      <w:r w:rsidR="005435F9">
        <w:rPr>
          <w:i/>
          <w:sz w:val="20"/>
          <w:lang w:val="en-US"/>
        </w:rPr>
        <w:t>.</w:t>
      </w:r>
      <w:r w:rsidRPr="000821A8">
        <w:rPr>
          <w:i/>
          <w:sz w:val="20"/>
          <w:lang w:val="en-US"/>
        </w:rPr>
        <w:t xml:space="preserve"> Trop</w:t>
      </w:r>
      <w:r w:rsidR="005435F9">
        <w:rPr>
          <w:i/>
          <w:sz w:val="20"/>
          <w:lang w:val="en-US"/>
        </w:rPr>
        <w:t>.</w:t>
      </w:r>
      <w:r w:rsidRPr="000821A8">
        <w:rPr>
          <w:i/>
          <w:sz w:val="20"/>
          <w:lang w:val="en-US"/>
        </w:rPr>
        <w:t xml:space="preserve"> Med</w:t>
      </w:r>
      <w:r w:rsidR="005435F9">
        <w:rPr>
          <w:i/>
          <w:sz w:val="20"/>
          <w:lang w:val="en-US"/>
        </w:rPr>
        <w:t>.</w:t>
      </w:r>
      <w:r w:rsidRPr="000821A8">
        <w:rPr>
          <w:i/>
          <w:sz w:val="20"/>
          <w:lang w:val="en-US"/>
        </w:rPr>
        <w:t xml:space="preserve"> </w:t>
      </w:r>
      <w:proofErr w:type="spellStart"/>
      <w:r w:rsidRPr="000821A8">
        <w:rPr>
          <w:i/>
          <w:sz w:val="20"/>
          <w:lang w:val="en-US"/>
        </w:rPr>
        <w:t>Hyg</w:t>
      </w:r>
      <w:proofErr w:type="spellEnd"/>
      <w:r w:rsidRPr="000821A8">
        <w:rPr>
          <w:sz w:val="20"/>
          <w:lang w:val="en-US"/>
        </w:rPr>
        <w:t xml:space="preserve">. </w:t>
      </w:r>
      <w:r w:rsidRPr="000821A8">
        <w:rPr>
          <w:b/>
          <w:sz w:val="20"/>
          <w:lang w:val="en-US"/>
        </w:rPr>
        <w:t>35</w:t>
      </w:r>
      <w:r w:rsidRPr="00600FDB">
        <w:rPr>
          <w:b/>
          <w:sz w:val="20"/>
          <w:lang w:val="en-US"/>
        </w:rPr>
        <w:t>,</w:t>
      </w:r>
      <w:r w:rsidRPr="000821A8">
        <w:rPr>
          <w:sz w:val="20"/>
          <w:lang w:val="en-US"/>
        </w:rPr>
        <w:t xml:space="preserve"> 308</w:t>
      </w:r>
      <w:r w:rsidR="009157E8">
        <w:rPr>
          <w:rFonts w:ascii="Calibri" w:eastAsia="Calibri" w:hAnsi="Calibri"/>
          <w:sz w:val="20"/>
          <w:szCs w:val="20"/>
          <w:lang w:val="fr-FR"/>
        </w:rPr>
        <w:t>–</w:t>
      </w:r>
      <w:r w:rsidRPr="000821A8">
        <w:rPr>
          <w:sz w:val="20"/>
          <w:lang w:val="en-US"/>
        </w:rPr>
        <w:t>313 (1986).</w:t>
      </w:r>
    </w:p>
    <w:p w14:paraId="1B3B8B06" w14:textId="31DC9BA5" w:rsidR="000821A8" w:rsidRPr="000821A8" w:rsidRDefault="004867D8" w:rsidP="00E25B19">
      <w:pPr>
        <w:pStyle w:val="ListParagraph"/>
        <w:numPr>
          <w:ilvl w:val="0"/>
          <w:numId w:val="3"/>
        </w:numPr>
        <w:rPr>
          <w:sz w:val="20"/>
          <w:lang w:val="en-US"/>
        </w:rPr>
      </w:pPr>
      <w:r>
        <w:rPr>
          <w:sz w:val="20"/>
          <w:lang w:val="en-US"/>
        </w:rPr>
        <w:t xml:space="preserve">Pinto, P. S., </w:t>
      </w:r>
      <w:proofErr w:type="spellStart"/>
      <w:r>
        <w:rPr>
          <w:sz w:val="20"/>
          <w:lang w:val="en-US"/>
        </w:rPr>
        <w:t>Vaz</w:t>
      </w:r>
      <w:proofErr w:type="spellEnd"/>
      <w:r>
        <w:rPr>
          <w:sz w:val="20"/>
          <w:lang w:val="en-US"/>
        </w:rPr>
        <w:t xml:space="preserve">, A. J., </w:t>
      </w:r>
      <w:proofErr w:type="spellStart"/>
      <w:r>
        <w:rPr>
          <w:sz w:val="20"/>
          <w:lang w:val="en-US"/>
        </w:rPr>
        <w:t>Germano</w:t>
      </w:r>
      <w:proofErr w:type="spellEnd"/>
      <w:r>
        <w:rPr>
          <w:sz w:val="20"/>
          <w:lang w:val="en-US"/>
        </w:rPr>
        <w:t>, P. M.</w:t>
      </w:r>
      <w:r w:rsidR="000821A8" w:rsidRPr="000821A8">
        <w:rPr>
          <w:sz w:val="20"/>
          <w:lang w:val="en-US"/>
        </w:rPr>
        <w:t xml:space="preserve"> &amp; Nakamura, P. M.</w:t>
      </w:r>
      <w:r w:rsidR="00E25B19">
        <w:rPr>
          <w:sz w:val="20"/>
          <w:lang w:val="en-US"/>
        </w:rPr>
        <w:t xml:space="preserve"> </w:t>
      </w:r>
      <w:r w:rsidR="000821A8" w:rsidRPr="000821A8">
        <w:rPr>
          <w:sz w:val="20"/>
          <w:lang w:val="en-US"/>
        </w:rPr>
        <w:t xml:space="preserve">ELISA test for the diagnosis of cysticercosis in pigs using antigens of </w:t>
      </w:r>
      <w:r w:rsidR="000821A8" w:rsidRPr="000821A8">
        <w:rPr>
          <w:i/>
          <w:sz w:val="20"/>
          <w:lang w:val="en-US"/>
        </w:rPr>
        <w:t xml:space="preserve">Taenia </w:t>
      </w:r>
      <w:proofErr w:type="spellStart"/>
      <w:r w:rsidR="000821A8" w:rsidRPr="000821A8">
        <w:rPr>
          <w:i/>
          <w:sz w:val="20"/>
          <w:lang w:val="en-US"/>
        </w:rPr>
        <w:t>solium</w:t>
      </w:r>
      <w:proofErr w:type="spellEnd"/>
      <w:r w:rsidR="000821A8" w:rsidRPr="000821A8">
        <w:rPr>
          <w:sz w:val="20"/>
          <w:lang w:val="en-US"/>
        </w:rPr>
        <w:t xml:space="preserve"> and </w:t>
      </w:r>
      <w:r w:rsidR="000821A8" w:rsidRPr="000821A8">
        <w:rPr>
          <w:i/>
          <w:sz w:val="20"/>
          <w:lang w:val="en-US"/>
        </w:rPr>
        <w:t>Taenia crassiceps</w:t>
      </w:r>
      <w:r w:rsidR="000821A8" w:rsidRPr="000821A8">
        <w:rPr>
          <w:sz w:val="20"/>
          <w:lang w:val="en-US"/>
        </w:rPr>
        <w:t xml:space="preserve"> cysticerci. </w:t>
      </w:r>
      <w:r w:rsidR="000821A8" w:rsidRPr="000821A8">
        <w:rPr>
          <w:i/>
          <w:sz w:val="20"/>
          <w:lang w:val="en-US"/>
        </w:rPr>
        <w:t>Rev</w:t>
      </w:r>
      <w:r w:rsidR="005435F9">
        <w:rPr>
          <w:i/>
          <w:sz w:val="20"/>
          <w:lang w:val="en-US"/>
        </w:rPr>
        <w:t>.</w:t>
      </w:r>
      <w:r w:rsidR="000821A8" w:rsidRPr="000821A8">
        <w:rPr>
          <w:i/>
          <w:sz w:val="20"/>
          <w:lang w:val="en-US"/>
        </w:rPr>
        <w:t xml:space="preserve"> Inst</w:t>
      </w:r>
      <w:r w:rsidR="005435F9">
        <w:rPr>
          <w:i/>
          <w:sz w:val="20"/>
          <w:lang w:val="en-US"/>
        </w:rPr>
        <w:t>.</w:t>
      </w:r>
      <w:r w:rsidR="000821A8" w:rsidRPr="000821A8">
        <w:rPr>
          <w:i/>
          <w:sz w:val="20"/>
          <w:lang w:val="en-US"/>
        </w:rPr>
        <w:t xml:space="preserve"> Med</w:t>
      </w:r>
      <w:r w:rsidR="005435F9">
        <w:rPr>
          <w:i/>
          <w:sz w:val="20"/>
          <w:lang w:val="en-US"/>
        </w:rPr>
        <w:t>.</w:t>
      </w:r>
      <w:r w:rsidR="000821A8" w:rsidRPr="000821A8">
        <w:rPr>
          <w:i/>
          <w:sz w:val="20"/>
          <w:lang w:val="en-US"/>
        </w:rPr>
        <w:t xml:space="preserve"> Trop</w:t>
      </w:r>
      <w:r w:rsidR="005435F9">
        <w:rPr>
          <w:i/>
          <w:sz w:val="20"/>
          <w:lang w:val="en-US"/>
        </w:rPr>
        <w:t>.</w:t>
      </w:r>
      <w:r w:rsidR="000821A8" w:rsidRPr="000821A8">
        <w:rPr>
          <w:i/>
          <w:sz w:val="20"/>
          <w:lang w:val="en-US"/>
        </w:rPr>
        <w:t xml:space="preserve"> S</w:t>
      </w:r>
      <w:r w:rsidR="005435F9">
        <w:rPr>
          <w:i/>
          <w:sz w:val="20"/>
          <w:lang w:val="en-US"/>
        </w:rPr>
        <w:t>ã</w:t>
      </w:r>
      <w:r w:rsidR="000821A8" w:rsidRPr="000821A8">
        <w:rPr>
          <w:i/>
          <w:sz w:val="20"/>
          <w:lang w:val="en-US"/>
        </w:rPr>
        <w:t>o Paulo</w:t>
      </w:r>
      <w:r w:rsidR="000821A8" w:rsidRPr="000821A8">
        <w:rPr>
          <w:sz w:val="20"/>
          <w:lang w:val="en-US"/>
        </w:rPr>
        <w:t xml:space="preserve">. </w:t>
      </w:r>
      <w:r w:rsidR="000821A8" w:rsidRPr="000821A8">
        <w:rPr>
          <w:b/>
          <w:sz w:val="20"/>
          <w:lang w:val="en-US"/>
        </w:rPr>
        <w:t>42</w:t>
      </w:r>
      <w:r w:rsidR="000821A8" w:rsidRPr="00600FDB">
        <w:rPr>
          <w:b/>
          <w:sz w:val="20"/>
          <w:lang w:val="en-US"/>
        </w:rPr>
        <w:t>,</w:t>
      </w:r>
      <w:r w:rsidR="000821A8" w:rsidRPr="000821A8">
        <w:rPr>
          <w:sz w:val="20"/>
          <w:lang w:val="en-US"/>
        </w:rPr>
        <w:t xml:space="preserve"> 67</w:t>
      </w:r>
      <w:r w:rsidR="009157E8">
        <w:rPr>
          <w:rFonts w:ascii="Calibri" w:eastAsia="Calibri" w:hAnsi="Calibri"/>
          <w:sz w:val="20"/>
          <w:szCs w:val="20"/>
          <w:lang w:val="fr-FR"/>
        </w:rPr>
        <w:t>–</w:t>
      </w:r>
      <w:r w:rsidR="000821A8" w:rsidRPr="000821A8">
        <w:rPr>
          <w:sz w:val="20"/>
          <w:lang w:val="en-US"/>
        </w:rPr>
        <w:t>70 (2000).</w:t>
      </w:r>
    </w:p>
    <w:p w14:paraId="4C9A52F9" w14:textId="77777777" w:rsidR="00FF4EDA" w:rsidRPr="00FF4EDA" w:rsidRDefault="00FF4EDA" w:rsidP="00FF4EDA">
      <w:pPr>
        <w:pStyle w:val="ListParagraph"/>
        <w:numPr>
          <w:ilvl w:val="0"/>
          <w:numId w:val="3"/>
        </w:numPr>
        <w:rPr>
          <w:sz w:val="20"/>
          <w:lang w:val="en-US"/>
        </w:rPr>
      </w:pPr>
      <w:proofErr w:type="spellStart"/>
      <w:r w:rsidRPr="00FF4EDA">
        <w:rPr>
          <w:sz w:val="20"/>
          <w:lang w:val="en-US"/>
        </w:rPr>
        <w:t>NovaTec</w:t>
      </w:r>
      <w:proofErr w:type="spellEnd"/>
      <w:r w:rsidRPr="00FF4EDA">
        <w:rPr>
          <w:sz w:val="20"/>
          <w:lang w:val="en-US"/>
        </w:rPr>
        <w:t xml:space="preserve">. </w:t>
      </w:r>
      <w:proofErr w:type="spellStart"/>
      <w:r w:rsidRPr="00FF4EDA">
        <w:rPr>
          <w:sz w:val="20"/>
          <w:lang w:val="en-US"/>
        </w:rPr>
        <w:t>VetLine</w:t>
      </w:r>
      <w:proofErr w:type="spellEnd"/>
      <w:r w:rsidRPr="00FF4EDA">
        <w:rPr>
          <w:sz w:val="20"/>
          <w:lang w:val="en-US"/>
        </w:rPr>
        <w:t xml:space="preserve"> Taenia. Available at : </w:t>
      </w:r>
      <w:hyperlink r:id="rId18" w:history="1">
        <w:r w:rsidRPr="00FF4EDA">
          <w:rPr>
            <w:rStyle w:val="Hyperlink"/>
            <w:sz w:val="20"/>
            <w:lang w:val="en-US"/>
          </w:rPr>
          <w:t>http://www.meditecno.pt/Upload/Product/Archive/TAEVT0420%20engl,dt,es-08092016-CS.PDF</w:t>
        </w:r>
      </w:hyperlink>
      <w:r w:rsidRPr="00FF4EDA">
        <w:rPr>
          <w:sz w:val="20"/>
          <w:lang w:val="en-US"/>
        </w:rPr>
        <w:t xml:space="preserve"> (2016).</w:t>
      </w:r>
    </w:p>
    <w:p w14:paraId="6D4A9F80" w14:textId="77777777" w:rsidR="00F319E0" w:rsidRPr="00F319E0" w:rsidRDefault="00F319E0" w:rsidP="002E4136">
      <w:pPr>
        <w:pStyle w:val="ListParagraph"/>
        <w:numPr>
          <w:ilvl w:val="0"/>
          <w:numId w:val="3"/>
        </w:numPr>
        <w:rPr>
          <w:rFonts w:ascii="Calibri" w:eastAsia="Calibri" w:hAnsi="Calibri"/>
          <w:sz w:val="20"/>
          <w:szCs w:val="20"/>
          <w:lang w:val="fr-FR"/>
        </w:rPr>
      </w:pPr>
      <w:r w:rsidRPr="00F319E0">
        <w:rPr>
          <w:rFonts w:ascii="Calibri" w:eastAsia="Calibri" w:hAnsi="Calibri"/>
          <w:sz w:val="20"/>
          <w:szCs w:val="20"/>
        </w:rPr>
        <w:t xml:space="preserve">Harrison, L. J., Joshua, G. W., Wright, S. H. &amp; Parkhouse, R. M. Specific detection of circulating surface/secreted glycoproteins of viable cysticerci in </w:t>
      </w:r>
      <w:r w:rsidRPr="00F319E0">
        <w:rPr>
          <w:rFonts w:ascii="Calibri" w:eastAsia="Calibri" w:hAnsi="Calibri"/>
          <w:i/>
          <w:sz w:val="20"/>
          <w:szCs w:val="20"/>
        </w:rPr>
        <w:t xml:space="preserve">Taenia </w:t>
      </w:r>
      <w:proofErr w:type="spellStart"/>
      <w:r w:rsidRPr="00F319E0">
        <w:rPr>
          <w:rFonts w:ascii="Calibri" w:eastAsia="Calibri" w:hAnsi="Calibri"/>
          <w:i/>
          <w:sz w:val="20"/>
          <w:szCs w:val="20"/>
        </w:rPr>
        <w:t>saginata</w:t>
      </w:r>
      <w:proofErr w:type="spellEnd"/>
      <w:r w:rsidRPr="00F319E0">
        <w:rPr>
          <w:rFonts w:ascii="Calibri" w:eastAsia="Calibri" w:hAnsi="Calibri"/>
          <w:sz w:val="20"/>
          <w:szCs w:val="20"/>
        </w:rPr>
        <w:t xml:space="preserve"> cysticercosis. </w:t>
      </w:r>
      <w:r w:rsidRPr="00F319E0">
        <w:rPr>
          <w:rFonts w:ascii="Calibri" w:eastAsia="Calibri" w:hAnsi="Calibri"/>
          <w:i/>
          <w:sz w:val="20"/>
          <w:szCs w:val="20"/>
        </w:rPr>
        <w:t>Parasite Immunol.</w:t>
      </w:r>
      <w:r w:rsidRPr="00F319E0">
        <w:rPr>
          <w:rFonts w:ascii="Calibri" w:eastAsia="Calibri" w:hAnsi="Calibri"/>
          <w:sz w:val="20"/>
          <w:szCs w:val="20"/>
        </w:rPr>
        <w:t xml:space="preserve"> </w:t>
      </w:r>
      <w:r w:rsidRPr="00F319E0">
        <w:rPr>
          <w:rFonts w:ascii="Calibri" w:eastAsia="Calibri" w:hAnsi="Calibri"/>
          <w:b/>
          <w:sz w:val="20"/>
          <w:szCs w:val="20"/>
        </w:rPr>
        <w:t xml:space="preserve">11, </w:t>
      </w:r>
      <w:r w:rsidRPr="00F319E0">
        <w:rPr>
          <w:rFonts w:ascii="Calibri" w:eastAsia="Calibri" w:hAnsi="Calibri"/>
          <w:sz w:val="20"/>
          <w:szCs w:val="20"/>
        </w:rPr>
        <w:t>351–370 (1989).</w:t>
      </w:r>
    </w:p>
    <w:p w14:paraId="25C17CF5" w14:textId="77777777" w:rsidR="004621A5" w:rsidRPr="004621A5" w:rsidRDefault="004621A5" w:rsidP="004621A5">
      <w:pPr>
        <w:pStyle w:val="ListParagraph"/>
        <w:numPr>
          <w:ilvl w:val="0"/>
          <w:numId w:val="3"/>
        </w:numPr>
        <w:rPr>
          <w:rFonts w:ascii="Calibri" w:eastAsia="Calibri" w:hAnsi="Calibri"/>
          <w:sz w:val="18"/>
          <w:szCs w:val="20"/>
          <w:lang w:val="fr-FR"/>
        </w:rPr>
      </w:pPr>
      <w:r w:rsidRPr="004621A5">
        <w:rPr>
          <w:rFonts w:ascii="Calibri" w:eastAsia="Calibri" w:hAnsi="Calibri"/>
          <w:sz w:val="20"/>
          <w:szCs w:val="20"/>
        </w:rPr>
        <w:t xml:space="preserve">Brandt, J. R. </w:t>
      </w:r>
      <w:r w:rsidRPr="00600FDB">
        <w:rPr>
          <w:rFonts w:ascii="Calibri" w:eastAsia="Calibri" w:hAnsi="Calibri"/>
          <w:i/>
          <w:sz w:val="20"/>
          <w:szCs w:val="20"/>
        </w:rPr>
        <w:t>et al</w:t>
      </w:r>
      <w:r w:rsidRPr="004621A5">
        <w:rPr>
          <w:rFonts w:ascii="Calibri" w:eastAsia="Calibri" w:hAnsi="Calibri"/>
          <w:sz w:val="20"/>
          <w:szCs w:val="20"/>
        </w:rPr>
        <w:t xml:space="preserve">. A monoclonal antibody-based ELISA for the detection of circulating excretory-secretory antigens in </w:t>
      </w:r>
      <w:r w:rsidRPr="00600FDB">
        <w:rPr>
          <w:rFonts w:ascii="Calibri" w:eastAsia="Calibri" w:hAnsi="Calibri"/>
          <w:i/>
          <w:sz w:val="20"/>
          <w:szCs w:val="20"/>
        </w:rPr>
        <w:t xml:space="preserve">Taenia </w:t>
      </w:r>
      <w:proofErr w:type="spellStart"/>
      <w:r w:rsidRPr="00600FDB">
        <w:rPr>
          <w:rFonts w:ascii="Calibri" w:eastAsia="Calibri" w:hAnsi="Calibri"/>
          <w:i/>
          <w:sz w:val="20"/>
          <w:szCs w:val="20"/>
        </w:rPr>
        <w:t>saginata</w:t>
      </w:r>
      <w:proofErr w:type="spellEnd"/>
      <w:r w:rsidRPr="004621A5">
        <w:rPr>
          <w:rFonts w:ascii="Calibri" w:eastAsia="Calibri" w:hAnsi="Calibri"/>
          <w:sz w:val="20"/>
          <w:szCs w:val="20"/>
        </w:rPr>
        <w:t xml:space="preserve"> cysticercosis. </w:t>
      </w:r>
      <w:r w:rsidRPr="004621A5">
        <w:rPr>
          <w:rFonts w:ascii="Calibri" w:eastAsia="Calibri" w:hAnsi="Calibri"/>
          <w:i/>
          <w:sz w:val="20"/>
          <w:szCs w:val="20"/>
        </w:rPr>
        <w:t xml:space="preserve">Int. J. </w:t>
      </w:r>
      <w:proofErr w:type="spellStart"/>
      <w:r w:rsidRPr="004621A5">
        <w:rPr>
          <w:rFonts w:ascii="Calibri" w:eastAsia="Calibri" w:hAnsi="Calibri"/>
          <w:i/>
          <w:sz w:val="20"/>
          <w:szCs w:val="20"/>
        </w:rPr>
        <w:t>Parasitol</w:t>
      </w:r>
      <w:proofErr w:type="spellEnd"/>
      <w:r w:rsidRPr="004621A5">
        <w:rPr>
          <w:rFonts w:ascii="Calibri" w:eastAsia="Calibri" w:hAnsi="Calibri"/>
          <w:sz w:val="20"/>
          <w:szCs w:val="20"/>
        </w:rPr>
        <w:t xml:space="preserve">. </w:t>
      </w:r>
      <w:r w:rsidRPr="004621A5">
        <w:rPr>
          <w:rFonts w:ascii="Calibri" w:eastAsia="Calibri" w:hAnsi="Calibri"/>
          <w:b/>
          <w:sz w:val="20"/>
          <w:szCs w:val="20"/>
        </w:rPr>
        <w:t>22</w:t>
      </w:r>
      <w:r w:rsidRPr="00600FDB">
        <w:rPr>
          <w:rFonts w:ascii="Calibri" w:eastAsia="Calibri" w:hAnsi="Calibri"/>
          <w:b/>
          <w:sz w:val="20"/>
          <w:szCs w:val="20"/>
        </w:rPr>
        <w:t xml:space="preserve">, </w:t>
      </w:r>
      <w:r w:rsidRPr="004621A5">
        <w:rPr>
          <w:rFonts w:ascii="Calibri" w:eastAsia="Calibri" w:hAnsi="Calibri"/>
          <w:sz w:val="20"/>
          <w:szCs w:val="20"/>
        </w:rPr>
        <w:t>471–477 (1992).</w:t>
      </w:r>
    </w:p>
    <w:p w14:paraId="42A9E38E" w14:textId="774BDBD0" w:rsidR="002E4136" w:rsidRPr="002E4136" w:rsidRDefault="002E4136" w:rsidP="004621A5">
      <w:pPr>
        <w:pStyle w:val="ListParagraph"/>
        <w:numPr>
          <w:ilvl w:val="0"/>
          <w:numId w:val="3"/>
        </w:numPr>
        <w:rPr>
          <w:rFonts w:ascii="Calibri" w:eastAsia="Calibri" w:hAnsi="Calibri"/>
          <w:sz w:val="18"/>
          <w:szCs w:val="20"/>
          <w:lang w:val="fr-FR"/>
        </w:rPr>
      </w:pPr>
      <w:proofErr w:type="spellStart"/>
      <w:r w:rsidRPr="002E4136">
        <w:rPr>
          <w:sz w:val="20"/>
          <w:lang w:val="en-US"/>
        </w:rPr>
        <w:lastRenderedPageBreak/>
        <w:t>Dorny</w:t>
      </w:r>
      <w:proofErr w:type="spellEnd"/>
      <w:r w:rsidRPr="002E4136">
        <w:rPr>
          <w:sz w:val="20"/>
          <w:lang w:val="en-US"/>
        </w:rPr>
        <w:t xml:space="preserve">, P. </w:t>
      </w:r>
      <w:r w:rsidRPr="00600FDB">
        <w:rPr>
          <w:i/>
          <w:sz w:val="20"/>
          <w:lang w:val="en-US"/>
        </w:rPr>
        <w:t>et al</w:t>
      </w:r>
      <w:r w:rsidRPr="002E4136">
        <w:rPr>
          <w:sz w:val="20"/>
          <w:lang w:val="en-US"/>
        </w:rPr>
        <w:t xml:space="preserve">. Sero-epidemiological study of </w:t>
      </w:r>
      <w:r w:rsidRPr="002E4136">
        <w:rPr>
          <w:i/>
          <w:sz w:val="20"/>
          <w:lang w:val="en-US"/>
        </w:rPr>
        <w:t xml:space="preserve">Taenia </w:t>
      </w:r>
      <w:proofErr w:type="spellStart"/>
      <w:r w:rsidRPr="002E4136">
        <w:rPr>
          <w:i/>
          <w:sz w:val="20"/>
          <w:lang w:val="en-US"/>
        </w:rPr>
        <w:t>saginata</w:t>
      </w:r>
      <w:proofErr w:type="spellEnd"/>
      <w:r w:rsidRPr="002E4136">
        <w:rPr>
          <w:sz w:val="20"/>
          <w:lang w:val="en-US"/>
        </w:rPr>
        <w:t xml:space="preserve"> cysticercosis in Belgian cattle. </w:t>
      </w:r>
      <w:r w:rsidRPr="002E4136">
        <w:rPr>
          <w:i/>
          <w:sz w:val="20"/>
          <w:lang w:val="en-US"/>
        </w:rPr>
        <w:t xml:space="preserve">Vet </w:t>
      </w:r>
      <w:proofErr w:type="spellStart"/>
      <w:r w:rsidRPr="002E4136">
        <w:rPr>
          <w:i/>
          <w:sz w:val="20"/>
          <w:lang w:val="en-US"/>
        </w:rPr>
        <w:t>Parasitol</w:t>
      </w:r>
      <w:proofErr w:type="spellEnd"/>
      <w:r w:rsidRPr="002E4136">
        <w:rPr>
          <w:sz w:val="20"/>
          <w:lang w:val="en-US"/>
        </w:rPr>
        <w:t xml:space="preserve">. </w:t>
      </w:r>
      <w:r w:rsidRPr="002E4136">
        <w:rPr>
          <w:b/>
          <w:sz w:val="20"/>
          <w:lang w:val="en-US"/>
        </w:rPr>
        <w:t>88</w:t>
      </w:r>
      <w:r w:rsidRPr="00600FDB">
        <w:rPr>
          <w:b/>
          <w:sz w:val="20"/>
          <w:lang w:val="en-US"/>
        </w:rPr>
        <w:t>,</w:t>
      </w:r>
      <w:r w:rsidRPr="002E4136">
        <w:rPr>
          <w:sz w:val="20"/>
          <w:lang w:val="en-US"/>
        </w:rPr>
        <w:t xml:space="preserve"> 43</w:t>
      </w:r>
      <w:r w:rsidR="009157E8">
        <w:rPr>
          <w:rFonts w:ascii="Calibri" w:eastAsia="Calibri" w:hAnsi="Calibri"/>
          <w:sz w:val="20"/>
          <w:szCs w:val="20"/>
          <w:lang w:val="fr-FR"/>
        </w:rPr>
        <w:t>–</w:t>
      </w:r>
      <w:r w:rsidRPr="002E4136">
        <w:rPr>
          <w:sz w:val="20"/>
          <w:lang w:val="en-US"/>
        </w:rPr>
        <w:t>49 (2000).</w:t>
      </w:r>
    </w:p>
    <w:p w14:paraId="3210330F" w14:textId="15ED4460" w:rsidR="00855784" w:rsidRPr="00855784" w:rsidRDefault="002B05AD" w:rsidP="00027B42">
      <w:pPr>
        <w:pStyle w:val="ListParagraph"/>
        <w:numPr>
          <w:ilvl w:val="0"/>
          <w:numId w:val="3"/>
        </w:numPr>
        <w:ind w:left="567" w:hanging="425"/>
        <w:rPr>
          <w:rFonts w:ascii="Calibri" w:eastAsia="Calibri" w:hAnsi="Calibri"/>
          <w:sz w:val="20"/>
          <w:szCs w:val="20"/>
        </w:rPr>
      </w:pPr>
      <w:r w:rsidRPr="00855784">
        <w:rPr>
          <w:sz w:val="20"/>
          <w:lang w:val="en-US"/>
        </w:rPr>
        <w:t>Cysticercosis AG E</w:t>
      </w:r>
      <w:r w:rsidR="002812BD">
        <w:rPr>
          <w:sz w:val="20"/>
          <w:lang w:val="en-US"/>
        </w:rPr>
        <w:t>LISA</w:t>
      </w:r>
      <w:r w:rsidRPr="00855784">
        <w:rPr>
          <w:sz w:val="20"/>
          <w:lang w:val="en-US"/>
        </w:rPr>
        <w:t xml:space="preserve">. Available at </w:t>
      </w:r>
      <w:hyperlink r:id="rId19" w:history="1">
        <w:r w:rsidRPr="00855784">
          <w:rPr>
            <w:rStyle w:val="Hyperlink"/>
            <w:sz w:val="20"/>
            <w:lang w:val="en-US"/>
          </w:rPr>
          <w:t>http://</w:t>
        </w:r>
        <w:r w:rsidR="00D92A2D">
          <w:rPr>
            <w:rStyle w:val="Hyperlink"/>
            <w:sz w:val="20"/>
            <w:lang w:val="en-US"/>
          </w:rPr>
          <w:t>apDia</w:t>
        </w:r>
        <w:r w:rsidRPr="00855784">
          <w:rPr>
            <w:rStyle w:val="Hyperlink"/>
            <w:sz w:val="20"/>
            <w:lang w:val="en-US"/>
          </w:rPr>
          <w:t>group.com/index.php?option=com_content&amp;view=article&amp;id=121&amp;Itemid=313</w:t>
        </w:r>
      </w:hyperlink>
      <w:r w:rsidRPr="00855784">
        <w:rPr>
          <w:sz w:val="20"/>
          <w:lang w:val="en-US"/>
        </w:rPr>
        <w:t xml:space="preserve">  (2019).</w:t>
      </w:r>
    </w:p>
    <w:p w14:paraId="4823A69D" w14:textId="77777777" w:rsidR="00DE1505" w:rsidRDefault="00DE1505" w:rsidP="00A85B99">
      <w:pPr>
        <w:pStyle w:val="ListParagraph"/>
        <w:numPr>
          <w:ilvl w:val="0"/>
          <w:numId w:val="3"/>
        </w:numPr>
        <w:rPr>
          <w:rFonts w:ascii="Calibri" w:eastAsia="Calibri" w:hAnsi="Calibri"/>
          <w:sz w:val="20"/>
          <w:szCs w:val="20"/>
        </w:rPr>
      </w:pPr>
      <w:proofErr w:type="spellStart"/>
      <w:r w:rsidRPr="00DE1505">
        <w:rPr>
          <w:rFonts w:ascii="Calibri" w:eastAsia="Calibri" w:hAnsi="Calibri"/>
          <w:sz w:val="20"/>
          <w:szCs w:val="20"/>
          <w:lang w:val="fr-FR"/>
        </w:rPr>
        <w:t>Jayashi</w:t>
      </w:r>
      <w:proofErr w:type="spellEnd"/>
      <w:r w:rsidRPr="00DE1505">
        <w:rPr>
          <w:rFonts w:ascii="Calibri" w:eastAsia="Calibri" w:hAnsi="Calibri"/>
          <w:sz w:val="20"/>
          <w:szCs w:val="20"/>
          <w:lang w:val="fr-FR"/>
        </w:rPr>
        <w:t xml:space="preserve">, C. M. </w:t>
      </w:r>
      <w:r w:rsidRPr="00DE1505">
        <w:rPr>
          <w:rFonts w:ascii="Calibri" w:eastAsia="Calibri" w:hAnsi="Calibri"/>
          <w:i/>
          <w:sz w:val="20"/>
          <w:szCs w:val="20"/>
          <w:lang w:val="fr-FR"/>
        </w:rPr>
        <w:t>et al</w:t>
      </w:r>
      <w:r w:rsidRPr="00DE1505">
        <w:rPr>
          <w:rFonts w:ascii="Calibri" w:eastAsia="Calibri" w:hAnsi="Calibri"/>
          <w:sz w:val="20"/>
          <w:szCs w:val="20"/>
          <w:lang w:val="fr-FR"/>
        </w:rPr>
        <w:t xml:space="preserve">. </w:t>
      </w:r>
      <w:r w:rsidRPr="00DE1505">
        <w:rPr>
          <w:rFonts w:ascii="Calibri" w:eastAsia="Calibri" w:hAnsi="Calibri"/>
          <w:sz w:val="20"/>
          <w:szCs w:val="20"/>
        </w:rPr>
        <w:t xml:space="preserve">Validity of the Enzyme-linked </w:t>
      </w:r>
      <w:proofErr w:type="spellStart"/>
      <w:r w:rsidRPr="00DE1505">
        <w:rPr>
          <w:rFonts w:ascii="Calibri" w:eastAsia="Calibri" w:hAnsi="Calibri"/>
          <w:sz w:val="20"/>
          <w:szCs w:val="20"/>
        </w:rPr>
        <w:t>Immunoelectrotransfer</w:t>
      </w:r>
      <w:proofErr w:type="spellEnd"/>
      <w:r w:rsidRPr="00DE1505">
        <w:rPr>
          <w:rFonts w:ascii="Calibri" w:eastAsia="Calibri" w:hAnsi="Calibri"/>
          <w:sz w:val="20"/>
          <w:szCs w:val="20"/>
        </w:rPr>
        <w:t xml:space="preserve"> Blot (EITB) for naturally acquired porcine cysticercosis. </w:t>
      </w:r>
      <w:r w:rsidRPr="00DE1505">
        <w:rPr>
          <w:rFonts w:ascii="Calibri" w:eastAsia="Calibri" w:hAnsi="Calibri"/>
          <w:i/>
          <w:sz w:val="20"/>
          <w:szCs w:val="20"/>
        </w:rPr>
        <w:t xml:space="preserve">Vet. </w:t>
      </w:r>
      <w:proofErr w:type="spellStart"/>
      <w:r w:rsidRPr="00DE1505">
        <w:rPr>
          <w:rFonts w:ascii="Calibri" w:eastAsia="Calibri" w:hAnsi="Calibri"/>
          <w:i/>
          <w:sz w:val="20"/>
          <w:szCs w:val="20"/>
        </w:rPr>
        <w:t>Parasitol</w:t>
      </w:r>
      <w:proofErr w:type="spellEnd"/>
      <w:r w:rsidRPr="00DE1505">
        <w:rPr>
          <w:rFonts w:ascii="Calibri" w:eastAsia="Calibri" w:hAnsi="Calibri"/>
          <w:sz w:val="20"/>
          <w:szCs w:val="20"/>
        </w:rPr>
        <w:t xml:space="preserve">. </w:t>
      </w:r>
      <w:r w:rsidRPr="00DE1505">
        <w:rPr>
          <w:rFonts w:ascii="Calibri" w:eastAsia="Calibri" w:hAnsi="Calibri"/>
          <w:b/>
          <w:sz w:val="20"/>
          <w:szCs w:val="20"/>
        </w:rPr>
        <w:t>199,</w:t>
      </w:r>
      <w:r w:rsidRPr="00DE1505">
        <w:rPr>
          <w:rFonts w:ascii="Calibri" w:eastAsia="Calibri" w:hAnsi="Calibri"/>
          <w:sz w:val="20"/>
          <w:szCs w:val="20"/>
        </w:rPr>
        <w:t xml:space="preserve"> 42</w:t>
      </w:r>
      <w:r w:rsidRPr="00DE1505">
        <w:rPr>
          <w:rFonts w:ascii="Calibri" w:eastAsia="Calibri" w:hAnsi="Calibri"/>
          <w:sz w:val="20"/>
          <w:szCs w:val="20"/>
          <w:lang w:val="fr-FR"/>
        </w:rPr>
        <w:t>–</w:t>
      </w:r>
      <w:r w:rsidRPr="00DE1505">
        <w:rPr>
          <w:rFonts w:ascii="Calibri" w:eastAsia="Calibri" w:hAnsi="Calibri"/>
          <w:sz w:val="20"/>
          <w:szCs w:val="20"/>
        </w:rPr>
        <w:t>49 (2014).</w:t>
      </w:r>
    </w:p>
    <w:p w14:paraId="126C35F5" w14:textId="501433B9" w:rsidR="00A85B99" w:rsidRPr="00A85B99" w:rsidRDefault="00DE1505" w:rsidP="00A85B99">
      <w:pPr>
        <w:pStyle w:val="ListParagraph"/>
        <w:numPr>
          <w:ilvl w:val="0"/>
          <w:numId w:val="3"/>
        </w:numPr>
        <w:rPr>
          <w:rFonts w:ascii="Calibri" w:eastAsia="Calibri" w:hAnsi="Calibri"/>
          <w:sz w:val="20"/>
          <w:szCs w:val="20"/>
        </w:rPr>
      </w:pPr>
      <w:proofErr w:type="spellStart"/>
      <w:r w:rsidRPr="00DE1505">
        <w:rPr>
          <w:rFonts w:ascii="Calibri" w:eastAsia="Calibri" w:hAnsi="Calibri"/>
          <w:sz w:val="20"/>
          <w:szCs w:val="20"/>
        </w:rPr>
        <w:t>Dorny</w:t>
      </w:r>
      <w:proofErr w:type="spellEnd"/>
      <w:r w:rsidRPr="00DE1505">
        <w:rPr>
          <w:rFonts w:ascii="Calibri" w:eastAsia="Calibri" w:hAnsi="Calibri"/>
          <w:sz w:val="20"/>
          <w:szCs w:val="20"/>
        </w:rPr>
        <w:t xml:space="preserve">, P. </w:t>
      </w:r>
      <w:r w:rsidRPr="00DE1505">
        <w:rPr>
          <w:rFonts w:ascii="Calibri" w:eastAsia="Calibri" w:hAnsi="Calibri"/>
          <w:i/>
          <w:sz w:val="20"/>
          <w:szCs w:val="20"/>
        </w:rPr>
        <w:t>et al</w:t>
      </w:r>
      <w:r w:rsidRPr="00DE1505">
        <w:rPr>
          <w:rFonts w:ascii="Calibri" w:eastAsia="Calibri" w:hAnsi="Calibri"/>
          <w:sz w:val="20"/>
          <w:szCs w:val="20"/>
        </w:rPr>
        <w:t xml:space="preserve">. A Bayesian approach for estimating values for prevalence and diagnostic test characteristics of porcine cysticercosis. </w:t>
      </w:r>
      <w:r w:rsidRPr="00DE1505">
        <w:rPr>
          <w:rFonts w:ascii="Calibri" w:eastAsia="Calibri" w:hAnsi="Calibri"/>
          <w:i/>
          <w:sz w:val="20"/>
          <w:szCs w:val="20"/>
        </w:rPr>
        <w:t xml:space="preserve">Int. J. </w:t>
      </w:r>
      <w:proofErr w:type="spellStart"/>
      <w:r w:rsidRPr="00DE1505">
        <w:rPr>
          <w:rFonts w:ascii="Calibri" w:eastAsia="Calibri" w:hAnsi="Calibri"/>
          <w:i/>
          <w:sz w:val="20"/>
          <w:szCs w:val="20"/>
        </w:rPr>
        <w:t>Parasitol</w:t>
      </w:r>
      <w:proofErr w:type="spellEnd"/>
      <w:r w:rsidRPr="00DE1505">
        <w:rPr>
          <w:rFonts w:ascii="Calibri" w:eastAsia="Calibri" w:hAnsi="Calibri"/>
          <w:sz w:val="20"/>
          <w:szCs w:val="20"/>
        </w:rPr>
        <w:t xml:space="preserve">. </w:t>
      </w:r>
      <w:r w:rsidRPr="00DE1505">
        <w:rPr>
          <w:rFonts w:ascii="Calibri" w:eastAsia="Calibri" w:hAnsi="Calibri"/>
          <w:b/>
          <w:sz w:val="20"/>
          <w:szCs w:val="20"/>
        </w:rPr>
        <w:t>34,</w:t>
      </w:r>
      <w:r w:rsidRPr="00DE1505">
        <w:rPr>
          <w:rFonts w:ascii="Calibri" w:eastAsia="Calibri" w:hAnsi="Calibri"/>
          <w:sz w:val="20"/>
          <w:szCs w:val="20"/>
        </w:rPr>
        <w:t xml:space="preserve"> 569–576 (2004).</w:t>
      </w:r>
    </w:p>
    <w:p w14:paraId="615B83D3" w14:textId="4F561D62" w:rsidR="00950124" w:rsidRPr="00950124" w:rsidRDefault="00950124" w:rsidP="00950124">
      <w:pPr>
        <w:pStyle w:val="ListParagraph"/>
        <w:numPr>
          <w:ilvl w:val="0"/>
          <w:numId w:val="3"/>
        </w:numPr>
        <w:rPr>
          <w:rFonts w:ascii="Calibri" w:eastAsia="Calibri" w:hAnsi="Calibri"/>
          <w:sz w:val="20"/>
          <w:szCs w:val="20"/>
          <w:lang w:val="fr-FR"/>
        </w:rPr>
      </w:pPr>
      <w:proofErr w:type="spellStart"/>
      <w:r w:rsidRPr="00950124">
        <w:rPr>
          <w:rFonts w:ascii="Calibri" w:eastAsia="Calibri" w:hAnsi="Calibri"/>
          <w:sz w:val="20"/>
          <w:szCs w:val="20"/>
          <w:lang w:val="fr-FR"/>
        </w:rPr>
        <w:t>Krecek</w:t>
      </w:r>
      <w:proofErr w:type="spellEnd"/>
      <w:r w:rsidRPr="00950124">
        <w:rPr>
          <w:rFonts w:ascii="Calibri" w:eastAsia="Calibri" w:hAnsi="Calibri"/>
          <w:sz w:val="20"/>
          <w:szCs w:val="20"/>
          <w:lang w:val="fr-FR"/>
        </w:rPr>
        <w:t xml:space="preserve">, R. C. </w:t>
      </w:r>
      <w:r w:rsidRPr="00600FDB">
        <w:rPr>
          <w:rFonts w:ascii="Calibri" w:eastAsia="Calibri" w:hAnsi="Calibri"/>
          <w:i/>
          <w:sz w:val="20"/>
          <w:szCs w:val="20"/>
          <w:lang w:val="fr-FR"/>
        </w:rPr>
        <w:t>et al</w:t>
      </w:r>
      <w:r w:rsidRPr="00950124">
        <w:rPr>
          <w:rFonts w:ascii="Calibri" w:eastAsia="Calibri" w:hAnsi="Calibri"/>
          <w:sz w:val="20"/>
          <w:szCs w:val="20"/>
          <w:lang w:val="fr-FR"/>
        </w:rPr>
        <w:t xml:space="preserve">. </w:t>
      </w:r>
      <w:proofErr w:type="spellStart"/>
      <w:r w:rsidRPr="00950124">
        <w:rPr>
          <w:rFonts w:ascii="Calibri" w:eastAsia="Calibri" w:hAnsi="Calibri"/>
          <w:sz w:val="20"/>
          <w:szCs w:val="20"/>
          <w:lang w:val="fr-FR"/>
        </w:rPr>
        <w:t>Corrigendum</w:t>
      </w:r>
      <w:proofErr w:type="spellEnd"/>
      <w:r w:rsidRPr="00950124">
        <w:rPr>
          <w:rFonts w:ascii="Calibri" w:eastAsia="Calibri" w:hAnsi="Calibri"/>
          <w:sz w:val="20"/>
          <w:szCs w:val="20"/>
          <w:lang w:val="fr-FR"/>
        </w:rPr>
        <w:t xml:space="preserve"> to </w:t>
      </w:r>
      <w:proofErr w:type="spellStart"/>
      <w:r w:rsidRPr="00950124">
        <w:rPr>
          <w:rFonts w:ascii="Calibri" w:eastAsia="Calibri" w:hAnsi="Calibri"/>
          <w:sz w:val="20"/>
          <w:szCs w:val="20"/>
          <w:lang w:val="fr-FR"/>
        </w:rPr>
        <w:t>Prevalence</w:t>
      </w:r>
      <w:proofErr w:type="spellEnd"/>
      <w:r w:rsidRPr="00950124">
        <w:rPr>
          <w:rFonts w:ascii="Calibri" w:eastAsia="Calibri" w:hAnsi="Calibri"/>
          <w:sz w:val="20"/>
          <w:szCs w:val="20"/>
          <w:lang w:val="fr-FR"/>
        </w:rPr>
        <w:t xml:space="preserve"> of </w:t>
      </w:r>
      <w:proofErr w:type="spellStart"/>
      <w:r w:rsidRPr="00DE1505">
        <w:rPr>
          <w:rFonts w:ascii="Calibri" w:eastAsia="Calibri" w:hAnsi="Calibri"/>
          <w:i/>
          <w:sz w:val="20"/>
          <w:szCs w:val="20"/>
          <w:lang w:val="fr-FR"/>
        </w:rPr>
        <w:t>Taenia</w:t>
      </w:r>
      <w:proofErr w:type="spellEnd"/>
      <w:r w:rsidRPr="00DE1505">
        <w:rPr>
          <w:rFonts w:ascii="Calibri" w:eastAsia="Calibri" w:hAnsi="Calibri"/>
          <w:i/>
          <w:sz w:val="20"/>
          <w:szCs w:val="20"/>
          <w:lang w:val="fr-FR"/>
        </w:rPr>
        <w:t xml:space="preserve"> </w:t>
      </w:r>
      <w:proofErr w:type="spellStart"/>
      <w:r w:rsidRPr="00DE1505">
        <w:rPr>
          <w:rFonts w:ascii="Calibri" w:eastAsia="Calibri" w:hAnsi="Calibri"/>
          <w:i/>
          <w:sz w:val="20"/>
          <w:szCs w:val="20"/>
          <w:lang w:val="fr-FR"/>
        </w:rPr>
        <w:t>solium</w:t>
      </w:r>
      <w:proofErr w:type="spellEnd"/>
      <w:r w:rsidRPr="00950124">
        <w:rPr>
          <w:rFonts w:ascii="Calibri" w:eastAsia="Calibri" w:hAnsi="Calibri"/>
          <w:sz w:val="20"/>
          <w:szCs w:val="20"/>
          <w:lang w:val="fr-FR"/>
        </w:rPr>
        <w:t xml:space="preserve"> </w:t>
      </w:r>
      <w:proofErr w:type="spellStart"/>
      <w:r w:rsidRPr="00950124">
        <w:rPr>
          <w:rFonts w:ascii="Calibri" w:eastAsia="Calibri" w:hAnsi="Calibri"/>
          <w:sz w:val="20"/>
          <w:szCs w:val="20"/>
          <w:lang w:val="fr-FR"/>
        </w:rPr>
        <w:t>cysticercosis</w:t>
      </w:r>
      <w:proofErr w:type="spellEnd"/>
      <w:r w:rsidRPr="00950124">
        <w:rPr>
          <w:rFonts w:ascii="Calibri" w:eastAsia="Calibri" w:hAnsi="Calibri"/>
          <w:sz w:val="20"/>
          <w:szCs w:val="20"/>
          <w:lang w:val="fr-FR"/>
        </w:rPr>
        <w:t xml:space="preserve"> in </w:t>
      </w:r>
      <w:proofErr w:type="spellStart"/>
      <w:r w:rsidRPr="00950124">
        <w:rPr>
          <w:rFonts w:ascii="Calibri" w:eastAsia="Calibri" w:hAnsi="Calibri"/>
          <w:sz w:val="20"/>
          <w:szCs w:val="20"/>
          <w:lang w:val="fr-FR"/>
        </w:rPr>
        <w:t>swine</w:t>
      </w:r>
      <w:proofErr w:type="spellEnd"/>
      <w:r w:rsidRPr="00950124">
        <w:rPr>
          <w:rFonts w:ascii="Calibri" w:eastAsia="Calibri" w:hAnsi="Calibri"/>
          <w:sz w:val="20"/>
          <w:szCs w:val="20"/>
          <w:lang w:val="fr-FR"/>
        </w:rPr>
        <w:t xml:space="preserve"> </w:t>
      </w:r>
      <w:proofErr w:type="spellStart"/>
      <w:r w:rsidRPr="00950124">
        <w:rPr>
          <w:rFonts w:ascii="Calibri" w:eastAsia="Calibri" w:hAnsi="Calibri"/>
          <w:sz w:val="20"/>
          <w:szCs w:val="20"/>
          <w:lang w:val="fr-FR"/>
        </w:rPr>
        <w:t>from</w:t>
      </w:r>
      <w:proofErr w:type="spellEnd"/>
      <w:r w:rsidRPr="00950124">
        <w:rPr>
          <w:rFonts w:ascii="Calibri" w:eastAsia="Calibri" w:hAnsi="Calibri"/>
          <w:sz w:val="20"/>
          <w:szCs w:val="20"/>
          <w:lang w:val="fr-FR"/>
        </w:rPr>
        <w:t xml:space="preserve"> a </w:t>
      </w:r>
      <w:proofErr w:type="spellStart"/>
      <w:r w:rsidRPr="00950124">
        <w:rPr>
          <w:rFonts w:ascii="Calibri" w:eastAsia="Calibri" w:hAnsi="Calibri"/>
          <w:sz w:val="20"/>
          <w:szCs w:val="20"/>
          <w:lang w:val="fr-FR"/>
        </w:rPr>
        <w:t>communi-ty-based</w:t>
      </w:r>
      <w:proofErr w:type="spellEnd"/>
      <w:r w:rsidRPr="00950124">
        <w:rPr>
          <w:rFonts w:ascii="Calibri" w:eastAsia="Calibri" w:hAnsi="Calibri"/>
          <w:sz w:val="20"/>
          <w:szCs w:val="20"/>
          <w:lang w:val="fr-FR"/>
        </w:rPr>
        <w:t xml:space="preserve"> </w:t>
      </w:r>
      <w:proofErr w:type="spellStart"/>
      <w:r w:rsidRPr="00950124">
        <w:rPr>
          <w:rFonts w:ascii="Calibri" w:eastAsia="Calibri" w:hAnsi="Calibri"/>
          <w:sz w:val="20"/>
          <w:szCs w:val="20"/>
          <w:lang w:val="fr-FR"/>
        </w:rPr>
        <w:t>study</w:t>
      </w:r>
      <w:proofErr w:type="spellEnd"/>
      <w:r w:rsidRPr="00950124">
        <w:rPr>
          <w:rFonts w:ascii="Calibri" w:eastAsia="Calibri" w:hAnsi="Calibri"/>
          <w:sz w:val="20"/>
          <w:szCs w:val="20"/>
          <w:lang w:val="fr-FR"/>
        </w:rPr>
        <w:t xml:space="preserve"> </w:t>
      </w:r>
      <w:proofErr w:type="spellStart"/>
      <w:r w:rsidRPr="00950124">
        <w:rPr>
          <w:rFonts w:ascii="Calibri" w:eastAsia="Calibri" w:hAnsi="Calibri"/>
          <w:sz w:val="20"/>
          <w:szCs w:val="20"/>
          <w:lang w:val="fr-FR"/>
        </w:rPr>
        <w:t>in</w:t>
      </w:r>
      <w:proofErr w:type="spellEnd"/>
      <w:r w:rsidRPr="00950124">
        <w:rPr>
          <w:rFonts w:ascii="Calibri" w:eastAsia="Calibri" w:hAnsi="Calibri"/>
          <w:sz w:val="20"/>
          <w:szCs w:val="20"/>
          <w:lang w:val="fr-FR"/>
        </w:rPr>
        <w:t xml:space="preserve"> 21 villages of the </w:t>
      </w:r>
      <w:proofErr w:type="spellStart"/>
      <w:r w:rsidRPr="00950124">
        <w:rPr>
          <w:rFonts w:ascii="Calibri" w:eastAsia="Calibri" w:hAnsi="Calibri"/>
          <w:sz w:val="20"/>
          <w:szCs w:val="20"/>
          <w:lang w:val="fr-FR"/>
        </w:rPr>
        <w:t>Eastern</w:t>
      </w:r>
      <w:proofErr w:type="spellEnd"/>
      <w:r w:rsidRPr="00950124">
        <w:rPr>
          <w:rFonts w:ascii="Calibri" w:eastAsia="Calibri" w:hAnsi="Calibri"/>
          <w:sz w:val="20"/>
          <w:szCs w:val="20"/>
          <w:lang w:val="fr-FR"/>
        </w:rPr>
        <w:t xml:space="preserve"> Cape Province, South </w:t>
      </w:r>
      <w:proofErr w:type="spellStart"/>
      <w:r w:rsidRPr="00950124">
        <w:rPr>
          <w:rFonts w:ascii="Calibri" w:eastAsia="Calibri" w:hAnsi="Calibri"/>
          <w:sz w:val="20"/>
          <w:szCs w:val="20"/>
          <w:lang w:val="fr-FR"/>
        </w:rPr>
        <w:t>Africa</w:t>
      </w:r>
      <w:proofErr w:type="spellEnd"/>
      <w:r w:rsidRPr="00950124">
        <w:rPr>
          <w:rFonts w:ascii="Calibri" w:eastAsia="Calibri" w:hAnsi="Calibri"/>
          <w:sz w:val="20"/>
          <w:szCs w:val="20"/>
          <w:lang w:val="fr-FR"/>
        </w:rPr>
        <w:t xml:space="preserve"> [</w:t>
      </w:r>
      <w:r w:rsidRPr="00DE1505">
        <w:rPr>
          <w:rFonts w:ascii="Calibri" w:eastAsia="Calibri" w:hAnsi="Calibri"/>
          <w:i/>
          <w:sz w:val="20"/>
          <w:szCs w:val="20"/>
          <w:lang w:val="fr-FR"/>
        </w:rPr>
        <w:t xml:space="preserve">Vet. </w:t>
      </w:r>
      <w:proofErr w:type="spellStart"/>
      <w:r w:rsidRPr="00DE1505">
        <w:rPr>
          <w:rFonts w:ascii="Calibri" w:eastAsia="Calibri" w:hAnsi="Calibri"/>
          <w:i/>
          <w:sz w:val="20"/>
          <w:szCs w:val="20"/>
          <w:lang w:val="fr-FR"/>
        </w:rPr>
        <w:t>Parasitol</w:t>
      </w:r>
      <w:proofErr w:type="spellEnd"/>
      <w:r w:rsidRPr="00950124">
        <w:rPr>
          <w:rFonts w:ascii="Calibri" w:eastAsia="Calibri" w:hAnsi="Calibri"/>
          <w:sz w:val="20"/>
          <w:szCs w:val="20"/>
          <w:lang w:val="fr-FR"/>
        </w:rPr>
        <w:t xml:space="preserve">. </w:t>
      </w:r>
      <w:r w:rsidRPr="00DE1505">
        <w:rPr>
          <w:rFonts w:ascii="Calibri" w:eastAsia="Calibri" w:hAnsi="Calibri"/>
          <w:b/>
          <w:sz w:val="20"/>
          <w:szCs w:val="20"/>
          <w:lang w:val="fr-FR"/>
        </w:rPr>
        <w:t>154</w:t>
      </w:r>
      <w:r w:rsidR="001B398D">
        <w:rPr>
          <w:rFonts w:ascii="Calibri" w:eastAsia="Calibri" w:hAnsi="Calibri"/>
          <w:b/>
          <w:sz w:val="20"/>
          <w:szCs w:val="20"/>
          <w:lang w:val="fr-FR"/>
        </w:rPr>
        <w:t>,</w:t>
      </w:r>
      <w:r w:rsidRPr="00DE1505">
        <w:rPr>
          <w:rFonts w:ascii="Calibri" w:eastAsia="Calibri" w:hAnsi="Calibri"/>
          <w:b/>
          <w:sz w:val="20"/>
          <w:szCs w:val="20"/>
          <w:lang w:val="fr-FR"/>
        </w:rPr>
        <w:t xml:space="preserve"> </w:t>
      </w:r>
      <w:r w:rsidRPr="00950124">
        <w:rPr>
          <w:rFonts w:ascii="Calibri" w:eastAsia="Calibri" w:hAnsi="Calibri"/>
          <w:sz w:val="20"/>
          <w:szCs w:val="20"/>
          <w:lang w:val="fr-FR"/>
        </w:rPr>
        <w:t>38–47</w:t>
      </w:r>
      <w:r w:rsidR="001B398D">
        <w:rPr>
          <w:rFonts w:ascii="Calibri" w:eastAsia="Calibri" w:hAnsi="Calibri"/>
          <w:sz w:val="20"/>
          <w:szCs w:val="20"/>
          <w:lang w:val="fr-FR"/>
        </w:rPr>
        <w:t xml:space="preserve"> (2008)</w:t>
      </w:r>
      <w:r w:rsidRPr="00950124">
        <w:rPr>
          <w:rFonts w:ascii="Calibri" w:eastAsia="Calibri" w:hAnsi="Calibri"/>
          <w:sz w:val="20"/>
          <w:szCs w:val="20"/>
          <w:lang w:val="fr-FR"/>
        </w:rPr>
        <w:t xml:space="preserve">]. </w:t>
      </w:r>
      <w:r w:rsidRPr="00DE1505">
        <w:rPr>
          <w:rFonts w:ascii="Calibri" w:eastAsia="Calibri" w:hAnsi="Calibri"/>
          <w:i/>
          <w:sz w:val="20"/>
          <w:szCs w:val="20"/>
          <w:lang w:val="fr-FR"/>
        </w:rPr>
        <w:t xml:space="preserve">Vet </w:t>
      </w:r>
      <w:proofErr w:type="spellStart"/>
      <w:r w:rsidRPr="00DE1505">
        <w:rPr>
          <w:rFonts w:ascii="Calibri" w:eastAsia="Calibri" w:hAnsi="Calibri"/>
          <w:i/>
          <w:sz w:val="20"/>
          <w:szCs w:val="20"/>
          <w:lang w:val="fr-FR"/>
        </w:rPr>
        <w:t>Parasitol</w:t>
      </w:r>
      <w:proofErr w:type="spellEnd"/>
      <w:r w:rsidRPr="00950124">
        <w:rPr>
          <w:rFonts w:ascii="Calibri" w:eastAsia="Calibri" w:hAnsi="Calibri"/>
          <w:sz w:val="20"/>
          <w:szCs w:val="20"/>
          <w:lang w:val="fr-FR"/>
        </w:rPr>
        <w:t xml:space="preserve">. </w:t>
      </w:r>
      <w:r w:rsidRPr="00DE1505">
        <w:rPr>
          <w:rFonts w:ascii="Calibri" w:eastAsia="Calibri" w:hAnsi="Calibri"/>
          <w:b/>
          <w:sz w:val="20"/>
          <w:szCs w:val="20"/>
          <w:lang w:val="fr-FR"/>
        </w:rPr>
        <w:t>183</w:t>
      </w:r>
      <w:r w:rsidRPr="00600FDB">
        <w:rPr>
          <w:rFonts w:ascii="Calibri" w:eastAsia="Calibri" w:hAnsi="Calibri"/>
          <w:b/>
          <w:sz w:val="20"/>
          <w:szCs w:val="20"/>
          <w:lang w:val="fr-FR"/>
        </w:rPr>
        <w:t>,</w:t>
      </w:r>
      <w:r w:rsidRPr="00950124">
        <w:rPr>
          <w:rFonts w:ascii="Calibri" w:eastAsia="Calibri" w:hAnsi="Calibri"/>
          <w:sz w:val="20"/>
          <w:szCs w:val="20"/>
          <w:lang w:val="fr-FR"/>
        </w:rPr>
        <w:t xml:space="preserve"> 198</w:t>
      </w:r>
      <w:r w:rsidR="009157E8">
        <w:rPr>
          <w:rFonts w:ascii="Calibri" w:eastAsia="Calibri" w:hAnsi="Calibri"/>
          <w:sz w:val="20"/>
          <w:szCs w:val="20"/>
          <w:lang w:val="fr-FR"/>
        </w:rPr>
        <w:t>–</w:t>
      </w:r>
      <w:r w:rsidRPr="00950124">
        <w:rPr>
          <w:rFonts w:ascii="Calibri" w:eastAsia="Calibri" w:hAnsi="Calibri"/>
          <w:sz w:val="20"/>
          <w:szCs w:val="20"/>
          <w:lang w:val="fr-FR"/>
        </w:rPr>
        <w:t>200 (2011).</w:t>
      </w:r>
    </w:p>
    <w:p w14:paraId="17169E20" w14:textId="7F2DB83F" w:rsidR="00163826" w:rsidRDefault="00163826" w:rsidP="00163826">
      <w:pPr>
        <w:pStyle w:val="ListParagraph"/>
        <w:numPr>
          <w:ilvl w:val="0"/>
          <w:numId w:val="3"/>
        </w:numPr>
        <w:rPr>
          <w:rFonts w:ascii="Calibri" w:eastAsia="Calibri" w:hAnsi="Calibri"/>
          <w:sz w:val="20"/>
          <w:szCs w:val="20"/>
        </w:rPr>
      </w:pPr>
      <w:r w:rsidRPr="00163826">
        <w:rPr>
          <w:rFonts w:ascii="Calibri" w:eastAsia="Calibri" w:hAnsi="Calibri"/>
          <w:sz w:val="20"/>
          <w:szCs w:val="20"/>
        </w:rPr>
        <w:t xml:space="preserve">CRCNPB Australia. Invasive Species Compendium: </w:t>
      </w:r>
      <w:r w:rsidRPr="002E4C8B">
        <w:rPr>
          <w:rFonts w:ascii="Calibri" w:eastAsia="Calibri" w:hAnsi="Calibri"/>
          <w:i/>
          <w:sz w:val="20"/>
          <w:szCs w:val="20"/>
        </w:rPr>
        <w:t xml:space="preserve">Sus </w:t>
      </w:r>
      <w:proofErr w:type="spellStart"/>
      <w:r w:rsidRPr="002E4C8B">
        <w:rPr>
          <w:rFonts w:ascii="Calibri" w:eastAsia="Calibri" w:hAnsi="Calibri"/>
          <w:i/>
          <w:sz w:val="20"/>
          <w:szCs w:val="20"/>
        </w:rPr>
        <w:t>scrofa</w:t>
      </w:r>
      <w:proofErr w:type="spellEnd"/>
      <w:r w:rsidRPr="00163826">
        <w:rPr>
          <w:rFonts w:ascii="Calibri" w:eastAsia="Calibri" w:hAnsi="Calibri"/>
          <w:sz w:val="20"/>
          <w:szCs w:val="20"/>
        </w:rPr>
        <w:t xml:space="preserve"> [ISC] (feral pig).CAB International. Accessed: 08/10/19.</w:t>
      </w:r>
    </w:p>
    <w:p w14:paraId="4F709C89" w14:textId="34B60740" w:rsidR="00AA2704" w:rsidRPr="00163826" w:rsidRDefault="00AA2704" w:rsidP="00163826">
      <w:pPr>
        <w:pStyle w:val="ListParagraph"/>
        <w:numPr>
          <w:ilvl w:val="0"/>
          <w:numId w:val="3"/>
        </w:numPr>
        <w:rPr>
          <w:rFonts w:ascii="Calibri" w:eastAsia="Calibri" w:hAnsi="Calibri"/>
          <w:sz w:val="20"/>
          <w:szCs w:val="20"/>
        </w:rPr>
      </w:pPr>
      <w:r>
        <w:rPr>
          <w:rFonts w:ascii="Calibri" w:eastAsia="Calibri" w:hAnsi="Calibri"/>
          <w:sz w:val="20"/>
          <w:szCs w:val="20"/>
        </w:rPr>
        <w:t xml:space="preserve">Lambert, B. </w:t>
      </w:r>
      <w:r w:rsidRPr="00AA2704">
        <w:rPr>
          <w:rFonts w:ascii="Calibri" w:eastAsia="Calibri" w:hAnsi="Calibri"/>
          <w:i/>
          <w:sz w:val="20"/>
          <w:szCs w:val="20"/>
        </w:rPr>
        <w:t>A Student’s Guide to Bayesian Statistics</w:t>
      </w:r>
      <w:r w:rsidR="009157E8">
        <w:rPr>
          <w:rFonts w:ascii="Calibri" w:eastAsia="Calibri" w:hAnsi="Calibri"/>
          <w:i/>
          <w:sz w:val="20"/>
          <w:szCs w:val="20"/>
        </w:rPr>
        <w:t>.</w:t>
      </w:r>
      <w:r w:rsidRPr="00AA2704">
        <w:rPr>
          <w:rFonts w:ascii="Calibri" w:eastAsia="Calibri" w:hAnsi="Calibri"/>
          <w:i/>
          <w:sz w:val="20"/>
          <w:szCs w:val="20"/>
        </w:rPr>
        <w:t xml:space="preserve"> </w:t>
      </w:r>
      <w:r w:rsidRPr="00600FDB">
        <w:rPr>
          <w:rFonts w:ascii="Calibri" w:eastAsia="Calibri" w:hAnsi="Calibri"/>
          <w:sz w:val="20"/>
          <w:szCs w:val="20"/>
        </w:rPr>
        <w:t>Ch</w:t>
      </w:r>
      <w:r w:rsidR="009157E8">
        <w:rPr>
          <w:rFonts w:ascii="Calibri" w:eastAsia="Calibri" w:hAnsi="Calibri"/>
          <w:sz w:val="20"/>
          <w:szCs w:val="20"/>
        </w:rPr>
        <w:t>a</w:t>
      </w:r>
      <w:r w:rsidRPr="00600FDB">
        <w:rPr>
          <w:rFonts w:ascii="Calibri" w:eastAsia="Calibri" w:hAnsi="Calibri"/>
          <w:sz w:val="20"/>
          <w:szCs w:val="20"/>
        </w:rPr>
        <w:t>p</w:t>
      </w:r>
      <w:r w:rsidR="009157E8">
        <w:rPr>
          <w:rFonts w:ascii="Calibri" w:eastAsia="Calibri" w:hAnsi="Calibri"/>
          <w:sz w:val="20"/>
          <w:szCs w:val="20"/>
        </w:rPr>
        <w:t xml:space="preserve">ter </w:t>
      </w:r>
      <w:r w:rsidRPr="00600FDB">
        <w:rPr>
          <w:rFonts w:ascii="Calibri" w:eastAsia="Calibri" w:hAnsi="Calibri"/>
          <w:sz w:val="20"/>
          <w:szCs w:val="20"/>
        </w:rPr>
        <w:t>8 p</w:t>
      </w:r>
      <w:r w:rsidR="009157E8">
        <w:rPr>
          <w:rFonts w:ascii="Calibri" w:eastAsia="Calibri" w:hAnsi="Calibri"/>
          <w:sz w:val="20"/>
          <w:szCs w:val="20"/>
        </w:rPr>
        <w:t>p.</w:t>
      </w:r>
      <w:r w:rsidRPr="00600FDB">
        <w:rPr>
          <w:rFonts w:ascii="Calibri" w:eastAsia="Calibri" w:hAnsi="Calibri"/>
          <w:sz w:val="20"/>
          <w:szCs w:val="20"/>
        </w:rPr>
        <w:t xml:space="preserve"> 173</w:t>
      </w:r>
      <w:r w:rsidR="009157E8" w:rsidRPr="009157E8">
        <w:rPr>
          <w:rFonts w:ascii="Calibri" w:eastAsia="Calibri" w:hAnsi="Calibri"/>
          <w:sz w:val="20"/>
          <w:szCs w:val="20"/>
          <w:lang w:val="fr-FR"/>
        </w:rPr>
        <w:t>–</w:t>
      </w:r>
      <w:r w:rsidRPr="00600FDB">
        <w:rPr>
          <w:rFonts w:ascii="Calibri" w:eastAsia="Calibri" w:hAnsi="Calibri"/>
          <w:sz w:val="20"/>
          <w:szCs w:val="20"/>
        </w:rPr>
        <w:t>174</w:t>
      </w:r>
      <w:r>
        <w:rPr>
          <w:rFonts w:ascii="Calibri" w:eastAsia="Calibri" w:hAnsi="Calibri"/>
          <w:sz w:val="20"/>
          <w:szCs w:val="20"/>
        </w:rPr>
        <w:t xml:space="preserve"> (SAGE Publications, London, 2018).</w:t>
      </w:r>
    </w:p>
    <w:p w14:paraId="7171A3F8" w14:textId="77777777" w:rsidR="009C0B76" w:rsidRPr="009C0B76" w:rsidRDefault="009C0B76">
      <w:pPr>
        <w:rPr>
          <w:lang w:val="en-US"/>
        </w:rPr>
      </w:pPr>
    </w:p>
    <w:sectPr w:rsidR="009C0B76" w:rsidRPr="009C0B76" w:rsidSect="005369DB">
      <w:pgSz w:w="11906" w:h="16838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DFE5F65" w14:textId="77777777" w:rsidR="00DA10D3" w:rsidRDefault="00DA10D3" w:rsidP="005C615A">
      <w:pPr>
        <w:spacing w:after="0" w:line="240" w:lineRule="auto"/>
      </w:pPr>
      <w:r>
        <w:separator/>
      </w:r>
    </w:p>
  </w:endnote>
  <w:endnote w:type="continuationSeparator" w:id="0">
    <w:p w14:paraId="73C36AC4" w14:textId="77777777" w:rsidR="00DA10D3" w:rsidRDefault="00DA10D3" w:rsidP="005C61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Helvetica Neue">
    <w:altName w:val="Sylfaen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altName w:val="Sylfaen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99264093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03D1048" w14:textId="52233F8C" w:rsidR="00FC0D72" w:rsidRDefault="00FC0D72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4B5FA870" w14:textId="77777777" w:rsidR="00FC0D72" w:rsidRDefault="00FC0D7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0AAAFC6" w14:textId="77777777" w:rsidR="00DA10D3" w:rsidRDefault="00DA10D3" w:rsidP="005C615A">
      <w:pPr>
        <w:spacing w:after="0" w:line="240" w:lineRule="auto"/>
      </w:pPr>
      <w:r>
        <w:separator/>
      </w:r>
    </w:p>
  </w:footnote>
  <w:footnote w:type="continuationSeparator" w:id="0">
    <w:p w14:paraId="00E7CDE5" w14:textId="77777777" w:rsidR="00DA10D3" w:rsidRDefault="00DA10D3" w:rsidP="005C615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DAA2015"/>
    <w:multiLevelType w:val="hybridMultilevel"/>
    <w:tmpl w:val="030C3C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77200B"/>
    <w:multiLevelType w:val="hybridMultilevel"/>
    <w:tmpl w:val="F9C8FF3A"/>
    <w:lvl w:ilvl="0" w:tplc="E77C4110">
      <w:start w:val="1"/>
      <w:numFmt w:val="decimal"/>
      <w:lvlText w:val="%1."/>
      <w:lvlJc w:val="left"/>
      <w:pPr>
        <w:ind w:left="577" w:hanging="435"/>
      </w:pPr>
      <w:rPr>
        <w:rFonts w:hint="default"/>
        <w:b w:val="0"/>
        <w:sz w:val="20"/>
        <w:szCs w:val="20"/>
      </w:rPr>
    </w:lvl>
    <w:lvl w:ilvl="1" w:tplc="08090019" w:tentative="1">
      <w:start w:val="1"/>
      <w:numFmt w:val="lowerLetter"/>
      <w:lvlText w:val="%2."/>
      <w:lvlJc w:val="left"/>
      <w:pPr>
        <w:ind w:left="1222" w:hanging="360"/>
      </w:pPr>
    </w:lvl>
    <w:lvl w:ilvl="2" w:tplc="0809001B" w:tentative="1">
      <w:start w:val="1"/>
      <w:numFmt w:val="lowerRoman"/>
      <w:lvlText w:val="%3."/>
      <w:lvlJc w:val="right"/>
      <w:pPr>
        <w:ind w:left="1942" w:hanging="180"/>
      </w:pPr>
    </w:lvl>
    <w:lvl w:ilvl="3" w:tplc="0809000F" w:tentative="1">
      <w:start w:val="1"/>
      <w:numFmt w:val="decimal"/>
      <w:lvlText w:val="%4."/>
      <w:lvlJc w:val="left"/>
      <w:pPr>
        <w:ind w:left="2662" w:hanging="360"/>
      </w:pPr>
    </w:lvl>
    <w:lvl w:ilvl="4" w:tplc="08090019" w:tentative="1">
      <w:start w:val="1"/>
      <w:numFmt w:val="lowerLetter"/>
      <w:lvlText w:val="%5."/>
      <w:lvlJc w:val="left"/>
      <w:pPr>
        <w:ind w:left="3382" w:hanging="360"/>
      </w:pPr>
    </w:lvl>
    <w:lvl w:ilvl="5" w:tplc="0809001B" w:tentative="1">
      <w:start w:val="1"/>
      <w:numFmt w:val="lowerRoman"/>
      <w:lvlText w:val="%6."/>
      <w:lvlJc w:val="right"/>
      <w:pPr>
        <w:ind w:left="4102" w:hanging="180"/>
      </w:pPr>
    </w:lvl>
    <w:lvl w:ilvl="6" w:tplc="0809000F" w:tentative="1">
      <w:start w:val="1"/>
      <w:numFmt w:val="decimal"/>
      <w:lvlText w:val="%7."/>
      <w:lvlJc w:val="left"/>
      <w:pPr>
        <w:ind w:left="4822" w:hanging="360"/>
      </w:pPr>
    </w:lvl>
    <w:lvl w:ilvl="7" w:tplc="08090019" w:tentative="1">
      <w:start w:val="1"/>
      <w:numFmt w:val="lowerLetter"/>
      <w:lvlText w:val="%8."/>
      <w:lvlJc w:val="left"/>
      <w:pPr>
        <w:ind w:left="5542" w:hanging="360"/>
      </w:pPr>
    </w:lvl>
    <w:lvl w:ilvl="8" w:tplc="08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49256671"/>
    <w:multiLevelType w:val="hybridMultilevel"/>
    <w:tmpl w:val="B6FA27CC"/>
    <w:lvl w:ilvl="0" w:tplc="49C68658">
      <w:start w:val="1"/>
      <w:numFmt w:val="bullet"/>
      <w:lvlText w:val="·"/>
      <w:lvlJc w:val="left"/>
      <w:pPr>
        <w:ind w:left="142" w:hanging="142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DF6A7EE">
      <w:start w:val="1"/>
      <w:numFmt w:val="bullet"/>
      <w:lvlText w:val="o"/>
      <w:lvlJc w:val="left"/>
      <w:pPr>
        <w:ind w:left="862" w:hanging="14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C4AEEFB0">
      <w:start w:val="1"/>
      <w:numFmt w:val="bullet"/>
      <w:lvlText w:val="▪"/>
      <w:lvlJc w:val="left"/>
      <w:pPr>
        <w:ind w:left="1582" w:hanging="14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BDA0F0A">
      <w:start w:val="1"/>
      <w:numFmt w:val="bullet"/>
      <w:lvlText w:val="·"/>
      <w:lvlJc w:val="left"/>
      <w:pPr>
        <w:ind w:left="2302" w:hanging="142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4DCC116A">
      <w:start w:val="1"/>
      <w:numFmt w:val="bullet"/>
      <w:lvlText w:val="o"/>
      <w:lvlJc w:val="left"/>
      <w:pPr>
        <w:ind w:left="3022" w:hanging="14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0B6585A">
      <w:start w:val="1"/>
      <w:numFmt w:val="bullet"/>
      <w:lvlText w:val="▪"/>
      <w:lvlJc w:val="left"/>
      <w:pPr>
        <w:ind w:left="3742" w:hanging="14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20C6828">
      <w:start w:val="1"/>
      <w:numFmt w:val="bullet"/>
      <w:lvlText w:val="·"/>
      <w:lvlJc w:val="left"/>
      <w:pPr>
        <w:ind w:left="4462" w:hanging="142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32ACD62">
      <w:start w:val="1"/>
      <w:numFmt w:val="bullet"/>
      <w:lvlText w:val="o"/>
      <w:lvlJc w:val="left"/>
      <w:pPr>
        <w:ind w:left="5182" w:hanging="14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DDBAA2D6">
      <w:start w:val="1"/>
      <w:numFmt w:val="bullet"/>
      <w:lvlText w:val="▪"/>
      <w:lvlJc w:val="left"/>
      <w:pPr>
        <w:ind w:left="5902" w:hanging="14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4FC57C21"/>
    <w:multiLevelType w:val="hybridMultilevel"/>
    <w:tmpl w:val="B694C6F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0B76"/>
    <w:rsid w:val="00000A10"/>
    <w:rsid w:val="00001F42"/>
    <w:rsid w:val="00004057"/>
    <w:rsid w:val="00007276"/>
    <w:rsid w:val="000215CD"/>
    <w:rsid w:val="00024627"/>
    <w:rsid w:val="00025B31"/>
    <w:rsid w:val="00027B42"/>
    <w:rsid w:val="00041313"/>
    <w:rsid w:val="0004455C"/>
    <w:rsid w:val="00065A7A"/>
    <w:rsid w:val="00072049"/>
    <w:rsid w:val="00074900"/>
    <w:rsid w:val="00074923"/>
    <w:rsid w:val="00076FBD"/>
    <w:rsid w:val="000773F6"/>
    <w:rsid w:val="000821A8"/>
    <w:rsid w:val="000A0085"/>
    <w:rsid w:val="000A13C2"/>
    <w:rsid w:val="000B3C3B"/>
    <w:rsid w:val="000C6336"/>
    <w:rsid w:val="000D0C78"/>
    <w:rsid w:val="000D752F"/>
    <w:rsid w:val="000E3C59"/>
    <w:rsid w:val="000E79ED"/>
    <w:rsid w:val="000F568B"/>
    <w:rsid w:val="000F5ED3"/>
    <w:rsid w:val="000F6CE0"/>
    <w:rsid w:val="000F6DBD"/>
    <w:rsid w:val="00100E3B"/>
    <w:rsid w:val="0011095E"/>
    <w:rsid w:val="00117D02"/>
    <w:rsid w:val="0012360A"/>
    <w:rsid w:val="00153A9B"/>
    <w:rsid w:val="001566D4"/>
    <w:rsid w:val="001567CD"/>
    <w:rsid w:val="00163826"/>
    <w:rsid w:val="00170382"/>
    <w:rsid w:val="001778D2"/>
    <w:rsid w:val="0018143A"/>
    <w:rsid w:val="001826A5"/>
    <w:rsid w:val="00187634"/>
    <w:rsid w:val="00195895"/>
    <w:rsid w:val="001B398D"/>
    <w:rsid w:val="001B593E"/>
    <w:rsid w:val="001B6A9C"/>
    <w:rsid w:val="001C19F0"/>
    <w:rsid w:val="001D271D"/>
    <w:rsid w:val="001D2B32"/>
    <w:rsid w:val="001D62E8"/>
    <w:rsid w:val="001D64B6"/>
    <w:rsid w:val="001E140D"/>
    <w:rsid w:val="001E4EEB"/>
    <w:rsid w:val="001E6F5E"/>
    <w:rsid w:val="001E7145"/>
    <w:rsid w:val="001F4E5D"/>
    <w:rsid w:val="00207FB4"/>
    <w:rsid w:val="0022643A"/>
    <w:rsid w:val="00232AE4"/>
    <w:rsid w:val="00234395"/>
    <w:rsid w:val="002447B0"/>
    <w:rsid w:val="002543C1"/>
    <w:rsid w:val="00255CF4"/>
    <w:rsid w:val="00271206"/>
    <w:rsid w:val="00271B42"/>
    <w:rsid w:val="002812BD"/>
    <w:rsid w:val="00281A65"/>
    <w:rsid w:val="002826CF"/>
    <w:rsid w:val="00283473"/>
    <w:rsid w:val="00290EB8"/>
    <w:rsid w:val="002B05AD"/>
    <w:rsid w:val="002B39D0"/>
    <w:rsid w:val="002B6C02"/>
    <w:rsid w:val="002B74C8"/>
    <w:rsid w:val="002C06BC"/>
    <w:rsid w:val="002D4D51"/>
    <w:rsid w:val="002E4136"/>
    <w:rsid w:val="002E4C8B"/>
    <w:rsid w:val="002E60EB"/>
    <w:rsid w:val="002F54E4"/>
    <w:rsid w:val="0030153A"/>
    <w:rsid w:val="00304DCD"/>
    <w:rsid w:val="00311ED5"/>
    <w:rsid w:val="0031568A"/>
    <w:rsid w:val="0032001D"/>
    <w:rsid w:val="00331602"/>
    <w:rsid w:val="00347115"/>
    <w:rsid w:val="00347DA3"/>
    <w:rsid w:val="0035670F"/>
    <w:rsid w:val="00356A7F"/>
    <w:rsid w:val="003574F7"/>
    <w:rsid w:val="003617EC"/>
    <w:rsid w:val="00362F07"/>
    <w:rsid w:val="003651A7"/>
    <w:rsid w:val="00366E84"/>
    <w:rsid w:val="00382F51"/>
    <w:rsid w:val="00386E9D"/>
    <w:rsid w:val="00391861"/>
    <w:rsid w:val="00394F2F"/>
    <w:rsid w:val="003A01F8"/>
    <w:rsid w:val="003A047B"/>
    <w:rsid w:val="003A3437"/>
    <w:rsid w:val="003B33D8"/>
    <w:rsid w:val="003B5E24"/>
    <w:rsid w:val="003B6240"/>
    <w:rsid w:val="003C0359"/>
    <w:rsid w:val="003C130F"/>
    <w:rsid w:val="003C2105"/>
    <w:rsid w:val="003C4D5B"/>
    <w:rsid w:val="003C7A9E"/>
    <w:rsid w:val="003D3ACE"/>
    <w:rsid w:val="003D3CBB"/>
    <w:rsid w:val="003E0C58"/>
    <w:rsid w:val="003E7EFE"/>
    <w:rsid w:val="003F5FA2"/>
    <w:rsid w:val="00402103"/>
    <w:rsid w:val="00402F19"/>
    <w:rsid w:val="00403FBE"/>
    <w:rsid w:val="004201E4"/>
    <w:rsid w:val="00423FCD"/>
    <w:rsid w:val="004257A8"/>
    <w:rsid w:val="00430DBE"/>
    <w:rsid w:val="0043275E"/>
    <w:rsid w:val="00442970"/>
    <w:rsid w:val="00451011"/>
    <w:rsid w:val="0045245F"/>
    <w:rsid w:val="0045473B"/>
    <w:rsid w:val="00454DD3"/>
    <w:rsid w:val="00455C4F"/>
    <w:rsid w:val="004621A5"/>
    <w:rsid w:val="00463621"/>
    <w:rsid w:val="00464468"/>
    <w:rsid w:val="00464834"/>
    <w:rsid w:val="00471041"/>
    <w:rsid w:val="004732D3"/>
    <w:rsid w:val="004744C0"/>
    <w:rsid w:val="00475924"/>
    <w:rsid w:val="00475DAE"/>
    <w:rsid w:val="00476874"/>
    <w:rsid w:val="004867D8"/>
    <w:rsid w:val="004877B3"/>
    <w:rsid w:val="004A3238"/>
    <w:rsid w:val="004A4BA7"/>
    <w:rsid w:val="004A4E3C"/>
    <w:rsid w:val="004A7FA4"/>
    <w:rsid w:val="004C6A12"/>
    <w:rsid w:val="004D07EC"/>
    <w:rsid w:val="004D1158"/>
    <w:rsid w:val="004D38FD"/>
    <w:rsid w:val="004D404F"/>
    <w:rsid w:val="004D7799"/>
    <w:rsid w:val="004E24C3"/>
    <w:rsid w:val="004F15A6"/>
    <w:rsid w:val="004F3CC4"/>
    <w:rsid w:val="00501E11"/>
    <w:rsid w:val="00505AE8"/>
    <w:rsid w:val="00505DF6"/>
    <w:rsid w:val="00510AD2"/>
    <w:rsid w:val="005142D0"/>
    <w:rsid w:val="00516C33"/>
    <w:rsid w:val="00521D6A"/>
    <w:rsid w:val="00527A1D"/>
    <w:rsid w:val="00531762"/>
    <w:rsid w:val="00535BD0"/>
    <w:rsid w:val="005369DB"/>
    <w:rsid w:val="005435F9"/>
    <w:rsid w:val="00546B85"/>
    <w:rsid w:val="00546BCD"/>
    <w:rsid w:val="00546D82"/>
    <w:rsid w:val="005505AE"/>
    <w:rsid w:val="0055086E"/>
    <w:rsid w:val="00550918"/>
    <w:rsid w:val="005577E6"/>
    <w:rsid w:val="00562DC8"/>
    <w:rsid w:val="00564677"/>
    <w:rsid w:val="00570B8B"/>
    <w:rsid w:val="00575459"/>
    <w:rsid w:val="00576A1B"/>
    <w:rsid w:val="0058360F"/>
    <w:rsid w:val="005878F9"/>
    <w:rsid w:val="005944A2"/>
    <w:rsid w:val="005B4F2D"/>
    <w:rsid w:val="005B5E83"/>
    <w:rsid w:val="005B67D9"/>
    <w:rsid w:val="005C221E"/>
    <w:rsid w:val="005C38DD"/>
    <w:rsid w:val="005C4D9B"/>
    <w:rsid w:val="005C56B9"/>
    <w:rsid w:val="005C615A"/>
    <w:rsid w:val="005D3FDA"/>
    <w:rsid w:val="005D7E70"/>
    <w:rsid w:val="005E5C11"/>
    <w:rsid w:val="005E7FE2"/>
    <w:rsid w:val="005F432C"/>
    <w:rsid w:val="005F527E"/>
    <w:rsid w:val="00600889"/>
    <w:rsid w:val="00600FDB"/>
    <w:rsid w:val="00601063"/>
    <w:rsid w:val="00603292"/>
    <w:rsid w:val="0060460C"/>
    <w:rsid w:val="00606E04"/>
    <w:rsid w:val="00615020"/>
    <w:rsid w:val="0061621A"/>
    <w:rsid w:val="00621B6C"/>
    <w:rsid w:val="006321BE"/>
    <w:rsid w:val="00632D08"/>
    <w:rsid w:val="00636439"/>
    <w:rsid w:val="00636AAC"/>
    <w:rsid w:val="006408FC"/>
    <w:rsid w:val="00647F25"/>
    <w:rsid w:val="0065502C"/>
    <w:rsid w:val="00661B6E"/>
    <w:rsid w:val="00662F44"/>
    <w:rsid w:val="00664FD4"/>
    <w:rsid w:val="006732C3"/>
    <w:rsid w:val="00673D2D"/>
    <w:rsid w:val="006748F1"/>
    <w:rsid w:val="00674F6E"/>
    <w:rsid w:val="00680CBF"/>
    <w:rsid w:val="00684B70"/>
    <w:rsid w:val="006A14A6"/>
    <w:rsid w:val="006B2893"/>
    <w:rsid w:val="006B31EB"/>
    <w:rsid w:val="006B672C"/>
    <w:rsid w:val="006B69B1"/>
    <w:rsid w:val="006C349C"/>
    <w:rsid w:val="006D4E6B"/>
    <w:rsid w:val="006F35EB"/>
    <w:rsid w:val="006F6682"/>
    <w:rsid w:val="00705DF2"/>
    <w:rsid w:val="0071775F"/>
    <w:rsid w:val="007200BD"/>
    <w:rsid w:val="00730E07"/>
    <w:rsid w:val="007513C6"/>
    <w:rsid w:val="00777F1C"/>
    <w:rsid w:val="007802DD"/>
    <w:rsid w:val="007822A4"/>
    <w:rsid w:val="00786BC5"/>
    <w:rsid w:val="00791C31"/>
    <w:rsid w:val="007946D6"/>
    <w:rsid w:val="00795C53"/>
    <w:rsid w:val="0079746F"/>
    <w:rsid w:val="007A0594"/>
    <w:rsid w:val="007A4DCC"/>
    <w:rsid w:val="007B260C"/>
    <w:rsid w:val="007B33C9"/>
    <w:rsid w:val="007B3CD4"/>
    <w:rsid w:val="007B5E76"/>
    <w:rsid w:val="007B5EA9"/>
    <w:rsid w:val="007C1A46"/>
    <w:rsid w:val="007C3C69"/>
    <w:rsid w:val="007C5809"/>
    <w:rsid w:val="007D430F"/>
    <w:rsid w:val="007D623A"/>
    <w:rsid w:val="007D7452"/>
    <w:rsid w:val="007E0A3F"/>
    <w:rsid w:val="007F20FE"/>
    <w:rsid w:val="008032D0"/>
    <w:rsid w:val="0080728F"/>
    <w:rsid w:val="00824A7C"/>
    <w:rsid w:val="00825F9A"/>
    <w:rsid w:val="00830214"/>
    <w:rsid w:val="00832D85"/>
    <w:rsid w:val="0085026D"/>
    <w:rsid w:val="008505A2"/>
    <w:rsid w:val="00851F17"/>
    <w:rsid w:val="00854DA3"/>
    <w:rsid w:val="00855784"/>
    <w:rsid w:val="00856811"/>
    <w:rsid w:val="008616A6"/>
    <w:rsid w:val="00862B75"/>
    <w:rsid w:val="00871666"/>
    <w:rsid w:val="0088237A"/>
    <w:rsid w:val="008835EC"/>
    <w:rsid w:val="008837A3"/>
    <w:rsid w:val="00890727"/>
    <w:rsid w:val="0089330B"/>
    <w:rsid w:val="008B1DC7"/>
    <w:rsid w:val="008B6AC2"/>
    <w:rsid w:val="008C2899"/>
    <w:rsid w:val="008D0093"/>
    <w:rsid w:val="008D10AD"/>
    <w:rsid w:val="008E3051"/>
    <w:rsid w:val="008E37A3"/>
    <w:rsid w:val="008E423B"/>
    <w:rsid w:val="008E55EB"/>
    <w:rsid w:val="008F2474"/>
    <w:rsid w:val="008F7BCF"/>
    <w:rsid w:val="009130B2"/>
    <w:rsid w:val="009157E8"/>
    <w:rsid w:val="00931AF9"/>
    <w:rsid w:val="00933218"/>
    <w:rsid w:val="00942E23"/>
    <w:rsid w:val="00944738"/>
    <w:rsid w:val="00944DDA"/>
    <w:rsid w:val="00950124"/>
    <w:rsid w:val="0095284F"/>
    <w:rsid w:val="009540E2"/>
    <w:rsid w:val="00961EA4"/>
    <w:rsid w:val="0096515B"/>
    <w:rsid w:val="009655B7"/>
    <w:rsid w:val="00965D44"/>
    <w:rsid w:val="00966948"/>
    <w:rsid w:val="00972943"/>
    <w:rsid w:val="00972BC6"/>
    <w:rsid w:val="00977F28"/>
    <w:rsid w:val="00982439"/>
    <w:rsid w:val="00985100"/>
    <w:rsid w:val="009964D9"/>
    <w:rsid w:val="009B42E3"/>
    <w:rsid w:val="009B4779"/>
    <w:rsid w:val="009B5E93"/>
    <w:rsid w:val="009C0B76"/>
    <w:rsid w:val="009C0CCA"/>
    <w:rsid w:val="009C4FD6"/>
    <w:rsid w:val="009D1157"/>
    <w:rsid w:val="009E10D7"/>
    <w:rsid w:val="009E373E"/>
    <w:rsid w:val="009E4D20"/>
    <w:rsid w:val="009F54E2"/>
    <w:rsid w:val="00A131FC"/>
    <w:rsid w:val="00A133C5"/>
    <w:rsid w:val="00A169EB"/>
    <w:rsid w:val="00A16BE4"/>
    <w:rsid w:val="00A17A5E"/>
    <w:rsid w:val="00A32745"/>
    <w:rsid w:val="00A34351"/>
    <w:rsid w:val="00A368F5"/>
    <w:rsid w:val="00A4348E"/>
    <w:rsid w:val="00A56F31"/>
    <w:rsid w:val="00A74716"/>
    <w:rsid w:val="00A763A0"/>
    <w:rsid w:val="00A848F7"/>
    <w:rsid w:val="00A85B99"/>
    <w:rsid w:val="00A92BFA"/>
    <w:rsid w:val="00A97A6D"/>
    <w:rsid w:val="00AA2704"/>
    <w:rsid w:val="00AA5D5C"/>
    <w:rsid w:val="00AC23A3"/>
    <w:rsid w:val="00AC4973"/>
    <w:rsid w:val="00AD0D66"/>
    <w:rsid w:val="00AD0E2B"/>
    <w:rsid w:val="00AE0669"/>
    <w:rsid w:val="00AF23D0"/>
    <w:rsid w:val="00AF4E74"/>
    <w:rsid w:val="00B001EE"/>
    <w:rsid w:val="00B019D4"/>
    <w:rsid w:val="00B16668"/>
    <w:rsid w:val="00B300BE"/>
    <w:rsid w:val="00B32788"/>
    <w:rsid w:val="00B35B9C"/>
    <w:rsid w:val="00B3628F"/>
    <w:rsid w:val="00B37268"/>
    <w:rsid w:val="00B414EB"/>
    <w:rsid w:val="00B5448B"/>
    <w:rsid w:val="00B54CE8"/>
    <w:rsid w:val="00B61E11"/>
    <w:rsid w:val="00B63890"/>
    <w:rsid w:val="00B71F80"/>
    <w:rsid w:val="00B7416B"/>
    <w:rsid w:val="00B80448"/>
    <w:rsid w:val="00B80AD7"/>
    <w:rsid w:val="00B816B4"/>
    <w:rsid w:val="00B92470"/>
    <w:rsid w:val="00B92C33"/>
    <w:rsid w:val="00B93595"/>
    <w:rsid w:val="00BA060E"/>
    <w:rsid w:val="00BA1515"/>
    <w:rsid w:val="00BA5E5A"/>
    <w:rsid w:val="00BA6314"/>
    <w:rsid w:val="00BA63D6"/>
    <w:rsid w:val="00BB193B"/>
    <w:rsid w:val="00BB1E5F"/>
    <w:rsid w:val="00BE0F29"/>
    <w:rsid w:val="00BE2B34"/>
    <w:rsid w:val="00BE372F"/>
    <w:rsid w:val="00BF7059"/>
    <w:rsid w:val="00C02E54"/>
    <w:rsid w:val="00C03A0D"/>
    <w:rsid w:val="00C04ECB"/>
    <w:rsid w:val="00C07334"/>
    <w:rsid w:val="00C16630"/>
    <w:rsid w:val="00C1730D"/>
    <w:rsid w:val="00C2631A"/>
    <w:rsid w:val="00C30DAA"/>
    <w:rsid w:val="00C33855"/>
    <w:rsid w:val="00C405C7"/>
    <w:rsid w:val="00C55437"/>
    <w:rsid w:val="00C560D8"/>
    <w:rsid w:val="00C568E9"/>
    <w:rsid w:val="00C60703"/>
    <w:rsid w:val="00C6381C"/>
    <w:rsid w:val="00C66E42"/>
    <w:rsid w:val="00C714C5"/>
    <w:rsid w:val="00C73F15"/>
    <w:rsid w:val="00C74ED0"/>
    <w:rsid w:val="00C86F7C"/>
    <w:rsid w:val="00C87B22"/>
    <w:rsid w:val="00C9114D"/>
    <w:rsid w:val="00CA57B6"/>
    <w:rsid w:val="00CA65B8"/>
    <w:rsid w:val="00CB0647"/>
    <w:rsid w:val="00CC3500"/>
    <w:rsid w:val="00CC488B"/>
    <w:rsid w:val="00CD25A4"/>
    <w:rsid w:val="00CE5F13"/>
    <w:rsid w:val="00CE771D"/>
    <w:rsid w:val="00CF228E"/>
    <w:rsid w:val="00CF36E7"/>
    <w:rsid w:val="00D03DBD"/>
    <w:rsid w:val="00D05D33"/>
    <w:rsid w:val="00D07771"/>
    <w:rsid w:val="00D233B0"/>
    <w:rsid w:val="00D2432D"/>
    <w:rsid w:val="00D24690"/>
    <w:rsid w:val="00D467B3"/>
    <w:rsid w:val="00D52F09"/>
    <w:rsid w:val="00D65A7E"/>
    <w:rsid w:val="00D71064"/>
    <w:rsid w:val="00D73C8A"/>
    <w:rsid w:val="00D7567F"/>
    <w:rsid w:val="00D75DAF"/>
    <w:rsid w:val="00D83E8B"/>
    <w:rsid w:val="00D92A2D"/>
    <w:rsid w:val="00D957F9"/>
    <w:rsid w:val="00DA10D3"/>
    <w:rsid w:val="00DA1EBC"/>
    <w:rsid w:val="00DB34B6"/>
    <w:rsid w:val="00DB4266"/>
    <w:rsid w:val="00DB586D"/>
    <w:rsid w:val="00DB6747"/>
    <w:rsid w:val="00DC0D73"/>
    <w:rsid w:val="00DC21E3"/>
    <w:rsid w:val="00DD0389"/>
    <w:rsid w:val="00DD5300"/>
    <w:rsid w:val="00DE1505"/>
    <w:rsid w:val="00DE612A"/>
    <w:rsid w:val="00DF024E"/>
    <w:rsid w:val="00DF4ADB"/>
    <w:rsid w:val="00E02B16"/>
    <w:rsid w:val="00E05F7C"/>
    <w:rsid w:val="00E1790F"/>
    <w:rsid w:val="00E2081F"/>
    <w:rsid w:val="00E21523"/>
    <w:rsid w:val="00E21B6B"/>
    <w:rsid w:val="00E255EF"/>
    <w:rsid w:val="00E25B19"/>
    <w:rsid w:val="00E4073D"/>
    <w:rsid w:val="00E44449"/>
    <w:rsid w:val="00E454CB"/>
    <w:rsid w:val="00E462C7"/>
    <w:rsid w:val="00E51845"/>
    <w:rsid w:val="00E66DD2"/>
    <w:rsid w:val="00E82E39"/>
    <w:rsid w:val="00E93A1C"/>
    <w:rsid w:val="00EA0EFD"/>
    <w:rsid w:val="00EB2371"/>
    <w:rsid w:val="00EB2529"/>
    <w:rsid w:val="00EB40FE"/>
    <w:rsid w:val="00EB4889"/>
    <w:rsid w:val="00EC617B"/>
    <w:rsid w:val="00EC62FA"/>
    <w:rsid w:val="00EC79BD"/>
    <w:rsid w:val="00EE1084"/>
    <w:rsid w:val="00EE191E"/>
    <w:rsid w:val="00EE3026"/>
    <w:rsid w:val="00EE336D"/>
    <w:rsid w:val="00EE4B08"/>
    <w:rsid w:val="00EE5379"/>
    <w:rsid w:val="00EF0800"/>
    <w:rsid w:val="00EF3399"/>
    <w:rsid w:val="00EF4E73"/>
    <w:rsid w:val="00EF729D"/>
    <w:rsid w:val="00F00C21"/>
    <w:rsid w:val="00F02F44"/>
    <w:rsid w:val="00F03C75"/>
    <w:rsid w:val="00F05CE7"/>
    <w:rsid w:val="00F11D77"/>
    <w:rsid w:val="00F13E54"/>
    <w:rsid w:val="00F239F7"/>
    <w:rsid w:val="00F263FF"/>
    <w:rsid w:val="00F319E0"/>
    <w:rsid w:val="00F3663A"/>
    <w:rsid w:val="00F40C56"/>
    <w:rsid w:val="00F65FD2"/>
    <w:rsid w:val="00F66F79"/>
    <w:rsid w:val="00F67C03"/>
    <w:rsid w:val="00F67F93"/>
    <w:rsid w:val="00F71454"/>
    <w:rsid w:val="00F73A1E"/>
    <w:rsid w:val="00F73E74"/>
    <w:rsid w:val="00F80E1C"/>
    <w:rsid w:val="00F82632"/>
    <w:rsid w:val="00F83D24"/>
    <w:rsid w:val="00F86FC0"/>
    <w:rsid w:val="00F97340"/>
    <w:rsid w:val="00FA7E50"/>
    <w:rsid w:val="00FB24F4"/>
    <w:rsid w:val="00FC0D72"/>
    <w:rsid w:val="00FC291C"/>
    <w:rsid w:val="00FD1090"/>
    <w:rsid w:val="00FD415F"/>
    <w:rsid w:val="00FD52BE"/>
    <w:rsid w:val="00FD7C5D"/>
    <w:rsid w:val="00FE0CA6"/>
    <w:rsid w:val="00FE113E"/>
    <w:rsid w:val="00FF2F1D"/>
    <w:rsid w:val="00FF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47AE0F"/>
  <w15:chartTrackingRefBased/>
  <w15:docId w15:val="{7EF64A3F-4930-4B04-A525-BA29CE242F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next w:val="Normal"/>
    <w:link w:val="Heading1Char"/>
    <w:rsid w:val="009C0B76"/>
    <w:pPr>
      <w:keepNext/>
      <w:keepLines/>
      <w:pBdr>
        <w:top w:val="nil"/>
        <w:left w:val="nil"/>
        <w:bottom w:val="nil"/>
        <w:right w:val="nil"/>
        <w:between w:val="nil"/>
        <w:bar w:val="nil"/>
      </w:pBdr>
      <w:spacing w:before="240" w:after="0" w:line="240" w:lineRule="auto"/>
      <w:outlineLvl w:val="0"/>
    </w:pPr>
    <w:rPr>
      <w:rFonts w:ascii="Helvetica Neue" w:eastAsia="Arial Unicode MS" w:hAnsi="Helvetica Neue" w:cs="Arial Unicode MS"/>
      <w:color w:val="2F5496"/>
      <w:sz w:val="32"/>
      <w:szCs w:val="32"/>
      <w:u w:color="2F5496"/>
      <w:bdr w:val="nil"/>
      <w:lang w:val="en-US" w:eastAsia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35BD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1502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9C0B76"/>
    <w:rPr>
      <w:rFonts w:ascii="Helvetica Neue" w:eastAsia="Arial Unicode MS" w:hAnsi="Helvetica Neue" w:cs="Arial Unicode MS"/>
      <w:color w:val="2F5496"/>
      <w:sz w:val="32"/>
      <w:szCs w:val="32"/>
      <w:u w:color="2F5496"/>
      <w:bdr w:val="nil"/>
      <w:lang w:val="en-US" w:eastAsia="en-GB"/>
    </w:rPr>
  </w:style>
  <w:style w:type="paragraph" w:customStyle="1" w:styleId="TextA">
    <w:name w:val="Text A"/>
    <w:link w:val="TextAChar"/>
    <w:rsid w:val="009C0B76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Calibri" w:hAnsi="Calibri" w:cs="Calibri"/>
      <w:color w:val="000000"/>
      <w:u w:color="000000"/>
      <w:bdr w:val="nil"/>
      <w:lang w:val="en-US" w:eastAsia="en-GB"/>
    </w:rPr>
  </w:style>
  <w:style w:type="character" w:customStyle="1" w:styleId="Ohne">
    <w:name w:val="Ohne"/>
    <w:rsid w:val="009C0B76"/>
  </w:style>
  <w:style w:type="character" w:customStyle="1" w:styleId="Hyperlink0">
    <w:name w:val="Hyperlink.0"/>
    <w:basedOn w:val="Ohne"/>
    <w:rsid w:val="009C0B76"/>
    <w:rPr>
      <w:color w:val="0563C1"/>
      <w:u w:val="single" w:color="0563C1"/>
      <w:lang w:val="en-US"/>
    </w:rPr>
  </w:style>
  <w:style w:type="character" w:customStyle="1" w:styleId="TextAChar">
    <w:name w:val="Text A Char"/>
    <w:basedOn w:val="DefaultParagraphFont"/>
    <w:link w:val="TextA"/>
    <w:rsid w:val="009C0B76"/>
    <w:rPr>
      <w:rFonts w:ascii="Calibri" w:eastAsia="Calibri" w:hAnsi="Calibri" w:cs="Calibri"/>
      <w:color w:val="000000"/>
      <w:u w:color="000000"/>
      <w:bdr w:val="nil"/>
      <w:lang w:val="en-US"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C62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62FA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EC62F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C62F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C62F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C62F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C62FA"/>
    <w:rPr>
      <w:b/>
      <w:bCs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rsid w:val="00535BD0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ListParagraph">
    <w:name w:val="List Paragraph"/>
    <w:basedOn w:val="Normal"/>
    <w:qFormat/>
    <w:rsid w:val="005369D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C221E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C221E"/>
    <w:rPr>
      <w:color w:val="605E5C"/>
      <w:shd w:val="clear" w:color="auto" w:fill="E1DFDD"/>
    </w:rPr>
  </w:style>
  <w:style w:type="paragraph" w:customStyle="1" w:styleId="Text">
    <w:name w:val="Text"/>
    <w:rsid w:val="00D71064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eastAsia="en-GB"/>
    </w:rPr>
  </w:style>
  <w:style w:type="paragraph" w:customStyle="1" w:styleId="berschrift2">
    <w:name w:val="Überschrift 2"/>
    <w:next w:val="TextA"/>
    <w:rsid w:val="000F5ED3"/>
    <w:pPr>
      <w:keepNext/>
      <w:keepLines/>
      <w:pBdr>
        <w:top w:val="nil"/>
        <w:left w:val="nil"/>
        <w:bottom w:val="nil"/>
        <w:right w:val="nil"/>
        <w:between w:val="nil"/>
        <w:bar w:val="nil"/>
      </w:pBdr>
      <w:spacing w:before="40" w:after="0"/>
      <w:outlineLvl w:val="1"/>
    </w:pPr>
    <w:rPr>
      <w:rFonts w:ascii="Calibri Light" w:eastAsia="Calibri Light" w:hAnsi="Calibri Light" w:cs="Calibri Light"/>
      <w:color w:val="2F5496"/>
      <w:sz w:val="26"/>
      <w:szCs w:val="26"/>
      <w:u w:color="2F5496"/>
      <w:bdr w:val="nil"/>
      <w:lang w:val="de-DE" w:eastAsia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15020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11"/>
    <w:qFormat/>
    <w:rsid w:val="00DB34B6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DB34B6"/>
    <w:rPr>
      <w:rFonts w:eastAsiaTheme="minorEastAsia"/>
      <w:color w:val="5A5A5A" w:themeColor="text1" w:themeTint="A5"/>
      <w:spacing w:val="15"/>
    </w:rPr>
  </w:style>
  <w:style w:type="paragraph" w:styleId="Caption">
    <w:name w:val="caption"/>
    <w:basedOn w:val="Normal"/>
    <w:next w:val="Normal"/>
    <w:unhideWhenUsed/>
    <w:qFormat/>
    <w:rsid w:val="00B37268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5C615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C615A"/>
  </w:style>
  <w:style w:type="paragraph" w:styleId="Footer">
    <w:name w:val="footer"/>
    <w:basedOn w:val="Normal"/>
    <w:link w:val="FooterChar"/>
    <w:uiPriority w:val="99"/>
    <w:unhideWhenUsed/>
    <w:rsid w:val="005C615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61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254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5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8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1.tiff"/><Relationship Id="rId18" Type="http://schemas.openxmlformats.org/officeDocument/2006/relationships/hyperlink" Target="http://www.meditecno.pt/Upload/Product/Archive/TAEVT0420%20engl,dt,es-08092016-CS.PDF" TargetMode="Externa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hyperlink" Target="https://doi.org/10.1016/S0304-4017(98)00161-7" TargetMode="External"/><Relationship Id="rId2" Type="http://schemas.openxmlformats.org/officeDocument/2006/relationships/customXml" Target="../customXml/item2.xml"/><Relationship Id="rId16" Type="http://schemas.openxmlformats.org/officeDocument/2006/relationships/image" Target="media/image3.tiff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m.dixon15@imperial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://datacat.liverpool.ac.uk/352/)%3B**" TargetMode="External"/><Relationship Id="rId10" Type="http://schemas.openxmlformats.org/officeDocument/2006/relationships/endnotes" Target="endnotes.xml"/><Relationship Id="rId19" Type="http://schemas.openxmlformats.org/officeDocument/2006/relationships/hyperlink" Target="http://apdiagroup.com/index.php?option=com_content&amp;view=article&amp;id=121&amp;Itemid=313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2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F74C3CAA57E1A4085EEE8268681FC92" ma:contentTypeVersion="13" ma:contentTypeDescription="Create a new document." ma:contentTypeScope="" ma:versionID="69791d8931289e1a92e38a372cac8062">
  <xsd:schema xmlns:xsd="http://www.w3.org/2001/XMLSchema" xmlns:xs="http://www.w3.org/2001/XMLSchema" xmlns:p="http://schemas.microsoft.com/office/2006/metadata/properties" xmlns:ns3="372c5dae-79a6-4d60-a45f-46125cee20d8" xmlns:ns4="4eb1a186-7fac-4443-96a0-85bdc159c1da" targetNamespace="http://schemas.microsoft.com/office/2006/metadata/properties" ma:root="true" ma:fieldsID="b08f0670db347e9c160796e9baa7d536" ns3:_="" ns4:_="">
    <xsd:import namespace="372c5dae-79a6-4d60-a45f-46125cee20d8"/>
    <xsd:import namespace="4eb1a186-7fac-4443-96a0-85bdc159c1da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3:LastSharedByUser" minOccurs="0"/>
                <xsd:element ref="ns3:LastSharedByTime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DateTaken" minOccurs="0"/>
                <xsd:element ref="ns4:MediaServiceOCR" minOccurs="0"/>
                <xsd:element ref="ns4:MediaServiceLocation" minOccurs="0"/>
                <xsd:element ref="ns4:MediaServiceGenerationTime" minOccurs="0"/>
                <xsd:element ref="ns4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2c5dae-79a6-4d60-a45f-46125cee20d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  <xsd:element name="LastSharedByUser" ma:index="11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2" nillable="true" ma:displayName="Last Shared By Time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b1a186-7fac-4443-96a0-85bdc159c1d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6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OCR" ma:index="17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8D5DBE-1131-4B4F-BF61-262391A97E3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72c5dae-79a6-4d60-a45f-46125cee20d8"/>
    <ds:schemaRef ds:uri="4eb1a186-7fac-4443-96a0-85bdc159c1d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4E481F7-872E-42C4-B0AE-C8773FBD830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07DBE80-59A0-4DE8-AAEB-E3016BB86EA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025183F-BBF3-4BE7-9376-86D8B81A6D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17</Pages>
  <Words>3438</Words>
  <Characters>19601</Characters>
  <Application>Microsoft Office Word</Application>
  <DocSecurity>0</DocSecurity>
  <Lines>163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Maria-Gloria</dc:creator>
  <cp:keywords/>
  <dc:description/>
  <cp:lastModifiedBy>Dixon, Matthew</cp:lastModifiedBy>
  <cp:revision>2</cp:revision>
  <dcterms:created xsi:type="dcterms:W3CDTF">2020-08-07T16:26:00Z</dcterms:created>
  <dcterms:modified xsi:type="dcterms:W3CDTF">2020-08-07T16:26:00Z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0x0101006F74C3CAA57E1A4085EEE8268681FC92</vt:lpwstr>
  </property>
</Properties>
</file>