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65DB3B" w14:textId="77777777" w:rsidR="00495358" w:rsidRPr="00495358" w:rsidRDefault="00495358" w:rsidP="00495358">
      <w:pPr>
        <w:rPr>
          <w:rFonts w:ascii="Cambria" w:hAnsi="Cambria" w:cs="Arial"/>
          <w:b/>
        </w:rPr>
      </w:pPr>
      <w:r w:rsidRPr="00495358">
        <w:rPr>
          <w:rFonts w:ascii="Cambria" w:hAnsi="Cambria" w:cs="Arial"/>
          <w:b/>
        </w:rPr>
        <w:t xml:space="preserve">Outcomes of autologous stem cell transplantation (ASCT) in patients with </w:t>
      </w:r>
      <w:bookmarkStart w:id="0" w:name="_GoBack"/>
      <w:r w:rsidRPr="00495358">
        <w:rPr>
          <w:rFonts w:ascii="Cambria" w:hAnsi="Cambria" w:cs="Arial"/>
          <w:b/>
        </w:rPr>
        <w:t xml:space="preserve">relapsed/refractory HIV- associated lymphoma </w:t>
      </w:r>
    </w:p>
    <w:bookmarkEnd w:id="0"/>
    <w:p w14:paraId="0C981DE2" w14:textId="77777777" w:rsidR="00495358" w:rsidRPr="00495358" w:rsidRDefault="00495358" w:rsidP="00495358">
      <w:pPr>
        <w:rPr>
          <w:rFonts w:ascii="Cambria" w:hAnsi="Cambria"/>
        </w:rPr>
      </w:pPr>
    </w:p>
    <w:p w14:paraId="42BF2A76" w14:textId="70913848" w:rsidR="00495358" w:rsidRPr="00E81CE4" w:rsidRDefault="00495358" w:rsidP="00495358">
      <w:pPr>
        <w:rPr>
          <w:rFonts w:asciiTheme="minorHAnsi" w:hAnsiTheme="minorHAnsi" w:cs="Arial"/>
        </w:rPr>
      </w:pPr>
      <w:r w:rsidRPr="00E81CE4">
        <w:rPr>
          <w:rFonts w:asciiTheme="minorHAnsi" w:hAnsiTheme="minorHAnsi" w:cs="Arial"/>
        </w:rPr>
        <w:t>Ramya Ramaswami</w:t>
      </w:r>
      <w:r w:rsidRPr="00E81CE4">
        <w:rPr>
          <w:rFonts w:asciiTheme="minorHAnsi" w:hAnsiTheme="minorHAnsi" w:cs="Arial"/>
          <w:vertAlign w:val="superscript"/>
        </w:rPr>
        <w:t>1</w:t>
      </w:r>
      <w:r w:rsidRPr="00E81CE4">
        <w:rPr>
          <w:rFonts w:asciiTheme="minorHAnsi" w:hAnsiTheme="minorHAnsi" w:cs="Arial"/>
        </w:rPr>
        <w:t>, Alessia Dalla Pria</w:t>
      </w:r>
      <w:r w:rsidRPr="00E81CE4">
        <w:rPr>
          <w:rFonts w:asciiTheme="minorHAnsi" w:hAnsiTheme="minorHAnsi" w:cs="Arial"/>
          <w:vertAlign w:val="superscript"/>
        </w:rPr>
        <w:t>1</w:t>
      </w:r>
      <w:r w:rsidRPr="00E81CE4">
        <w:rPr>
          <w:rFonts w:asciiTheme="minorHAnsi" w:hAnsiTheme="minorHAnsi" w:cs="Arial"/>
        </w:rPr>
        <w:t xml:space="preserve">, </w:t>
      </w:r>
      <w:r w:rsidR="00E81CE4" w:rsidRPr="00E81CE4">
        <w:rPr>
          <w:rFonts w:asciiTheme="minorHAnsi" w:hAnsiTheme="minorHAnsi" w:cs="Arial"/>
        </w:rPr>
        <w:t>Kizzy Parker</w:t>
      </w:r>
      <w:r w:rsidR="00E81CE4" w:rsidRPr="00E81CE4">
        <w:rPr>
          <w:rFonts w:asciiTheme="minorHAnsi" w:hAnsiTheme="minorHAnsi" w:cs="Arial"/>
          <w:vertAlign w:val="superscript"/>
        </w:rPr>
        <w:t>1</w:t>
      </w:r>
      <w:r w:rsidR="00E81CE4" w:rsidRPr="00E81CE4">
        <w:rPr>
          <w:rFonts w:asciiTheme="minorHAnsi" w:hAnsiTheme="minorHAnsi" w:cs="Arial"/>
        </w:rPr>
        <w:t>, Shauna McCann</w:t>
      </w:r>
      <w:r w:rsidR="00E81CE4" w:rsidRPr="00E81CE4">
        <w:rPr>
          <w:rFonts w:asciiTheme="minorHAnsi" w:hAnsiTheme="minorHAnsi" w:cs="Arial"/>
          <w:vertAlign w:val="superscript"/>
        </w:rPr>
        <w:t>1</w:t>
      </w:r>
      <w:r w:rsidRPr="00E81CE4">
        <w:rPr>
          <w:rFonts w:asciiTheme="minorHAnsi" w:hAnsiTheme="minorHAnsi" w:cs="Arial"/>
        </w:rPr>
        <w:t>, Edward J Kanfer</w:t>
      </w:r>
      <w:r w:rsidRPr="00E81CE4">
        <w:rPr>
          <w:rFonts w:asciiTheme="minorHAnsi" w:hAnsiTheme="minorHAnsi" w:cs="Arial"/>
          <w:vertAlign w:val="superscript"/>
        </w:rPr>
        <w:t>2</w:t>
      </w:r>
      <w:r w:rsidRPr="00E81CE4">
        <w:rPr>
          <w:rFonts w:asciiTheme="minorHAnsi" w:hAnsiTheme="minorHAnsi" w:cs="Arial"/>
        </w:rPr>
        <w:t xml:space="preserve">, </w:t>
      </w:r>
      <w:r w:rsidR="00E81CE4" w:rsidRPr="00E81CE4">
        <w:rPr>
          <w:rFonts w:asciiTheme="minorHAnsi" w:hAnsiTheme="minorHAnsi" w:cs="Arial"/>
        </w:rPr>
        <w:t>Mark Nelson</w:t>
      </w:r>
      <w:r w:rsidR="00E81CE4" w:rsidRPr="00E81CE4">
        <w:rPr>
          <w:rFonts w:asciiTheme="minorHAnsi" w:hAnsiTheme="minorHAnsi" w:cs="Arial"/>
          <w:vertAlign w:val="superscript"/>
        </w:rPr>
        <w:t>1</w:t>
      </w:r>
      <w:r w:rsidR="00E81CE4" w:rsidRPr="00E81CE4">
        <w:rPr>
          <w:rFonts w:asciiTheme="minorHAnsi" w:hAnsiTheme="minorHAnsi" w:cs="Arial"/>
        </w:rPr>
        <w:t xml:space="preserve">, </w:t>
      </w:r>
      <w:r w:rsidRPr="00E81CE4">
        <w:rPr>
          <w:rFonts w:asciiTheme="minorHAnsi" w:hAnsiTheme="minorHAnsi" w:cs="Arial"/>
        </w:rPr>
        <w:t>Mark Bower</w:t>
      </w:r>
      <w:r w:rsidRPr="00E81CE4">
        <w:rPr>
          <w:rFonts w:asciiTheme="minorHAnsi" w:hAnsiTheme="minorHAnsi" w:cs="Arial"/>
          <w:vertAlign w:val="superscript"/>
        </w:rPr>
        <w:t>1</w:t>
      </w:r>
      <w:r w:rsidRPr="00E81CE4">
        <w:rPr>
          <w:rFonts w:asciiTheme="minorHAnsi" w:hAnsiTheme="minorHAnsi" w:cs="Arial"/>
        </w:rPr>
        <w:t xml:space="preserve"> *</w:t>
      </w:r>
    </w:p>
    <w:p w14:paraId="3ACCD605" w14:textId="77777777" w:rsidR="00495358" w:rsidRPr="00CC03C6" w:rsidRDefault="00495358" w:rsidP="00495358">
      <w:pPr>
        <w:rPr>
          <w:rFonts w:ascii="Cambria" w:hAnsi="Cambria" w:cs="Arial"/>
          <w:szCs w:val="20"/>
        </w:rPr>
      </w:pPr>
    </w:p>
    <w:p w14:paraId="5F3B5FE5" w14:textId="77777777" w:rsidR="00495358" w:rsidRPr="00CC03C6" w:rsidRDefault="00495358" w:rsidP="00495358">
      <w:pPr>
        <w:rPr>
          <w:rFonts w:ascii="Cambria" w:hAnsi="Cambria" w:cs="Arial"/>
          <w:szCs w:val="20"/>
        </w:rPr>
      </w:pPr>
      <w:r w:rsidRPr="00CC03C6">
        <w:rPr>
          <w:rFonts w:ascii="Cambria" w:hAnsi="Cambria" w:cs="Arial"/>
          <w:szCs w:val="20"/>
          <w:vertAlign w:val="superscript"/>
        </w:rPr>
        <w:t>1</w:t>
      </w:r>
      <w:r w:rsidRPr="00CC03C6">
        <w:rPr>
          <w:rFonts w:ascii="Cambria" w:hAnsi="Cambria" w:cs="Arial"/>
          <w:szCs w:val="20"/>
        </w:rPr>
        <w:t xml:space="preserve">National Centre for HIV malignancies, Chelsea &amp; Westminster Hospital, London, </w:t>
      </w:r>
      <w:r w:rsidRPr="00CC03C6">
        <w:rPr>
          <w:rFonts w:ascii="Cambria" w:hAnsi="Cambria" w:cs="Arial"/>
          <w:color w:val="222222"/>
          <w:szCs w:val="20"/>
          <w:lang w:val="en"/>
        </w:rPr>
        <w:t>United Kingdom</w:t>
      </w:r>
    </w:p>
    <w:p w14:paraId="03DACB7B" w14:textId="77777777" w:rsidR="00D73DA3" w:rsidRPr="00CC03C6" w:rsidRDefault="00495358" w:rsidP="00495358">
      <w:pPr>
        <w:rPr>
          <w:rFonts w:ascii="Cambria" w:hAnsi="Cambria" w:cs="Arial"/>
          <w:color w:val="222222"/>
          <w:szCs w:val="20"/>
          <w:lang w:val="en"/>
        </w:rPr>
      </w:pPr>
      <w:r w:rsidRPr="00CC03C6">
        <w:rPr>
          <w:rFonts w:ascii="Cambria" w:hAnsi="Cambria" w:cs="Arial"/>
          <w:color w:val="222222"/>
          <w:szCs w:val="20"/>
          <w:vertAlign w:val="superscript"/>
          <w:lang w:val="en"/>
        </w:rPr>
        <w:t xml:space="preserve">2 </w:t>
      </w:r>
      <w:r w:rsidRPr="00CC03C6">
        <w:rPr>
          <w:rFonts w:ascii="Cambria" w:hAnsi="Cambria" w:cs="Arial"/>
          <w:color w:val="222222"/>
          <w:szCs w:val="20"/>
          <w:lang w:val="en"/>
        </w:rPr>
        <w:t>Hammersmith Hospital, London, United Kingdom</w:t>
      </w:r>
    </w:p>
    <w:p w14:paraId="7BBCE7C0" w14:textId="77777777" w:rsidR="00495358" w:rsidRPr="00495358" w:rsidRDefault="00495358" w:rsidP="00495358">
      <w:pPr>
        <w:rPr>
          <w:rFonts w:ascii="Cambria" w:hAnsi="Cambria" w:cs="Arial"/>
          <w:color w:val="222222"/>
          <w:sz w:val="20"/>
          <w:szCs w:val="20"/>
          <w:lang w:val="en"/>
        </w:rPr>
      </w:pPr>
    </w:p>
    <w:p w14:paraId="1913A830" w14:textId="77777777" w:rsidR="00495358" w:rsidRPr="00495358" w:rsidRDefault="00495358" w:rsidP="00495358">
      <w:pPr>
        <w:rPr>
          <w:rFonts w:ascii="Cambria" w:hAnsi="Cambria" w:cs="Arial"/>
          <w:color w:val="222222"/>
          <w:sz w:val="20"/>
          <w:szCs w:val="20"/>
          <w:lang w:val="en"/>
        </w:rPr>
      </w:pPr>
    </w:p>
    <w:p w14:paraId="22280198" w14:textId="77777777" w:rsidR="00495358" w:rsidRPr="00495358" w:rsidRDefault="00495358" w:rsidP="00495358">
      <w:pPr>
        <w:rPr>
          <w:rFonts w:ascii="Cambria" w:hAnsi="Cambria"/>
        </w:rPr>
      </w:pPr>
      <w:r w:rsidRPr="00495358">
        <w:rPr>
          <w:rFonts w:ascii="Cambria" w:hAnsi="Cambria"/>
        </w:rPr>
        <w:t>*Address for correspondence:</w:t>
      </w:r>
    </w:p>
    <w:p w14:paraId="73D1FAFC" w14:textId="77777777" w:rsidR="00495358" w:rsidRPr="00495358" w:rsidRDefault="00495358" w:rsidP="00495358">
      <w:pPr>
        <w:rPr>
          <w:rFonts w:ascii="Cambria" w:hAnsi="Cambria"/>
        </w:rPr>
      </w:pPr>
      <w:r w:rsidRPr="00495358">
        <w:rPr>
          <w:rFonts w:ascii="Cambria" w:hAnsi="Cambria"/>
        </w:rPr>
        <w:t>Professor Mark Bower PhD FRCP FRCPath</w:t>
      </w:r>
    </w:p>
    <w:p w14:paraId="59967C6C" w14:textId="77777777" w:rsidR="00495358" w:rsidRPr="00495358" w:rsidRDefault="00495358" w:rsidP="00495358">
      <w:pPr>
        <w:rPr>
          <w:rFonts w:ascii="Cambria" w:hAnsi="Cambria"/>
        </w:rPr>
      </w:pPr>
      <w:r w:rsidRPr="00495358">
        <w:rPr>
          <w:rFonts w:ascii="Cambria" w:hAnsi="Cambria" w:cs="Arial"/>
        </w:rPr>
        <w:t>National Centre for HIV malignancies</w:t>
      </w:r>
    </w:p>
    <w:p w14:paraId="7D302435" w14:textId="77777777" w:rsidR="00495358" w:rsidRPr="00495358" w:rsidRDefault="00495358" w:rsidP="00495358">
      <w:pPr>
        <w:rPr>
          <w:rFonts w:ascii="Cambria" w:hAnsi="Cambria"/>
        </w:rPr>
      </w:pPr>
      <w:r w:rsidRPr="00495358">
        <w:rPr>
          <w:rFonts w:ascii="Cambria" w:hAnsi="Cambria"/>
        </w:rPr>
        <w:t>Chelsea &amp; Westminster Hospital</w:t>
      </w:r>
    </w:p>
    <w:p w14:paraId="3AE9F173" w14:textId="77777777" w:rsidR="00495358" w:rsidRPr="00495358" w:rsidRDefault="00495358" w:rsidP="00495358">
      <w:pPr>
        <w:rPr>
          <w:rFonts w:ascii="Cambria" w:hAnsi="Cambria"/>
        </w:rPr>
      </w:pPr>
      <w:r w:rsidRPr="00495358">
        <w:rPr>
          <w:rFonts w:ascii="Cambria" w:hAnsi="Cambria"/>
        </w:rPr>
        <w:t>369 Fulham Road</w:t>
      </w:r>
    </w:p>
    <w:p w14:paraId="3BE0ADB5" w14:textId="77777777" w:rsidR="00495358" w:rsidRPr="00495358" w:rsidRDefault="00495358" w:rsidP="00495358">
      <w:pPr>
        <w:rPr>
          <w:rFonts w:ascii="Cambria" w:hAnsi="Cambria"/>
        </w:rPr>
      </w:pPr>
      <w:r w:rsidRPr="00495358">
        <w:rPr>
          <w:rFonts w:ascii="Cambria" w:hAnsi="Cambria"/>
        </w:rPr>
        <w:t>London SW10 9NH</w:t>
      </w:r>
    </w:p>
    <w:p w14:paraId="3574C5EE" w14:textId="77777777" w:rsidR="00495358" w:rsidRPr="00495358" w:rsidRDefault="00495358" w:rsidP="00495358">
      <w:pPr>
        <w:rPr>
          <w:rFonts w:ascii="Cambria" w:hAnsi="Cambria"/>
        </w:rPr>
      </w:pPr>
      <w:r w:rsidRPr="00495358">
        <w:rPr>
          <w:rFonts w:ascii="Cambria" w:hAnsi="Cambria"/>
        </w:rPr>
        <w:t>Tel: +44-203-315-5054</w:t>
      </w:r>
    </w:p>
    <w:p w14:paraId="5BDA18BF" w14:textId="77777777" w:rsidR="00495358" w:rsidRPr="00495358" w:rsidRDefault="00495358" w:rsidP="00495358">
      <w:pPr>
        <w:rPr>
          <w:rFonts w:ascii="Cambria" w:hAnsi="Cambria"/>
        </w:rPr>
      </w:pPr>
      <w:r w:rsidRPr="00495358">
        <w:rPr>
          <w:rFonts w:ascii="Cambria" w:hAnsi="Cambria"/>
        </w:rPr>
        <w:t>Fax: +44-208-746-8863</w:t>
      </w:r>
    </w:p>
    <w:p w14:paraId="58F436B2" w14:textId="77777777" w:rsidR="00495358" w:rsidRPr="00495358" w:rsidRDefault="00495358" w:rsidP="00495358">
      <w:pPr>
        <w:rPr>
          <w:rFonts w:ascii="Cambria" w:hAnsi="Cambria"/>
        </w:rPr>
      </w:pPr>
      <w:r w:rsidRPr="00495358">
        <w:rPr>
          <w:rFonts w:ascii="Cambria" w:hAnsi="Cambria"/>
        </w:rPr>
        <w:t xml:space="preserve">E-mail: </w:t>
      </w:r>
      <w:hyperlink r:id="rId9" w:history="1">
        <w:r w:rsidRPr="00495358">
          <w:rPr>
            <w:rStyle w:val="Hyperlink"/>
            <w:rFonts w:ascii="Cambria" w:hAnsi="Cambria"/>
          </w:rPr>
          <w:t>m.bower@imperial.ac.uk</w:t>
        </w:r>
      </w:hyperlink>
    </w:p>
    <w:p w14:paraId="2BE3264E" w14:textId="77777777" w:rsidR="00495358" w:rsidRPr="00495358" w:rsidRDefault="00495358" w:rsidP="00495358">
      <w:pPr>
        <w:rPr>
          <w:rFonts w:ascii="Cambria" w:hAnsi="Cambria"/>
        </w:rPr>
      </w:pPr>
    </w:p>
    <w:p w14:paraId="4441376E" w14:textId="77777777" w:rsidR="00495358" w:rsidRPr="00495358" w:rsidRDefault="00495358" w:rsidP="00495358">
      <w:pPr>
        <w:rPr>
          <w:rFonts w:ascii="Cambria" w:hAnsi="Cambria"/>
        </w:rPr>
      </w:pPr>
    </w:p>
    <w:p w14:paraId="14F8608A" w14:textId="77777777" w:rsidR="00495358" w:rsidRPr="00CC03C6" w:rsidRDefault="00495358" w:rsidP="00495358">
      <w:pPr>
        <w:rPr>
          <w:rFonts w:ascii="Cambria" w:hAnsi="Cambria"/>
          <w:sz w:val="24"/>
        </w:rPr>
      </w:pPr>
    </w:p>
    <w:p w14:paraId="179C3EFD" w14:textId="77777777" w:rsidR="00495358" w:rsidRPr="00CC03C6" w:rsidRDefault="00495358" w:rsidP="00495358">
      <w:pPr>
        <w:rPr>
          <w:rFonts w:ascii="Cambria" w:hAnsi="Cambria" w:cs="Arial"/>
          <w:szCs w:val="20"/>
        </w:rPr>
      </w:pPr>
      <w:r w:rsidRPr="00CC03C6">
        <w:rPr>
          <w:rFonts w:ascii="Cambria" w:hAnsi="Cambria" w:cs="Arial"/>
          <w:szCs w:val="20"/>
        </w:rPr>
        <w:t>There are no conflicts of interest to declare</w:t>
      </w:r>
    </w:p>
    <w:p w14:paraId="602933DE" w14:textId="77777777" w:rsidR="00495358" w:rsidRPr="00495358" w:rsidRDefault="00495358" w:rsidP="00495358">
      <w:pPr>
        <w:rPr>
          <w:rFonts w:ascii="Cambria" w:hAnsi="Cambria" w:cs="Arial"/>
          <w:sz w:val="20"/>
          <w:szCs w:val="20"/>
        </w:rPr>
      </w:pPr>
    </w:p>
    <w:p w14:paraId="27B7C230" w14:textId="77777777" w:rsidR="00495358" w:rsidRPr="00495358" w:rsidRDefault="00495358" w:rsidP="00495358">
      <w:pPr>
        <w:jc w:val="both"/>
        <w:rPr>
          <w:rFonts w:ascii="Cambria" w:hAnsi="Cambria"/>
          <w:szCs w:val="24"/>
        </w:rPr>
      </w:pPr>
      <w:r w:rsidRPr="00495358">
        <w:rPr>
          <w:rFonts w:ascii="Cambria" w:hAnsi="Cambria"/>
        </w:rPr>
        <w:t xml:space="preserve">Word Count: </w:t>
      </w:r>
    </w:p>
    <w:p w14:paraId="4FA16C8D" w14:textId="77777777" w:rsidR="00495358" w:rsidRPr="00495358" w:rsidRDefault="00CC03C6" w:rsidP="00495358">
      <w:pPr>
        <w:jc w:val="both"/>
        <w:rPr>
          <w:rFonts w:ascii="Cambria" w:hAnsi="Cambria"/>
        </w:rPr>
      </w:pPr>
      <w:r>
        <w:rPr>
          <w:rFonts w:ascii="Cambria" w:hAnsi="Cambria"/>
        </w:rPr>
        <w:t>Abstract word count: 344</w:t>
      </w:r>
    </w:p>
    <w:p w14:paraId="7ECE3124" w14:textId="77777777" w:rsidR="00495358" w:rsidRPr="00495358" w:rsidRDefault="00495358" w:rsidP="00495358">
      <w:pPr>
        <w:rPr>
          <w:rFonts w:ascii="Cambria" w:hAnsi="Cambria"/>
        </w:rPr>
      </w:pPr>
      <w:r w:rsidRPr="00495358">
        <w:rPr>
          <w:rFonts w:ascii="Cambria" w:hAnsi="Cambria"/>
        </w:rPr>
        <w:t>Running Title: ASCT outcomes in</w:t>
      </w:r>
      <w:r w:rsidR="00CC03C6">
        <w:rPr>
          <w:rFonts w:ascii="Cambria" w:hAnsi="Cambria"/>
        </w:rPr>
        <w:t xml:space="preserve"> relapsed/ refractory</w:t>
      </w:r>
      <w:r w:rsidRPr="00495358">
        <w:rPr>
          <w:rFonts w:ascii="Cambria" w:hAnsi="Cambria"/>
        </w:rPr>
        <w:t xml:space="preserve"> HIV-associated lymphoma </w:t>
      </w:r>
    </w:p>
    <w:p w14:paraId="47401CB3" w14:textId="77777777" w:rsidR="00495358" w:rsidRDefault="00495358" w:rsidP="00495358">
      <w:pPr>
        <w:rPr>
          <w:rFonts w:ascii="Cambria" w:hAnsi="Cambria"/>
        </w:rPr>
      </w:pPr>
    </w:p>
    <w:p w14:paraId="0199EB27" w14:textId="77777777" w:rsidR="00CC03C6" w:rsidRPr="00495358" w:rsidRDefault="00CC03C6" w:rsidP="00495358">
      <w:pPr>
        <w:rPr>
          <w:rFonts w:ascii="Cambria" w:hAnsi="Cambria"/>
        </w:rPr>
      </w:pPr>
    </w:p>
    <w:p w14:paraId="08DEEEC5" w14:textId="77777777" w:rsidR="00495358" w:rsidRPr="001C1E04" w:rsidRDefault="00495358" w:rsidP="00495358">
      <w:pPr>
        <w:rPr>
          <w:rFonts w:ascii="Cambria" w:hAnsi="Cambria" w:cs="Arial"/>
          <w:color w:val="222222"/>
          <w:szCs w:val="20"/>
          <w:lang w:val="en"/>
        </w:rPr>
      </w:pPr>
      <w:r w:rsidRPr="001C1E04">
        <w:rPr>
          <w:rFonts w:ascii="Cambria" w:hAnsi="Cambria" w:cs="Arial"/>
          <w:color w:val="222222"/>
          <w:szCs w:val="20"/>
          <w:lang w:val="en"/>
        </w:rPr>
        <w:t>Abstract</w:t>
      </w:r>
    </w:p>
    <w:p w14:paraId="6B7AA680" w14:textId="27B913DD" w:rsidR="00495358" w:rsidRPr="007E63A1" w:rsidRDefault="00495358" w:rsidP="007E63A1">
      <w:pPr>
        <w:jc w:val="both"/>
        <w:rPr>
          <w:rFonts w:ascii="Cambria" w:hAnsi="Cambria" w:cs="Arial"/>
        </w:rPr>
      </w:pPr>
      <w:r w:rsidRPr="007E63A1">
        <w:rPr>
          <w:rFonts w:ascii="Cambria" w:hAnsi="Cambria" w:cs="Arial"/>
        </w:rPr>
        <w:t xml:space="preserve">Background: </w:t>
      </w:r>
      <w:r w:rsidR="003A111E">
        <w:rPr>
          <w:rFonts w:ascii="Cambria" w:hAnsi="Cambria" w:cs="Arial"/>
        </w:rPr>
        <w:t>Overall</w:t>
      </w:r>
      <w:r w:rsidRPr="007E63A1">
        <w:rPr>
          <w:rFonts w:ascii="Cambria" w:hAnsi="Cambria" w:cs="Arial"/>
        </w:rPr>
        <w:t xml:space="preserve"> survival rates </w:t>
      </w:r>
      <w:r w:rsidR="003A111E">
        <w:rPr>
          <w:rFonts w:ascii="Cambria" w:hAnsi="Cambria" w:cs="Arial"/>
        </w:rPr>
        <w:t>for</w:t>
      </w:r>
      <w:r w:rsidR="0029019C" w:rsidRPr="007E63A1">
        <w:rPr>
          <w:rFonts w:ascii="Cambria" w:hAnsi="Cambria" w:cs="Arial"/>
        </w:rPr>
        <w:t xml:space="preserve"> HIV-associated lymphoma (HIV+</w:t>
      </w:r>
      <w:r w:rsidRPr="007E63A1">
        <w:rPr>
          <w:rFonts w:ascii="Cambria" w:hAnsi="Cambria" w:cs="Arial"/>
        </w:rPr>
        <w:t xml:space="preserve">Ly) are </w:t>
      </w:r>
      <w:r w:rsidR="003A111E">
        <w:rPr>
          <w:rFonts w:ascii="Cambria" w:hAnsi="Cambria" w:cs="Arial"/>
        </w:rPr>
        <w:t xml:space="preserve">now </w:t>
      </w:r>
      <w:r w:rsidRPr="007E63A1">
        <w:rPr>
          <w:rFonts w:ascii="Cambria" w:hAnsi="Cambria" w:cs="Arial"/>
        </w:rPr>
        <w:t>comparable to HIV-negative patients treated for lymphoma</w:t>
      </w:r>
      <w:r w:rsidR="003A111E">
        <w:rPr>
          <w:rFonts w:ascii="Cambria" w:hAnsi="Cambria" w:cs="Arial"/>
        </w:rPr>
        <w:t>, and since</w:t>
      </w:r>
      <w:r w:rsidRPr="007E63A1">
        <w:rPr>
          <w:rFonts w:ascii="Cambria" w:hAnsi="Cambria" w:cs="Arial"/>
        </w:rPr>
        <w:t xml:space="preserve"> 2000, autologous stem cell transplantation (ASCT) has been included in the algorithm of care for patients with relapsed and refractory </w:t>
      </w:r>
      <w:r w:rsidR="0029019C" w:rsidRPr="007E63A1">
        <w:rPr>
          <w:rFonts w:ascii="Cambria" w:hAnsi="Cambria" w:cs="Arial"/>
        </w:rPr>
        <w:t>HIV+Ly</w:t>
      </w:r>
      <w:r w:rsidR="001C1E04" w:rsidRPr="007E63A1">
        <w:rPr>
          <w:rFonts w:ascii="Cambria" w:hAnsi="Cambria" w:cs="Arial"/>
        </w:rPr>
        <w:t xml:space="preserve"> </w:t>
      </w:r>
      <w:r w:rsidRPr="007E63A1">
        <w:rPr>
          <w:rFonts w:ascii="Cambria" w:hAnsi="Cambria" w:cs="Arial"/>
        </w:rPr>
        <w:t>(r-</w:t>
      </w:r>
      <w:r w:rsidR="0029019C" w:rsidRPr="007E63A1">
        <w:rPr>
          <w:rFonts w:ascii="Cambria" w:hAnsi="Cambria" w:cs="Arial"/>
        </w:rPr>
        <w:t>HIV+Ly</w:t>
      </w:r>
      <w:r w:rsidRPr="007E63A1">
        <w:rPr>
          <w:rFonts w:ascii="Cambria" w:hAnsi="Cambria" w:cs="Arial"/>
        </w:rPr>
        <w:t>) with safe and favorable results. This study describes the</w:t>
      </w:r>
      <w:r w:rsidR="00402F27">
        <w:rPr>
          <w:rFonts w:ascii="Cambria" w:hAnsi="Cambria" w:cs="Arial"/>
        </w:rPr>
        <w:t xml:space="preserve"> clinicopathological</w:t>
      </w:r>
      <w:r w:rsidRPr="007E63A1">
        <w:rPr>
          <w:rFonts w:ascii="Cambria" w:hAnsi="Cambria" w:cs="Arial"/>
        </w:rPr>
        <w:t xml:space="preserve"> characteristics</w:t>
      </w:r>
      <w:r w:rsidR="00402F27">
        <w:rPr>
          <w:rFonts w:ascii="Cambria" w:hAnsi="Cambria" w:cs="Arial"/>
        </w:rPr>
        <w:t xml:space="preserve"> </w:t>
      </w:r>
      <w:r w:rsidRPr="007E63A1">
        <w:rPr>
          <w:rFonts w:ascii="Cambria" w:hAnsi="Cambria" w:cs="Arial"/>
        </w:rPr>
        <w:t>and outcomes of patients treated with ASCT for r-HIV</w:t>
      </w:r>
      <w:r w:rsidR="003A111E">
        <w:rPr>
          <w:rFonts w:ascii="Cambria" w:hAnsi="Cambria" w:cs="Arial"/>
        </w:rPr>
        <w:t>+</w:t>
      </w:r>
      <w:r w:rsidRPr="007E63A1">
        <w:rPr>
          <w:rFonts w:ascii="Cambria" w:hAnsi="Cambria" w:cs="Arial"/>
        </w:rPr>
        <w:t xml:space="preserve">Ly at the National Centre for HIV malignancies.     </w:t>
      </w:r>
    </w:p>
    <w:p w14:paraId="5B5264E9" w14:textId="0524BDA0" w:rsidR="00495358" w:rsidRPr="007E63A1" w:rsidRDefault="00495358" w:rsidP="007E63A1">
      <w:pPr>
        <w:jc w:val="both"/>
        <w:rPr>
          <w:rFonts w:asciiTheme="minorHAnsi" w:hAnsiTheme="minorHAnsi" w:cs="Arial"/>
        </w:rPr>
      </w:pPr>
      <w:r w:rsidRPr="007E63A1">
        <w:rPr>
          <w:rFonts w:asciiTheme="minorHAnsi" w:hAnsiTheme="minorHAnsi" w:cs="Arial"/>
        </w:rPr>
        <w:t xml:space="preserve">Methods: Clinical characteristics </w:t>
      </w:r>
      <w:r w:rsidR="003A111E">
        <w:rPr>
          <w:rFonts w:asciiTheme="minorHAnsi" w:hAnsiTheme="minorHAnsi" w:cs="Arial"/>
        </w:rPr>
        <w:t xml:space="preserve">for all HIV+Ly patients </w:t>
      </w:r>
      <w:r w:rsidRPr="007E63A1">
        <w:rPr>
          <w:rFonts w:asciiTheme="minorHAnsi" w:hAnsiTheme="minorHAnsi" w:cs="Arial"/>
        </w:rPr>
        <w:t xml:space="preserve">have been prospectively collected since 1986, along with details of lymphoma treatment and outcomes. </w:t>
      </w:r>
    </w:p>
    <w:p w14:paraId="02F6302A" w14:textId="4870175A" w:rsidR="00495358" w:rsidRPr="007E63A1" w:rsidRDefault="007E63A1" w:rsidP="007E63A1">
      <w:pPr>
        <w:jc w:val="both"/>
        <w:rPr>
          <w:rFonts w:asciiTheme="minorHAnsi" w:hAnsiTheme="minorHAnsi" w:cs="Arial"/>
        </w:rPr>
      </w:pPr>
      <w:r w:rsidRPr="007E63A1">
        <w:rPr>
          <w:rFonts w:asciiTheme="minorHAnsi" w:hAnsiTheme="minorHAnsi" w:cs="Arial"/>
        </w:rPr>
        <w:t xml:space="preserve">Results: Since 1986, 628 patients have been </w:t>
      </w:r>
      <w:r w:rsidR="00AD4BED">
        <w:rPr>
          <w:rFonts w:asciiTheme="minorHAnsi" w:hAnsiTheme="minorHAnsi" w:cs="Arial"/>
        </w:rPr>
        <w:t>diagnosed with HIV+</w:t>
      </w:r>
      <w:r w:rsidRPr="007E63A1">
        <w:rPr>
          <w:rFonts w:asciiTheme="minorHAnsi" w:hAnsiTheme="minorHAnsi" w:cs="Arial"/>
        </w:rPr>
        <w:t>Ly and 113 (18%) developed r-HIV</w:t>
      </w:r>
      <w:r w:rsidR="003A111E">
        <w:rPr>
          <w:rFonts w:asciiTheme="minorHAnsi" w:hAnsiTheme="minorHAnsi" w:cs="Arial"/>
        </w:rPr>
        <w:t>+</w:t>
      </w:r>
      <w:r w:rsidRPr="007E63A1">
        <w:rPr>
          <w:rFonts w:asciiTheme="minorHAnsi" w:hAnsiTheme="minorHAnsi" w:cs="Arial"/>
        </w:rPr>
        <w:t xml:space="preserve">Ly. </w:t>
      </w:r>
      <w:r w:rsidR="00402F27">
        <w:rPr>
          <w:rFonts w:asciiTheme="minorHAnsi" w:hAnsiTheme="minorHAnsi" w:cs="Arial"/>
        </w:rPr>
        <w:t xml:space="preserve">Curative salvage chemotherapy was administered to 44 patients with </w:t>
      </w:r>
      <w:r w:rsidR="003A111E" w:rsidRPr="007E63A1">
        <w:rPr>
          <w:rFonts w:asciiTheme="minorHAnsi" w:hAnsiTheme="minorHAnsi" w:cs="Arial"/>
        </w:rPr>
        <w:t>r-HIV</w:t>
      </w:r>
      <w:r w:rsidR="003A111E">
        <w:rPr>
          <w:rFonts w:asciiTheme="minorHAnsi" w:hAnsiTheme="minorHAnsi" w:cs="Arial"/>
        </w:rPr>
        <w:t>+</w:t>
      </w:r>
      <w:r w:rsidR="003A111E" w:rsidRPr="007E63A1">
        <w:rPr>
          <w:rFonts w:asciiTheme="minorHAnsi" w:hAnsiTheme="minorHAnsi" w:cs="Arial"/>
        </w:rPr>
        <w:t>Ly</w:t>
      </w:r>
      <w:r w:rsidR="003A111E">
        <w:rPr>
          <w:rFonts w:asciiTheme="minorHAnsi" w:hAnsiTheme="minorHAnsi" w:cs="Arial"/>
        </w:rPr>
        <w:t xml:space="preserve">  with the </w:t>
      </w:r>
      <w:r w:rsidR="00402F27">
        <w:rPr>
          <w:rFonts w:asciiTheme="minorHAnsi" w:hAnsiTheme="minorHAnsi" w:cs="Arial"/>
        </w:rPr>
        <w:t xml:space="preserve">intention to subsequently treat with high dose chemotherapy and ASCT transplantation, </w:t>
      </w:r>
      <w:r w:rsidR="003A111E">
        <w:rPr>
          <w:rFonts w:asciiTheme="minorHAnsi" w:hAnsiTheme="minorHAnsi" w:cs="Arial"/>
        </w:rPr>
        <w:t>al</w:t>
      </w:r>
      <w:r w:rsidR="00402F27">
        <w:rPr>
          <w:rFonts w:asciiTheme="minorHAnsi" w:hAnsiTheme="minorHAnsi" w:cs="Arial"/>
        </w:rPr>
        <w:t>though only 20 patients underwent stem cell harvest</w:t>
      </w:r>
      <w:r w:rsidR="003A111E">
        <w:rPr>
          <w:rFonts w:asciiTheme="minorHAnsi" w:hAnsiTheme="minorHAnsi" w:cs="Arial"/>
        </w:rPr>
        <w:t xml:space="preserve">ing, and only 18 </w:t>
      </w:r>
      <w:r w:rsidR="00F63311">
        <w:rPr>
          <w:rFonts w:asciiTheme="minorHAnsi" w:hAnsiTheme="minorHAnsi" w:cs="Arial"/>
        </w:rPr>
        <w:t>(15 male, mean age 49</w:t>
      </w:r>
      <w:r w:rsidRPr="007E63A1">
        <w:rPr>
          <w:rFonts w:asciiTheme="minorHAnsi" w:hAnsiTheme="minorHAnsi" w:cs="Arial"/>
        </w:rPr>
        <w:t xml:space="preserve"> years) underwent ASCT (11 B-cell NHL, 7 Hodgkin lymphoma, 1 T-cell NHL). F</w:t>
      </w:r>
      <w:r w:rsidR="008C76D1">
        <w:rPr>
          <w:rFonts w:asciiTheme="minorHAnsi" w:hAnsiTheme="minorHAnsi" w:cs="Arial"/>
        </w:rPr>
        <w:t>our</w:t>
      </w:r>
      <w:r w:rsidRPr="007E63A1">
        <w:rPr>
          <w:rFonts w:asciiTheme="minorHAnsi" w:hAnsiTheme="minorHAnsi" w:cs="Arial"/>
        </w:rPr>
        <w:t xml:space="preserve"> patie</w:t>
      </w:r>
      <w:r w:rsidR="008C76D1">
        <w:rPr>
          <w:rFonts w:asciiTheme="minorHAnsi" w:hAnsiTheme="minorHAnsi" w:cs="Arial"/>
        </w:rPr>
        <w:t>nts (22%) died following ASCT, 3</w:t>
      </w:r>
      <w:r w:rsidRPr="007E63A1">
        <w:rPr>
          <w:rFonts w:asciiTheme="minorHAnsi" w:hAnsiTheme="minorHAnsi" w:cs="Arial"/>
        </w:rPr>
        <w:t xml:space="preserve"> deaths were due to r-HIV-Ly progression</w:t>
      </w:r>
      <w:r w:rsidR="00CC03C6">
        <w:rPr>
          <w:rFonts w:asciiTheme="minorHAnsi" w:hAnsiTheme="minorHAnsi" w:cs="Arial"/>
        </w:rPr>
        <w:t xml:space="preserve">. The </w:t>
      </w:r>
      <w:r w:rsidR="003A111E">
        <w:rPr>
          <w:rFonts w:asciiTheme="minorHAnsi" w:hAnsiTheme="minorHAnsi" w:cs="Arial"/>
        </w:rPr>
        <w:t>2</w:t>
      </w:r>
      <w:r w:rsidR="00CC03C6">
        <w:rPr>
          <w:rFonts w:asciiTheme="minorHAnsi" w:hAnsiTheme="minorHAnsi" w:cs="Arial"/>
        </w:rPr>
        <w:t>-</w:t>
      </w:r>
      <w:r w:rsidRPr="007E63A1">
        <w:rPr>
          <w:rFonts w:asciiTheme="minorHAnsi" w:hAnsiTheme="minorHAnsi" w:cs="Arial"/>
        </w:rPr>
        <w:t>year overa</w:t>
      </w:r>
      <w:r w:rsidR="007D0783">
        <w:rPr>
          <w:rFonts w:asciiTheme="minorHAnsi" w:hAnsiTheme="minorHAnsi" w:cs="Arial"/>
        </w:rPr>
        <w:t xml:space="preserve">ll survival following ASCT is </w:t>
      </w:r>
      <w:r w:rsidR="002A27F4">
        <w:rPr>
          <w:rFonts w:asciiTheme="minorHAnsi" w:hAnsiTheme="minorHAnsi" w:cs="Calibri"/>
        </w:rPr>
        <w:t xml:space="preserve">74% (95% CI: 45-89%) </w:t>
      </w:r>
      <w:r w:rsidRPr="007E63A1">
        <w:rPr>
          <w:rFonts w:asciiTheme="minorHAnsi" w:hAnsiTheme="minorHAnsi" w:cs="Arial"/>
        </w:rPr>
        <w:t>and no deaths occurred more than 1 year after ASCT. Compared to the start of ASCT, there was no statistically significant change in the CD4</w:t>
      </w:r>
      <w:r w:rsidR="00494930">
        <w:rPr>
          <w:rFonts w:asciiTheme="minorHAnsi" w:hAnsiTheme="minorHAnsi" w:cs="Arial"/>
        </w:rPr>
        <w:t>+ lymphocyte</w:t>
      </w:r>
      <w:r w:rsidR="00402F27">
        <w:rPr>
          <w:rFonts w:asciiTheme="minorHAnsi" w:hAnsiTheme="minorHAnsi" w:cs="Arial"/>
        </w:rPr>
        <w:t xml:space="preserve"> cell</w:t>
      </w:r>
      <w:r w:rsidRPr="007E63A1">
        <w:rPr>
          <w:rFonts w:asciiTheme="minorHAnsi" w:hAnsiTheme="minorHAnsi" w:cs="Arial"/>
        </w:rPr>
        <w:t xml:space="preserve"> count 1, 6, and 12 months after ASCT (p= 0.67, p=0.20, p=0.32),</w:t>
      </w:r>
      <w:r w:rsidR="00495358" w:rsidRPr="007E63A1">
        <w:rPr>
          <w:rFonts w:asciiTheme="minorHAnsi" w:hAnsiTheme="minorHAnsi" w:cs="Arial"/>
        </w:rPr>
        <w:t xml:space="preserve"> however there was a significant </w:t>
      </w:r>
      <w:r w:rsidR="00402F27">
        <w:rPr>
          <w:rFonts w:asciiTheme="minorHAnsi" w:hAnsiTheme="minorHAnsi" w:cs="Arial"/>
        </w:rPr>
        <w:t>rise</w:t>
      </w:r>
      <w:r w:rsidR="00495358" w:rsidRPr="007E63A1">
        <w:rPr>
          <w:rFonts w:asciiTheme="minorHAnsi" w:hAnsiTheme="minorHAnsi" w:cs="Arial"/>
        </w:rPr>
        <w:t xml:space="preserve"> in the CD4 </w:t>
      </w:r>
      <w:r w:rsidR="00494930">
        <w:rPr>
          <w:rFonts w:asciiTheme="minorHAnsi" w:hAnsiTheme="minorHAnsi" w:cs="Arial"/>
        </w:rPr>
        <w:t>lymphocyte</w:t>
      </w:r>
      <w:r w:rsidR="00402F27">
        <w:rPr>
          <w:rFonts w:asciiTheme="minorHAnsi" w:hAnsiTheme="minorHAnsi" w:cs="Arial"/>
        </w:rPr>
        <w:t xml:space="preserve"> cell</w:t>
      </w:r>
      <w:r w:rsidR="00495358" w:rsidRPr="007E63A1">
        <w:rPr>
          <w:rFonts w:asciiTheme="minorHAnsi" w:hAnsiTheme="minorHAnsi" w:cs="Arial"/>
        </w:rPr>
        <w:t xml:space="preserve"> count </w:t>
      </w:r>
      <w:r w:rsidR="003A111E">
        <w:rPr>
          <w:rFonts w:asciiTheme="minorHAnsi" w:hAnsiTheme="minorHAnsi" w:cs="Arial"/>
        </w:rPr>
        <w:t>3 and 5 years post ASCT</w:t>
      </w:r>
      <w:r w:rsidR="003A111E" w:rsidRPr="007E63A1">
        <w:rPr>
          <w:rFonts w:asciiTheme="minorHAnsi" w:hAnsiTheme="minorHAnsi" w:cs="Arial"/>
        </w:rPr>
        <w:t xml:space="preserve"> </w:t>
      </w:r>
      <w:r w:rsidR="003A111E">
        <w:rPr>
          <w:rFonts w:asciiTheme="minorHAnsi" w:hAnsiTheme="minorHAnsi" w:cs="Arial"/>
        </w:rPr>
        <w:t xml:space="preserve">compared to the counts </w:t>
      </w:r>
      <w:r w:rsidR="00495358" w:rsidRPr="007E63A1">
        <w:rPr>
          <w:rFonts w:asciiTheme="minorHAnsi" w:hAnsiTheme="minorHAnsi" w:cs="Arial"/>
        </w:rPr>
        <w:t xml:space="preserve">prior to ASCT (p=0.02, p=0.03). </w:t>
      </w:r>
    </w:p>
    <w:p w14:paraId="39A275DA" w14:textId="25937088" w:rsidR="00495358" w:rsidRPr="007E63A1" w:rsidRDefault="00495358" w:rsidP="007E63A1">
      <w:pPr>
        <w:jc w:val="both"/>
        <w:rPr>
          <w:rFonts w:ascii="Cambria" w:hAnsi="Cambria" w:cs="Arial"/>
        </w:rPr>
      </w:pPr>
      <w:r w:rsidRPr="007E63A1">
        <w:rPr>
          <w:rFonts w:asciiTheme="minorHAnsi" w:hAnsiTheme="minorHAnsi" w:cs="Arial"/>
        </w:rPr>
        <w:t xml:space="preserve">Conclusion: </w:t>
      </w:r>
      <w:r w:rsidR="003A111E">
        <w:rPr>
          <w:rFonts w:asciiTheme="minorHAnsi" w:hAnsiTheme="minorHAnsi" w:cs="Arial"/>
        </w:rPr>
        <w:t>O</w:t>
      </w:r>
      <w:r w:rsidRPr="007E63A1">
        <w:rPr>
          <w:rFonts w:asciiTheme="minorHAnsi" w:hAnsiTheme="minorHAnsi" w:cs="Arial"/>
        </w:rPr>
        <w:t xml:space="preserve">utcomes for patients with </w:t>
      </w:r>
      <w:r w:rsidR="0029019C" w:rsidRPr="007E63A1">
        <w:rPr>
          <w:rFonts w:asciiTheme="minorHAnsi" w:hAnsiTheme="minorHAnsi" w:cs="Arial"/>
        </w:rPr>
        <w:t xml:space="preserve">r-HIV+Ly </w:t>
      </w:r>
      <w:r w:rsidRPr="007E63A1">
        <w:rPr>
          <w:rFonts w:asciiTheme="minorHAnsi" w:hAnsiTheme="minorHAnsi" w:cs="Arial"/>
        </w:rPr>
        <w:t>treated with ASCT are similar to those for the general population and again reinforce the dogma that people living with HIV should receive</w:t>
      </w:r>
      <w:r w:rsidRPr="007E63A1">
        <w:rPr>
          <w:rFonts w:ascii="Cambria" w:hAnsi="Cambria" w:cs="Arial"/>
        </w:rPr>
        <w:t xml:space="preserve"> the same cancer therapy as the general population.</w:t>
      </w:r>
    </w:p>
    <w:p w14:paraId="289007B0" w14:textId="77777777" w:rsidR="00495358" w:rsidRPr="00495358" w:rsidRDefault="00495358" w:rsidP="00495358">
      <w:pPr>
        <w:rPr>
          <w:rFonts w:ascii="Cambria" w:hAnsi="Cambria"/>
        </w:rPr>
      </w:pPr>
    </w:p>
    <w:p w14:paraId="3883AD1A" w14:textId="77777777" w:rsidR="00495358" w:rsidRPr="00495358" w:rsidRDefault="00495358" w:rsidP="00495358">
      <w:pPr>
        <w:rPr>
          <w:rFonts w:ascii="Cambria" w:hAnsi="Cambria"/>
        </w:rPr>
      </w:pPr>
    </w:p>
    <w:p w14:paraId="2E9480D5" w14:textId="77777777" w:rsidR="00495358" w:rsidRPr="00495358" w:rsidRDefault="00495358" w:rsidP="00495358">
      <w:pPr>
        <w:rPr>
          <w:rFonts w:ascii="Cambria" w:hAnsi="Cambria"/>
        </w:rPr>
      </w:pPr>
    </w:p>
    <w:p w14:paraId="121F42AC" w14:textId="77777777" w:rsidR="00495358" w:rsidRPr="00495358" w:rsidRDefault="00495358" w:rsidP="00495358">
      <w:pPr>
        <w:rPr>
          <w:rFonts w:ascii="Cambria" w:hAnsi="Cambria"/>
        </w:rPr>
      </w:pPr>
    </w:p>
    <w:p w14:paraId="544D8B69" w14:textId="77777777" w:rsidR="00495358" w:rsidRPr="00495358" w:rsidRDefault="00495358" w:rsidP="00495358">
      <w:pPr>
        <w:rPr>
          <w:rFonts w:ascii="Cambria" w:hAnsi="Cambria"/>
        </w:rPr>
      </w:pPr>
    </w:p>
    <w:p w14:paraId="3DEA2D8F" w14:textId="77777777" w:rsidR="00495358" w:rsidRDefault="00495358" w:rsidP="00495358">
      <w:pPr>
        <w:rPr>
          <w:rFonts w:ascii="Cambria" w:hAnsi="Cambria"/>
        </w:rPr>
      </w:pPr>
    </w:p>
    <w:p w14:paraId="5BE2AECC" w14:textId="77777777" w:rsidR="00CC03C6" w:rsidRPr="00495358" w:rsidRDefault="00CC03C6" w:rsidP="00495358">
      <w:pPr>
        <w:rPr>
          <w:rFonts w:ascii="Cambria" w:hAnsi="Cambria"/>
        </w:rPr>
      </w:pPr>
    </w:p>
    <w:p w14:paraId="2258BEDF" w14:textId="77777777" w:rsidR="00495358" w:rsidRPr="00495358" w:rsidRDefault="00495358" w:rsidP="00495358">
      <w:pPr>
        <w:rPr>
          <w:rFonts w:ascii="Cambria" w:hAnsi="Cambria"/>
        </w:rPr>
      </w:pPr>
    </w:p>
    <w:p w14:paraId="419F4708" w14:textId="77777777" w:rsidR="00495358" w:rsidRDefault="00495358" w:rsidP="00495358">
      <w:pPr>
        <w:rPr>
          <w:rFonts w:ascii="Cambria" w:hAnsi="Cambria"/>
        </w:rPr>
      </w:pPr>
    </w:p>
    <w:p w14:paraId="35648EAE" w14:textId="77777777" w:rsidR="00020894" w:rsidRDefault="00020894" w:rsidP="00495358">
      <w:pPr>
        <w:rPr>
          <w:rFonts w:ascii="Cambria" w:hAnsi="Cambria"/>
        </w:rPr>
      </w:pPr>
    </w:p>
    <w:p w14:paraId="6DC2897E" w14:textId="77777777" w:rsidR="00020894" w:rsidRDefault="00020894" w:rsidP="00495358">
      <w:pPr>
        <w:rPr>
          <w:rFonts w:ascii="Cambria" w:hAnsi="Cambria"/>
        </w:rPr>
      </w:pPr>
    </w:p>
    <w:p w14:paraId="1674C577" w14:textId="77777777" w:rsidR="007E63A1" w:rsidRDefault="007E63A1" w:rsidP="0021577E">
      <w:pPr>
        <w:spacing w:line="360" w:lineRule="auto"/>
        <w:jc w:val="both"/>
        <w:rPr>
          <w:rFonts w:ascii="Cambria" w:hAnsi="Cambria"/>
        </w:rPr>
      </w:pPr>
    </w:p>
    <w:p w14:paraId="18C82B9E" w14:textId="77777777" w:rsidR="00495358" w:rsidRPr="009A6E7A" w:rsidRDefault="00495358" w:rsidP="0021577E">
      <w:pPr>
        <w:spacing w:line="360" w:lineRule="auto"/>
        <w:jc w:val="both"/>
        <w:rPr>
          <w:rFonts w:ascii="Cambria" w:hAnsi="Cambria"/>
          <w:b/>
        </w:rPr>
      </w:pPr>
      <w:r w:rsidRPr="009A6E7A">
        <w:rPr>
          <w:rFonts w:ascii="Cambria" w:hAnsi="Cambria"/>
          <w:b/>
        </w:rPr>
        <w:t xml:space="preserve">Introduction </w:t>
      </w:r>
    </w:p>
    <w:p w14:paraId="7B9E5EFA" w14:textId="601921CE" w:rsidR="001D6CEF" w:rsidRDefault="00236E18" w:rsidP="0021577E">
      <w:pPr>
        <w:spacing w:line="360" w:lineRule="auto"/>
        <w:jc w:val="both"/>
        <w:rPr>
          <w:rFonts w:ascii="Cambria" w:hAnsi="Cambria" w:cs="Arial"/>
        </w:rPr>
      </w:pPr>
      <w:r w:rsidRPr="007E63A1">
        <w:rPr>
          <w:rFonts w:ascii="Cambria" w:hAnsi="Cambria"/>
        </w:rPr>
        <w:t>H</w:t>
      </w:r>
      <w:r w:rsidR="00AE1C37" w:rsidRPr="007E63A1">
        <w:rPr>
          <w:rFonts w:ascii="Cambria" w:hAnsi="Cambria"/>
        </w:rPr>
        <w:t xml:space="preserve">uman immunodeficiency virus (HIV) </w:t>
      </w:r>
      <w:r w:rsidRPr="007E63A1">
        <w:rPr>
          <w:rFonts w:ascii="Cambria" w:hAnsi="Cambria"/>
        </w:rPr>
        <w:t>increases the risk of</w:t>
      </w:r>
      <w:r w:rsidR="00AE1C37" w:rsidRPr="007E63A1">
        <w:rPr>
          <w:rFonts w:ascii="Cambria" w:hAnsi="Cambria"/>
        </w:rPr>
        <w:t xml:space="preserve"> </w:t>
      </w:r>
      <w:r w:rsidR="003E5F6D">
        <w:rPr>
          <w:rFonts w:ascii="Cambria" w:hAnsi="Cambria"/>
        </w:rPr>
        <w:t xml:space="preserve">cancer </w:t>
      </w:r>
      <w:r w:rsidR="003E5F6D">
        <w:rPr>
          <w:rFonts w:ascii="Cambria" w:hAnsi="Cambria"/>
        </w:rPr>
        <w:fldChar w:fldCharType="begin"/>
      </w:r>
      <w:r w:rsidR="003E5F6D">
        <w:rPr>
          <w:rFonts w:ascii="Cambria" w:hAnsi="Cambria"/>
        </w:rPr>
        <w:instrText xml:space="preserve"> ADDIN EN.CITE &lt;EndNote&gt;&lt;Cite&gt;&lt;Author&gt;Rubinstein PG&lt;/Author&gt;&lt;Year&gt;2014&lt;/Year&gt;&lt;RecNum&gt;1&lt;/RecNum&gt;&lt;DisplayText&gt;[1]&lt;/DisplayText&gt;&lt;record&gt;&lt;rec-number&gt;1&lt;/rec-number&gt;&lt;foreign-keys&gt;&lt;key app="EN" db-id="asx5atzr409xxjexre4vred2fvxrxdvfd55z"&gt;1&lt;/key&gt;&lt;/foreign-keys&gt;&lt;ref-type name="Journal Article"&gt;17&lt;/ref-type&gt;&lt;contributors&gt;&lt;authors&gt;&lt;author&gt;Rubinstein PG, &amp;amp;, Aboulafia DM, Zloza A.&lt;/author&gt;&lt;/authors&gt;&lt;/contributors&gt;&lt;titles&gt;&lt;title&gt;Malignancies in HIV/AIDS: from epidemiology to therapeutic challenges. &lt;/title&gt;&lt;secondary-title&gt;AIDS&lt;/secondary-title&gt;&lt;/titles&gt;&lt;periodical&gt;&lt;full-title&gt;AIDS&lt;/full-title&gt;&lt;/periodical&gt;&lt;pages&gt;453-465&lt;/pages&gt;&lt;volume&gt;28&lt;/volume&gt;&lt;number&gt;4&lt;/number&gt;&lt;dates&gt;&lt;year&gt;2014&lt;/year&gt;&lt;/dates&gt;&lt;urls&gt;&lt;/urls&gt;&lt;/record&gt;&lt;/Cite&gt;&lt;/EndNote&gt;</w:instrText>
      </w:r>
      <w:r w:rsidR="003E5F6D">
        <w:rPr>
          <w:rFonts w:ascii="Cambria" w:hAnsi="Cambria"/>
        </w:rPr>
        <w:fldChar w:fldCharType="separate"/>
      </w:r>
      <w:r w:rsidR="003E5F6D">
        <w:rPr>
          <w:rFonts w:ascii="Cambria" w:hAnsi="Cambria"/>
          <w:noProof/>
        </w:rPr>
        <w:t>[</w:t>
      </w:r>
      <w:hyperlink w:anchor="_ENREF_1" w:tooltip="Rubinstein PG, 2014 #1" w:history="1">
        <w:r w:rsidR="00E81CE4">
          <w:rPr>
            <w:rFonts w:ascii="Cambria" w:hAnsi="Cambria"/>
            <w:noProof/>
          </w:rPr>
          <w:t>1</w:t>
        </w:r>
      </w:hyperlink>
      <w:r w:rsidR="003E5F6D">
        <w:rPr>
          <w:rFonts w:ascii="Cambria" w:hAnsi="Cambria"/>
          <w:noProof/>
        </w:rPr>
        <w:t>]</w:t>
      </w:r>
      <w:r w:rsidR="003E5F6D">
        <w:rPr>
          <w:rFonts w:ascii="Cambria" w:hAnsi="Cambria"/>
        </w:rPr>
        <w:fldChar w:fldCharType="end"/>
      </w:r>
      <w:r w:rsidR="003E5F6D">
        <w:rPr>
          <w:rFonts w:ascii="Cambria" w:hAnsi="Cambria"/>
        </w:rPr>
        <w:t xml:space="preserve"> and the </w:t>
      </w:r>
      <w:r w:rsidR="00FA4FF7">
        <w:rPr>
          <w:rFonts w:ascii="Cambria" w:hAnsi="Cambria"/>
        </w:rPr>
        <w:t>incidence of</w:t>
      </w:r>
      <w:r w:rsidRPr="007E63A1">
        <w:rPr>
          <w:rFonts w:ascii="Cambria" w:hAnsi="Cambria"/>
        </w:rPr>
        <w:t xml:space="preserve"> lymphoma</w:t>
      </w:r>
      <w:r w:rsidR="00CD34C1" w:rsidRPr="007E63A1">
        <w:rPr>
          <w:rFonts w:ascii="Cambria" w:hAnsi="Cambria"/>
        </w:rPr>
        <w:t xml:space="preserve"> among people living with HIV (PLWH) is higher</w:t>
      </w:r>
      <w:r w:rsidRPr="007E63A1">
        <w:rPr>
          <w:rFonts w:ascii="Cambria" w:hAnsi="Cambria"/>
        </w:rPr>
        <w:t xml:space="preserve"> </w:t>
      </w:r>
      <w:r w:rsidR="00FA4FF7">
        <w:rPr>
          <w:rFonts w:ascii="Cambria" w:hAnsi="Cambria"/>
        </w:rPr>
        <w:t xml:space="preserve">than in the general population </w:t>
      </w:r>
      <w:r w:rsidR="0018597E">
        <w:rPr>
          <w:rFonts w:ascii="Cambria" w:hAnsi="Cambria"/>
        </w:rPr>
        <w:fldChar w:fldCharType="begin">
          <w:fldData xml:space="preserve">PEVuZE5vdGU+PENpdGU+PEF1dGhvcj5CZXNzb24gQzwvQXV0aG9yPjxZZWFyPjIwMDEgPC9ZZWFy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</w:fldData>
        </w:fldChar>
      </w:r>
      <w:r w:rsidR="00A8345D">
        <w:rPr>
          <w:rFonts w:ascii="Cambria" w:hAnsi="Cambria"/>
        </w:rPr>
        <w:instrText xml:space="preserve"> ADDIN EN.CITE </w:instrText>
      </w:r>
      <w:r w:rsidR="00A8345D">
        <w:rPr>
          <w:rFonts w:ascii="Cambria" w:hAnsi="Cambria"/>
        </w:rPr>
        <w:fldChar w:fldCharType="begin">
          <w:fldData xml:space="preserve">PEVuZE5vdGU+PENpdGU+PEF1dGhvcj5CZXNzb24gQzwvQXV0aG9yPjxZZWFyPjIwMDEgPC9ZZWFy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</w:fldData>
        </w:fldChar>
      </w:r>
      <w:r w:rsidR="00A8345D">
        <w:rPr>
          <w:rFonts w:ascii="Cambria" w:hAnsi="Cambria"/>
        </w:rPr>
        <w:instrText xml:space="preserve"> ADDIN EN.CITE.DATA </w:instrText>
      </w:r>
      <w:r w:rsidR="00A8345D">
        <w:rPr>
          <w:rFonts w:ascii="Cambria" w:hAnsi="Cambria"/>
        </w:rPr>
      </w:r>
      <w:r w:rsidR="00A8345D">
        <w:rPr>
          <w:rFonts w:ascii="Cambria" w:hAnsi="Cambria"/>
        </w:rPr>
        <w:fldChar w:fldCharType="end"/>
      </w:r>
      <w:r w:rsidR="0018597E">
        <w:rPr>
          <w:rFonts w:ascii="Cambria" w:hAnsi="Cambria"/>
        </w:rPr>
      </w:r>
      <w:r w:rsidR="0018597E">
        <w:rPr>
          <w:rFonts w:ascii="Cambria" w:hAnsi="Cambria"/>
        </w:rPr>
        <w:fldChar w:fldCharType="separate"/>
      </w:r>
      <w:r w:rsidR="00A8345D">
        <w:rPr>
          <w:rFonts w:ascii="Cambria" w:hAnsi="Cambria"/>
          <w:noProof/>
        </w:rPr>
        <w:t>[</w:t>
      </w:r>
      <w:hyperlink w:anchor="_ENREF_2" w:tooltip="Besson C, 2001  #2" w:history="1">
        <w:r w:rsidR="00E81CE4">
          <w:rPr>
            <w:rFonts w:ascii="Cambria" w:hAnsi="Cambria"/>
            <w:noProof/>
          </w:rPr>
          <w:t>2-6</w:t>
        </w:r>
      </w:hyperlink>
      <w:r w:rsidR="00A8345D">
        <w:rPr>
          <w:rFonts w:ascii="Cambria" w:hAnsi="Cambria"/>
          <w:noProof/>
        </w:rPr>
        <w:t>]</w:t>
      </w:r>
      <w:r w:rsidR="0018597E">
        <w:rPr>
          <w:rFonts w:ascii="Cambria" w:hAnsi="Cambria"/>
        </w:rPr>
        <w:fldChar w:fldCharType="end"/>
      </w:r>
      <w:r w:rsidR="00FA4FF7">
        <w:rPr>
          <w:rFonts w:ascii="Cambria" w:hAnsi="Cambria"/>
        </w:rPr>
        <w:t>.</w:t>
      </w:r>
      <w:r w:rsidRPr="007E63A1">
        <w:rPr>
          <w:rFonts w:ascii="Cambria" w:hAnsi="Cambria"/>
        </w:rPr>
        <w:t xml:space="preserve"> </w:t>
      </w:r>
      <w:r w:rsidR="00FA4FF7">
        <w:rPr>
          <w:rFonts w:ascii="Cambria" w:hAnsi="Cambria"/>
        </w:rPr>
        <w:t xml:space="preserve">Before the availability of </w:t>
      </w:r>
      <w:r w:rsidR="007E63A1" w:rsidRPr="007E63A1">
        <w:rPr>
          <w:rFonts w:ascii="Cambria" w:hAnsi="Cambria"/>
        </w:rPr>
        <w:t>combined antiretroviral therapy (cART)</w:t>
      </w:r>
      <w:r w:rsidR="007E63A1">
        <w:rPr>
          <w:rFonts w:ascii="Cambria" w:hAnsi="Cambria"/>
        </w:rPr>
        <w:t>,</w:t>
      </w:r>
      <w:r w:rsidR="00A34416">
        <w:rPr>
          <w:rFonts w:ascii="Cambria" w:hAnsi="Cambria"/>
        </w:rPr>
        <w:t xml:space="preserve"> </w:t>
      </w:r>
      <w:r w:rsidR="008F4B7D" w:rsidRPr="007E63A1">
        <w:rPr>
          <w:rFonts w:ascii="Cambria" w:hAnsi="Cambria"/>
        </w:rPr>
        <w:t xml:space="preserve">HIV+Ly </w:t>
      </w:r>
      <w:r w:rsidR="001C1E04" w:rsidRPr="007E63A1">
        <w:rPr>
          <w:rFonts w:ascii="Cambria" w:hAnsi="Cambria"/>
        </w:rPr>
        <w:t>w</w:t>
      </w:r>
      <w:r w:rsidR="00FA4FF7">
        <w:rPr>
          <w:rFonts w:ascii="Cambria" w:hAnsi="Cambria"/>
        </w:rPr>
        <w:t>as</w:t>
      </w:r>
      <w:r w:rsidR="00CD34C1" w:rsidRPr="007E63A1">
        <w:rPr>
          <w:rFonts w:ascii="Cambria" w:hAnsi="Cambria"/>
        </w:rPr>
        <w:t xml:space="preserve"> associated with a</w:t>
      </w:r>
      <w:r w:rsidR="008F4B7D" w:rsidRPr="007E63A1">
        <w:rPr>
          <w:rFonts w:ascii="Cambria" w:hAnsi="Cambria"/>
        </w:rPr>
        <w:t xml:space="preserve"> poor prognosis</w:t>
      </w:r>
      <w:r w:rsidR="00CD34C1" w:rsidRPr="007E63A1">
        <w:rPr>
          <w:rFonts w:ascii="Cambria" w:hAnsi="Cambria"/>
        </w:rPr>
        <w:t xml:space="preserve"> as</w:t>
      </w:r>
      <w:r w:rsidR="008F4B7D" w:rsidRPr="007E63A1">
        <w:rPr>
          <w:rFonts w:ascii="Cambria" w:hAnsi="Cambria"/>
        </w:rPr>
        <w:t xml:space="preserve"> treatment options were limited </w:t>
      </w:r>
      <w:r w:rsidR="00FA4FF7">
        <w:rPr>
          <w:rFonts w:ascii="Cambria" w:hAnsi="Cambria"/>
        </w:rPr>
        <w:t>by</w:t>
      </w:r>
      <w:r w:rsidR="008F4B7D" w:rsidRPr="007E63A1">
        <w:rPr>
          <w:rFonts w:ascii="Cambria" w:hAnsi="Cambria"/>
        </w:rPr>
        <w:t xml:space="preserve"> the toxicity of</w:t>
      </w:r>
      <w:r w:rsidR="0021577E" w:rsidRPr="007E63A1">
        <w:rPr>
          <w:rFonts w:ascii="Cambria" w:hAnsi="Cambria"/>
        </w:rPr>
        <w:t xml:space="preserve"> </w:t>
      </w:r>
      <w:r w:rsidR="008F4B7D" w:rsidRPr="007E63A1">
        <w:rPr>
          <w:rFonts w:ascii="Cambria" w:hAnsi="Cambria"/>
        </w:rPr>
        <w:t>chemotherapy and</w:t>
      </w:r>
      <w:r w:rsidR="00CD34C1" w:rsidRPr="007E63A1">
        <w:rPr>
          <w:rFonts w:ascii="Cambria" w:hAnsi="Cambria"/>
        </w:rPr>
        <w:t xml:space="preserve"> the</w:t>
      </w:r>
      <w:r w:rsidR="008F4B7D" w:rsidRPr="007E63A1">
        <w:rPr>
          <w:rFonts w:ascii="Cambria" w:hAnsi="Cambria"/>
        </w:rPr>
        <w:t xml:space="preserve"> significant ri</w:t>
      </w:r>
      <w:r w:rsidR="0018597E">
        <w:rPr>
          <w:rFonts w:ascii="Cambria" w:hAnsi="Cambria"/>
        </w:rPr>
        <w:t>sk of opportunistic infections.</w:t>
      </w:r>
      <w:r w:rsidR="0021577E" w:rsidRPr="007E63A1">
        <w:rPr>
          <w:rFonts w:ascii="Cambria" w:hAnsi="Cambria"/>
        </w:rPr>
        <w:t xml:space="preserve"> </w:t>
      </w:r>
      <w:r w:rsidR="00CD34C1" w:rsidRPr="007E63A1">
        <w:rPr>
          <w:rFonts w:ascii="Cambria" w:hAnsi="Cambria"/>
        </w:rPr>
        <w:t>The</w:t>
      </w:r>
      <w:r w:rsidR="007E63A1">
        <w:rPr>
          <w:rFonts w:ascii="Cambria" w:hAnsi="Cambria"/>
        </w:rPr>
        <w:t xml:space="preserve"> introduction of cART</w:t>
      </w:r>
      <w:r w:rsidR="00CD34C1" w:rsidRPr="007E63A1">
        <w:rPr>
          <w:rFonts w:ascii="Cambria" w:hAnsi="Cambria"/>
        </w:rPr>
        <w:t xml:space="preserve"> in 1996, along with better management of opportunistic infections, </w:t>
      </w:r>
      <w:r w:rsidR="0029019C" w:rsidRPr="007E63A1">
        <w:rPr>
          <w:rFonts w:ascii="Cambria" w:hAnsi="Cambria"/>
        </w:rPr>
        <w:t xml:space="preserve">and </w:t>
      </w:r>
      <w:r w:rsidR="00FA4FF7">
        <w:rPr>
          <w:rFonts w:ascii="Cambria" w:hAnsi="Cambria"/>
        </w:rPr>
        <w:t xml:space="preserve">the use of colony stimulating factors to support </w:t>
      </w:r>
      <w:r w:rsidR="00014363">
        <w:rPr>
          <w:rFonts w:ascii="Cambria" w:hAnsi="Cambria"/>
        </w:rPr>
        <w:t>higher dose intensity combination</w:t>
      </w:r>
      <w:r w:rsidR="0029019C" w:rsidRPr="007E63A1">
        <w:rPr>
          <w:rFonts w:ascii="Cambria" w:hAnsi="Cambria"/>
        </w:rPr>
        <w:t xml:space="preserve"> chemotherapy</w:t>
      </w:r>
      <w:r w:rsidR="00FA4FF7">
        <w:rPr>
          <w:rFonts w:ascii="Cambria" w:hAnsi="Cambria"/>
        </w:rPr>
        <w:t>,</w:t>
      </w:r>
      <w:r w:rsidR="0029019C" w:rsidRPr="007E63A1">
        <w:rPr>
          <w:rFonts w:ascii="Cambria" w:hAnsi="Cambria"/>
        </w:rPr>
        <w:t xml:space="preserve"> has led to improved surv</w:t>
      </w:r>
      <w:r w:rsidR="00FA4FF7">
        <w:rPr>
          <w:rFonts w:ascii="Cambria" w:hAnsi="Cambria"/>
        </w:rPr>
        <w:t xml:space="preserve">ival among patients with HIV+Ly </w:t>
      </w:r>
      <w:r w:rsidR="00014363">
        <w:rPr>
          <w:rFonts w:ascii="Cambria" w:hAnsi="Cambria"/>
        </w:rPr>
        <w:fldChar w:fldCharType="begin"/>
      </w:r>
      <w:r w:rsidR="00CB6504">
        <w:rPr>
          <w:rFonts w:ascii="Cambria" w:hAnsi="Cambria"/>
        </w:rPr>
        <w:instrText xml:space="preserve"> ADDIN EN.CITE &lt;EndNote&gt;&lt;Cite&gt;&lt;Author&gt;Antinori A&lt;/Author&gt;&lt;Year&gt;2001&lt;/Year&gt;&lt;RecNum&gt;8&lt;/RecNum&gt;&lt;DisplayText&gt;[7, 8]&lt;/DisplayText&gt;&lt;record&gt;&lt;rec-number&gt;8&lt;/rec-number&gt;&lt;foreign-keys&gt;&lt;key app="EN" db-id="asx5atzr409xxjexre4vred2fvxrxdvfd55z"&gt;8&lt;/key&gt;&lt;/foreign-keys&gt;&lt;ref-type name="Journal Article"&gt;17&lt;/ref-type&gt;&lt;contributors&gt;&lt;authors&gt;&lt;author&gt;Antinori A, &amp;amp;, Cingolani A, Alba L, et al.&lt;/author&gt;&lt;/authors&gt;&lt;/contributors&gt;&lt;titles&gt;&lt;title&gt;Better response to chemohterapy and prolonged survival in AIDS-related lymphomas responding to highly active antiretroviral therapy.&lt;/title&gt;&lt;secondary-title&gt;AIDS&lt;/secondary-title&gt;&lt;/titles&gt;&lt;periodical&gt;&lt;full-title&gt;AIDS&lt;/full-title&gt;&lt;/periodical&gt;&lt;pages&gt;1483-1491&lt;/pages&gt;&lt;volume&gt;15&lt;/volume&gt;&lt;dates&gt;&lt;year&gt;2001&lt;/year&gt;&lt;/dates&gt;&lt;urls&gt;&lt;/urls&gt;&lt;/record&gt;&lt;/Cite&gt;&lt;Cite&gt;&lt;Author&gt;Ratner L&lt;/Author&gt;&lt;Year&gt;2001&lt;/Year&gt;&lt;RecNum&gt;9&lt;/RecNum&gt;&lt;record&gt;&lt;rec-number&gt;9&lt;/rec-number&gt;&lt;foreign-keys&gt;&lt;key app="EN" db-id="asx5atzr409xxjexre4vred2fvxrxdvfd55z"&gt;9&lt;/key&gt;&lt;/foreign-keys&gt;&lt;ref-type name="Journal Article"&gt;17&lt;/ref-type&gt;&lt;contributors&gt;&lt;authors&gt;&lt;author&gt;Ratner L,&amp;amp;, Lee J, Tange S, et al.&lt;/author&gt;&lt;/authors&gt;&lt;/contributors&gt;&lt;titles&gt;&lt;title&gt;Chemotherapy for human immunodeficiency virus-associated non-Hodgkin&amp;apos;s lymphoma in combination with highly active antiretroviral therapy. &lt;/title&gt;&lt;secondary-title&gt;J Clin Oncol&lt;/secondary-title&gt;&lt;/titles&gt;&lt;periodical&gt;&lt;full-title&gt;J Clin Oncol&lt;/full-title&gt;&lt;/periodical&gt;&lt;pages&gt;2171-2178&lt;/pages&gt;&lt;volume&gt;19&lt;/volume&gt;&lt;dates&gt;&lt;year&gt;2001&lt;/year&gt;&lt;/dates&gt;&lt;urls&gt;&lt;/urls&gt;&lt;/record&gt;&lt;/Cite&gt;&lt;/EndNote&gt;</w:instrText>
      </w:r>
      <w:r w:rsidR="00014363">
        <w:rPr>
          <w:rFonts w:ascii="Cambria" w:hAnsi="Cambria"/>
        </w:rPr>
        <w:fldChar w:fldCharType="separate"/>
      </w:r>
      <w:r w:rsidR="00CB6504">
        <w:rPr>
          <w:rFonts w:ascii="Cambria" w:hAnsi="Cambria"/>
          <w:noProof/>
        </w:rPr>
        <w:t>[</w:t>
      </w:r>
      <w:hyperlink w:anchor="_ENREF_7" w:tooltip="Antinori A, 2001 #8" w:history="1">
        <w:r w:rsidR="00E81CE4">
          <w:rPr>
            <w:rFonts w:ascii="Cambria" w:hAnsi="Cambria"/>
            <w:noProof/>
          </w:rPr>
          <w:t>7</w:t>
        </w:r>
      </w:hyperlink>
      <w:r w:rsidR="00CB6504">
        <w:rPr>
          <w:rFonts w:ascii="Cambria" w:hAnsi="Cambria"/>
          <w:noProof/>
        </w:rPr>
        <w:t xml:space="preserve">, </w:t>
      </w:r>
      <w:hyperlink w:anchor="_ENREF_8" w:tooltip="Ratner L, 2001 #9" w:history="1">
        <w:r w:rsidR="00E81CE4">
          <w:rPr>
            <w:rFonts w:ascii="Cambria" w:hAnsi="Cambria"/>
            <w:noProof/>
          </w:rPr>
          <w:t>8</w:t>
        </w:r>
      </w:hyperlink>
      <w:r w:rsidR="00CB6504">
        <w:rPr>
          <w:rFonts w:ascii="Cambria" w:hAnsi="Cambria"/>
          <w:noProof/>
        </w:rPr>
        <w:t>]</w:t>
      </w:r>
      <w:r w:rsidR="00014363">
        <w:rPr>
          <w:rFonts w:ascii="Cambria" w:hAnsi="Cambria"/>
        </w:rPr>
        <w:fldChar w:fldCharType="end"/>
      </w:r>
      <w:r w:rsidR="00FA4FF7">
        <w:rPr>
          <w:rFonts w:ascii="Cambria" w:hAnsi="Cambria"/>
        </w:rPr>
        <w:t>.</w:t>
      </w:r>
      <w:r w:rsidR="0029019C" w:rsidRPr="007E63A1">
        <w:rPr>
          <w:rFonts w:ascii="Cambria" w:hAnsi="Cambria"/>
        </w:rPr>
        <w:t xml:space="preserve"> The survival rates for HIV+Ly among PWLH are comparable to HIV-negative patients treated for </w:t>
      </w:r>
      <w:r w:rsidR="00A25FD6">
        <w:rPr>
          <w:rFonts w:ascii="Cambria" w:hAnsi="Cambria"/>
        </w:rPr>
        <w:t xml:space="preserve">Hodgkin </w:t>
      </w:r>
      <w:r w:rsidR="0029019C" w:rsidRPr="007E63A1">
        <w:rPr>
          <w:rFonts w:ascii="Cambria" w:hAnsi="Cambria"/>
        </w:rPr>
        <w:t>lymphoma</w:t>
      </w:r>
      <w:r w:rsidR="00A25FD6">
        <w:rPr>
          <w:rFonts w:ascii="Cambria" w:hAnsi="Cambria"/>
        </w:rPr>
        <w:t xml:space="preserve"> (HL)</w:t>
      </w:r>
      <w:r w:rsidR="0079774B">
        <w:rPr>
          <w:rFonts w:ascii="Cambria" w:hAnsi="Cambria"/>
        </w:rPr>
        <w:t>, Bukitt lymphoma (BL)</w:t>
      </w:r>
      <w:r w:rsidR="00A25FD6">
        <w:rPr>
          <w:rFonts w:ascii="Cambria" w:hAnsi="Cambria"/>
        </w:rPr>
        <w:t xml:space="preserve"> and diffuse large B cell lymphoma (DLBCL)</w:t>
      </w:r>
      <w:r w:rsidR="00FA4FF7">
        <w:rPr>
          <w:rFonts w:ascii="Cambria" w:hAnsi="Cambria"/>
        </w:rPr>
        <w:t xml:space="preserve"> </w:t>
      </w:r>
      <w:r w:rsidR="00976497">
        <w:rPr>
          <w:rFonts w:ascii="Cambria" w:hAnsi="Cambria"/>
        </w:rPr>
        <w:fldChar w:fldCharType="begin">
          <w:fldData xml:space="preserve">PEVuZE5vdGU+PENpdGU+PEF1dGhvcj5Nb250b3RvIFM8L0F1dGhvcj48WWVhcj4yMDEyPC9ZZWFy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</w:fldData>
        </w:fldChar>
      </w:r>
      <w:r w:rsidR="0079774B">
        <w:rPr>
          <w:rFonts w:ascii="Cambria" w:hAnsi="Cambria"/>
        </w:rPr>
        <w:instrText xml:space="preserve"> ADDIN EN.CITE </w:instrText>
      </w:r>
      <w:r w:rsidR="0079774B">
        <w:rPr>
          <w:rFonts w:ascii="Cambria" w:hAnsi="Cambria"/>
        </w:rPr>
        <w:fldChar w:fldCharType="begin">
          <w:fldData xml:space="preserve">PEVuZE5vdGU+PENpdGU+PEF1dGhvcj5Nb250b3RvIFM8L0F1dGhvcj48WWVhcj4yMDEyPC9ZZWFy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</w:fldData>
        </w:fldChar>
      </w:r>
      <w:r w:rsidR="0079774B">
        <w:rPr>
          <w:rFonts w:ascii="Cambria" w:hAnsi="Cambria"/>
        </w:rPr>
        <w:instrText xml:space="preserve"> ADDIN EN.CITE.DATA </w:instrText>
      </w:r>
      <w:r w:rsidR="0079774B">
        <w:rPr>
          <w:rFonts w:ascii="Cambria" w:hAnsi="Cambria"/>
        </w:rPr>
      </w:r>
      <w:r w:rsidR="0079774B">
        <w:rPr>
          <w:rFonts w:ascii="Cambria" w:hAnsi="Cambria"/>
        </w:rPr>
        <w:fldChar w:fldCharType="end"/>
      </w:r>
      <w:r w:rsidR="00976497">
        <w:rPr>
          <w:rFonts w:ascii="Cambria" w:hAnsi="Cambria"/>
        </w:rPr>
      </w:r>
      <w:r w:rsidR="00976497">
        <w:rPr>
          <w:rFonts w:ascii="Cambria" w:hAnsi="Cambria"/>
        </w:rPr>
        <w:fldChar w:fldCharType="separate"/>
      </w:r>
      <w:r w:rsidR="0079774B">
        <w:rPr>
          <w:rFonts w:ascii="Cambria" w:hAnsi="Cambria"/>
          <w:noProof/>
        </w:rPr>
        <w:t>[</w:t>
      </w:r>
      <w:hyperlink w:anchor="_ENREF_9" w:tooltip="Montoto S, 2012 #10" w:history="1">
        <w:r w:rsidR="00E81CE4">
          <w:rPr>
            <w:rFonts w:ascii="Cambria" w:hAnsi="Cambria"/>
            <w:noProof/>
          </w:rPr>
          <w:t>9-11</w:t>
        </w:r>
      </w:hyperlink>
      <w:r w:rsidR="0079774B">
        <w:rPr>
          <w:rFonts w:ascii="Cambria" w:hAnsi="Cambria"/>
          <w:noProof/>
        </w:rPr>
        <w:t>]</w:t>
      </w:r>
      <w:r w:rsidR="00976497">
        <w:rPr>
          <w:rFonts w:ascii="Cambria" w:hAnsi="Cambria"/>
        </w:rPr>
        <w:fldChar w:fldCharType="end"/>
      </w:r>
      <w:r w:rsidR="00FA4FF7">
        <w:rPr>
          <w:rFonts w:ascii="Cambria" w:hAnsi="Cambria"/>
        </w:rPr>
        <w:t>.</w:t>
      </w:r>
      <w:r w:rsidR="001C1E04" w:rsidRPr="007E63A1">
        <w:rPr>
          <w:rFonts w:ascii="Cambria" w:hAnsi="Cambria"/>
        </w:rPr>
        <w:t xml:space="preserve"> However</w:t>
      </w:r>
      <w:r w:rsidR="00DB7974">
        <w:rPr>
          <w:rFonts w:ascii="Cambria" w:hAnsi="Cambria"/>
        </w:rPr>
        <w:t>,</w:t>
      </w:r>
      <w:r w:rsidR="001C1E04" w:rsidRPr="007E63A1">
        <w:rPr>
          <w:rFonts w:ascii="Cambria" w:hAnsi="Cambria"/>
        </w:rPr>
        <w:t xml:space="preserve"> </w:t>
      </w:r>
      <w:r w:rsidR="00FA4FF7">
        <w:rPr>
          <w:rFonts w:ascii="Cambria" w:hAnsi="Cambria"/>
        </w:rPr>
        <w:t>as in the general population</w:t>
      </w:r>
      <w:r w:rsidR="00A34416">
        <w:rPr>
          <w:rFonts w:ascii="Cambria" w:hAnsi="Cambria"/>
        </w:rPr>
        <w:t>,</w:t>
      </w:r>
      <w:r w:rsidR="00FA4FF7">
        <w:rPr>
          <w:rFonts w:ascii="Cambria" w:hAnsi="Cambria"/>
        </w:rPr>
        <w:t xml:space="preserve"> </w:t>
      </w:r>
      <w:r w:rsidR="001C1E04" w:rsidRPr="007E63A1">
        <w:rPr>
          <w:rFonts w:ascii="Cambria" w:hAnsi="Cambria" w:cs="Arial"/>
        </w:rPr>
        <w:t xml:space="preserve">there are a proportion of </w:t>
      </w:r>
      <w:r w:rsidR="00FA4FF7">
        <w:rPr>
          <w:rFonts w:ascii="Cambria" w:hAnsi="Cambria" w:cs="Arial"/>
        </w:rPr>
        <w:t>lymphomas that</w:t>
      </w:r>
      <w:r w:rsidR="001C1E04" w:rsidRPr="007E63A1">
        <w:rPr>
          <w:rFonts w:ascii="Cambria" w:hAnsi="Cambria" w:cs="Arial"/>
        </w:rPr>
        <w:t xml:space="preserve"> </w:t>
      </w:r>
      <w:r w:rsidR="00FA4FF7">
        <w:rPr>
          <w:rFonts w:ascii="Cambria" w:hAnsi="Cambria" w:cs="Arial"/>
        </w:rPr>
        <w:t>do</w:t>
      </w:r>
      <w:r w:rsidR="001C1E04" w:rsidRPr="007E63A1">
        <w:rPr>
          <w:rFonts w:ascii="Cambria" w:hAnsi="Cambria" w:cs="Arial"/>
        </w:rPr>
        <w:t xml:space="preserve"> not respond or relapse following first line chemotherapy. </w:t>
      </w:r>
      <w:r w:rsidR="001D6CEF">
        <w:rPr>
          <w:rFonts w:ascii="Cambria" w:hAnsi="Cambria" w:cs="Arial"/>
        </w:rPr>
        <w:t xml:space="preserve">High dose chemotherapy with </w:t>
      </w:r>
      <w:r w:rsidR="001D6CEF" w:rsidRPr="007E63A1">
        <w:rPr>
          <w:rFonts w:ascii="Cambria" w:hAnsi="Cambria" w:cs="Arial"/>
        </w:rPr>
        <w:t xml:space="preserve">autologous stem cell transplantation (ASCT) </w:t>
      </w:r>
      <w:r w:rsidR="001D6CEF">
        <w:rPr>
          <w:rFonts w:ascii="Cambria" w:hAnsi="Cambria" w:cs="Arial"/>
        </w:rPr>
        <w:t xml:space="preserve">has been the standard approach for refractory and relapsed lymphoma since the late 1990s based on phase III clinical trials </w:t>
      </w:r>
      <w:r w:rsidR="001D6CEF">
        <w:rPr>
          <w:rFonts w:ascii="Cambria" w:hAnsi="Cambria" w:cs="Arial"/>
        </w:rPr>
        <w:fldChar w:fldCharType="begin">
          <w:fldData xml:space="preserve">PEVuZE5vdGU+PENpdGU+PEF1dGhvcj5QaGlsaXA8L0F1dGhvcj48WWVhcj4xOTk1PC9ZZWFyPjxS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</w:fldData>
        </w:fldChar>
      </w:r>
      <w:r w:rsidR="00A34416">
        <w:rPr>
          <w:rFonts w:ascii="Cambria" w:hAnsi="Cambria" w:cs="Arial"/>
        </w:rPr>
        <w:instrText xml:space="preserve"> ADDIN EN.CITE </w:instrText>
      </w:r>
      <w:r w:rsidR="00A34416">
        <w:rPr>
          <w:rFonts w:ascii="Cambria" w:hAnsi="Cambria" w:cs="Arial"/>
        </w:rPr>
        <w:fldChar w:fldCharType="begin">
          <w:fldData xml:space="preserve">PEVuZE5vdGU+PENpdGU+PEF1dGhvcj5QaGlsaXA8L0F1dGhvcj48WWVhcj4xOTk1PC9ZZWFyPjxS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</w:fldData>
        </w:fldChar>
      </w:r>
      <w:r w:rsidR="00A34416">
        <w:rPr>
          <w:rFonts w:ascii="Cambria" w:hAnsi="Cambria" w:cs="Arial"/>
        </w:rPr>
        <w:instrText xml:space="preserve"> ADDIN EN.CITE.DATA </w:instrText>
      </w:r>
      <w:r w:rsidR="00A34416">
        <w:rPr>
          <w:rFonts w:ascii="Cambria" w:hAnsi="Cambria" w:cs="Arial"/>
        </w:rPr>
      </w:r>
      <w:r w:rsidR="00A34416">
        <w:rPr>
          <w:rFonts w:ascii="Cambria" w:hAnsi="Cambria" w:cs="Arial"/>
        </w:rPr>
        <w:fldChar w:fldCharType="end"/>
      </w:r>
      <w:r w:rsidR="001D6CEF">
        <w:rPr>
          <w:rFonts w:ascii="Cambria" w:hAnsi="Cambria" w:cs="Arial"/>
        </w:rPr>
      </w:r>
      <w:r w:rsidR="001D6CEF">
        <w:rPr>
          <w:rFonts w:ascii="Cambria" w:hAnsi="Cambria" w:cs="Arial"/>
        </w:rPr>
        <w:fldChar w:fldCharType="separate"/>
      </w:r>
      <w:r w:rsidR="00A34416">
        <w:rPr>
          <w:rFonts w:ascii="Cambria" w:hAnsi="Cambria" w:cs="Arial"/>
          <w:noProof/>
        </w:rPr>
        <w:t>[</w:t>
      </w:r>
      <w:hyperlink w:anchor="_ENREF_12" w:tooltip="Philip, 1995 #4476" w:history="1">
        <w:r w:rsidR="00E81CE4">
          <w:rPr>
            <w:rFonts w:ascii="Cambria" w:hAnsi="Cambria" w:cs="Arial"/>
            <w:noProof/>
          </w:rPr>
          <w:t>12</w:t>
        </w:r>
      </w:hyperlink>
      <w:r w:rsidR="00A34416">
        <w:rPr>
          <w:rFonts w:ascii="Cambria" w:hAnsi="Cambria" w:cs="Arial"/>
          <w:noProof/>
        </w:rPr>
        <w:t xml:space="preserve">, </w:t>
      </w:r>
      <w:hyperlink w:anchor="_ENREF_13" w:tooltip="Linch, 1993 #7199" w:history="1">
        <w:r w:rsidR="00E81CE4">
          <w:rPr>
            <w:rFonts w:ascii="Cambria" w:hAnsi="Cambria" w:cs="Arial"/>
            <w:noProof/>
          </w:rPr>
          <w:t>13</w:t>
        </w:r>
      </w:hyperlink>
      <w:r w:rsidR="00A34416">
        <w:rPr>
          <w:rFonts w:ascii="Cambria" w:hAnsi="Cambria" w:cs="Arial"/>
          <w:noProof/>
        </w:rPr>
        <w:t>]</w:t>
      </w:r>
      <w:r w:rsidR="001D6CEF">
        <w:rPr>
          <w:rFonts w:ascii="Cambria" w:hAnsi="Cambria" w:cs="Arial"/>
        </w:rPr>
        <w:fldChar w:fldCharType="end"/>
      </w:r>
      <w:r w:rsidR="001D6CEF">
        <w:rPr>
          <w:rFonts w:ascii="Cambria" w:hAnsi="Cambria" w:cs="Arial"/>
        </w:rPr>
        <w:t>.</w:t>
      </w:r>
    </w:p>
    <w:p w14:paraId="0D4D3B90" w14:textId="18A2AE2F" w:rsidR="00A34416" w:rsidRDefault="00FA4FF7" w:rsidP="0021577E">
      <w:pPr>
        <w:spacing w:line="360" w:lineRule="auto"/>
        <w:jc w:val="both"/>
        <w:rPr>
          <w:rFonts w:ascii="Cambria" w:hAnsi="Cambria"/>
        </w:rPr>
      </w:pPr>
      <w:r>
        <w:rPr>
          <w:rFonts w:asciiTheme="minorHAnsi" w:hAnsiTheme="minorHAnsi" w:cs="Calibri"/>
        </w:rPr>
        <w:t>The information regarding s</w:t>
      </w:r>
      <w:r w:rsidR="0079774B">
        <w:rPr>
          <w:rFonts w:asciiTheme="minorHAnsi" w:hAnsiTheme="minorHAnsi" w:cs="Calibri"/>
        </w:rPr>
        <w:t>alvage</w:t>
      </w:r>
      <w:r w:rsidR="00AF7CD5">
        <w:rPr>
          <w:rFonts w:asciiTheme="minorHAnsi" w:hAnsiTheme="minorHAnsi" w:cs="Calibri"/>
        </w:rPr>
        <w:t xml:space="preserve"> </w:t>
      </w:r>
      <w:r>
        <w:rPr>
          <w:rFonts w:asciiTheme="minorHAnsi" w:hAnsiTheme="minorHAnsi" w:cs="Calibri"/>
        </w:rPr>
        <w:t>options</w:t>
      </w:r>
      <w:r w:rsidR="00AF7CD5">
        <w:rPr>
          <w:rFonts w:asciiTheme="minorHAnsi" w:hAnsiTheme="minorHAnsi" w:cs="Calibri"/>
        </w:rPr>
        <w:t xml:space="preserve"> for patients </w:t>
      </w:r>
      <w:r w:rsidR="00A34416">
        <w:rPr>
          <w:rFonts w:asciiTheme="minorHAnsi" w:hAnsiTheme="minorHAnsi" w:cs="Calibri"/>
        </w:rPr>
        <w:t xml:space="preserve">with </w:t>
      </w:r>
      <w:r w:rsidR="00AF7CD5">
        <w:rPr>
          <w:rFonts w:ascii="Cambria" w:hAnsi="Cambria"/>
        </w:rPr>
        <w:t>refractory or relapse</w:t>
      </w:r>
      <w:r w:rsidR="00A34416">
        <w:rPr>
          <w:rFonts w:ascii="Cambria" w:hAnsi="Cambria"/>
        </w:rPr>
        <w:t>d</w:t>
      </w:r>
      <w:r w:rsidR="00AF7CD5">
        <w:rPr>
          <w:rFonts w:ascii="Cambria" w:hAnsi="Cambria"/>
        </w:rPr>
        <w:t xml:space="preserve"> HIV associated lymphoma (r-HIV+Ly)</w:t>
      </w:r>
      <w:r w:rsidR="00AF7CD5">
        <w:rPr>
          <w:rFonts w:asciiTheme="minorHAnsi" w:hAnsiTheme="minorHAnsi" w:cs="Calibri"/>
        </w:rPr>
        <w:t xml:space="preserve"> </w:t>
      </w:r>
      <w:r>
        <w:rPr>
          <w:rFonts w:asciiTheme="minorHAnsi" w:hAnsiTheme="minorHAnsi" w:cs="Calibri"/>
        </w:rPr>
        <w:t>come</w:t>
      </w:r>
      <w:r w:rsidR="00A34416">
        <w:rPr>
          <w:rFonts w:asciiTheme="minorHAnsi" w:hAnsiTheme="minorHAnsi" w:cs="Calibri"/>
        </w:rPr>
        <w:t>s</w:t>
      </w:r>
      <w:r w:rsidR="00F57EFD">
        <w:rPr>
          <w:rFonts w:asciiTheme="minorHAnsi" w:hAnsiTheme="minorHAnsi" w:cs="Calibri"/>
        </w:rPr>
        <w:t xml:space="preserve"> from retrospective studies</w:t>
      </w:r>
      <w:r>
        <w:rPr>
          <w:rFonts w:asciiTheme="minorHAnsi" w:hAnsiTheme="minorHAnsi" w:cs="Calibri"/>
        </w:rPr>
        <w:t xml:space="preserve"> </w:t>
      </w:r>
      <w:r w:rsidR="00AF7CD5">
        <w:rPr>
          <w:rFonts w:asciiTheme="minorHAnsi" w:hAnsiTheme="minorHAnsi" w:cs="Calibri"/>
        </w:rPr>
        <w:fldChar w:fldCharType="begin"/>
      </w:r>
      <w:r w:rsidR="001D6CEF">
        <w:rPr>
          <w:rFonts w:asciiTheme="minorHAnsi" w:hAnsiTheme="minorHAnsi" w:cs="Calibri"/>
        </w:rPr>
        <w:instrText xml:space="preserve"> ADDIN EN.CITE &lt;EndNote&gt;&lt;Cite&gt;&lt;Author&gt;Bi J&lt;/Author&gt;&lt;Year&gt;2001&lt;/Year&gt;&lt;RecNum&gt;17&lt;/RecNum&gt;&lt;DisplayText&gt;[14, 15]&lt;/DisplayText&gt;&lt;record&gt;&lt;rec-number&gt;17&lt;/rec-number&gt;&lt;foreign-keys&gt;&lt;key app="EN" db-id="asx5atzr409xxjexre4vred2fvxrxdvfd55z"&gt;17&lt;/key&gt;&lt;/foreign-keys&gt;&lt;ref-type name="Journal Article"&gt;17&lt;/ref-type&gt;&lt;contributors&gt;&lt;authors&gt;&lt;author&gt;Bi J, &amp;amp;, Espina BM, Tulpule A, et al.&lt;/author&gt;&lt;/authors&gt;&lt;/contributors&gt;&lt;titles&gt;&lt;title&gt;High-dose cytosine-arabinoside and cisplatin regimens as salvage therapy for refractory or relapsed AIDS-related non-Hodgkin&amp;apos;s lymphoma.&lt;/title&gt;&lt;secondary-title&gt;J Acquir Immune Defic Syndr&lt;/secondary-title&gt;&lt;/titles&gt;&lt;periodical&gt;&lt;full-title&gt;J Acquir Immune Defic Syndr&lt;/full-title&gt;&lt;/periodical&gt;&lt;pages&gt;416-421&lt;/pages&gt;&lt;volume&gt;28&lt;/volume&gt;&lt;number&gt;5&lt;/number&gt;&lt;dates&gt;&lt;year&gt;2001&lt;/year&gt;&lt;/dates&gt;&lt;urls&gt;&lt;/urls&gt;&lt;/record&gt;&lt;/Cite&gt;&lt;Cite&gt;&lt;Author&gt;Bayraktar UD&lt;/Author&gt;&lt;Year&gt;2012&lt;/Year&gt;&lt;RecNum&gt;18&lt;/RecNum&gt;&lt;record&gt;&lt;rec-number&gt;18&lt;/rec-number&gt;&lt;foreign-keys&gt;&lt;key app="EN" db-id="asx5atzr409xxjexre4vred2fvxrxdvfd55z"&gt;18&lt;/key&gt;&lt;/foreign-keys&gt;&lt;ref-type name="Journal Article"&gt;17&lt;/ref-type&gt;&lt;contributors&gt;&lt;authors&gt;&lt;author&gt;Bayraktar UD, &amp;amp;, Ramos JC, Petrich A, et al.&lt;/author&gt;&lt;/authors&gt;&lt;/contributors&gt;&lt;titles&gt;&lt;title&gt;Outcome of patients with relapsed/refractory acquired immune deficiency syndrome-related lymphoma diagnosed 1999-2008 and treated with curative intent in the AIDS Malignancy Consortium.&lt;/title&gt;&lt;secondary-title&gt;Leuk Lymphoma&lt;/secondary-title&gt;&lt;/titles&gt;&lt;periodical&gt;&lt;full-title&gt;Leuk Lymphoma&lt;/full-title&gt;&lt;/periodical&gt;&lt;pages&gt;2383-2389&lt;/pages&gt;&lt;volume&gt;53&lt;/volume&gt;&lt;number&gt;23&lt;/number&gt;&lt;dates&gt;&lt;year&gt;2012&lt;/year&gt;&lt;/dates&gt;&lt;urls&gt;&lt;/urls&gt;&lt;/record&gt;&lt;/Cite&gt;&lt;/EndNote&gt;</w:instrText>
      </w:r>
      <w:r w:rsidR="00AF7CD5">
        <w:rPr>
          <w:rFonts w:asciiTheme="minorHAnsi" w:hAnsiTheme="minorHAnsi" w:cs="Calibri"/>
        </w:rPr>
        <w:fldChar w:fldCharType="separate"/>
      </w:r>
      <w:r w:rsidR="001D6CEF">
        <w:rPr>
          <w:rFonts w:asciiTheme="minorHAnsi" w:hAnsiTheme="minorHAnsi" w:cs="Calibri"/>
          <w:noProof/>
        </w:rPr>
        <w:t>[</w:t>
      </w:r>
      <w:hyperlink w:anchor="_ENREF_14" w:tooltip="Bi J, 2001 #17" w:history="1">
        <w:r w:rsidR="00E81CE4">
          <w:rPr>
            <w:rFonts w:asciiTheme="minorHAnsi" w:hAnsiTheme="minorHAnsi" w:cs="Calibri"/>
            <w:noProof/>
          </w:rPr>
          <w:t>14</w:t>
        </w:r>
      </w:hyperlink>
      <w:r w:rsidR="001D6CEF">
        <w:rPr>
          <w:rFonts w:asciiTheme="minorHAnsi" w:hAnsiTheme="minorHAnsi" w:cs="Calibri"/>
          <w:noProof/>
        </w:rPr>
        <w:t xml:space="preserve">, </w:t>
      </w:r>
      <w:hyperlink w:anchor="_ENREF_15" w:tooltip="Bayraktar UD, 2012 #18" w:history="1">
        <w:r w:rsidR="00E81CE4">
          <w:rPr>
            <w:rFonts w:asciiTheme="minorHAnsi" w:hAnsiTheme="minorHAnsi" w:cs="Calibri"/>
            <w:noProof/>
          </w:rPr>
          <w:t>15</w:t>
        </w:r>
      </w:hyperlink>
      <w:r w:rsidR="001D6CEF">
        <w:rPr>
          <w:rFonts w:asciiTheme="minorHAnsi" w:hAnsiTheme="minorHAnsi" w:cs="Calibri"/>
          <w:noProof/>
        </w:rPr>
        <w:t>]</w:t>
      </w:r>
      <w:r w:rsidR="00AF7CD5">
        <w:rPr>
          <w:rFonts w:asciiTheme="minorHAnsi" w:hAnsiTheme="minorHAnsi" w:cs="Calibri"/>
        </w:rPr>
        <w:fldChar w:fldCharType="end"/>
      </w:r>
      <w:r>
        <w:rPr>
          <w:rFonts w:asciiTheme="minorHAnsi" w:hAnsiTheme="minorHAnsi" w:cs="Calibri"/>
        </w:rPr>
        <w:t>.</w:t>
      </w:r>
      <w:r w:rsidR="00F57EFD">
        <w:rPr>
          <w:rFonts w:asciiTheme="minorHAnsi" w:hAnsiTheme="minorHAnsi" w:cs="Calibri"/>
        </w:rPr>
        <w:t xml:space="preserve"> </w:t>
      </w:r>
      <w:r>
        <w:rPr>
          <w:rFonts w:ascii="Cambria" w:hAnsi="Cambria"/>
        </w:rPr>
        <w:t>In general, s</w:t>
      </w:r>
      <w:r w:rsidR="00F57EFD">
        <w:rPr>
          <w:rFonts w:ascii="Cambria" w:hAnsi="Cambria"/>
        </w:rPr>
        <w:t xml:space="preserve">alvage </w:t>
      </w:r>
      <w:r>
        <w:rPr>
          <w:rFonts w:ascii="Cambria" w:hAnsi="Cambria"/>
        </w:rPr>
        <w:t xml:space="preserve">chemotherapy </w:t>
      </w:r>
      <w:r w:rsidR="00F57EFD">
        <w:rPr>
          <w:rFonts w:ascii="Cambria" w:hAnsi="Cambria"/>
        </w:rPr>
        <w:t>regimens used as second-line treatment of r-HIV+Ly prior to ASCT</w:t>
      </w:r>
      <w:r>
        <w:rPr>
          <w:rFonts w:ascii="Cambria" w:hAnsi="Cambria"/>
        </w:rPr>
        <w:t>,</w:t>
      </w:r>
      <w:r w:rsidR="00F57EFD">
        <w:rPr>
          <w:rFonts w:ascii="Cambria" w:hAnsi="Cambria"/>
        </w:rPr>
        <w:t xml:space="preserve"> are individualised and </w:t>
      </w:r>
      <w:r>
        <w:rPr>
          <w:rFonts w:ascii="Cambria" w:hAnsi="Cambria"/>
        </w:rPr>
        <w:t xml:space="preserve">are based on trials in the </w:t>
      </w:r>
      <w:r w:rsidR="00F57EFD">
        <w:rPr>
          <w:rFonts w:ascii="Cambria" w:hAnsi="Cambria"/>
        </w:rPr>
        <w:t xml:space="preserve">HIV negative </w:t>
      </w:r>
      <w:r>
        <w:rPr>
          <w:rFonts w:ascii="Cambria" w:hAnsi="Cambria"/>
        </w:rPr>
        <w:t>population</w:t>
      </w:r>
      <w:r w:rsidR="00DE73A9">
        <w:rPr>
          <w:rFonts w:ascii="Cambria" w:hAnsi="Cambria"/>
        </w:rPr>
        <w:t>, where no regimen has been shown to be superior to others, but platinum-based combination chemotherapy, such as DHAP (</w:t>
      </w:r>
      <w:r w:rsidR="00DE73A9">
        <w:rPr>
          <w:rFonts w:asciiTheme="minorHAnsi" w:hAnsiTheme="minorHAnsi" w:cs="Calibri"/>
        </w:rPr>
        <w:t>dexamethasone, cytarabine and cisplatin),</w:t>
      </w:r>
      <w:r w:rsidR="00DE73A9">
        <w:rPr>
          <w:rFonts w:ascii="Cambria" w:hAnsi="Cambria"/>
        </w:rPr>
        <w:t xml:space="preserve"> is generally used</w:t>
      </w:r>
      <w:r w:rsidR="00A34416">
        <w:rPr>
          <w:rFonts w:ascii="Cambria" w:hAnsi="Cambria"/>
        </w:rPr>
        <w:t xml:space="preserve">. </w:t>
      </w:r>
      <w:r w:rsidR="0064640C" w:rsidRPr="00A34416">
        <w:rPr>
          <w:rFonts w:ascii="Cambria" w:hAnsi="Cambria"/>
        </w:rPr>
        <w:t>In</w:t>
      </w:r>
      <w:r w:rsidR="00411003" w:rsidRPr="00A34416">
        <w:rPr>
          <w:rFonts w:ascii="Cambria" w:hAnsi="Cambria"/>
        </w:rPr>
        <w:t xml:space="preserve"> HIV negative patients with relapsed or refractory lymphoma, </w:t>
      </w:r>
      <w:r w:rsidR="00A34416" w:rsidRPr="00A34416">
        <w:rPr>
          <w:rFonts w:ascii="Cambria" w:hAnsi="Cambria"/>
        </w:rPr>
        <w:t xml:space="preserve">salvage chemotherapy followed by </w:t>
      </w:r>
      <w:r w:rsidR="00411003" w:rsidRPr="00A34416">
        <w:rPr>
          <w:rFonts w:ascii="Cambria" w:hAnsi="Cambria"/>
        </w:rPr>
        <w:t>h</w:t>
      </w:r>
      <w:r w:rsidR="00DB7974" w:rsidRPr="00A34416">
        <w:rPr>
          <w:rFonts w:ascii="Cambria" w:hAnsi="Cambria"/>
        </w:rPr>
        <w:t xml:space="preserve">igh-dose </w:t>
      </w:r>
      <w:r w:rsidR="00A34416" w:rsidRPr="00A34416">
        <w:rPr>
          <w:rFonts w:ascii="Cambria" w:hAnsi="Cambria"/>
        </w:rPr>
        <w:t xml:space="preserve">conditioning </w:t>
      </w:r>
      <w:r w:rsidR="00DB7974" w:rsidRPr="00A34416">
        <w:rPr>
          <w:rFonts w:ascii="Cambria" w:hAnsi="Cambria"/>
        </w:rPr>
        <w:t>chemotherapy</w:t>
      </w:r>
      <w:r w:rsidR="00DB7974">
        <w:rPr>
          <w:rFonts w:ascii="Cambria" w:hAnsi="Cambria"/>
        </w:rPr>
        <w:t xml:space="preserve"> </w:t>
      </w:r>
      <w:r w:rsidR="00A34416">
        <w:rPr>
          <w:rFonts w:ascii="Cambria" w:hAnsi="Cambria"/>
        </w:rPr>
        <w:t>and</w:t>
      </w:r>
      <w:r w:rsidR="00DB7974">
        <w:rPr>
          <w:rFonts w:ascii="Cambria" w:hAnsi="Cambria"/>
        </w:rPr>
        <w:t xml:space="preserve"> autologous per</w:t>
      </w:r>
      <w:r w:rsidR="00411003">
        <w:rPr>
          <w:rFonts w:ascii="Cambria" w:hAnsi="Cambria"/>
        </w:rPr>
        <w:t>ipheral-blood stem</w:t>
      </w:r>
      <w:r w:rsidR="00422B1C">
        <w:rPr>
          <w:rFonts w:ascii="Cambria" w:hAnsi="Cambria"/>
        </w:rPr>
        <w:t xml:space="preserve"> cell transplantation (ASCT) </w:t>
      </w:r>
      <w:r w:rsidR="008D3159">
        <w:rPr>
          <w:rFonts w:ascii="Cambria" w:hAnsi="Cambria"/>
        </w:rPr>
        <w:t>has become gold standard therapy</w:t>
      </w:r>
      <w:r w:rsidR="00A34416">
        <w:rPr>
          <w:rFonts w:ascii="Cambria" w:hAnsi="Cambria"/>
        </w:rPr>
        <w:t xml:space="preserve"> </w:t>
      </w:r>
      <w:r w:rsidR="0064640C">
        <w:rPr>
          <w:rFonts w:ascii="Cambria" w:hAnsi="Cambria"/>
        </w:rPr>
        <w:fldChar w:fldCharType="begin"/>
      </w:r>
      <w:r w:rsidR="00A34416">
        <w:rPr>
          <w:rFonts w:ascii="Cambria" w:hAnsi="Cambria"/>
        </w:rPr>
        <w:instrText xml:space="preserve"> ADDIN EN.CITE &lt;EndNote&gt;&lt;Cite&gt;&lt;Author&gt;Philip T&lt;/Author&gt;&lt;Year&gt;1995&lt;/Year&gt;&lt;RecNum&gt;11&lt;/RecNum&gt;&lt;DisplayText&gt;[16, 17]&lt;/DisplayText&gt;&lt;record&gt;&lt;rec-number&gt;11&lt;/rec-number&gt;&lt;foreign-keys&gt;&lt;key app="EN" db-id="asx5atzr409xxjexre4vred2fvxrxdvfd55z"&gt;11&lt;/key&gt;&lt;/foreign-keys&gt;&lt;ref-type name="Journal Article"&gt;17&lt;/ref-type&gt;&lt;contributors&gt;&lt;authors&gt;&lt;author&gt;Philip T, &amp;amp;, Guglielmi C, Hagenbeek A, et al.&lt;/author&gt;&lt;/authors&gt;&lt;/contributors&gt;&lt;titles&gt;&lt;title&gt;Autologous bone marrow transplantation as compared with salvage chemotherapy in relapses of chemotherapy-sensitive non-Hodgkin&amp;apos;s lymphoma.&lt;/title&gt;&lt;secondary-title&gt;N Engl J Med&lt;/secondary-title&gt;&lt;/titles&gt;&lt;periodical&gt;&lt;full-title&gt;N Engl J Med&lt;/full-title&gt;&lt;/periodical&gt;&lt;pages&gt;1540-1545&lt;/pages&gt;&lt;volume&gt;333&lt;/volume&gt;&lt;dates&gt;&lt;year&gt;1995&lt;/year&gt;&lt;/dates&gt;&lt;urls&gt;&lt;/urls&gt;&lt;/record&gt;&lt;/Cite&gt;&lt;Cite&gt;&lt;Author&gt;Vose JM&lt;/Author&gt;&lt;Year&gt;2004&lt;/Year&gt;&lt;RecNum&gt;12&lt;/RecNum&gt;&lt;record&gt;&lt;rec-number&gt;12&lt;/rec-number&gt;&lt;foreign-keys&gt;&lt;key app="EN" db-id="asx5atzr409xxjexre4vred2fvxrxdvfd55z"&gt;12&lt;/key&gt;&lt;/foreign-keys&gt;&lt;ref-type name="Journal Article"&gt;17&lt;/ref-type&gt;&lt;contributors&gt;&lt;authors&gt;&lt;author&gt;Vose JM, &amp;amp;, Rizzo DJ, Tao-Wu J, et al.&lt;/author&gt;&lt;/authors&gt;&lt;/contributors&gt;&lt;titles&gt;&lt;title&gt;Autologous transplantation for diffuse aggressive non-Hodgkin lymphoma in first relapse or second remission,&lt;/title&gt;&lt;secondary-title&gt;Biol Blood Marrow Transplant&lt;/secondary-title&gt;&lt;/titles&gt;&lt;periodical&gt;&lt;full-title&gt;Biol Blood Marrow Transplant&lt;/full-title&gt;&lt;/periodical&gt;&lt;pages&gt;116-127&lt;/pages&gt;&lt;volume&gt;10&lt;/volume&gt;&lt;dates&gt;&lt;year&gt;2004&lt;/year&gt;&lt;/dates&gt;&lt;urls&gt;&lt;/urls&gt;&lt;/record&gt;&lt;/Cite&gt;&lt;/EndNote&gt;</w:instrText>
      </w:r>
      <w:r w:rsidR="0064640C">
        <w:rPr>
          <w:rFonts w:ascii="Cambria" w:hAnsi="Cambria"/>
        </w:rPr>
        <w:fldChar w:fldCharType="separate"/>
      </w:r>
      <w:r w:rsidR="00A34416">
        <w:rPr>
          <w:rFonts w:ascii="Cambria" w:hAnsi="Cambria"/>
          <w:noProof/>
        </w:rPr>
        <w:t>[</w:t>
      </w:r>
      <w:hyperlink w:anchor="_ENREF_16" w:tooltip="Philip T, 1995 #11" w:history="1">
        <w:r w:rsidR="00E81CE4">
          <w:rPr>
            <w:rFonts w:ascii="Cambria" w:hAnsi="Cambria"/>
            <w:noProof/>
          </w:rPr>
          <w:t>16</w:t>
        </w:r>
      </w:hyperlink>
      <w:r w:rsidR="00A34416">
        <w:rPr>
          <w:rFonts w:ascii="Cambria" w:hAnsi="Cambria"/>
          <w:noProof/>
        </w:rPr>
        <w:t xml:space="preserve">, </w:t>
      </w:r>
      <w:hyperlink w:anchor="_ENREF_17" w:tooltip="Vose JM, 2004 #12" w:history="1">
        <w:r w:rsidR="00E81CE4">
          <w:rPr>
            <w:rFonts w:ascii="Cambria" w:hAnsi="Cambria"/>
            <w:noProof/>
          </w:rPr>
          <w:t>17</w:t>
        </w:r>
      </w:hyperlink>
      <w:r w:rsidR="00A34416">
        <w:rPr>
          <w:rFonts w:ascii="Cambria" w:hAnsi="Cambria"/>
          <w:noProof/>
        </w:rPr>
        <w:t>]</w:t>
      </w:r>
      <w:r w:rsidR="0064640C">
        <w:rPr>
          <w:rFonts w:ascii="Cambria" w:hAnsi="Cambria"/>
        </w:rPr>
        <w:fldChar w:fldCharType="end"/>
      </w:r>
      <w:r w:rsidR="00A34416">
        <w:rPr>
          <w:rFonts w:ascii="Cambria" w:hAnsi="Cambria"/>
        </w:rPr>
        <w:t>.</w:t>
      </w:r>
      <w:r w:rsidR="0064640C">
        <w:rPr>
          <w:rFonts w:ascii="Cambria" w:hAnsi="Cambria"/>
        </w:rPr>
        <w:t xml:space="preserve"> </w:t>
      </w:r>
    </w:p>
    <w:p w14:paraId="43BF73EA" w14:textId="3210AA0E" w:rsidR="00A34416" w:rsidRDefault="008D3159" w:rsidP="0021577E">
      <w:pPr>
        <w:spacing w:line="360" w:lineRule="auto"/>
        <w:jc w:val="both"/>
        <w:rPr>
          <w:rFonts w:ascii="Cambria" w:hAnsi="Cambria"/>
        </w:rPr>
      </w:pPr>
      <w:r>
        <w:rPr>
          <w:rFonts w:ascii="Cambria" w:hAnsi="Cambria"/>
        </w:rPr>
        <w:t>Since</w:t>
      </w:r>
      <w:r w:rsidR="007D18A5">
        <w:rPr>
          <w:rFonts w:ascii="Cambria" w:hAnsi="Cambria"/>
        </w:rPr>
        <w:t xml:space="preserve"> </w:t>
      </w:r>
      <w:r w:rsidR="00A34416">
        <w:rPr>
          <w:rFonts w:ascii="Cambria" w:hAnsi="Cambria"/>
        </w:rPr>
        <w:t xml:space="preserve">around </w:t>
      </w:r>
      <w:r w:rsidR="007D18A5">
        <w:rPr>
          <w:rFonts w:ascii="Cambria" w:hAnsi="Cambria"/>
        </w:rPr>
        <w:t xml:space="preserve">2000, </w:t>
      </w:r>
      <w:r w:rsidR="004001B6">
        <w:rPr>
          <w:rFonts w:ascii="Cambria" w:hAnsi="Cambria"/>
        </w:rPr>
        <w:t>t</w:t>
      </w:r>
      <w:r w:rsidR="00A34416">
        <w:rPr>
          <w:rFonts w:ascii="Cambria" w:hAnsi="Cambria"/>
        </w:rPr>
        <w:t xml:space="preserve">he same approach including </w:t>
      </w:r>
      <w:r w:rsidR="007D18A5">
        <w:rPr>
          <w:rFonts w:ascii="Cambria" w:hAnsi="Cambria"/>
        </w:rPr>
        <w:t xml:space="preserve">ASCT </w:t>
      </w:r>
      <w:r w:rsidR="00A34416">
        <w:rPr>
          <w:rFonts w:ascii="Cambria" w:hAnsi="Cambria"/>
        </w:rPr>
        <w:t>has been adopted by several groups for r-HIV+Ly</w:t>
      </w:r>
      <w:r w:rsidR="004001B6" w:rsidRPr="004001B6">
        <w:t xml:space="preserve"> </w:t>
      </w:r>
      <w:r w:rsidR="004001B6">
        <w:rPr>
          <w:rFonts w:ascii="Cambria" w:hAnsi="Cambria"/>
        </w:rPr>
        <w:fldChar w:fldCharType="begin"/>
      </w:r>
      <w:r w:rsidR="004001B6">
        <w:rPr>
          <w:rFonts w:ascii="Cambria" w:hAnsi="Cambria"/>
        </w:rPr>
        <w:instrText xml:space="preserve"> ADDIN EN.CITE &lt;EndNote&gt;&lt;Cite&gt;&lt;Author&gt;Re&lt;/Author&gt;&lt;Year&gt;2016&lt;/Year&gt;&lt;RecNum&gt;7234&lt;/RecNum&gt;&lt;DisplayText&gt;[18]&lt;/DisplayText&gt;&lt;record&gt;&lt;rec-number&gt;7234&lt;/rec-number&gt;&lt;foreign-keys&gt;&lt;key app="EN" db-id="wxt0rf9p9zrte1ezrs652vfn02p25ptzrxpr"&gt;7234&lt;/key&gt;&lt;/foreign-keys&gt;&lt;ref-type name="Book Section"&gt;5&lt;/ref-type&gt;&lt;contributors&gt;&lt;authors&gt;&lt;author&gt;Re, A.&lt;/author&gt;&lt;author&gt;Krishnan, A.&lt;/author&gt;&lt;author&gt;Hentrich, M.&lt;/author&gt;&lt;/authors&gt;&lt;secondary-authors&gt;&lt;author&gt;Hentrich, M.&lt;/author&gt;&lt;author&gt;Barta, S.K.&lt;/author&gt;&lt;/secondary-authors&gt;&lt;/contributors&gt;&lt;titles&gt;&lt;title&gt;Autologous stem cell transplantation&lt;/title&gt;&lt;secondary-title&gt;HIV-assocaited Hematological Malignancies&lt;/secondary-title&gt;&lt;/titles&gt;&lt;pages&gt;153-164&lt;/pages&gt;&lt;section&gt;12&lt;/section&gt;&lt;dates&gt;&lt;year&gt;2016&lt;/year&gt;&lt;/dates&gt;&lt;pub-location&gt;Switzerland&lt;/pub-location&gt;&lt;publisher&gt;Springer International Publishing&lt;/publisher&gt;&lt;isbn&gt;978-3-319-26855-2&lt;/isbn&gt;&lt;urls&gt;&lt;/urls&gt;&lt;/record&gt;&lt;/Cite&gt;&lt;/EndNote&gt;</w:instrText>
      </w:r>
      <w:r w:rsidR="004001B6">
        <w:rPr>
          <w:rFonts w:ascii="Cambria" w:hAnsi="Cambria"/>
        </w:rPr>
        <w:fldChar w:fldCharType="separate"/>
      </w:r>
      <w:r w:rsidR="004001B6">
        <w:rPr>
          <w:rFonts w:ascii="Cambria" w:hAnsi="Cambria"/>
          <w:noProof/>
        </w:rPr>
        <w:t>[</w:t>
      </w:r>
      <w:hyperlink w:anchor="_ENREF_18" w:tooltip="Re, 2016 #7234" w:history="1">
        <w:r w:rsidR="00E81CE4">
          <w:rPr>
            <w:rFonts w:ascii="Cambria" w:hAnsi="Cambria"/>
            <w:noProof/>
          </w:rPr>
          <w:t>18</w:t>
        </w:r>
      </w:hyperlink>
      <w:r w:rsidR="004001B6">
        <w:rPr>
          <w:rFonts w:ascii="Cambria" w:hAnsi="Cambria"/>
          <w:noProof/>
        </w:rPr>
        <w:t>]</w:t>
      </w:r>
      <w:r w:rsidR="004001B6">
        <w:rPr>
          <w:rFonts w:ascii="Cambria" w:hAnsi="Cambria"/>
        </w:rPr>
        <w:fldChar w:fldCharType="end"/>
      </w:r>
      <w:r w:rsidR="007D18A5">
        <w:rPr>
          <w:rFonts w:ascii="Cambria" w:hAnsi="Cambria"/>
        </w:rPr>
        <w:t xml:space="preserve">. </w:t>
      </w:r>
      <w:r w:rsidR="004001B6">
        <w:rPr>
          <w:rFonts w:ascii="Cambria" w:hAnsi="Cambria"/>
        </w:rPr>
        <w:t xml:space="preserve">A total of 222 cases of ASCT for HIV+Ly have been </w:t>
      </w:r>
      <w:r w:rsidR="002B5290">
        <w:rPr>
          <w:rFonts w:ascii="Cambria" w:hAnsi="Cambria"/>
        </w:rPr>
        <w:t>assembled</w:t>
      </w:r>
      <w:r w:rsidR="004001B6">
        <w:rPr>
          <w:rFonts w:ascii="Cambria" w:hAnsi="Cambria"/>
        </w:rPr>
        <w:t xml:space="preserve"> from the world literature by Re et al. although this includes</w:t>
      </w:r>
      <w:r w:rsidR="000866BC">
        <w:rPr>
          <w:rFonts w:ascii="Cambria" w:hAnsi="Cambria"/>
        </w:rPr>
        <w:t xml:space="preserve"> </w:t>
      </w:r>
      <w:r w:rsidR="004001B6">
        <w:rPr>
          <w:rFonts w:ascii="Cambria" w:hAnsi="Cambria"/>
        </w:rPr>
        <w:t xml:space="preserve">18 patients in first remission who did not have r-HIV+Ly </w:t>
      </w:r>
      <w:r w:rsidR="004001B6">
        <w:rPr>
          <w:rFonts w:ascii="Cambria" w:hAnsi="Cambria"/>
        </w:rPr>
        <w:fldChar w:fldCharType="begin"/>
      </w:r>
      <w:r w:rsidR="004001B6">
        <w:rPr>
          <w:rFonts w:ascii="Cambria" w:hAnsi="Cambria"/>
        </w:rPr>
        <w:instrText xml:space="preserve"> ADDIN EN.CITE &lt;EndNote&gt;&lt;Cite&gt;&lt;Author&gt;Re&lt;/Author&gt;&lt;Year&gt;2016&lt;/Year&gt;&lt;RecNum&gt;7234&lt;/RecNum&gt;&lt;DisplayText&gt;[18]&lt;/DisplayText&gt;&lt;record&gt;&lt;rec-number&gt;7234&lt;/rec-number&gt;&lt;foreign-keys&gt;&lt;key app="EN" db-id="wxt0rf9p9zrte1ezrs652vfn02p25ptzrxpr"&gt;7234&lt;/key&gt;&lt;/foreign-keys&gt;&lt;ref-type name="Book Section"&gt;5&lt;/ref-type&gt;&lt;contributors&gt;&lt;authors&gt;&lt;author&gt;Re, A.&lt;/author&gt;&lt;author&gt;Krishnan, A.&lt;/author&gt;&lt;author&gt;Hentrich, M.&lt;/author&gt;&lt;/authors&gt;&lt;secondary-authors&gt;&lt;author&gt;Hentrich, M.&lt;/author&gt;&lt;author&gt;Barta, S.K.&lt;/author&gt;&lt;/secondary-authors&gt;&lt;/contributors&gt;&lt;titles&gt;&lt;title&gt;Autologous stem cell transplantation&lt;/title&gt;&lt;secondary-title&gt;HIV-assocaited Hematological Malignancies&lt;/secondary-title&gt;&lt;/titles&gt;&lt;pages&gt;153-164&lt;/pages&gt;&lt;section&gt;12&lt;/section&gt;&lt;dates&gt;&lt;year&gt;2016&lt;/year&gt;&lt;/dates&gt;&lt;pub-location&gt;Switzerland&lt;/pub-location&gt;&lt;publisher&gt;Springer International Publishing&lt;/publisher&gt;&lt;isbn&gt;978-3-319-26855-2&lt;/isbn&gt;&lt;urls&gt;&lt;/urls&gt;&lt;/record&gt;&lt;/Cite&gt;&lt;/EndNote&gt;</w:instrText>
      </w:r>
      <w:r w:rsidR="004001B6">
        <w:rPr>
          <w:rFonts w:ascii="Cambria" w:hAnsi="Cambria"/>
        </w:rPr>
        <w:fldChar w:fldCharType="separate"/>
      </w:r>
      <w:r w:rsidR="004001B6">
        <w:rPr>
          <w:rFonts w:ascii="Cambria" w:hAnsi="Cambria"/>
          <w:noProof/>
        </w:rPr>
        <w:t>[</w:t>
      </w:r>
      <w:hyperlink w:anchor="_ENREF_18" w:tooltip="Re, 2016 #7234" w:history="1">
        <w:r w:rsidR="00E81CE4">
          <w:rPr>
            <w:rFonts w:ascii="Cambria" w:hAnsi="Cambria"/>
            <w:noProof/>
          </w:rPr>
          <w:t>18</w:t>
        </w:r>
      </w:hyperlink>
      <w:r w:rsidR="004001B6">
        <w:rPr>
          <w:rFonts w:ascii="Cambria" w:hAnsi="Cambria"/>
          <w:noProof/>
        </w:rPr>
        <w:t>]</w:t>
      </w:r>
      <w:r w:rsidR="004001B6">
        <w:rPr>
          <w:rFonts w:ascii="Cambria" w:hAnsi="Cambria"/>
        </w:rPr>
        <w:fldChar w:fldCharType="end"/>
      </w:r>
      <w:r w:rsidR="004001B6">
        <w:rPr>
          <w:rFonts w:ascii="Cambria" w:hAnsi="Cambria"/>
        </w:rPr>
        <w:t>. The follow-up in the various cohorts varies, but after excluding studies that included patients in first remission, the overall survival of transplanted patients is 36-87%</w:t>
      </w:r>
      <w:r w:rsidR="00783E4C">
        <w:rPr>
          <w:rFonts w:ascii="Cambria" w:hAnsi="Cambria"/>
        </w:rPr>
        <w:t xml:space="preserve">  </w:t>
      </w:r>
      <w:r w:rsidR="00783E4C">
        <w:rPr>
          <w:rFonts w:ascii="Cambria" w:hAnsi="Cambria"/>
        </w:rPr>
        <w:fldChar w:fldCharType="begin">
          <w:fldData xml:space="preserve">PEVuZE5vdGU+PENpdGU+PEF1dGhvcj5HYWJhcnJlPC9BdXRob3I+PFllYXI+MjAwNDwvWWVhcj48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</w:fldData>
        </w:fldChar>
      </w:r>
      <w:r w:rsidR="00275CE4">
        <w:rPr>
          <w:rFonts w:ascii="Cambria" w:hAnsi="Cambria"/>
        </w:rPr>
        <w:instrText xml:space="preserve"> ADDIN EN.CITE </w:instrText>
      </w:r>
      <w:r w:rsidR="00275CE4">
        <w:rPr>
          <w:rFonts w:ascii="Cambria" w:hAnsi="Cambria"/>
        </w:rPr>
        <w:fldChar w:fldCharType="begin">
          <w:fldData xml:space="preserve">PEVuZE5vdGU+PENpdGU+PEF1dGhvcj5HYWJhcnJlPC9BdXRob3I+PFllYXI+MjAwNDwvWWVhcj48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</w:fldData>
        </w:fldChar>
      </w:r>
      <w:r w:rsidR="00275CE4">
        <w:rPr>
          <w:rFonts w:ascii="Cambria" w:hAnsi="Cambria"/>
        </w:rPr>
        <w:instrText xml:space="preserve"> ADDIN EN.CITE.DATA </w:instrText>
      </w:r>
      <w:r w:rsidR="00275CE4">
        <w:rPr>
          <w:rFonts w:ascii="Cambria" w:hAnsi="Cambria"/>
        </w:rPr>
      </w:r>
      <w:r w:rsidR="00275CE4">
        <w:rPr>
          <w:rFonts w:ascii="Cambria" w:hAnsi="Cambria"/>
        </w:rPr>
        <w:fldChar w:fldCharType="end"/>
      </w:r>
      <w:r w:rsidR="00783E4C">
        <w:rPr>
          <w:rFonts w:ascii="Cambria" w:hAnsi="Cambria"/>
        </w:rPr>
      </w:r>
      <w:r w:rsidR="00783E4C">
        <w:rPr>
          <w:rFonts w:ascii="Cambria" w:hAnsi="Cambria"/>
        </w:rPr>
        <w:fldChar w:fldCharType="separate"/>
      </w:r>
      <w:r w:rsidR="00783E4C">
        <w:rPr>
          <w:rFonts w:ascii="Cambria" w:hAnsi="Cambria"/>
          <w:noProof/>
        </w:rPr>
        <w:t>[</w:t>
      </w:r>
      <w:hyperlink w:anchor="_ENREF_19" w:tooltip="Gabarre, 2004 #7252" w:history="1">
        <w:r w:rsidR="00E81CE4">
          <w:rPr>
            <w:rFonts w:ascii="Cambria" w:hAnsi="Cambria"/>
            <w:noProof/>
          </w:rPr>
          <w:t>19-23</w:t>
        </w:r>
      </w:hyperlink>
      <w:r w:rsidR="00783E4C">
        <w:rPr>
          <w:rFonts w:ascii="Cambria" w:hAnsi="Cambria"/>
          <w:noProof/>
        </w:rPr>
        <w:t>]</w:t>
      </w:r>
      <w:r w:rsidR="00783E4C">
        <w:rPr>
          <w:rFonts w:ascii="Cambria" w:hAnsi="Cambria"/>
        </w:rPr>
        <w:fldChar w:fldCharType="end"/>
      </w:r>
      <w:r w:rsidR="004001B6">
        <w:rPr>
          <w:rFonts w:ascii="Cambria" w:hAnsi="Cambria"/>
        </w:rPr>
        <w:t>.</w:t>
      </w:r>
    </w:p>
    <w:p w14:paraId="150CB16F" w14:textId="46DD921A" w:rsidR="00275CE4" w:rsidRDefault="00275CE4" w:rsidP="0021577E">
      <w:pPr>
        <w:spacing w:line="360" w:lineRule="auto"/>
        <w:jc w:val="both"/>
        <w:rPr>
          <w:rFonts w:ascii="Cambria" w:hAnsi="Cambria"/>
        </w:rPr>
      </w:pPr>
      <w:r>
        <w:rPr>
          <w:rFonts w:ascii="Cambria" w:hAnsi="Cambria"/>
        </w:rPr>
        <w:t xml:space="preserve">Moreover, </w:t>
      </w:r>
      <w:r w:rsidR="00956549">
        <w:rPr>
          <w:rFonts w:ascii="Cambria" w:hAnsi="Cambria"/>
        </w:rPr>
        <w:t>two</w:t>
      </w:r>
      <w:r>
        <w:rPr>
          <w:rFonts w:ascii="Cambria" w:hAnsi="Cambria"/>
        </w:rPr>
        <w:t xml:space="preserve"> comparative cohort study suggest that </w:t>
      </w:r>
      <w:r w:rsidR="008D3159">
        <w:rPr>
          <w:rFonts w:ascii="Cambria" w:hAnsi="Cambria"/>
        </w:rPr>
        <w:t>there is</w:t>
      </w:r>
      <w:r w:rsidR="00B53143">
        <w:rPr>
          <w:rFonts w:ascii="Cambria" w:hAnsi="Cambria"/>
        </w:rPr>
        <w:t xml:space="preserve"> no statistically significant difference in survival between HIV positive and HIV negative</w:t>
      </w:r>
      <w:r w:rsidR="00956549">
        <w:rPr>
          <w:rFonts w:ascii="Cambria" w:hAnsi="Cambria"/>
        </w:rPr>
        <w:t xml:space="preserve"> patients following ASCT </w:t>
      </w:r>
      <w:r w:rsidR="008F7A78">
        <w:rPr>
          <w:rFonts w:ascii="Cambria" w:hAnsi="Cambria"/>
        </w:rPr>
        <w:fldChar w:fldCharType="begin">
          <w:fldData xml:space="preserve">PEVuZE5vdGU+PENpdGU+PEF1dGhvcj5EaWV6LU1hcnRpbiBKTDwvQXV0aG9yPjxZZWFyPjIwMDk8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</w:fldData>
        </w:fldChar>
      </w:r>
      <w:r w:rsidR="00956549">
        <w:rPr>
          <w:rFonts w:ascii="Cambria" w:hAnsi="Cambria"/>
        </w:rPr>
        <w:instrText xml:space="preserve"> ADDIN EN.CITE </w:instrText>
      </w:r>
      <w:r w:rsidR="00956549">
        <w:rPr>
          <w:rFonts w:ascii="Cambria" w:hAnsi="Cambria"/>
        </w:rPr>
        <w:fldChar w:fldCharType="begin">
          <w:fldData xml:space="preserve">PEVuZE5vdGU+PENpdGU+PEF1dGhvcj5EaWV6LU1hcnRpbiBKTDwvQXV0aG9yPjxZZWFyPjIwMDk8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</w:fldData>
        </w:fldChar>
      </w:r>
      <w:r w:rsidR="00956549">
        <w:rPr>
          <w:rFonts w:ascii="Cambria" w:hAnsi="Cambria"/>
        </w:rPr>
        <w:instrText xml:space="preserve"> ADDIN EN.CITE.DATA </w:instrText>
      </w:r>
      <w:r w:rsidR="00956549">
        <w:rPr>
          <w:rFonts w:ascii="Cambria" w:hAnsi="Cambria"/>
        </w:rPr>
      </w:r>
      <w:r w:rsidR="00956549">
        <w:rPr>
          <w:rFonts w:ascii="Cambria" w:hAnsi="Cambria"/>
        </w:rPr>
        <w:fldChar w:fldCharType="end"/>
      </w:r>
      <w:r w:rsidR="008F7A78">
        <w:rPr>
          <w:rFonts w:ascii="Cambria" w:hAnsi="Cambria"/>
        </w:rPr>
      </w:r>
      <w:r w:rsidR="008F7A78">
        <w:rPr>
          <w:rFonts w:ascii="Cambria" w:hAnsi="Cambria"/>
        </w:rPr>
        <w:fldChar w:fldCharType="separate"/>
      </w:r>
      <w:r w:rsidR="00956549">
        <w:rPr>
          <w:rFonts w:ascii="Cambria" w:hAnsi="Cambria"/>
          <w:noProof/>
        </w:rPr>
        <w:t>[</w:t>
      </w:r>
      <w:hyperlink w:anchor="_ENREF_24" w:tooltip="Diez-Martin JL, 2009 #16" w:history="1">
        <w:r w:rsidR="00E81CE4">
          <w:rPr>
            <w:rFonts w:ascii="Cambria" w:hAnsi="Cambria"/>
            <w:noProof/>
          </w:rPr>
          <w:t>24</w:t>
        </w:r>
      </w:hyperlink>
      <w:r w:rsidR="00956549">
        <w:rPr>
          <w:rFonts w:ascii="Cambria" w:hAnsi="Cambria"/>
          <w:noProof/>
        </w:rPr>
        <w:t xml:space="preserve">, </w:t>
      </w:r>
      <w:hyperlink w:anchor="_ENREF_25" w:tooltip="Krishnan, 2010 #7485" w:history="1">
        <w:r w:rsidR="00E81CE4">
          <w:rPr>
            <w:rFonts w:ascii="Cambria" w:hAnsi="Cambria"/>
            <w:noProof/>
          </w:rPr>
          <w:t>25</w:t>
        </w:r>
      </w:hyperlink>
      <w:r w:rsidR="00956549">
        <w:rPr>
          <w:rFonts w:ascii="Cambria" w:hAnsi="Cambria"/>
          <w:noProof/>
        </w:rPr>
        <w:t>]</w:t>
      </w:r>
      <w:r w:rsidR="008F7A78">
        <w:rPr>
          <w:rFonts w:ascii="Cambria" w:hAnsi="Cambria"/>
        </w:rPr>
        <w:fldChar w:fldCharType="end"/>
      </w:r>
      <w:r>
        <w:rPr>
          <w:rFonts w:ascii="Cambria" w:hAnsi="Cambria"/>
        </w:rPr>
        <w:t>.</w:t>
      </w:r>
      <w:r w:rsidR="00B53143">
        <w:rPr>
          <w:rFonts w:ascii="Cambria" w:hAnsi="Cambria"/>
        </w:rPr>
        <w:t xml:space="preserve"> </w:t>
      </w:r>
      <w:r>
        <w:rPr>
          <w:rFonts w:ascii="Cambria" w:hAnsi="Cambria"/>
        </w:rPr>
        <w:lastRenderedPageBreak/>
        <w:t xml:space="preserve">However, these studies have only included </w:t>
      </w:r>
      <w:r w:rsidR="00956549">
        <w:rPr>
          <w:rFonts w:ascii="Cambria" w:hAnsi="Cambria"/>
        </w:rPr>
        <w:t>patients</w:t>
      </w:r>
      <w:r>
        <w:rPr>
          <w:rFonts w:ascii="Cambria" w:hAnsi="Cambria"/>
        </w:rPr>
        <w:t xml:space="preserve"> who have undergone ASCT, and only a single study has evaluated outcomes of rHIV+Ly by intention to treat with ASCT and found that nearly 46% patients did not get as far as ASCT </w:t>
      </w:r>
      <w:r>
        <w:rPr>
          <w:rFonts w:ascii="Cambria" w:hAnsi="Cambria"/>
        </w:rPr>
        <w:fldChar w:fldCharType="begin">
          <w:fldData xml:space="preserve">PEVuZE5vdGU+PENpdGU+PEF1dGhvcj5SZTwvQXV0aG9yPjxZZWFyPjIwMDk8L1llYXI+PFJlY051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=
</w:fldData>
        </w:fldChar>
      </w:r>
      <w:r>
        <w:rPr>
          <w:rFonts w:ascii="Cambria" w:hAnsi="Cambria"/>
        </w:rPr>
        <w:instrText xml:space="preserve"> ADDIN EN.CITE </w:instrText>
      </w:r>
      <w:r>
        <w:rPr>
          <w:rFonts w:ascii="Cambria" w:hAnsi="Cambria"/>
        </w:rPr>
        <w:fldChar w:fldCharType="begin">
          <w:fldData xml:space="preserve">PEVuZE5vdGU+PENpdGU+PEF1dGhvcj5SZTwvQXV0aG9yPjxZZWFyPjIwMDk8L1llYXI+PFJlY051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=
</w:fldData>
        </w:fldChar>
      </w:r>
      <w:r>
        <w:rPr>
          <w:rFonts w:ascii="Cambria" w:hAnsi="Cambria"/>
        </w:rPr>
        <w:instrText xml:space="preserve"> ADDIN EN.CITE.DATA </w:instrText>
      </w:r>
      <w:r>
        <w:rPr>
          <w:rFonts w:ascii="Cambria" w:hAnsi="Cambria"/>
        </w:rPr>
      </w:r>
      <w:r>
        <w:rPr>
          <w:rFonts w:ascii="Cambria" w:hAnsi="Cambria"/>
        </w:rPr>
        <w:fldChar w:fldCharType="end"/>
      </w:r>
      <w:r>
        <w:rPr>
          <w:rFonts w:ascii="Cambria" w:hAnsi="Cambria"/>
        </w:rPr>
      </w:r>
      <w:r>
        <w:rPr>
          <w:rFonts w:ascii="Cambria" w:hAnsi="Cambria"/>
        </w:rPr>
        <w:fldChar w:fldCharType="separate"/>
      </w:r>
      <w:r>
        <w:rPr>
          <w:rFonts w:ascii="Cambria" w:hAnsi="Cambria"/>
          <w:noProof/>
        </w:rPr>
        <w:t>[</w:t>
      </w:r>
      <w:hyperlink w:anchor="_ENREF_20" w:tooltip="Re, 2009 #7253" w:history="1">
        <w:r w:rsidR="00E81CE4">
          <w:rPr>
            <w:rFonts w:ascii="Cambria" w:hAnsi="Cambria"/>
            <w:noProof/>
          </w:rPr>
          <w:t>20</w:t>
        </w:r>
      </w:hyperlink>
      <w:r>
        <w:rPr>
          <w:rFonts w:ascii="Cambria" w:hAnsi="Cambria"/>
          <w:noProof/>
        </w:rPr>
        <w:t>]</w:t>
      </w:r>
      <w:r>
        <w:rPr>
          <w:rFonts w:ascii="Cambria" w:hAnsi="Cambria"/>
        </w:rPr>
        <w:fldChar w:fldCharType="end"/>
      </w:r>
      <w:r>
        <w:rPr>
          <w:rFonts w:ascii="Cambria" w:hAnsi="Cambria"/>
        </w:rPr>
        <w:t xml:space="preserve">. </w:t>
      </w:r>
    </w:p>
    <w:p w14:paraId="466E291E" w14:textId="77777777" w:rsidR="00275CE4" w:rsidRDefault="00275CE4" w:rsidP="0021577E">
      <w:pPr>
        <w:spacing w:line="360" w:lineRule="auto"/>
        <w:jc w:val="both"/>
        <w:rPr>
          <w:rFonts w:ascii="Cambria" w:hAnsi="Cambria"/>
        </w:rPr>
      </w:pPr>
    </w:p>
    <w:p w14:paraId="0B2C2BFC" w14:textId="77777777" w:rsidR="00275CE4" w:rsidRDefault="00275CE4" w:rsidP="0021577E">
      <w:pPr>
        <w:spacing w:line="360" w:lineRule="auto"/>
        <w:jc w:val="both"/>
        <w:rPr>
          <w:rFonts w:ascii="Cambria" w:hAnsi="Cambria"/>
        </w:rPr>
      </w:pPr>
    </w:p>
    <w:p w14:paraId="17522FA9" w14:textId="77777777" w:rsidR="00231D38" w:rsidRPr="00537A2E" w:rsidRDefault="00231D38" w:rsidP="0021577E">
      <w:pPr>
        <w:spacing w:line="360" w:lineRule="auto"/>
        <w:jc w:val="both"/>
        <w:rPr>
          <w:rFonts w:asciiTheme="minorHAnsi" w:hAnsiTheme="minorHAnsi"/>
          <w:b/>
        </w:rPr>
      </w:pPr>
      <w:r w:rsidRPr="00537A2E">
        <w:rPr>
          <w:rFonts w:asciiTheme="minorHAnsi" w:hAnsiTheme="minorHAnsi"/>
          <w:b/>
        </w:rPr>
        <w:t>Methods</w:t>
      </w:r>
    </w:p>
    <w:p w14:paraId="46FB2436" w14:textId="77777777" w:rsidR="007936BE" w:rsidRPr="009658DB" w:rsidRDefault="007936BE" w:rsidP="007936BE">
      <w:pPr>
        <w:pStyle w:val="Heading2"/>
        <w:spacing w:line="360" w:lineRule="auto"/>
        <w:jc w:val="both"/>
        <w:rPr>
          <w:rFonts w:asciiTheme="minorHAnsi" w:hAnsiTheme="minorHAnsi" w:cs="Calibri"/>
          <w:color w:val="auto"/>
          <w:sz w:val="22"/>
          <w:szCs w:val="22"/>
        </w:rPr>
      </w:pPr>
      <w:r w:rsidRPr="009658DB">
        <w:rPr>
          <w:rFonts w:asciiTheme="minorHAnsi" w:hAnsiTheme="minorHAnsi" w:cs="Calibri"/>
          <w:color w:val="auto"/>
          <w:sz w:val="22"/>
          <w:szCs w:val="22"/>
        </w:rPr>
        <w:t>Patient selection and data collection</w:t>
      </w:r>
    </w:p>
    <w:p w14:paraId="2BA8FFD7" w14:textId="0DC26890" w:rsidR="007936BE" w:rsidRPr="009658DB" w:rsidRDefault="007936BE" w:rsidP="007936BE">
      <w:pPr>
        <w:spacing w:line="360" w:lineRule="auto"/>
        <w:jc w:val="both"/>
        <w:rPr>
          <w:rFonts w:asciiTheme="minorHAnsi" w:hAnsiTheme="minorHAnsi" w:cs="Calibri"/>
        </w:rPr>
      </w:pPr>
      <w:r w:rsidRPr="009658DB">
        <w:rPr>
          <w:rFonts w:asciiTheme="minorHAnsi" w:hAnsiTheme="minorHAnsi" w:cs="Calibri"/>
        </w:rPr>
        <w:t>At the National Centre for HIV malignancies at the Chelsea and Westminster Hospital</w:t>
      </w:r>
      <w:r w:rsidR="00956549">
        <w:rPr>
          <w:rFonts w:asciiTheme="minorHAnsi" w:hAnsiTheme="minorHAnsi" w:cs="Calibri"/>
        </w:rPr>
        <w:t>, London</w:t>
      </w:r>
      <w:r w:rsidRPr="009658DB">
        <w:rPr>
          <w:rFonts w:asciiTheme="minorHAnsi" w:hAnsiTheme="minorHAnsi" w:cs="Calibri"/>
        </w:rPr>
        <w:t xml:space="preserve"> we prospectively collect routine data on all individuals who attend. All HIV seropositive patients diagnosed with lymphoma between the years 1986 and 2015 were included in the study. Data on patient characteristics and prognostic factors was extracted from the</w:t>
      </w:r>
      <w:r w:rsidR="00CE5DF0">
        <w:rPr>
          <w:rFonts w:asciiTheme="minorHAnsi" w:hAnsiTheme="minorHAnsi" w:cs="Calibri"/>
        </w:rPr>
        <w:t xml:space="preserve"> prospective</w:t>
      </w:r>
      <w:r w:rsidRPr="009658DB">
        <w:rPr>
          <w:rFonts w:asciiTheme="minorHAnsi" w:hAnsiTheme="minorHAnsi" w:cs="Calibri"/>
        </w:rPr>
        <w:t xml:space="preserve"> database. </w:t>
      </w:r>
      <w:r w:rsidR="009A6E7A">
        <w:rPr>
          <w:rFonts w:asciiTheme="minorHAnsi" w:hAnsiTheme="minorHAnsi" w:cs="Calibri"/>
        </w:rPr>
        <w:t>Data on CD4+ T cell count and percentage were obtained at varying time points</w:t>
      </w:r>
      <w:r w:rsidR="00CE5DF0">
        <w:rPr>
          <w:rFonts w:asciiTheme="minorHAnsi" w:hAnsiTheme="minorHAnsi" w:cs="Calibri"/>
        </w:rPr>
        <w:t xml:space="preserve"> related to the ASCT</w:t>
      </w:r>
      <w:r w:rsidR="009A6E7A">
        <w:rPr>
          <w:rFonts w:asciiTheme="minorHAnsi" w:hAnsiTheme="minorHAnsi" w:cs="Calibri"/>
        </w:rPr>
        <w:t xml:space="preserve">. </w:t>
      </w:r>
      <w:r w:rsidRPr="009658DB">
        <w:rPr>
          <w:rFonts w:asciiTheme="minorHAnsi" w:hAnsiTheme="minorHAnsi" w:cs="Calibri"/>
        </w:rPr>
        <w:t xml:space="preserve">The </w:t>
      </w:r>
      <w:r w:rsidR="00CE5DF0">
        <w:rPr>
          <w:rFonts w:asciiTheme="minorHAnsi" w:hAnsiTheme="minorHAnsi" w:cs="Calibri"/>
        </w:rPr>
        <w:t>overall survival was calculated</w:t>
      </w:r>
      <w:r w:rsidRPr="009658DB">
        <w:rPr>
          <w:rFonts w:asciiTheme="minorHAnsi" w:hAnsiTheme="minorHAnsi" w:cs="Calibri"/>
        </w:rPr>
        <w:t xml:space="preserve"> from</w:t>
      </w:r>
      <w:r w:rsidR="00CE5DF0">
        <w:rPr>
          <w:rFonts w:asciiTheme="minorHAnsi" w:hAnsiTheme="minorHAnsi" w:cs="Calibri"/>
        </w:rPr>
        <w:t xml:space="preserve"> the date of r-HIV+Ly diagnosis until</w:t>
      </w:r>
      <w:r w:rsidRPr="009658DB">
        <w:rPr>
          <w:rFonts w:asciiTheme="minorHAnsi" w:hAnsiTheme="minorHAnsi" w:cs="Calibri"/>
        </w:rPr>
        <w:t xml:space="preserve"> </w:t>
      </w:r>
      <w:r w:rsidR="00CE5DF0">
        <w:rPr>
          <w:rFonts w:asciiTheme="minorHAnsi" w:hAnsiTheme="minorHAnsi" w:cs="Calibri"/>
        </w:rPr>
        <w:t xml:space="preserve">the date of death </w:t>
      </w:r>
      <w:r w:rsidR="00956549">
        <w:rPr>
          <w:rFonts w:asciiTheme="minorHAnsi" w:hAnsiTheme="minorHAnsi" w:cs="Calibri"/>
        </w:rPr>
        <w:t>or last follow-up</w:t>
      </w:r>
      <w:r w:rsidR="00CE5DF0">
        <w:rPr>
          <w:rFonts w:asciiTheme="minorHAnsi" w:hAnsiTheme="minorHAnsi" w:cs="Calibri"/>
        </w:rPr>
        <w:t>.</w:t>
      </w:r>
    </w:p>
    <w:p w14:paraId="0D6B94E1" w14:textId="77777777" w:rsidR="007936BE" w:rsidRPr="009658DB" w:rsidRDefault="007936BE" w:rsidP="007936BE">
      <w:pPr>
        <w:pStyle w:val="Heading2"/>
        <w:spacing w:line="360" w:lineRule="auto"/>
        <w:jc w:val="both"/>
        <w:rPr>
          <w:rFonts w:asciiTheme="minorHAnsi" w:hAnsiTheme="minorHAnsi" w:cs="Calibri"/>
          <w:color w:val="auto"/>
          <w:sz w:val="22"/>
          <w:szCs w:val="22"/>
        </w:rPr>
      </w:pPr>
      <w:r w:rsidRPr="009658DB">
        <w:rPr>
          <w:rFonts w:asciiTheme="minorHAnsi" w:hAnsiTheme="minorHAnsi" w:cs="Calibri"/>
          <w:color w:val="auto"/>
          <w:sz w:val="22"/>
          <w:szCs w:val="22"/>
        </w:rPr>
        <w:t>Statistical analysis</w:t>
      </w:r>
    </w:p>
    <w:p w14:paraId="733B30EF" w14:textId="493C2138" w:rsidR="007936BE" w:rsidRDefault="009A6E7A" w:rsidP="007936BE">
      <w:pPr>
        <w:spacing w:line="360" w:lineRule="auto"/>
        <w:jc w:val="both"/>
        <w:rPr>
          <w:rFonts w:asciiTheme="minorHAnsi" w:hAnsiTheme="minorHAnsi" w:cs="Calibri"/>
        </w:rPr>
      </w:pPr>
      <w:r w:rsidRPr="009A6E7A">
        <w:rPr>
          <w:rFonts w:asciiTheme="minorHAnsi" w:hAnsiTheme="minorHAnsi" w:cs="Arial"/>
        </w:rPr>
        <w:t>Wilcoxon signed-rank test was used to compare CD4 count before and after ASCT,</w:t>
      </w:r>
      <w:r w:rsidRPr="009A6E7A">
        <w:rPr>
          <w:rFonts w:asciiTheme="minorHAnsi" w:hAnsiTheme="minorHAnsi" w:cstheme="majorHAnsi"/>
        </w:rPr>
        <w:t xml:space="preserve"> all p values are two-sided</w:t>
      </w:r>
      <w:r w:rsidR="007936BE" w:rsidRPr="009658DB">
        <w:rPr>
          <w:rFonts w:asciiTheme="minorHAnsi" w:hAnsiTheme="minorHAnsi" w:cs="Calibri"/>
        </w:rPr>
        <w:t xml:space="preserve">. Survival curves were plotted according to the method of Kaplan and Meier </w:t>
      </w:r>
      <w:r w:rsidR="007936BE" w:rsidRPr="009658DB">
        <w:rPr>
          <w:rFonts w:asciiTheme="minorHAnsi" w:hAnsiTheme="minorHAnsi" w:cs="Calibri"/>
        </w:rPr>
        <w:fldChar w:fldCharType="begin"/>
      </w:r>
      <w:r w:rsidR="00956549">
        <w:rPr>
          <w:rFonts w:asciiTheme="minorHAnsi" w:hAnsiTheme="minorHAnsi" w:cs="Calibri"/>
        </w:rPr>
        <w:instrText xml:space="preserve"> ADDIN EN.CITE &lt;EndNote&gt;&lt;Cite&gt;&lt;Author&gt;Kaplan&lt;/Author&gt;&lt;Year&gt;1958&lt;/Year&gt;&lt;RecNum&gt;1649&lt;/RecNum&gt;&lt;DisplayText&gt;[26]&lt;/DisplayText&gt;&lt;record&gt;&lt;rec-number&gt;1649&lt;/rec-number&gt;&lt;foreign-keys&gt;&lt;key app="EN" db-id="wxt0rf9p9zrte1ezrs652vfn02p25ptzrxpr"&gt;1649&lt;/key&gt;&lt;/foreign-keys&gt;&lt;ref-type name="Journal Article"&gt;17&lt;/ref-type&gt;&lt;contributors&gt;&lt;authors&gt;&lt;author&gt;Kaplan,E.&lt;/author&gt;&lt;author&gt;Meier,P.&lt;/author&gt;&lt;/authors&gt;&lt;/contributors&gt;&lt;titles&gt;&lt;title&gt;Nonparametric estimation from incomplete observations.&lt;/title&gt;&lt;secondary-title&gt;J Am Stat Assoc&lt;/secondary-title&gt;&lt;/titles&gt;&lt;periodical&gt;&lt;full-title&gt;J Am Stat Assoc&lt;/full-title&gt;&lt;/periodical&gt;&lt;pages&gt;457-481&lt;/pages&gt;&lt;volume&gt;53&lt;/volume&gt;&lt;keywords&gt;&lt;keyword&gt;Nonparametric&lt;/keyword&gt;&lt;/keywords&gt;&lt;dates&gt;&lt;year&gt;1958&lt;/year&gt;&lt;pub-dates&gt;&lt;date&gt;1958///&lt;/date&gt;&lt;/pub-dates&gt;&lt;/dates&gt;&lt;label&gt;218&lt;/label&gt;&lt;urls&gt;&lt;/urls&gt;&lt;/record&gt;&lt;/Cite&gt;&lt;/EndNote&gt;</w:instrText>
      </w:r>
      <w:r w:rsidR="007936BE" w:rsidRPr="009658DB">
        <w:rPr>
          <w:rFonts w:asciiTheme="minorHAnsi" w:hAnsiTheme="minorHAnsi" w:cs="Calibri"/>
        </w:rPr>
        <w:fldChar w:fldCharType="separate"/>
      </w:r>
      <w:r w:rsidR="00956549">
        <w:rPr>
          <w:rFonts w:asciiTheme="minorHAnsi" w:hAnsiTheme="minorHAnsi" w:cs="Calibri"/>
          <w:noProof/>
        </w:rPr>
        <w:t>[</w:t>
      </w:r>
      <w:hyperlink w:anchor="_ENREF_26" w:tooltip="Kaplan, 1958 #1649" w:history="1">
        <w:r w:rsidR="00E81CE4">
          <w:rPr>
            <w:rFonts w:asciiTheme="minorHAnsi" w:hAnsiTheme="minorHAnsi" w:cs="Calibri"/>
            <w:noProof/>
          </w:rPr>
          <w:t>26</w:t>
        </w:r>
      </w:hyperlink>
      <w:r w:rsidR="00956549">
        <w:rPr>
          <w:rFonts w:asciiTheme="minorHAnsi" w:hAnsiTheme="minorHAnsi" w:cs="Calibri"/>
          <w:noProof/>
        </w:rPr>
        <w:t>]</w:t>
      </w:r>
      <w:r w:rsidR="007936BE" w:rsidRPr="009658DB">
        <w:rPr>
          <w:rFonts w:asciiTheme="minorHAnsi" w:hAnsiTheme="minorHAnsi" w:cs="Calibri"/>
        </w:rPr>
        <w:fldChar w:fldCharType="end"/>
      </w:r>
      <w:r w:rsidR="007936BE" w:rsidRPr="009658DB">
        <w:rPr>
          <w:rFonts w:asciiTheme="minorHAnsi" w:hAnsiTheme="minorHAnsi" w:cs="Calibri"/>
        </w:rPr>
        <w:t xml:space="preserve">. The log rank method was used to test for the significance of differences in survival distributions </w:t>
      </w:r>
      <w:r w:rsidR="007936BE" w:rsidRPr="009658DB">
        <w:rPr>
          <w:rFonts w:asciiTheme="minorHAnsi" w:hAnsiTheme="minorHAnsi" w:cs="Calibri"/>
        </w:rPr>
        <w:fldChar w:fldCharType="begin"/>
      </w:r>
      <w:r w:rsidR="00956549">
        <w:rPr>
          <w:rFonts w:asciiTheme="minorHAnsi" w:hAnsiTheme="minorHAnsi" w:cs="Calibri"/>
        </w:rPr>
        <w:instrText xml:space="preserve"> ADDIN EN.CITE &lt;EndNote&gt;&lt;Cite&gt;&lt;Author&gt;Peto&lt;/Author&gt;&lt;Year&gt;1977&lt;/Year&gt;&lt;RecNum&gt;2728&lt;/RecNum&gt;&lt;DisplayText&gt;[27]&lt;/DisplayText&gt;&lt;record&gt;&lt;rec-number&gt;2728&lt;/rec-number&gt;&lt;foreign-keys&gt;&lt;key app="EN" db-id="wxt0rf9p9zrte1ezrs652vfn02p25ptzrxpr"&gt;2728&lt;/key&gt;&lt;/foreign-keys&gt;&lt;ref-type name="Journal Article"&gt;17&lt;/ref-type&gt;&lt;contributors&gt;&lt;authors&gt;&lt;author&gt;Peto,R.&lt;/author&gt;&lt;author&gt;Pike,MC.&lt;/author&gt;&lt;author&gt;Armitage,P.&lt;/author&gt;&lt;author&gt;Breslow,NE.&lt;/author&gt;&lt;author&gt;Cox,DR.&lt;/author&gt;&lt;author&gt;Howard,SV.&lt;/author&gt;&lt;author&gt;Mantel,N.&lt;/author&gt;&lt;author&gt;McPhearson,K.&lt;/author&gt;&lt;author&gt;Peto,J.&lt;/author&gt;&lt;author&gt;Smith,PG.&lt;/author&gt;&lt;/authors&gt;&lt;/contributors&gt;&lt;titles&gt;&lt;title&gt;Design and analysis of randomised clinical trials requiring prolonged observation of each patient II: analysis and examples.&lt;/title&gt;&lt;secondary-title&gt;Br J Cancer&lt;/secondary-title&gt;&lt;/titles&gt;&lt;periodical&gt;&lt;full-title&gt;Br J Cancer&lt;/full-title&gt;&lt;/periodical&gt;&lt;pages&gt;1-39&lt;/pages&gt;&lt;volume&gt;35&lt;/volume&gt;&lt;keywords&gt;&lt;keyword&gt;analysis&lt;/keyword&gt;&lt;keyword&gt;Clinical Trials&lt;/keyword&gt;&lt;/keywords&gt;&lt;dates&gt;&lt;year&gt;1977&lt;/year&gt;&lt;pub-dates&gt;&lt;date&gt;1977///&lt;/date&gt;&lt;/pub-dates&gt;&lt;/dates&gt;&lt;label&gt;236&lt;/label&gt;&lt;urls&gt;&lt;/urls&gt;&lt;/record&gt;&lt;/Cite&gt;&lt;/EndNote&gt;</w:instrText>
      </w:r>
      <w:r w:rsidR="007936BE" w:rsidRPr="009658DB">
        <w:rPr>
          <w:rFonts w:asciiTheme="minorHAnsi" w:hAnsiTheme="minorHAnsi" w:cs="Calibri"/>
        </w:rPr>
        <w:fldChar w:fldCharType="separate"/>
      </w:r>
      <w:r w:rsidR="00956549">
        <w:rPr>
          <w:rFonts w:asciiTheme="minorHAnsi" w:hAnsiTheme="minorHAnsi" w:cs="Calibri"/>
          <w:noProof/>
        </w:rPr>
        <w:t>[</w:t>
      </w:r>
      <w:hyperlink w:anchor="_ENREF_27" w:tooltip="Peto, 1977 #2728" w:history="1">
        <w:r w:rsidR="00E81CE4">
          <w:rPr>
            <w:rFonts w:asciiTheme="minorHAnsi" w:hAnsiTheme="minorHAnsi" w:cs="Calibri"/>
            <w:noProof/>
          </w:rPr>
          <w:t>27</w:t>
        </w:r>
      </w:hyperlink>
      <w:r w:rsidR="00956549">
        <w:rPr>
          <w:rFonts w:asciiTheme="minorHAnsi" w:hAnsiTheme="minorHAnsi" w:cs="Calibri"/>
          <w:noProof/>
        </w:rPr>
        <w:t>]</w:t>
      </w:r>
      <w:r w:rsidR="007936BE" w:rsidRPr="009658DB">
        <w:rPr>
          <w:rFonts w:asciiTheme="minorHAnsi" w:hAnsiTheme="minorHAnsi" w:cs="Calibri"/>
        </w:rPr>
        <w:fldChar w:fldCharType="end"/>
      </w:r>
      <w:r w:rsidR="007936BE" w:rsidRPr="009658DB">
        <w:rPr>
          <w:rFonts w:asciiTheme="minorHAnsi" w:hAnsiTheme="minorHAnsi" w:cs="Calibri"/>
        </w:rPr>
        <w:t xml:space="preserve">. </w:t>
      </w:r>
    </w:p>
    <w:p w14:paraId="76322524" w14:textId="77777777" w:rsidR="00956549" w:rsidRDefault="00956549" w:rsidP="007936BE">
      <w:pPr>
        <w:spacing w:line="360" w:lineRule="auto"/>
        <w:jc w:val="both"/>
        <w:rPr>
          <w:rFonts w:asciiTheme="minorHAnsi" w:hAnsiTheme="minorHAnsi" w:cs="Calibri"/>
        </w:rPr>
      </w:pPr>
    </w:p>
    <w:p w14:paraId="0ECE5E34" w14:textId="1E368FFF" w:rsidR="009A6E7A" w:rsidRPr="00AC5945" w:rsidRDefault="009A6E7A" w:rsidP="007936BE">
      <w:pPr>
        <w:spacing w:line="360" w:lineRule="auto"/>
        <w:jc w:val="both"/>
        <w:rPr>
          <w:rFonts w:asciiTheme="minorHAnsi" w:hAnsiTheme="minorHAnsi" w:cs="Calibri"/>
          <w:b/>
        </w:rPr>
      </w:pPr>
      <w:r w:rsidRPr="00AC5945">
        <w:rPr>
          <w:rFonts w:asciiTheme="minorHAnsi" w:hAnsiTheme="minorHAnsi" w:cs="Calibri"/>
          <w:b/>
        </w:rPr>
        <w:t>Results</w:t>
      </w:r>
    </w:p>
    <w:p w14:paraId="344B4A32" w14:textId="067982EF" w:rsidR="00557D7A" w:rsidRDefault="00127658" w:rsidP="007936BE">
      <w:pPr>
        <w:spacing w:line="360" w:lineRule="auto"/>
        <w:jc w:val="both"/>
        <w:rPr>
          <w:rFonts w:asciiTheme="minorHAnsi" w:hAnsiTheme="minorHAnsi" w:cs="Arial"/>
        </w:rPr>
      </w:pPr>
      <w:r>
        <w:rPr>
          <w:rFonts w:asciiTheme="minorHAnsi" w:hAnsiTheme="minorHAnsi" w:cs="Calibri"/>
        </w:rPr>
        <w:t xml:space="preserve">Of the </w:t>
      </w:r>
      <w:r w:rsidR="00020894">
        <w:rPr>
          <w:rFonts w:asciiTheme="minorHAnsi" w:hAnsiTheme="minorHAnsi" w:cs="Calibri"/>
        </w:rPr>
        <w:t>628 patients diagnosed with HIV+Ly within our centre</w:t>
      </w:r>
      <w:r w:rsidR="00956549" w:rsidRPr="00956549">
        <w:rPr>
          <w:rFonts w:asciiTheme="minorHAnsi" w:hAnsiTheme="minorHAnsi" w:cs="Calibri"/>
        </w:rPr>
        <w:t xml:space="preserve"> </w:t>
      </w:r>
      <w:r w:rsidR="00956549">
        <w:rPr>
          <w:rFonts w:asciiTheme="minorHAnsi" w:hAnsiTheme="minorHAnsi" w:cs="Calibri"/>
        </w:rPr>
        <w:t>between 1986 and 2015</w:t>
      </w:r>
      <w:r w:rsidR="00020894">
        <w:rPr>
          <w:rFonts w:asciiTheme="minorHAnsi" w:hAnsiTheme="minorHAnsi" w:cs="Calibri"/>
        </w:rPr>
        <w:t xml:space="preserve">, </w:t>
      </w:r>
      <w:r w:rsidR="00020894" w:rsidRPr="007E63A1">
        <w:rPr>
          <w:rFonts w:asciiTheme="minorHAnsi" w:hAnsiTheme="minorHAnsi" w:cs="Arial"/>
        </w:rPr>
        <w:t>113 (18%) developed r-HIV-Ly</w:t>
      </w:r>
      <w:r w:rsidR="00020894">
        <w:rPr>
          <w:rFonts w:asciiTheme="minorHAnsi" w:hAnsiTheme="minorHAnsi" w:cs="Calibri"/>
        </w:rPr>
        <w:t xml:space="preserve">. </w:t>
      </w:r>
      <w:r w:rsidR="00020894" w:rsidRPr="007E63A1">
        <w:rPr>
          <w:rFonts w:asciiTheme="minorHAnsi" w:hAnsiTheme="minorHAnsi" w:cs="Arial"/>
        </w:rPr>
        <w:t>Curative salvage treatment was not administered to 69 patients, due to diagnosis of r-HIV-Ly prior to 2000 (38), central nervous system involvement by lymphoma</w:t>
      </w:r>
      <w:r w:rsidR="00956549">
        <w:rPr>
          <w:rFonts w:asciiTheme="minorHAnsi" w:hAnsiTheme="minorHAnsi" w:cs="Arial"/>
        </w:rPr>
        <w:t xml:space="preserve"> at relapse </w:t>
      </w:r>
      <w:r w:rsidR="00020894" w:rsidRPr="007E63A1">
        <w:rPr>
          <w:rFonts w:asciiTheme="minorHAnsi" w:hAnsiTheme="minorHAnsi" w:cs="Arial"/>
        </w:rPr>
        <w:t xml:space="preserve">(24) and co-morbidities (7). Salvage chemotherapy was given to 44 patients with the intention to subsequently treat with high dose </w:t>
      </w:r>
      <w:r>
        <w:rPr>
          <w:rFonts w:asciiTheme="minorHAnsi" w:hAnsiTheme="minorHAnsi" w:cs="Arial"/>
        </w:rPr>
        <w:t>chemotherapy and ASCT, though 24</w:t>
      </w:r>
      <w:r w:rsidR="00020894" w:rsidRPr="007E63A1">
        <w:rPr>
          <w:rFonts w:asciiTheme="minorHAnsi" w:hAnsiTheme="minorHAnsi" w:cs="Arial"/>
        </w:rPr>
        <w:t xml:space="preserve"> patients progressed or died prior to ASCT.</w:t>
      </w:r>
      <w:r>
        <w:rPr>
          <w:rFonts w:asciiTheme="minorHAnsi" w:hAnsiTheme="minorHAnsi" w:cs="Arial"/>
        </w:rPr>
        <w:t xml:space="preserve"> Twenty patients underwent stem cell harvesting, however 2 patients failed mobilisation</w:t>
      </w:r>
      <w:r w:rsidR="00956549">
        <w:rPr>
          <w:rFonts w:asciiTheme="minorHAnsi" w:hAnsiTheme="minorHAnsi" w:cs="Arial"/>
        </w:rPr>
        <w:t xml:space="preserve"> and 18 had high dose conditioning chemotherapy and ASCT</w:t>
      </w:r>
      <w:r w:rsidR="005E2CC1">
        <w:rPr>
          <w:rFonts w:asciiTheme="minorHAnsi" w:hAnsiTheme="minorHAnsi" w:cs="Arial"/>
        </w:rPr>
        <w:t xml:space="preserve"> (Figure 1)</w:t>
      </w:r>
      <w:r w:rsidR="00956549">
        <w:rPr>
          <w:rFonts w:asciiTheme="minorHAnsi" w:hAnsiTheme="minorHAnsi" w:cs="Arial"/>
        </w:rPr>
        <w:t>.</w:t>
      </w:r>
      <w:r w:rsidR="001965AB">
        <w:rPr>
          <w:rFonts w:asciiTheme="minorHAnsi" w:hAnsiTheme="minorHAnsi" w:cs="Arial"/>
        </w:rPr>
        <w:t xml:space="preserve"> </w:t>
      </w:r>
    </w:p>
    <w:p w14:paraId="31A89DAE" w14:textId="54D8E08F" w:rsidR="00020894" w:rsidRPr="00AC5945" w:rsidRDefault="00020894" w:rsidP="007936BE">
      <w:pPr>
        <w:spacing w:line="360" w:lineRule="auto"/>
        <w:jc w:val="both"/>
        <w:rPr>
          <w:rFonts w:asciiTheme="minorHAnsi" w:hAnsiTheme="minorHAnsi" w:cs="Arial"/>
          <w:i/>
        </w:rPr>
      </w:pPr>
      <w:r w:rsidRPr="00AC5945">
        <w:rPr>
          <w:rFonts w:asciiTheme="minorHAnsi" w:hAnsiTheme="minorHAnsi" w:cs="Arial"/>
          <w:i/>
        </w:rPr>
        <w:t>Patient characteristics</w:t>
      </w:r>
      <w:r w:rsidR="001965AB" w:rsidRPr="00AC5945">
        <w:rPr>
          <w:rFonts w:asciiTheme="minorHAnsi" w:hAnsiTheme="minorHAnsi" w:cs="Arial"/>
          <w:i/>
        </w:rPr>
        <w:t xml:space="preserve"> </w:t>
      </w:r>
      <w:r w:rsidR="00956549">
        <w:rPr>
          <w:rFonts w:asciiTheme="minorHAnsi" w:hAnsiTheme="minorHAnsi" w:cs="Arial"/>
          <w:i/>
        </w:rPr>
        <w:t>at</w:t>
      </w:r>
      <w:r w:rsidR="001965AB" w:rsidRPr="00AC5945">
        <w:rPr>
          <w:rFonts w:asciiTheme="minorHAnsi" w:hAnsiTheme="minorHAnsi" w:cs="Arial"/>
          <w:i/>
        </w:rPr>
        <w:t xml:space="preserve"> ASCT</w:t>
      </w:r>
    </w:p>
    <w:p w14:paraId="0081E838" w14:textId="15D98499" w:rsidR="00076888" w:rsidRDefault="00956549" w:rsidP="007936BE">
      <w:pPr>
        <w:spacing w:line="360" w:lineRule="auto"/>
        <w:jc w:val="both"/>
        <w:rPr>
          <w:rFonts w:asciiTheme="minorHAnsi" w:hAnsiTheme="minorHAnsi" w:cs="Calibri"/>
        </w:rPr>
      </w:pPr>
      <w:r>
        <w:rPr>
          <w:rFonts w:asciiTheme="minorHAnsi" w:hAnsiTheme="minorHAnsi" w:cs="Calibri"/>
        </w:rPr>
        <w:lastRenderedPageBreak/>
        <w:t>Eighteen</w:t>
      </w:r>
      <w:r w:rsidR="001965AB">
        <w:rPr>
          <w:rFonts w:asciiTheme="minorHAnsi" w:hAnsiTheme="minorHAnsi" w:cs="Calibri"/>
        </w:rPr>
        <w:t xml:space="preserve"> patients</w:t>
      </w:r>
      <w:r w:rsidR="008B39B7">
        <w:rPr>
          <w:rFonts w:asciiTheme="minorHAnsi" w:hAnsiTheme="minorHAnsi" w:cs="Calibri"/>
        </w:rPr>
        <w:t xml:space="preserve"> (13 male</w:t>
      </w:r>
      <w:r w:rsidR="00127658">
        <w:rPr>
          <w:rFonts w:asciiTheme="minorHAnsi" w:hAnsiTheme="minorHAnsi" w:cs="Calibri"/>
        </w:rPr>
        <w:t>) were</w:t>
      </w:r>
      <w:r w:rsidR="001965AB">
        <w:rPr>
          <w:rFonts w:asciiTheme="minorHAnsi" w:hAnsiTheme="minorHAnsi" w:cs="Calibri"/>
        </w:rPr>
        <w:t xml:space="preserve"> treated for r-HIV+Ly with high dose chemotherapy and ASCT</w:t>
      </w:r>
      <w:r w:rsidR="00DA44F8">
        <w:rPr>
          <w:rFonts w:asciiTheme="minorHAnsi" w:hAnsiTheme="minorHAnsi" w:cs="Calibri"/>
        </w:rPr>
        <w:t xml:space="preserve"> (</w:t>
      </w:r>
      <w:r w:rsidR="00DA44F8" w:rsidRPr="00DA44F8">
        <w:rPr>
          <w:rFonts w:asciiTheme="minorHAnsi" w:hAnsiTheme="minorHAnsi" w:cs="Calibri"/>
          <w:b/>
        </w:rPr>
        <w:t>Table 1</w:t>
      </w:r>
      <w:r w:rsidR="00DA44F8">
        <w:rPr>
          <w:rFonts w:asciiTheme="minorHAnsi" w:hAnsiTheme="minorHAnsi" w:cs="Calibri"/>
        </w:rPr>
        <w:t>)</w:t>
      </w:r>
      <w:r>
        <w:rPr>
          <w:rFonts w:asciiTheme="minorHAnsi" w:hAnsiTheme="minorHAnsi" w:cs="Calibri"/>
        </w:rPr>
        <w:t>.</w:t>
      </w:r>
      <w:r w:rsidR="001E6E29">
        <w:rPr>
          <w:rFonts w:asciiTheme="minorHAnsi" w:hAnsiTheme="minorHAnsi" w:cs="Calibri"/>
        </w:rPr>
        <w:t xml:space="preserve"> </w:t>
      </w:r>
      <w:r w:rsidR="00A556E9">
        <w:rPr>
          <w:rFonts w:asciiTheme="minorHAnsi" w:hAnsiTheme="minorHAnsi" w:cs="Calibri"/>
        </w:rPr>
        <w:t>The</w:t>
      </w:r>
      <w:r>
        <w:rPr>
          <w:rFonts w:asciiTheme="minorHAnsi" w:hAnsiTheme="minorHAnsi" w:cs="Calibri"/>
        </w:rPr>
        <w:t>ir</w:t>
      </w:r>
      <w:r w:rsidR="00A556E9">
        <w:rPr>
          <w:rFonts w:asciiTheme="minorHAnsi" w:hAnsiTheme="minorHAnsi" w:cs="Calibri"/>
        </w:rPr>
        <w:t xml:space="preserve"> me</w:t>
      </w:r>
      <w:r w:rsidR="008B39B7">
        <w:rPr>
          <w:rFonts w:asciiTheme="minorHAnsi" w:hAnsiTheme="minorHAnsi" w:cs="Calibri"/>
        </w:rPr>
        <w:t>dian age at HIV was 36</w:t>
      </w:r>
      <w:r w:rsidR="000707AB">
        <w:rPr>
          <w:rFonts w:asciiTheme="minorHAnsi" w:hAnsiTheme="minorHAnsi" w:cs="Calibri"/>
        </w:rPr>
        <w:t xml:space="preserve"> years (range: 0-59</w:t>
      </w:r>
      <w:r w:rsidR="008B39B7">
        <w:rPr>
          <w:rFonts w:asciiTheme="minorHAnsi" w:hAnsiTheme="minorHAnsi" w:cs="Calibri"/>
        </w:rPr>
        <w:t xml:space="preserve"> years), </w:t>
      </w:r>
      <w:r>
        <w:rPr>
          <w:rFonts w:asciiTheme="minorHAnsi" w:hAnsiTheme="minorHAnsi" w:cs="Calibri"/>
        </w:rPr>
        <w:t xml:space="preserve">the </w:t>
      </w:r>
      <w:r w:rsidR="008B39B7">
        <w:rPr>
          <w:rFonts w:asciiTheme="minorHAnsi" w:hAnsiTheme="minorHAnsi" w:cs="Calibri"/>
        </w:rPr>
        <w:t>median</w:t>
      </w:r>
      <w:r w:rsidR="00B175CA">
        <w:rPr>
          <w:rFonts w:asciiTheme="minorHAnsi" w:hAnsiTheme="minorHAnsi" w:cs="Calibri"/>
        </w:rPr>
        <w:t xml:space="preserve"> age at</w:t>
      </w:r>
      <w:r w:rsidR="008B39B7">
        <w:rPr>
          <w:rFonts w:asciiTheme="minorHAnsi" w:hAnsiTheme="minorHAnsi" w:cs="Calibri"/>
        </w:rPr>
        <w:t xml:space="preserve"> HIV+Ly diagnosis was 44 years (range: 22-71</w:t>
      </w:r>
      <w:r w:rsidR="00A556E9">
        <w:rPr>
          <w:rFonts w:asciiTheme="minorHAnsi" w:hAnsiTheme="minorHAnsi" w:cs="Calibri"/>
        </w:rPr>
        <w:t xml:space="preserve"> years)</w:t>
      </w:r>
      <w:r w:rsidR="008B39B7">
        <w:rPr>
          <w:rFonts w:asciiTheme="minorHAnsi" w:hAnsiTheme="minorHAnsi" w:cs="Calibri"/>
        </w:rPr>
        <w:t xml:space="preserve"> and median</w:t>
      </w:r>
      <w:r w:rsidR="0032067B">
        <w:rPr>
          <w:rFonts w:asciiTheme="minorHAnsi" w:hAnsiTheme="minorHAnsi" w:cs="Calibri"/>
        </w:rPr>
        <w:t xml:space="preserve"> duration of HIV diagnosis</w:t>
      </w:r>
      <w:r w:rsidR="00D86387">
        <w:rPr>
          <w:rFonts w:asciiTheme="minorHAnsi" w:hAnsiTheme="minorHAnsi" w:cs="Calibri"/>
        </w:rPr>
        <w:t xml:space="preserve"> was</w:t>
      </w:r>
      <w:r w:rsidR="0032067B">
        <w:rPr>
          <w:rFonts w:asciiTheme="minorHAnsi" w:hAnsiTheme="minorHAnsi" w:cs="Calibri"/>
        </w:rPr>
        <w:t xml:space="preserve"> </w:t>
      </w:r>
      <w:r w:rsidR="008B39B7">
        <w:rPr>
          <w:rFonts w:ascii="Cambria" w:eastAsia="Cambria" w:hAnsi="Cambria"/>
        </w:rPr>
        <w:t>8</w:t>
      </w:r>
      <w:r w:rsidR="00D86387">
        <w:rPr>
          <w:rFonts w:ascii="Cambria" w:eastAsia="Cambria" w:hAnsi="Cambria"/>
        </w:rPr>
        <w:t xml:space="preserve"> years (range: </w:t>
      </w:r>
      <w:r w:rsidR="008B39B7">
        <w:rPr>
          <w:rFonts w:ascii="Cambria" w:eastAsia="Cambria" w:hAnsi="Cambria"/>
        </w:rPr>
        <w:t>2.5-23</w:t>
      </w:r>
      <w:r w:rsidR="00D86387" w:rsidRPr="00A57A39">
        <w:rPr>
          <w:rFonts w:ascii="Cambria" w:eastAsia="Cambria" w:hAnsi="Cambria"/>
        </w:rPr>
        <w:t xml:space="preserve"> </w:t>
      </w:r>
      <w:r w:rsidR="00D86387">
        <w:rPr>
          <w:rFonts w:ascii="Cambria" w:eastAsia="Cambria" w:hAnsi="Cambria"/>
        </w:rPr>
        <w:t>years)</w:t>
      </w:r>
      <w:r w:rsidR="008B39B7">
        <w:rPr>
          <w:rFonts w:ascii="Cambria" w:eastAsia="Cambria" w:hAnsi="Cambria"/>
        </w:rPr>
        <w:t>.</w:t>
      </w:r>
      <w:r w:rsidR="008B39B7">
        <w:rPr>
          <w:rFonts w:asciiTheme="minorHAnsi" w:hAnsiTheme="minorHAnsi" w:cs="Calibri"/>
        </w:rPr>
        <w:t xml:space="preserve"> Seven</w:t>
      </w:r>
      <w:r w:rsidR="00AC5945">
        <w:rPr>
          <w:rFonts w:asciiTheme="minorHAnsi" w:hAnsiTheme="minorHAnsi" w:cs="Calibri"/>
        </w:rPr>
        <w:t xml:space="preserve"> patients </w:t>
      </w:r>
      <w:r w:rsidR="00840288">
        <w:rPr>
          <w:rFonts w:asciiTheme="minorHAnsi" w:hAnsiTheme="minorHAnsi" w:cs="Calibri"/>
        </w:rPr>
        <w:t>(41</w:t>
      </w:r>
      <w:r w:rsidR="00AC5945">
        <w:rPr>
          <w:rFonts w:asciiTheme="minorHAnsi" w:hAnsiTheme="minorHAnsi" w:cs="Calibri"/>
        </w:rPr>
        <w:t>%) had a diagnosis of H</w:t>
      </w:r>
      <w:r w:rsidR="00DA44F8">
        <w:rPr>
          <w:rFonts w:asciiTheme="minorHAnsi" w:hAnsiTheme="minorHAnsi" w:cs="Calibri"/>
        </w:rPr>
        <w:t>odgkin l</w:t>
      </w:r>
      <w:r w:rsidR="00840288">
        <w:rPr>
          <w:rFonts w:asciiTheme="minorHAnsi" w:hAnsiTheme="minorHAnsi" w:cs="Calibri"/>
        </w:rPr>
        <w:t>ymphoma</w:t>
      </w:r>
      <w:r w:rsidR="00DA44F8">
        <w:rPr>
          <w:rFonts w:asciiTheme="minorHAnsi" w:hAnsiTheme="minorHAnsi" w:cs="Calibri"/>
        </w:rPr>
        <w:t xml:space="preserve"> (HL)</w:t>
      </w:r>
      <w:r w:rsidR="00840288">
        <w:rPr>
          <w:rFonts w:asciiTheme="minorHAnsi" w:hAnsiTheme="minorHAnsi" w:cs="Calibri"/>
        </w:rPr>
        <w:t>, 6 patients (35</w:t>
      </w:r>
      <w:r w:rsidR="00AC5945">
        <w:rPr>
          <w:rFonts w:asciiTheme="minorHAnsi" w:hAnsiTheme="minorHAnsi" w:cs="Calibri"/>
        </w:rPr>
        <w:t>%) had diffuse large B cell lym</w:t>
      </w:r>
      <w:r w:rsidR="00E33850">
        <w:rPr>
          <w:rFonts w:asciiTheme="minorHAnsi" w:hAnsiTheme="minorHAnsi" w:cs="Calibri"/>
        </w:rPr>
        <w:t>phoma (DLBCL) and 3 patients (18</w:t>
      </w:r>
      <w:r w:rsidR="00AC5945">
        <w:rPr>
          <w:rFonts w:asciiTheme="minorHAnsi" w:hAnsiTheme="minorHAnsi" w:cs="Calibri"/>
        </w:rPr>
        <w:t xml:space="preserve">%) </w:t>
      </w:r>
      <w:r>
        <w:rPr>
          <w:rFonts w:asciiTheme="minorHAnsi" w:hAnsiTheme="minorHAnsi" w:cs="Calibri"/>
        </w:rPr>
        <w:t xml:space="preserve">had Burkitt </w:t>
      </w:r>
      <w:r w:rsidR="00AC5945">
        <w:rPr>
          <w:rFonts w:asciiTheme="minorHAnsi" w:hAnsiTheme="minorHAnsi" w:cs="Calibri"/>
        </w:rPr>
        <w:t xml:space="preserve">lymphoma (BL). </w:t>
      </w:r>
      <w:r w:rsidR="00076888">
        <w:rPr>
          <w:rFonts w:asciiTheme="minorHAnsi" w:hAnsiTheme="minorHAnsi" w:cs="Calibri"/>
        </w:rPr>
        <w:t xml:space="preserve">Sixteen (88%) of the patients who had ASCT had DHAP as conditioning chemotherapy, including 2 who also received Brentuximab as third line chemotherapy prior to ASCT </w:t>
      </w:r>
      <w:r w:rsidR="00076888" w:rsidRPr="00076888">
        <w:rPr>
          <w:rFonts w:asciiTheme="minorHAnsi" w:hAnsiTheme="minorHAnsi" w:cs="Calibri"/>
          <w:b/>
        </w:rPr>
        <w:t>(Table 2)</w:t>
      </w:r>
      <w:r w:rsidR="00076888">
        <w:rPr>
          <w:rFonts w:asciiTheme="minorHAnsi" w:hAnsiTheme="minorHAnsi" w:cs="Calibri"/>
        </w:rPr>
        <w:t xml:space="preserve">. </w:t>
      </w:r>
    </w:p>
    <w:p w14:paraId="0C0C570C" w14:textId="57443CC2" w:rsidR="00AC5945" w:rsidRPr="00E61D27" w:rsidRDefault="00AC5945" w:rsidP="007936BE">
      <w:pPr>
        <w:spacing w:line="360" w:lineRule="auto"/>
        <w:jc w:val="both"/>
        <w:rPr>
          <w:rFonts w:asciiTheme="minorHAnsi" w:hAnsiTheme="minorHAnsi" w:cs="Calibri"/>
          <w:i/>
        </w:rPr>
      </w:pPr>
      <w:r w:rsidRPr="00E61D27">
        <w:rPr>
          <w:rFonts w:asciiTheme="minorHAnsi" w:hAnsiTheme="minorHAnsi" w:cs="Calibri"/>
          <w:i/>
        </w:rPr>
        <w:t>CD4 changes over time</w:t>
      </w:r>
    </w:p>
    <w:p w14:paraId="554D1AAB" w14:textId="4BF47194" w:rsidR="007A063A" w:rsidRDefault="00664F36" w:rsidP="007936BE">
      <w:pPr>
        <w:spacing w:line="360" w:lineRule="auto"/>
        <w:jc w:val="both"/>
        <w:rPr>
          <w:rFonts w:asciiTheme="minorHAnsi" w:hAnsiTheme="minorHAnsi" w:cs="Calibri"/>
        </w:rPr>
      </w:pPr>
      <w:r>
        <w:rPr>
          <w:rFonts w:asciiTheme="minorHAnsi" w:hAnsiTheme="minorHAnsi" w:cs="Arial"/>
        </w:rPr>
        <w:t>The mean CD4</w:t>
      </w:r>
      <w:r w:rsidR="00EF6E9F">
        <w:rPr>
          <w:rFonts w:asciiTheme="minorHAnsi" w:hAnsiTheme="minorHAnsi" w:cs="Arial"/>
        </w:rPr>
        <w:t>+</w:t>
      </w:r>
      <w:r w:rsidR="001F4825">
        <w:rPr>
          <w:rFonts w:asciiTheme="minorHAnsi" w:hAnsiTheme="minorHAnsi" w:cs="Arial"/>
        </w:rPr>
        <w:t xml:space="preserve"> lymphocyte</w:t>
      </w:r>
      <w:r w:rsidR="00202E34">
        <w:rPr>
          <w:rFonts w:asciiTheme="minorHAnsi" w:hAnsiTheme="minorHAnsi" w:cs="Arial"/>
        </w:rPr>
        <w:t xml:space="preserve"> cell</w:t>
      </w:r>
      <w:r>
        <w:rPr>
          <w:rFonts w:asciiTheme="minorHAnsi" w:hAnsiTheme="minorHAnsi" w:cs="Arial"/>
        </w:rPr>
        <w:t xml:space="preserve"> count </w:t>
      </w:r>
      <w:r w:rsidR="00076888">
        <w:rPr>
          <w:rFonts w:asciiTheme="minorHAnsi" w:hAnsiTheme="minorHAnsi" w:cs="Arial"/>
        </w:rPr>
        <w:t>at</w:t>
      </w:r>
      <w:r>
        <w:rPr>
          <w:rFonts w:asciiTheme="minorHAnsi" w:hAnsiTheme="minorHAnsi" w:cs="Arial"/>
        </w:rPr>
        <w:t xml:space="preserve"> ASCT was 287 </w:t>
      </w:r>
      <w:r w:rsidRPr="00664F36">
        <w:rPr>
          <w:rFonts w:asciiTheme="minorHAnsi" w:eastAsia="Cambria" w:hAnsiTheme="minorHAnsi" w:cs="Arial"/>
        </w:rPr>
        <w:t>cells/mm</w:t>
      </w:r>
      <w:r w:rsidRPr="00664F36">
        <w:rPr>
          <w:rFonts w:asciiTheme="minorHAnsi" w:eastAsia="Cambria" w:hAnsiTheme="minorHAnsi" w:cs="Arial"/>
          <w:vertAlign w:val="superscript"/>
        </w:rPr>
        <w:t>3</w:t>
      </w:r>
      <w:r>
        <w:rPr>
          <w:rFonts w:asciiTheme="minorHAnsi" w:hAnsiTheme="minorHAnsi" w:cs="Arial"/>
        </w:rPr>
        <w:t xml:space="preserve"> (95% CI: 203-371</w:t>
      </w:r>
      <w:r w:rsidRPr="00664F36">
        <w:rPr>
          <w:rFonts w:asciiTheme="minorHAnsi" w:eastAsia="Cambria" w:hAnsiTheme="minorHAnsi" w:cs="Arial"/>
        </w:rPr>
        <w:t xml:space="preserve"> cells/mm</w:t>
      </w:r>
      <w:r w:rsidRPr="00664F36">
        <w:rPr>
          <w:rFonts w:asciiTheme="minorHAnsi" w:eastAsia="Cambria" w:hAnsiTheme="minorHAnsi" w:cs="Arial"/>
          <w:vertAlign w:val="superscript"/>
        </w:rPr>
        <w:t>3</w:t>
      </w:r>
      <w:r w:rsidRPr="00664F36">
        <w:rPr>
          <w:rFonts w:asciiTheme="minorHAnsi" w:hAnsiTheme="minorHAnsi" w:cs="Arial"/>
        </w:rPr>
        <w:t>)</w:t>
      </w:r>
      <w:r>
        <w:rPr>
          <w:rFonts w:asciiTheme="minorHAnsi" w:hAnsiTheme="minorHAnsi" w:cs="Arial"/>
        </w:rPr>
        <w:t xml:space="preserve"> and this increased to </w:t>
      </w:r>
      <w:r w:rsidR="00EF6E9F">
        <w:rPr>
          <w:rFonts w:asciiTheme="minorHAnsi" w:hAnsiTheme="minorHAnsi" w:cs="Arial"/>
        </w:rPr>
        <w:t>544</w:t>
      </w:r>
      <w:r w:rsidR="00EF6E9F" w:rsidRPr="00EF6E9F">
        <w:rPr>
          <w:rFonts w:asciiTheme="minorHAnsi" w:eastAsia="Cambria" w:hAnsiTheme="minorHAnsi" w:cs="Arial"/>
        </w:rPr>
        <w:t xml:space="preserve"> </w:t>
      </w:r>
      <w:r w:rsidR="00EF6E9F" w:rsidRPr="00664F36">
        <w:rPr>
          <w:rFonts w:asciiTheme="minorHAnsi" w:eastAsia="Cambria" w:hAnsiTheme="minorHAnsi" w:cs="Arial"/>
        </w:rPr>
        <w:t>cells/mm</w:t>
      </w:r>
      <w:r w:rsidR="00EF6E9F" w:rsidRPr="00664F36">
        <w:rPr>
          <w:rFonts w:asciiTheme="minorHAnsi" w:eastAsia="Cambria" w:hAnsiTheme="minorHAnsi" w:cs="Arial"/>
          <w:vertAlign w:val="superscript"/>
        </w:rPr>
        <w:t>3</w:t>
      </w:r>
      <w:r w:rsidR="00EF6E9F">
        <w:rPr>
          <w:rFonts w:asciiTheme="minorHAnsi" w:hAnsiTheme="minorHAnsi" w:cs="Arial"/>
        </w:rPr>
        <w:t xml:space="preserve"> (95% CI: 351-736</w:t>
      </w:r>
      <w:r w:rsidR="00EF6E9F" w:rsidRPr="00664F36">
        <w:rPr>
          <w:rFonts w:asciiTheme="minorHAnsi" w:eastAsia="Cambria" w:hAnsiTheme="minorHAnsi" w:cs="Arial"/>
        </w:rPr>
        <w:t xml:space="preserve"> cells/mm</w:t>
      </w:r>
      <w:r w:rsidR="00EF6E9F" w:rsidRPr="00664F36">
        <w:rPr>
          <w:rFonts w:asciiTheme="minorHAnsi" w:eastAsia="Cambria" w:hAnsiTheme="minorHAnsi" w:cs="Arial"/>
          <w:vertAlign w:val="superscript"/>
        </w:rPr>
        <w:t>3</w:t>
      </w:r>
      <w:r w:rsidR="00076888">
        <w:rPr>
          <w:rFonts w:asciiTheme="minorHAnsi" w:hAnsiTheme="minorHAnsi" w:cs="Arial"/>
        </w:rPr>
        <w:t>)</w:t>
      </w:r>
      <w:r w:rsidR="00EF6E9F">
        <w:rPr>
          <w:rFonts w:asciiTheme="minorHAnsi" w:hAnsiTheme="minorHAnsi" w:cs="Arial"/>
        </w:rPr>
        <w:t xml:space="preserve"> at </w:t>
      </w:r>
      <w:r w:rsidR="00F134E2">
        <w:rPr>
          <w:rFonts w:asciiTheme="minorHAnsi" w:hAnsiTheme="minorHAnsi" w:cs="Arial"/>
        </w:rPr>
        <w:t>3 years</w:t>
      </w:r>
      <w:r w:rsidR="00EF6E9F">
        <w:rPr>
          <w:rFonts w:asciiTheme="minorHAnsi" w:hAnsiTheme="minorHAnsi" w:cs="Arial"/>
        </w:rPr>
        <w:t xml:space="preserve"> and 491 </w:t>
      </w:r>
      <w:r w:rsidR="00EF6E9F" w:rsidRPr="00664F36">
        <w:rPr>
          <w:rFonts w:asciiTheme="minorHAnsi" w:eastAsia="Cambria" w:hAnsiTheme="minorHAnsi" w:cs="Arial"/>
        </w:rPr>
        <w:t>cells/mm</w:t>
      </w:r>
      <w:r w:rsidR="00EF6E9F" w:rsidRPr="00664F36">
        <w:rPr>
          <w:rFonts w:asciiTheme="minorHAnsi" w:eastAsia="Cambria" w:hAnsiTheme="minorHAnsi" w:cs="Arial"/>
          <w:vertAlign w:val="superscript"/>
        </w:rPr>
        <w:t>3</w:t>
      </w:r>
      <w:r w:rsidR="00EF6E9F">
        <w:rPr>
          <w:rFonts w:asciiTheme="minorHAnsi" w:hAnsiTheme="minorHAnsi" w:cs="Arial"/>
        </w:rPr>
        <w:t xml:space="preserve"> (95% CI: 292-690</w:t>
      </w:r>
      <w:r w:rsidR="00EF6E9F" w:rsidRPr="00664F36">
        <w:rPr>
          <w:rFonts w:asciiTheme="minorHAnsi" w:eastAsia="Cambria" w:hAnsiTheme="minorHAnsi" w:cs="Arial"/>
        </w:rPr>
        <w:t xml:space="preserve"> cells/mm</w:t>
      </w:r>
      <w:r w:rsidR="00EF6E9F" w:rsidRPr="00664F36">
        <w:rPr>
          <w:rFonts w:asciiTheme="minorHAnsi" w:eastAsia="Cambria" w:hAnsiTheme="minorHAnsi" w:cs="Arial"/>
          <w:vertAlign w:val="superscript"/>
        </w:rPr>
        <w:t>3</w:t>
      </w:r>
      <w:r w:rsidR="00076888">
        <w:rPr>
          <w:rFonts w:asciiTheme="minorHAnsi" w:hAnsiTheme="minorHAnsi" w:cs="Arial"/>
        </w:rPr>
        <w:t>)</w:t>
      </w:r>
      <w:r w:rsidR="00EF6E9F">
        <w:rPr>
          <w:rFonts w:asciiTheme="minorHAnsi" w:hAnsiTheme="minorHAnsi" w:cs="Arial"/>
        </w:rPr>
        <w:t xml:space="preserve"> at </w:t>
      </w:r>
      <w:r w:rsidR="00F134E2">
        <w:rPr>
          <w:rFonts w:asciiTheme="minorHAnsi" w:hAnsiTheme="minorHAnsi" w:cs="Arial"/>
        </w:rPr>
        <w:t>5 years</w:t>
      </w:r>
      <w:r w:rsidR="00076888">
        <w:rPr>
          <w:rFonts w:asciiTheme="minorHAnsi" w:hAnsiTheme="minorHAnsi" w:cs="Arial"/>
        </w:rPr>
        <w:t xml:space="preserve"> after ASCT</w:t>
      </w:r>
      <w:r w:rsidR="00EF6E9F">
        <w:rPr>
          <w:rFonts w:asciiTheme="minorHAnsi" w:hAnsiTheme="minorHAnsi" w:cs="Arial"/>
        </w:rPr>
        <w:t>. C</w:t>
      </w:r>
      <w:r w:rsidR="00EF6E9F" w:rsidRPr="007E63A1">
        <w:rPr>
          <w:rFonts w:asciiTheme="minorHAnsi" w:hAnsiTheme="minorHAnsi" w:cs="Arial"/>
        </w:rPr>
        <w:t>ompared to the start of ASCT, there was no statistically significant change in the CD4</w:t>
      </w:r>
      <w:r w:rsidR="00EF6E9F">
        <w:rPr>
          <w:rFonts w:asciiTheme="minorHAnsi" w:hAnsiTheme="minorHAnsi" w:cs="Arial"/>
        </w:rPr>
        <w:t>+</w:t>
      </w:r>
      <w:r w:rsidR="001F4825">
        <w:rPr>
          <w:rFonts w:asciiTheme="minorHAnsi" w:hAnsiTheme="minorHAnsi" w:cs="Arial"/>
        </w:rPr>
        <w:t xml:space="preserve"> lymphocyte</w:t>
      </w:r>
      <w:r w:rsidR="00EF6E9F" w:rsidRPr="007E63A1">
        <w:rPr>
          <w:rFonts w:asciiTheme="minorHAnsi" w:hAnsiTheme="minorHAnsi" w:cs="Arial"/>
        </w:rPr>
        <w:t xml:space="preserve"> count</w:t>
      </w:r>
      <w:r w:rsidR="001F4825">
        <w:rPr>
          <w:rFonts w:asciiTheme="minorHAnsi" w:hAnsiTheme="minorHAnsi" w:cs="Arial"/>
        </w:rPr>
        <w:t xml:space="preserve"> at</w:t>
      </w:r>
      <w:r w:rsidR="00EF6E9F" w:rsidRPr="007E63A1">
        <w:rPr>
          <w:rFonts w:asciiTheme="minorHAnsi" w:hAnsiTheme="minorHAnsi" w:cs="Arial"/>
        </w:rPr>
        <w:t xml:space="preserve"> 1, 6, and 12 months after ASCT (p= 0.67, p=0.20, p=0.32), however there was a significant </w:t>
      </w:r>
      <w:r w:rsidR="00076888">
        <w:rPr>
          <w:rFonts w:asciiTheme="minorHAnsi" w:hAnsiTheme="minorHAnsi" w:cs="Arial"/>
        </w:rPr>
        <w:t>rise</w:t>
      </w:r>
      <w:r w:rsidR="00EF6E9F" w:rsidRPr="007E63A1">
        <w:rPr>
          <w:rFonts w:asciiTheme="minorHAnsi" w:hAnsiTheme="minorHAnsi" w:cs="Arial"/>
        </w:rPr>
        <w:t xml:space="preserve"> in the CD4</w:t>
      </w:r>
      <w:r w:rsidR="00EF6E9F">
        <w:rPr>
          <w:rFonts w:asciiTheme="minorHAnsi" w:hAnsiTheme="minorHAnsi" w:cs="Arial"/>
        </w:rPr>
        <w:t>+</w:t>
      </w:r>
      <w:r w:rsidR="00EF6E9F" w:rsidRPr="007E63A1">
        <w:rPr>
          <w:rFonts w:asciiTheme="minorHAnsi" w:hAnsiTheme="minorHAnsi" w:cs="Arial"/>
        </w:rPr>
        <w:t xml:space="preserve"> </w:t>
      </w:r>
      <w:r w:rsidR="001F4825">
        <w:rPr>
          <w:rFonts w:asciiTheme="minorHAnsi" w:hAnsiTheme="minorHAnsi" w:cs="Arial"/>
        </w:rPr>
        <w:t>lymphocyte</w:t>
      </w:r>
      <w:r w:rsidR="00EF6E9F" w:rsidRPr="007E63A1">
        <w:rPr>
          <w:rFonts w:asciiTheme="minorHAnsi" w:hAnsiTheme="minorHAnsi" w:cs="Arial"/>
        </w:rPr>
        <w:t xml:space="preserve"> </w:t>
      </w:r>
      <w:r w:rsidR="00076888">
        <w:rPr>
          <w:rFonts w:asciiTheme="minorHAnsi" w:hAnsiTheme="minorHAnsi" w:cs="Arial"/>
        </w:rPr>
        <w:t>after</w:t>
      </w:r>
      <w:r w:rsidR="00F134E2">
        <w:rPr>
          <w:rFonts w:asciiTheme="minorHAnsi" w:hAnsiTheme="minorHAnsi" w:cs="Arial"/>
        </w:rPr>
        <w:t xml:space="preserve"> 3</w:t>
      </w:r>
      <w:r w:rsidR="00EF6E9F" w:rsidRPr="007E63A1">
        <w:rPr>
          <w:rFonts w:asciiTheme="minorHAnsi" w:hAnsiTheme="minorHAnsi" w:cs="Arial"/>
        </w:rPr>
        <w:t xml:space="preserve"> and </w:t>
      </w:r>
      <w:r w:rsidR="00F134E2">
        <w:rPr>
          <w:rFonts w:asciiTheme="minorHAnsi" w:hAnsiTheme="minorHAnsi" w:cs="Arial"/>
        </w:rPr>
        <w:t>5 years</w:t>
      </w:r>
      <w:r w:rsidR="00EF6E9F" w:rsidRPr="007E63A1">
        <w:rPr>
          <w:rFonts w:asciiTheme="minorHAnsi" w:hAnsiTheme="minorHAnsi" w:cs="Arial"/>
        </w:rPr>
        <w:t xml:space="preserve"> (p=0.02, p=0.03).</w:t>
      </w:r>
      <w:r w:rsidR="00EF6E9F">
        <w:rPr>
          <w:rFonts w:asciiTheme="minorHAnsi" w:hAnsiTheme="minorHAnsi" w:cs="Arial"/>
        </w:rPr>
        <w:t xml:space="preserve"> The m</w:t>
      </w:r>
      <w:r w:rsidR="00564894">
        <w:rPr>
          <w:rFonts w:asciiTheme="minorHAnsi" w:hAnsiTheme="minorHAnsi" w:cs="Arial"/>
        </w:rPr>
        <w:t>ean CD4+</w:t>
      </w:r>
      <w:r w:rsidR="001F4825" w:rsidRPr="001F4825">
        <w:rPr>
          <w:rFonts w:asciiTheme="minorHAnsi" w:hAnsiTheme="minorHAnsi" w:cs="Arial"/>
        </w:rPr>
        <w:t xml:space="preserve"> </w:t>
      </w:r>
      <w:r w:rsidR="001F4825">
        <w:rPr>
          <w:rFonts w:asciiTheme="minorHAnsi" w:hAnsiTheme="minorHAnsi" w:cs="Arial"/>
        </w:rPr>
        <w:t>lymphocyte</w:t>
      </w:r>
      <w:r w:rsidR="00564894">
        <w:rPr>
          <w:rFonts w:asciiTheme="minorHAnsi" w:hAnsiTheme="minorHAnsi" w:cs="Arial"/>
        </w:rPr>
        <w:t xml:space="preserve"> percentage at</w:t>
      </w:r>
      <w:r w:rsidR="00EF6E9F">
        <w:rPr>
          <w:rFonts w:asciiTheme="minorHAnsi" w:hAnsiTheme="minorHAnsi" w:cs="Arial"/>
        </w:rPr>
        <w:t xml:space="preserve"> ASCT was 23% (95% CI: 17-28%</w:t>
      </w:r>
      <w:r w:rsidR="00EF6E9F" w:rsidRPr="00664F36">
        <w:rPr>
          <w:rFonts w:asciiTheme="minorHAnsi" w:hAnsiTheme="minorHAnsi" w:cs="Arial"/>
        </w:rPr>
        <w:t>)</w:t>
      </w:r>
      <w:r w:rsidR="00EF6E9F">
        <w:rPr>
          <w:rFonts w:asciiTheme="minorHAnsi" w:hAnsiTheme="minorHAnsi" w:cs="Arial"/>
        </w:rPr>
        <w:t xml:space="preserve"> and there was statistically significant reduction in the CD4+</w:t>
      </w:r>
      <w:r w:rsidR="001F4825">
        <w:rPr>
          <w:rFonts w:asciiTheme="minorHAnsi" w:hAnsiTheme="minorHAnsi" w:cs="Arial"/>
        </w:rPr>
        <w:t xml:space="preserve"> lymphocyte</w:t>
      </w:r>
      <w:r w:rsidR="00EF6E9F">
        <w:rPr>
          <w:rFonts w:asciiTheme="minorHAnsi" w:hAnsiTheme="minorHAnsi" w:cs="Arial"/>
        </w:rPr>
        <w:t xml:space="preserve"> percentage 6 months following ASCT 16% </w:t>
      </w:r>
      <w:r w:rsidR="00564894">
        <w:rPr>
          <w:rFonts w:asciiTheme="minorHAnsi" w:hAnsiTheme="minorHAnsi" w:cs="Arial"/>
        </w:rPr>
        <w:t>(95% CI: 14-19</w:t>
      </w:r>
      <w:r w:rsidR="00564894">
        <w:rPr>
          <w:rFonts w:asciiTheme="minorHAnsi" w:eastAsia="Cambria" w:hAnsiTheme="minorHAnsi" w:cs="Arial"/>
        </w:rPr>
        <w:t>%, p=0.05</w:t>
      </w:r>
      <w:r w:rsidR="00564894" w:rsidRPr="00664F36">
        <w:rPr>
          <w:rFonts w:asciiTheme="minorHAnsi" w:hAnsiTheme="minorHAnsi" w:cs="Arial"/>
        </w:rPr>
        <w:t>)</w:t>
      </w:r>
      <w:r w:rsidR="00564894">
        <w:rPr>
          <w:rFonts w:asciiTheme="minorHAnsi" w:hAnsiTheme="minorHAnsi" w:cs="Arial"/>
        </w:rPr>
        <w:t>. However there was no significant change in the mean CD4+</w:t>
      </w:r>
      <w:r w:rsidR="001F4825">
        <w:rPr>
          <w:rFonts w:asciiTheme="minorHAnsi" w:hAnsiTheme="minorHAnsi" w:cs="Arial"/>
        </w:rPr>
        <w:t xml:space="preserve"> lymphocyte</w:t>
      </w:r>
      <w:r w:rsidR="00564894">
        <w:rPr>
          <w:rFonts w:asciiTheme="minorHAnsi" w:hAnsiTheme="minorHAnsi" w:cs="Arial"/>
        </w:rPr>
        <w:t xml:space="preserve"> percentage at ASCT compared to 1 month, 12 months, 3 years and 5 years (p=0.10, p=</w:t>
      </w:r>
      <w:r w:rsidR="001721FE">
        <w:rPr>
          <w:rFonts w:asciiTheme="minorHAnsi" w:hAnsiTheme="minorHAnsi" w:cs="Arial"/>
        </w:rPr>
        <w:t>0.61, p=0.20, p=0.35).</w:t>
      </w:r>
      <w:r w:rsidR="00C83546">
        <w:rPr>
          <w:rFonts w:asciiTheme="minorHAnsi" w:hAnsiTheme="minorHAnsi" w:cs="Arial"/>
        </w:rPr>
        <w:t xml:space="preserve"> </w:t>
      </w:r>
      <w:r w:rsidR="0036552B">
        <w:rPr>
          <w:rFonts w:asciiTheme="minorHAnsi" w:hAnsiTheme="minorHAnsi" w:cs="Arial"/>
        </w:rPr>
        <w:t>(</w:t>
      </w:r>
      <w:r w:rsidR="00C83546" w:rsidRPr="00C83546">
        <w:rPr>
          <w:rFonts w:asciiTheme="minorHAnsi" w:hAnsiTheme="minorHAnsi" w:cs="Arial"/>
          <w:highlight w:val="yellow"/>
        </w:rPr>
        <w:t>FIGURE</w:t>
      </w:r>
      <w:r w:rsidR="0036552B">
        <w:rPr>
          <w:rFonts w:asciiTheme="minorHAnsi" w:hAnsiTheme="minorHAnsi" w:cs="Arial"/>
        </w:rPr>
        <w:t>)</w:t>
      </w:r>
    </w:p>
    <w:p w14:paraId="6FDBB637" w14:textId="2C551DBB" w:rsidR="00AC5945" w:rsidRPr="00E61D27" w:rsidRDefault="0066389B" w:rsidP="007936BE">
      <w:pPr>
        <w:spacing w:line="360" w:lineRule="auto"/>
        <w:jc w:val="both"/>
        <w:rPr>
          <w:rFonts w:asciiTheme="minorHAnsi" w:hAnsiTheme="minorHAnsi" w:cs="Calibri"/>
          <w:i/>
        </w:rPr>
      </w:pPr>
      <w:r>
        <w:rPr>
          <w:rFonts w:asciiTheme="minorHAnsi" w:hAnsiTheme="minorHAnsi" w:cs="Calibri"/>
          <w:i/>
        </w:rPr>
        <w:t xml:space="preserve">Response and </w:t>
      </w:r>
      <w:r w:rsidR="00AC5945" w:rsidRPr="00E61D27">
        <w:rPr>
          <w:rFonts w:asciiTheme="minorHAnsi" w:hAnsiTheme="minorHAnsi" w:cs="Calibri"/>
          <w:i/>
        </w:rPr>
        <w:t>Survival of r-HIV+Ly treated with ASCT</w:t>
      </w:r>
    </w:p>
    <w:p w14:paraId="262F4935" w14:textId="3CE6D0EC" w:rsidR="0060789E" w:rsidRDefault="00C113B8" w:rsidP="0060789E">
      <w:pPr>
        <w:spacing w:line="360" w:lineRule="auto"/>
        <w:jc w:val="both"/>
        <w:rPr>
          <w:rFonts w:asciiTheme="minorHAnsi" w:hAnsiTheme="minorHAnsi" w:cs="Calibri"/>
        </w:rPr>
      </w:pPr>
      <w:r>
        <w:rPr>
          <w:rFonts w:asciiTheme="minorHAnsi" w:hAnsiTheme="minorHAnsi" w:cs="Calibri"/>
        </w:rPr>
        <w:t>R</w:t>
      </w:r>
      <w:r w:rsidR="0060789E">
        <w:rPr>
          <w:rFonts w:asciiTheme="minorHAnsi" w:hAnsiTheme="minorHAnsi" w:cs="Calibri"/>
        </w:rPr>
        <w:t>esponse</w:t>
      </w:r>
      <w:r w:rsidR="003226BB">
        <w:rPr>
          <w:rFonts w:asciiTheme="minorHAnsi" w:hAnsiTheme="minorHAnsi" w:cs="Calibri"/>
        </w:rPr>
        <w:t xml:space="preserve"> was assessed</w:t>
      </w:r>
      <w:r>
        <w:rPr>
          <w:rFonts w:asciiTheme="minorHAnsi" w:hAnsiTheme="minorHAnsi" w:cs="Calibri"/>
        </w:rPr>
        <w:t xml:space="preserve"> with PET-CT</w:t>
      </w:r>
      <w:r w:rsidR="0060789E">
        <w:rPr>
          <w:rFonts w:asciiTheme="minorHAnsi" w:hAnsiTheme="minorHAnsi" w:cs="Calibri"/>
        </w:rPr>
        <w:t xml:space="preserve"> </w:t>
      </w:r>
      <w:r>
        <w:rPr>
          <w:rFonts w:asciiTheme="minorHAnsi" w:hAnsiTheme="minorHAnsi" w:cs="Calibri"/>
        </w:rPr>
        <w:t xml:space="preserve">and clinical review </w:t>
      </w:r>
      <w:r w:rsidR="005A1DC9">
        <w:rPr>
          <w:rFonts w:asciiTheme="minorHAnsi" w:hAnsiTheme="minorHAnsi" w:cs="Calibri"/>
        </w:rPr>
        <w:t>within</w:t>
      </w:r>
      <w:r w:rsidR="0060789E">
        <w:rPr>
          <w:rFonts w:asciiTheme="minorHAnsi" w:hAnsiTheme="minorHAnsi" w:cs="Calibri"/>
        </w:rPr>
        <w:t xml:space="preserve"> t</w:t>
      </w:r>
      <w:r w:rsidR="005A1DC9">
        <w:rPr>
          <w:rFonts w:asciiTheme="minorHAnsi" w:hAnsiTheme="minorHAnsi" w:cs="Calibri"/>
        </w:rPr>
        <w:t xml:space="preserve">wo months </w:t>
      </w:r>
      <w:r>
        <w:rPr>
          <w:rFonts w:asciiTheme="minorHAnsi" w:hAnsiTheme="minorHAnsi" w:cs="Calibri"/>
        </w:rPr>
        <w:t>after completion of ASCT</w:t>
      </w:r>
      <w:r w:rsidR="0060789E">
        <w:rPr>
          <w:rFonts w:asciiTheme="minorHAnsi" w:hAnsiTheme="minorHAnsi" w:cs="Calibri"/>
        </w:rPr>
        <w:t>.</w:t>
      </w:r>
      <w:r w:rsidR="005A1DC9">
        <w:rPr>
          <w:rFonts w:asciiTheme="minorHAnsi" w:hAnsiTheme="minorHAnsi" w:cs="Calibri"/>
        </w:rPr>
        <w:t xml:space="preserve"> Thirteen patients had a complete metabolic response (72%) on PET-CT assessment, 1 patient had a partial response and 4 patients (22%) progressed following ASCT </w:t>
      </w:r>
      <w:r w:rsidR="005A1DC9" w:rsidRPr="0036552B">
        <w:rPr>
          <w:rFonts w:asciiTheme="minorHAnsi" w:hAnsiTheme="minorHAnsi" w:cs="Calibri"/>
          <w:highlight w:val="yellow"/>
        </w:rPr>
        <w:t>(</w:t>
      </w:r>
      <w:r w:rsidR="005A1DC9" w:rsidRPr="0036552B">
        <w:rPr>
          <w:rFonts w:asciiTheme="minorHAnsi" w:hAnsiTheme="minorHAnsi" w:cs="Calibri"/>
          <w:b/>
          <w:highlight w:val="yellow"/>
        </w:rPr>
        <w:t>Table 2</w:t>
      </w:r>
      <w:r w:rsidR="005A1DC9" w:rsidRPr="0036552B">
        <w:rPr>
          <w:rFonts w:asciiTheme="minorHAnsi" w:hAnsiTheme="minorHAnsi" w:cs="Calibri"/>
          <w:highlight w:val="yellow"/>
        </w:rPr>
        <w:t>)</w:t>
      </w:r>
      <w:r w:rsidR="004977F4">
        <w:rPr>
          <w:rFonts w:asciiTheme="minorHAnsi" w:hAnsiTheme="minorHAnsi" w:cs="Calibri"/>
        </w:rPr>
        <w:t>.</w:t>
      </w:r>
      <w:r w:rsidR="00767BF8">
        <w:rPr>
          <w:rFonts w:asciiTheme="minorHAnsi" w:hAnsiTheme="minorHAnsi" w:cs="Calibri"/>
        </w:rPr>
        <w:t xml:space="preserve"> Among patients treated with intention to transplant, achieving a complete response on imaging following salvage chemotherapy was prognostic factor (</w:t>
      </w:r>
      <w:r w:rsidR="003A2C4B">
        <w:rPr>
          <w:rFonts w:asciiTheme="minorHAnsi" w:hAnsiTheme="minorHAnsi" w:cs="Calibri"/>
        </w:rPr>
        <w:t>Hazard ratio (</w:t>
      </w:r>
      <w:r w:rsidR="00767BF8">
        <w:rPr>
          <w:rFonts w:asciiTheme="minorHAnsi" w:hAnsiTheme="minorHAnsi" w:cs="Calibri"/>
        </w:rPr>
        <w:t>HR</w:t>
      </w:r>
      <w:r w:rsidR="003A2C4B">
        <w:rPr>
          <w:rFonts w:asciiTheme="minorHAnsi" w:hAnsiTheme="minorHAnsi" w:cs="Calibri"/>
        </w:rPr>
        <w:t>)</w:t>
      </w:r>
      <w:r w:rsidR="00767BF8">
        <w:rPr>
          <w:rFonts w:asciiTheme="minorHAnsi" w:hAnsiTheme="minorHAnsi" w:cs="Calibri"/>
        </w:rPr>
        <w:t xml:space="preserve"> 0.21 (95% CI: 0.09-0.51), p&lt;0.05)</w:t>
      </w:r>
      <w:r w:rsidR="003A2C4B">
        <w:rPr>
          <w:rFonts w:asciiTheme="minorHAnsi" w:hAnsiTheme="minorHAnsi" w:cs="Calibri"/>
        </w:rPr>
        <w:t>), however histological subtype was not a significant factor (HR 0.79 (95% CI: 0.47-1.33, p=0.38).</w:t>
      </w:r>
      <w:r w:rsidR="00767BF8">
        <w:rPr>
          <w:rFonts w:asciiTheme="minorHAnsi" w:hAnsiTheme="minorHAnsi" w:cs="Calibri"/>
        </w:rPr>
        <w:t xml:space="preserve"> </w:t>
      </w:r>
      <w:r w:rsidR="0060789E">
        <w:rPr>
          <w:rFonts w:asciiTheme="minorHAnsi" w:hAnsiTheme="minorHAnsi" w:cs="Calibri"/>
        </w:rPr>
        <w:t>Four patients (22%) had low-grade uptake in single sites from the initial assessment</w:t>
      </w:r>
      <w:r w:rsidR="001737D9">
        <w:rPr>
          <w:rFonts w:asciiTheme="minorHAnsi" w:hAnsiTheme="minorHAnsi" w:cs="Calibri"/>
        </w:rPr>
        <w:t xml:space="preserve"> post ASCT</w:t>
      </w:r>
      <w:r w:rsidR="0060789E">
        <w:rPr>
          <w:rFonts w:asciiTheme="minorHAnsi" w:hAnsiTheme="minorHAnsi" w:cs="Calibri"/>
        </w:rPr>
        <w:t xml:space="preserve">. These sites included lymph nodes within the cervical chain and supraclavicular areas. In one case the patient had soft tissue uptake within the right thigh. In each of these cases, radiotherapy was administered and resulted in a clinical response and </w:t>
      </w:r>
      <w:r w:rsidR="004977F4">
        <w:rPr>
          <w:rFonts w:asciiTheme="minorHAnsi" w:hAnsiTheme="minorHAnsi" w:cs="Calibri"/>
        </w:rPr>
        <w:t>subsequent PET-</w:t>
      </w:r>
      <w:r w:rsidR="0060789E">
        <w:rPr>
          <w:rFonts w:asciiTheme="minorHAnsi" w:hAnsiTheme="minorHAnsi" w:cs="Calibri"/>
        </w:rPr>
        <w:t xml:space="preserve">CT demonstrated complete metabolic response. </w:t>
      </w:r>
      <w:r w:rsidR="008523F2">
        <w:rPr>
          <w:rFonts w:asciiTheme="minorHAnsi" w:hAnsiTheme="minorHAnsi" w:cs="Calibri"/>
        </w:rPr>
        <w:t xml:space="preserve">Among all patients who were treated with intention to transplant, progression of lymphoma was the cause of death </w:t>
      </w:r>
      <w:r w:rsidR="004977F4">
        <w:rPr>
          <w:rFonts w:asciiTheme="minorHAnsi" w:hAnsiTheme="minorHAnsi" w:cs="Calibri"/>
        </w:rPr>
        <w:t>in</w:t>
      </w:r>
      <w:r w:rsidR="008523F2">
        <w:rPr>
          <w:rFonts w:asciiTheme="minorHAnsi" w:hAnsiTheme="minorHAnsi" w:cs="Calibri"/>
        </w:rPr>
        <w:t xml:space="preserve"> 26 patients (59%) and this was the cause of death among all patients who died following ASCT.  </w:t>
      </w:r>
      <w:r w:rsidR="00A10E85">
        <w:rPr>
          <w:rFonts w:asciiTheme="minorHAnsi" w:hAnsiTheme="minorHAnsi" w:cs="Calibri"/>
        </w:rPr>
        <w:t xml:space="preserve">  </w:t>
      </w:r>
    </w:p>
    <w:p w14:paraId="487BC18C" w14:textId="4F169A74" w:rsidR="00D91A38" w:rsidRPr="0036552B" w:rsidRDefault="008523F2" w:rsidP="0036552B">
      <w:pPr>
        <w:spacing w:line="360" w:lineRule="auto"/>
        <w:jc w:val="both"/>
        <w:rPr>
          <w:rFonts w:asciiTheme="minorHAnsi" w:eastAsia="Cambria" w:hAnsiTheme="minorHAnsi" w:cs="Arial"/>
        </w:rPr>
      </w:pPr>
      <w:r w:rsidRPr="0036552B">
        <w:rPr>
          <w:rFonts w:asciiTheme="minorHAnsi" w:hAnsiTheme="minorHAnsi" w:cs="Calibri"/>
        </w:rPr>
        <w:lastRenderedPageBreak/>
        <w:t xml:space="preserve">The 2 year </w:t>
      </w:r>
      <w:r w:rsidR="0036552B" w:rsidRPr="0036552B">
        <w:rPr>
          <w:rFonts w:asciiTheme="minorHAnsi" w:hAnsiTheme="minorHAnsi" w:cs="Calibri"/>
        </w:rPr>
        <w:t xml:space="preserve">and 5 year </w:t>
      </w:r>
      <w:r w:rsidRPr="0036552B">
        <w:rPr>
          <w:rFonts w:asciiTheme="minorHAnsi" w:hAnsiTheme="minorHAnsi" w:cs="Calibri"/>
        </w:rPr>
        <w:t xml:space="preserve">overall survival </w:t>
      </w:r>
      <w:r w:rsidR="004977F4" w:rsidRPr="0036552B">
        <w:rPr>
          <w:rFonts w:asciiTheme="minorHAnsi" w:hAnsiTheme="minorHAnsi" w:cs="Calibri"/>
        </w:rPr>
        <w:t>for</w:t>
      </w:r>
      <w:r w:rsidRPr="0036552B">
        <w:rPr>
          <w:rFonts w:asciiTheme="minorHAnsi" w:hAnsiTheme="minorHAnsi" w:cs="Calibri"/>
        </w:rPr>
        <w:t xml:space="preserve"> all </w:t>
      </w:r>
      <w:r w:rsidR="004977F4" w:rsidRPr="0036552B">
        <w:rPr>
          <w:rFonts w:asciiTheme="minorHAnsi" w:hAnsiTheme="minorHAnsi" w:cs="Calibri"/>
        </w:rPr>
        <w:t xml:space="preserve">113 </w:t>
      </w:r>
      <w:r w:rsidRPr="0036552B">
        <w:rPr>
          <w:rFonts w:asciiTheme="minorHAnsi" w:hAnsiTheme="minorHAnsi" w:cs="Calibri"/>
        </w:rPr>
        <w:t xml:space="preserve">patients who had </w:t>
      </w:r>
      <w:r w:rsidR="00C83546" w:rsidRPr="0036552B">
        <w:rPr>
          <w:rFonts w:asciiTheme="minorHAnsi" w:hAnsiTheme="minorHAnsi" w:cs="Calibri"/>
        </w:rPr>
        <w:t>r-HIV+Ly w</w:t>
      </w:r>
      <w:r w:rsidR="0036552B" w:rsidRPr="0036552B">
        <w:rPr>
          <w:rFonts w:asciiTheme="minorHAnsi" w:hAnsiTheme="minorHAnsi" w:cs="Calibri"/>
        </w:rPr>
        <w:t>ere</w:t>
      </w:r>
      <w:r w:rsidR="00C83546" w:rsidRPr="0036552B">
        <w:rPr>
          <w:rFonts w:asciiTheme="minorHAnsi" w:hAnsiTheme="minorHAnsi" w:cs="Calibri"/>
        </w:rPr>
        <w:t xml:space="preserve"> 62</w:t>
      </w:r>
      <w:r w:rsidRPr="0036552B">
        <w:rPr>
          <w:rFonts w:asciiTheme="minorHAnsi" w:hAnsiTheme="minorHAnsi" w:cs="Calibri"/>
        </w:rPr>
        <w:t xml:space="preserve">% (95% CI: </w:t>
      </w:r>
      <w:r w:rsidR="00C83546" w:rsidRPr="0036552B">
        <w:rPr>
          <w:rFonts w:asciiTheme="minorHAnsi" w:hAnsiTheme="minorHAnsi" w:cs="Calibri"/>
        </w:rPr>
        <w:t>41</w:t>
      </w:r>
      <w:r w:rsidRPr="0036552B">
        <w:rPr>
          <w:rFonts w:asciiTheme="minorHAnsi" w:hAnsiTheme="minorHAnsi" w:cs="Calibri"/>
        </w:rPr>
        <w:t>-7</w:t>
      </w:r>
      <w:r w:rsidR="00C83546" w:rsidRPr="0036552B">
        <w:rPr>
          <w:rFonts w:asciiTheme="minorHAnsi" w:hAnsiTheme="minorHAnsi" w:cs="Calibri"/>
        </w:rPr>
        <w:t>8</w:t>
      </w:r>
      <w:r w:rsidRPr="0036552B">
        <w:rPr>
          <w:rFonts w:asciiTheme="minorHAnsi" w:hAnsiTheme="minorHAnsi" w:cs="Calibri"/>
        </w:rPr>
        <w:t xml:space="preserve">%) </w:t>
      </w:r>
      <w:r w:rsidR="0036552B" w:rsidRPr="0036552B">
        <w:rPr>
          <w:rFonts w:asciiTheme="minorHAnsi" w:hAnsiTheme="minorHAnsi" w:cs="Calibri"/>
        </w:rPr>
        <w:t>and</w:t>
      </w:r>
      <w:r w:rsidRPr="0036552B">
        <w:rPr>
          <w:rFonts w:asciiTheme="minorHAnsi" w:hAnsiTheme="minorHAnsi" w:cs="Calibri"/>
        </w:rPr>
        <w:t xml:space="preserve"> 3</w:t>
      </w:r>
      <w:r w:rsidR="00C83546" w:rsidRPr="0036552B">
        <w:rPr>
          <w:rFonts w:asciiTheme="minorHAnsi" w:hAnsiTheme="minorHAnsi" w:cs="Calibri"/>
        </w:rPr>
        <w:t>4</w:t>
      </w:r>
      <w:r w:rsidRPr="0036552B">
        <w:rPr>
          <w:rFonts w:asciiTheme="minorHAnsi" w:hAnsiTheme="minorHAnsi" w:cs="Calibri"/>
        </w:rPr>
        <w:t xml:space="preserve">% (95% CI: </w:t>
      </w:r>
      <w:r w:rsidR="00C83546" w:rsidRPr="0036552B">
        <w:rPr>
          <w:rFonts w:asciiTheme="minorHAnsi" w:hAnsiTheme="minorHAnsi" w:cs="Calibri"/>
        </w:rPr>
        <w:t>15-54</w:t>
      </w:r>
      <w:r w:rsidRPr="0036552B">
        <w:rPr>
          <w:rFonts w:asciiTheme="minorHAnsi" w:hAnsiTheme="minorHAnsi" w:cs="Calibri"/>
        </w:rPr>
        <w:t>%)</w:t>
      </w:r>
      <w:r w:rsidR="0036552B" w:rsidRPr="0036552B">
        <w:rPr>
          <w:rFonts w:asciiTheme="minorHAnsi" w:hAnsiTheme="minorHAnsi" w:cs="Calibri"/>
        </w:rPr>
        <w:t xml:space="preserve"> respectively</w:t>
      </w:r>
      <w:r w:rsidRPr="0036552B">
        <w:rPr>
          <w:rFonts w:asciiTheme="minorHAnsi" w:hAnsiTheme="minorHAnsi" w:cs="Calibri"/>
        </w:rPr>
        <w:t xml:space="preserve">. </w:t>
      </w:r>
      <w:r w:rsidR="00D91A38" w:rsidRPr="0036552B">
        <w:rPr>
          <w:rFonts w:asciiTheme="minorHAnsi" w:hAnsiTheme="minorHAnsi" w:cs="Calibri"/>
        </w:rPr>
        <w:t>The 2 and 5 year overall survival for the 44 patients who were commenced on salvage chemotherapy with an intention to proceed to ASCT w</w:t>
      </w:r>
      <w:r w:rsidR="0036552B" w:rsidRPr="0036552B">
        <w:rPr>
          <w:rFonts w:asciiTheme="minorHAnsi" w:hAnsiTheme="minorHAnsi" w:cs="Calibri"/>
        </w:rPr>
        <w:t>ere</w:t>
      </w:r>
      <w:r w:rsidR="00D91A38" w:rsidRPr="0036552B">
        <w:rPr>
          <w:rFonts w:asciiTheme="minorHAnsi" w:hAnsiTheme="minorHAnsi" w:cs="Calibri"/>
        </w:rPr>
        <w:t xml:space="preserve"> </w:t>
      </w:r>
      <w:r w:rsidR="0036552B" w:rsidRPr="0036552B">
        <w:rPr>
          <w:rFonts w:asciiTheme="minorHAnsi" w:eastAsia="Cambria" w:hAnsiTheme="minorHAnsi" w:cs="Arial"/>
        </w:rPr>
        <w:t xml:space="preserve">61% </w:t>
      </w:r>
      <w:r w:rsidR="0036552B" w:rsidRPr="0036552B">
        <w:rPr>
          <w:rFonts w:asciiTheme="minorHAnsi" w:hAnsiTheme="minorHAnsi" w:cs="Calibri"/>
        </w:rPr>
        <w:t xml:space="preserve">(95% CI: </w:t>
      </w:r>
      <w:r w:rsidR="0036552B" w:rsidRPr="0036552B">
        <w:rPr>
          <w:rFonts w:asciiTheme="minorHAnsi" w:eastAsia="Cambria" w:hAnsiTheme="minorHAnsi" w:cs="Arial"/>
        </w:rPr>
        <w:t xml:space="preserve">37-78%) and 34% </w:t>
      </w:r>
      <w:r w:rsidR="0036552B" w:rsidRPr="0036552B">
        <w:rPr>
          <w:rFonts w:asciiTheme="minorHAnsi" w:hAnsiTheme="minorHAnsi" w:cs="Calibri"/>
        </w:rPr>
        <w:t xml:space="preserve">(95% CI: </w:t>
      </w:r>
      <w:r w:rsidR="0036552B" w:rsidRPr="0036552B">
        <w:rPr>
          <w:rFonts w:asciiTheme="minorHAnsi" w:eastAsia="Cambria" w:hAnsiTheme="minorHAnsi" w:cs="Arial"/>
        </w:rPr>
        <w:t xml:space="preserve">13-56%). </w:t>
      </w:r>
      <w:r w:rsidR="00C83546" w:rsidRPr="0036552B">
        <w:rPr>
          <w:rFonts w:asciiTheme="minorHAnsi" w:hAnsiTheme="minorHAnsi" w:cs="Calibri"/>
        </w:rPr>
        <w:t>For the 18 patients who had ASCT, t</w:t>
      </w:r>
      <w:r w:rsidR="005A1DC9" w:rsidRPr="0036552B">
        <w:rPr>
          <w:rFonts w:asciiTheme="minorHAnsi" w:hAnsiTheme="minorHAnsi" w:cs="Calibri"/>
        </w:rPr>
        <w:t xml:space="preserve">he </w:t>
      </w:r>
      <w:r w:rsidRPr="0036552B">
        <w:rPr>
          <w:rFonts w:asciiTheme="minorHAnsi" w:hAnsiTheme="minorHAnsi" w:cs="Calibri"/>
        </w:rPr>
        <w:t>2-year</w:t>
      </w:r>
      <w:r w:rsidR="00C113B8" w:rsidRPr="0036552B">
        <w:rPr>
          <w:rFonts w:asciiTheme="minorHAnsi" w:hAnsiTheme="minorHAnsi" w:cs="Calibri"/>
        </w:rPr>
        <w:t xml:space="preserve"> ov</w:t>
      </w:r>
      <w:r w:rsidRPr="0036552B">
        <w:rPr>
          <w:rFonts w:asciiTheme="minorHAnsi" w:hAnsiTheme="minorHAnsi" w:cs="Calibri"/>
        </w:rPr>
        <w:t xml:space="preserve">erall survival after ASCT </w:t>
      </w:r>
      <w:r w:rsidR="00C83546" w:rsidRPr="0036552B">
        <w:rPr>
          <w:rFonts w:asciiTheme="minorHAnsi" w:hAnsiTheme="minorHAnsi" w:cs="Calibri"/>
        </w:rPr>
        <w:t>was 74% (95% CI: 45-89</w:t>
      </w:r>
      <w:r w:rsidR="009E2A65" w:rsidRPr="0036552B">
        <w:rPr>
          <w:rFonts w:asciiTheme="minorHAnsi" w:hAnsiTheme="minorHAnsi" w:cs="Calibri"/>
        </w:rPr>
        <w:t>%)</w:t>
      </w:r>
      <w:r w:rsidRPr="0036552B">
        <w:rPr>
          <w:rFonts w:asciiTheme="minorHAnsi" w:hAnsiTheme="minorHAnsi" w:cs="Calibri"/>
        </w:rPr>
        <w:t xml:space="preserve"> and this remained the same 5 years following ASCT</w:t>
      </w:r>
      <w:r w:rsidR="009E2A65" w:rsidRPr="0036552B">
        <w:rPr>
          <w:rFonts w:asciiTheme="minorHAnsi" w:hAnsiTheme="minorHAnsi" w:cs="Calibri"/>
        </w:rPr>
        <w:t xml:space="preserve">. </w:t>
      </w:r>
      <w:r w:rsidR="007A063A" w:rsidRPr="0036552B">
        <w:rPr>
          <w:rFonts w:asciiTheme="minorHAnsi" w:hAnsiTheme="minorHAnsi" w:cs="Calibri"/>
        </w:rPr>
        <w:t xml:space="preserve">No deaths occurred </w:t>
      </w:r>
      <w:r w:rsidR="00C83546" w:rsidRPr="0036552B">
        <w:rPr>
          <w:rFonts w:asciiTheme="minorHAnsi" w:hAnsiTheme="minorHAnsi" w:cs="Calibri"/>
        </w:rPr>
        <w:t xml:space="preserve">more than </w:t>
      </w:r>
      <w:r w:rsidR="007A063A" w:rsidRPr="0036552B">
        <w:rPr>
          <w:rFonts w:asciiTheme="minorHAnsi" w:hAnsiTheme="minorHAnsi" w:cs="Calibri"/>
        </w:rPr>
        <w:t xml:space="preserve">one year </w:t>
      </w:r>
      <w:r w:rsidR="00C83546" w:rsidRPr="0036552B">
        <w:rPr>
          <w:rFonts w:asciiTheme="minorHAnsi" w:hAnsiTheme="minorHAnsi" w:cs="Calibri"/>
        </w:rPr>
        <w:t>after</w:t>
      </w:r>
      <w:r w:rsidR="007A063A" w:rsidRPr="0036552B">
        <w:rPr>
          <w:rFonts w:asciiTheme="minorHAnsi" w:hAnsiTheme="minorHAnsi" w:cs="Calibri"/>
        </w:rPr>
        <w:t xml:space="preserve"> ASCT </w:t>
      </w:r>
      <w:r w:rsidR="007A063A" w:rsidRPr="0036552B">
        <w:rPr>
          <w:rFonts w:asciiTheme="minorHAnsi" w:hAnsiTheme="minorHAnsi" w:cs="Calibri"/>
          <w:highlight w:val="yellow"/>
        </w:rPr>
        <w:t>(</w:t>
      </w:r>
      <w:r w:rsidR="0036552B" w:rsidRPr="0036552B">
        <w:rPr>
          <w:rFonts w:asciiTheme="minorHAnsi" w:hAnsiTheme="minorHAnsi" w:cs="Calibri"/>
          <w:b/>
          <w:highlight w:val="yellow"/>
        </w:rPr>
        <w:t>Figure</w:t>
      </w:r>
      <w:r w:rsidR="007A063A" w:rsidRPr="0036552B">
        <w:rPr>
          <w:rFonts w:asciiTheme="minorHAnsi" w:hAnsiTheme="minorHAnsi" w:cs="Calibri"/>
          <w:highlight w:val="yellow"/>
        </w:rPr>
        <w:t>)</w:t>
      </w:r>
      <w:r w:rsidR="007A063A" w:rsidRPr="0036552B">
        <w:rPr>
          <w:rFonts w:asciiTheme="minorHAnsi" w:hAnsiTheme="minorHAnsi" w:cs="Calibri"/>
        </w:rPr>
        <w:t xml:space="preserve">. </w:t>
      </w:r>
    </w:p>
    <w:p w14:paraId="4EBCE902" w14:textId="77777777" w:rsidR="00D91A38" w:rsidRDefault="00D91A38" w:rsidP="007936BE">
      <w:pPr>
        <w:spacing w:line="360" w:lineRule="auto"/>
        <w:jc w:val="both"/>
        <w:rPr>
          <w:rFonts w:asciiTheme="minorHAnsi" w:hAnsiTheme="minorHAnsi" w:cs="Calibri"/>
          <w:b/>
        </w:rPr>
      </w:pPr>
    </w:p>
    <w:p w14:paraId="1E00B142" w14:textId="05D0BCD5" w:rsidR="009A6E7A" w:rsidRPr="00AF2A4F" w:rsidRDefault="00664F36" w:rsidP="007936BE">
      <w:pPr>
        <w:spacing w:line="360" w:lineRule="auto"/>
        <w:jc w:val="both"/>
        <w:rPr>
          <w:rFonts w:asciiTheme="minorHAnsi" w:hAnsiTheme="minorHAnsi" w:cs="Calibri"/>
          <w:b/>
        </w:rPr>
      </w:pPr>
      <w:r w:rsidRPr="00AF2A4F">
        <w:rPr>
          <w:rFonts w:asciiTheme="minorHAnsi" w:hAnsiTheme="minorHAnsi" w:cs="Calibri"/>
          <w:b/>
        </w:rPr>
        <w:t>Conclusion</w:t>
      </w:r>
    </w:p>
    <w:p w14:paraId="0A1613B0" w14:textId="10C2ED6D" w:rsidR="00D91A38" w:rsidRDefault="00CA70EF" w:rsidP="00E26644">
      <w:pPr>
        <w:spacing w:line="360" w:lineRule="auto"/>
        <w:jc w:val="both"/>
        <w:rPr>
          <w:rFonts w:asciiTheme="minorHAnsi" w:hAnsiTheme="minorHAnsi" w:cs="Calibri"/>
        </w:rPr>
      </w:pPr>
      <w:r>
        <w:rPr>
          <w:rFonts w:asciiTheme="minorHAnsi" w:hAnsiTheme="minorHAnsi" w:cs="Calibri"/>
        </w:rPr>
        <w:t xml:space="preserve">In the pre-cART era, an Italian study </w:t>
      </w:r>
      <w:r w:rsidR="00D91A38">
        <w:rPr>
          <w:rFonts w:asciiTheme="minorHAnsi" w:hAnsiTheme="minorHAnsi" w:cs="Calibri"/>
        </w:rPr>
        <w:t xml:space="preserve">of salvage chemotherapy for r-HIV+Ly </w:t>
      </w:r>
      <w:r w:rsidR="0036552B">
        <w:rPr>
          <w:rFonts w:asciiTheme="minorHAnsi" w:hAnsiTheme="minorHAnsi" w:cs="Calibri"/>
        </w:rPr>
        <w:t>repor</w:t>
      </w:r>
      <w:r>
        <w:rPr>
          <w:rFonts w:asciiTheme="minorHAnsi" w:hAnsiTheme="minorHAnsi" w:cs="Calibri"/>
        </w:rPr>
        <w:t xml:space="preserve">ted a median overall survival of </w:t>
      </w:r>
      <w:r w:rsidR="00D91A38">
        <w:rPr>
          <w:rFonts w:asciiTheme="minorHAnsi" w:hAnsiTheme="minorHAnsi" w:cs="Calibri"/>
        </w:rPr>
        <w:t xml:space="preserve">only </w:t>
      </w:r>
      <w:r>
        <w:rPr>
          <w:rFonts w:asciiTheme="minorHAnsi" w:hAnsiTheme="minorHAnsi" w:cs="Calibri"/>
        </w:rPr>
        <w:t xml:space="preserve">2.1 months </w:t>
      </w:r>
      <w:r w:rsidR="00C04420">
        <w:rPr>
          <w:rFonts w:asciiTheme="minorHAnsi" w:hAnsiTheme="minorHAnsi" w:cs="Calibri"/>
        </w:rPr>
        <w:fldChar w:fldCharType="begin"/>
      </w:r>
      <w:r w:rsidR="00956549">
        <w:rPr>
          <w:rFonts w:asciiTheme="minorHAnsi" w:hAnsiTheme="minorHAnsi" w:cs="Calibri"/>
        </w:rPr>
        <w:instrText xml:space="preserve"> ADDIN EN.CITE &lt;EndNote&gt;&lt;Cite&gt;&lt;Author&gt;Tirelli U&lt;/Author&gt;&lt;Year&gt;1996&lt;/Year&gt;&lt;RecNum&gt;21&lt;/RecNum&gt;&lt;DisplayText&gt;[28]&lt;/DisplayText&gt;&lt;record&gt;&lt;rec-number&gt;21&lt;/rec-number&gt;&lt;foreign-keys&gt;&lt;key app="EN" db-id="asx5atzr409xxjexre4vred2fvxrxdvfd55z"&gt;21&lt;/key&gt;&lt;/foreign-keys&gt;&lt;ref-type name="Journal Article"&gt;17&lt;/ref-type&gt;&lt;contributors&gt;&lt;authors&gt;&lt;author&gt;Tirelli U, &amp;amp;,Errante D, Spina M, et al.&lt;/author&gt;&lt;/authors&gt;&lt;/contributors&gt;&lt;titles&gt;&lt;title&gt;Second line chemotherapy in human immunodeficiency virus related non-Hodgkin’s lymphoma.&lt;/title&gt;&lt;secondary-title&gt;Cancer&lt;/secondary-title&gt;&lt;/titles&gt;&lt;periodical&gt;&lt;full-title&gt;Cancer&lt;/full-title&gt;&lt;/periodical&gt;&lt;pages&gt;2127-2131&lt;/pages&gt;&lt;volume&gt;10&lt;/volume&gt;&lt;dates&gt;&lt;year&gt;1996&lt;/year&gt;&lt;/dates&gt;&lt;urls&gt;&lt;/urls&gt;&lt;/record&gt;&lt;/Cite&gt;&lt;/EndNote&gt;</w:instrText>
      </w:r>
      <w:r w:rsidR="00C04420">
        <w:rPr>
          <w:rFonts w:asciiTheme="minorHAnsi" w:hAnsiTheme="minorHAnsi" w:cs="Calibri"/>
        </w:rPr>
        <w:fldChar w:fldCharType="separate"/>
      </w:r>
      <w:r w:rsidR="00956549">
        <w:rPr>
          <w:rFonts w:asciiTheme="minorHAnsi" w:hAnsiTheme="minorHAnsi" w:cs="Calibri"/>
          <w:noProof/>
        </w:rPr>
        <w:t>[</w:t>
      </w:r>
      <w:hyperlink w:anchor="_ENREF_28" w:tooltip="Tirelli U, 1996 #21" w:history="1">
        <w:r w:rsidR="00E81CE4">
          <w:rPr>
            <w:rFonts w:asciiTheme="minorHAnsi" w:hAnsiTheme="minorHAnsi" w:cs="Calibri"/>
            <w:noProof/>
          </w:rPr>
          <w:t>28</w:t>
        </w:r>
      </w:hyperlink>
      <w:r w:rsidR="00956549">
        <w:rPr>
          <w:rFonts w:asciiTheme="minorHAnsi" w:hAnsiTheme="minorHAnsi" w:cs="Calibri"/>
          <w:noProof/>
        </w:rPr>
        <w:t>]</w:t>
      </w:r>
      <w:r w:rsidR="00C04420">
        <w:rPr>
          <w:rFonts w:asciiTheme="minorHAnsi" w:hAnsiTheme="minorHAnsi" w:cs="Calibri"/>
        </w:rPr>
        <w:fldChar w:fldCharType="end"/>
      </w:r>
      <w:r w:rsidR="00D91A38">
        <w:rPr>
          <w:rFonts w:asciiTheme="minorHAnsi" w:hAnsiTheme="minorHAnsi" w:cs="Calibri"/>
        </w:rPr>
        <w:t>.</w:t>
      </w:r>
      <w:r>
        <w:rPr>
          <w:rFonts w:asciiTheme="minorHAnsi" w:hAnsiTheme="minorHAnsi" w:cs="Calibri"/>
        </w:rPr>
        <w:t xml:space="preserve"> </w:t>
      </w:r>
      <w:r w:rsidR="00D91A38">
        <w:rPr>
          <w:rFonts w:asciiTheme="minorHAnsi" w:hAnsiTheme="minorHAnsi" w:cs="Calibri"/>
        </w:rPr>
        <w:t xml:space="preserve">Since then, advances in the management of both HIV and relapsed lymphoma have led to the adoption of clinical management strategies for relapsed and refractory lymphoma, including ASCT, for both people living with HIV and those without HIV. </w:t>
      </w:r>
      <w:r w:rsidR="000866BC">
        <w:rPr>
          <w:rFonts w:asciiTheme="minorHAnsi" w:hAnsiTheme="minorHAnsi" w:cs="Calibri"/>
        </w:rPr>
        <w:t xml:space="preserve">The feasibility of salvage chemotherapy followed by conditioning high-dose chemotherapy and ASCT in r-HIV+Ly has only been addressed previously in one study </w:t>
      </w:r>
      <w:r w:rsidR="000866BC">
        <w:rPr>
          <w:rFonts w:ascii="Cambria" w:hAnsi="Cambria"/>
        </w:rPr>
        <w:fldChar w:fldCharType="begin">
          <w:fldData xml:space="preserve">PEVuZE5vdGU+PENpdGU+PEF1dGhvcj5SZTwvQXV0aG9yPjxZZWFyPjIwMDk8L1llYXI+PFJlY051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=
</w:fldData>
        </w:fldChar>
      </w:r>
      <w:r w:rsidR="000866BC">
        <w:rPr>
          <w:rFonts w:ascii="Cambria" w:hAnsi="Cambria"/>
        </w:rPr>
        <w:instrText xml:space="preserve"> ADDIN EN.CITE </w:instrText>
      </w:r>
      <w:r w:rsidR="000866BC">
        <w:rPr>
          <w:rFonts w:ascii="Cambria" w:hAnsi="Cambria"/>
        </w:rPr>
        <w:fldChar w:fldCharType="begin">
          <w:fldData xml:space="preserve">PEVuZE5vdGU+PENpdGU+PEF1dGhvcj5SZTwvQXV0aG9yPjxZZWFyPjIwMDk8L1llYXI+PFJlY051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=
</w:fldData>
        </w:fldChar>
      </w:r>
      <w:r w:rsidR="000866BC">
        <w:rPr>
          <w:rFonts w:ascii="Cambria" w:hAnsi="Cambria"/>
        </w:rPr>
        <w:instrText xml:space="preserve"> ADDIN EN.CITE.DATA </w:instrText>
      </w:r>
      <w:r w:rsidR="000866BC">
        <w:rPr>
          <w:rFonts w:ascii="Cambria" w:hAnsi="Cambria"/>
        </w:rPr>
      </w:r>
      <w:r w:rsidR="000866BC">
        <w:rPr>
          <w:rFonts w:ascii="Cambria" w:hAnsi="Cambria"/>
        </w:rPr>
        <w:fldChar w:fldCharType="end"/>
      </w:r>
      <w:r w:rsidR="000866BC">
        <w:rPr>
          <w:rFonts w:ascii="Cambria" w:hAnsi="Cambria"/>
        </w:rPr>
      </w:r>
      <w:r w:rsidR="000866BC">
        <w:rPr>
          <w:rFonts w:ascii="Cambria" w:hAnsi="Cambria"/>
        </w:rPr>
        <w:fldChar w:fldCharType="separate"/>
      </w:r>
      <w:r w:rsidR="000866BC">
        <w:rPr>
          <w:rFonts w:ascii="Cambria" w:hAnsi="Cambria"/>
          <w:noProof/>
        </w:rPr>
        <w:t>[</w:t>
      </w:r>
      <w:hyperlink w:anchor="_ENREF_20" w:tooltip="Re, 2009 #7253" w:history="1">
        <w:r w:rsidR="00E81CE4">
          <w:rPr>
            <w:rFonts w:ascii="Cambria" w:hAnsi="Cambria"/>
            <w:noProof/>
          </w:rPr>
          <w:t>20</w:t>
        </w:r>
      </w:hyperlink>
      <w:r w:rsidR="000866BC">
        <w:rPr>
          <w:rFonts w:ascii="Cambria" w:hAnsi="Cambria"/>
          <w:noProof/>
        </w:rPr>
        <w:t>]</w:t>
      </w:r>
      <w:r w:rsidR="000866BC">
        <w:rPr>
          <w:rFonts w:ascii="Cambria" w:hAnsi="Cambria"/>
        </w:rPr>
        <w:fldChar w:fldCharType="end"/>
      </w:r>
      <w:r w:rsidR="000866BC">
        <w:rPr>
          <w:rFonts w:ascii="Cambria" w:hAnsi="Cambria"/>
        </w:rPr>
        <w:t xml:space="preserve">. In our cohort of 44 patients with </w:t>
      </w:r>
      <w:r w:rsidR="000866BC">
        <w:rPr>
          <w:rFonts w:asciiTheme="minorHAnsi" w:hAnsiTheme="minorHAnsi" w:cs="Calibri"/>
        </w:rPr>
        <w:t xml:space="preserve">r-HIV+Ly eligible for ASCT who were treated with salvage chemotherapy, 20 (45%) achieved adequate lymphoma cytoreduction and were candidates for peripheral stem cell mobilisation. This is a value similar to that </w:t>
      </w:r>
      <w:r w:rsidR="0099069A">
        <w:rPr>
          <w:rFonts w:asciiTheme="minorHAnsi" w:hAnsiTheme="minorHAnsi" w:cs="Calibri"/>
        </w:rPr>
        <w:t>achieved</w:t>
      </w:r>
      <w:r w:rsidR="000866BC">
        <w:rPr>
          <w:rFonts w:asciiTheme="minorHAnsi" w:hAnsiTheme="minorHAnsi" w:cs="Calibri"/>
        </w:rPr>
        <w:t xml:space="preserve"> in the other published study </w:t>
      </w:r>
      <w:r w:rsidR="000866BC">
        <w:rPr>
          <w:rFonts w:ascii="Cambria" w:hAnsi="Cambria"/>
        </w:rPr>
        <w:fldChar w:fldCharType="begin">
          <w:fldData xml:space="preserve">PEVuZE5vdGU+PENpdGU+PEF1dGhvcj5SZTwvQXV0aG9yPjxZZWFyPjIwMDk8L1llYXI+PFJlY051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=
</w:fldData>
        </w:fldChar>
      </w:r>
      <w:r w:rsidR="000866BC">
        <w:rPr>
          <w:rFonts w:ascii="Cambria" w:hAnsi="Cambria"/>
        </w:rPr>
        <w:instrText xml:space="preserve"> ADDIN EN.CITE </w:instrText>
      </w:r>
      <w:r w:rsidR="000866BC">
        <w:rPr>
          <w:rFonts w:ascii="Cambria" w:hAnsi="Cambria"/>
        </w:rPr>
        <w:fldChar w:fldCharType="begin">
          <w:fldData xml:space="preserve">PEVuZE5vdGU+PENpdGU+PEF1dGhvcj5SZTwvQXV0aG9yPjxZZWFyPjIwMDk8L1llYXI+PFJlY051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=
</w:fldData>
        </w:fldChar>
      </w:r>
      <w:r w:rsidR="000866BC">
        <w:rPr>
          <w:rFonts w:ascii="Cambria" w:hAnsi="Cambria"/>
        </w:rPr>
        <w:instrText xml:space="preserve"> ADDIN EN.CITE.DATA </w:instrText>
      </w:r>
      <w:r w:rsidR="000866BC">
        <w:rPr>
          <w:rFonts w:ascii="Cambria" w:hAnsi="Cambria"/>
        </w:rPr>
      </w:r>
      <w:r w:rsidR="000866BC">
        <w:rPr>
          <w:rFonts w:ascii="Cambria" w:hAnsi="Cambria"/>
        </w:rPr>
        <w:fldChar w:fldCharType="end"/>
      </w:r>
      <w:r w:rsidR="000866BC">
        <w:rPr>
          <w:rFonts w:ascii="Cambria" w:hAnsi="Cambria"/>
        </w:rPr>
      </w:r>
      <w:r w:rsidR="000866BC">
        <w:rPr>
          <w:rFonts w:ascii="Cambria" w:hAnsi="Cambria"/>
        </w:rPr>
        <w:fldChar w:fldCharType="separate"/>
      </w:r>
      <w:r w:rsidR="000866BC">
        <w:rPr>
          <w:rFonts w:ascii="Cambria" w:hAnsi="Cambria"/>
          <w:noProof/>
        </w:rPr>
        <w:t>[</w:t>
      </w:r>
      <w:hyperlink w:anchor="_ENREF_20" w:tooltip="Re, 2009 #7253" w:history="1">
        <w:r w:rsidR="00E81CE4">
          <w:rPr>
            <w:rFonts w:ascii="Cambria" w:hAnsi="Cambria"/>
            <w:noProof/>
          </w:rPr>
          <w:t>20</w:t>
        </w:r>
      </w:hyperlink>
      <w:r w:rsidR="000866BC">
        <w:rPr>
          <w:rFonts w:ascii="Cambria" w:hAnsi="Cambria"/>
          <w:noProof/>
        </w:rPr>
        <w:t>]</w:t>
      </w:r>
      <w:r w:rsidR="000866BC">
        <w:rPr>
          <w:rFonts w:ascii="Cambria" w:hAnsi="Cambria"/>
        </w:rPr>
        <w:fldChar w:fldCharType="end"/>
      </w:r>
      <w:r w:rsidR="000866BC">
        <w:rPr>
          <w:rFonts w:ascii="Cambria" w:hAnsi="Cambria"/>
        </w:rPr>
        <w:t>.</w:t>
      </w:r>
      <w:r w:rsidR="000866BC">
        <w:rPr>
          <w:rFonts w:asciiTheme="minorHAnsi" w:hAnsiTheme="minorHAnsi" w:cs="Calibri"/>
        </w:rPr>
        <w:t xml:space="preserve"> Adequate </w:t>
      </w:r>
      <w:r w:rsidR="0099069A">
        <w:rPr>
          <w:rFonts w:asciiTheme="minorHAnsi" w:hAnsiTheme="minorHAnsi" w:cs="Calibri"/>
        </w:rPr>
        <w:t xml:space="preserve">numbers of CD34+ stem cells were harvested from 18 (90%) patients. A pan-European study of stem cell mobilisation in 155 patients with HIV associated lymphomas (including 17 patients in this series) found that adequate harvesting was achieved in 73% </w:t>
      </w:r>
      <w:r w:rsidR="0099069A">
        <w:rPr>
          <w:rFonts w:asciiTheme="minorHAnsi" w:hAnsiTheme="minorHAnsi" w:cs="Calibri"/>
        </w:rPr>
        <w:fldChar w:fldCharType="begin"/>
      </w:r>
      <w:r w:rsidR="0099069A">
        <w:rPr>
          <w:rFonts w:asciiTheme="minorHAnsi" w:hAnsiTheme="minorHAnsi" w:cs="Calibri"/>
        </w:rPr>
        <w:instrText xml:space="preserve"> ADDIN EN.CITE &lt;EndNote&gt;&lt;Cite&gt;&lt;Author&gt;Re&lt;/Author&gt;&lt;Year&gt;2013&lt;/Year&gt;&lt;RecNum&gt;5453&lt;/RecNum&gt;&lt;DisplayText&gt;[29]&lt;/DisplayText&gt;&lt;record&gt;&lt;rec-number&gt;5453&lt;/rec-number&gt;&lt;foreign-keys&gt;&lt;key app="EN" db-id="wxt0rf9p9zrte1ezrs652vfn02p25ptzrxpr"&gt;5453&lt;/key&gt;&lt;/foreign-keys&gt;&lt;ref-type name="Journal Article"&gt;17&lt;/ref-type&gt;&lt;contributors&gt;&lt;authors&gt;&lt;author&gt;Re, A.&lt;/author&gt;&lt;author&gt;Cattaneo, C.&lt;/author&gt;&lt;author&gt;Skert, C.&lt;/author&gt;&lt;author&gt;Balsalobre, P.&lt;/author&gt;&lt;author&gt;Michieli, M.&lt;/author&gt;&lt;author&gt;Bower, M.&lt;/author&gt;&lt;author&gt;Ferreri, A. J.&lt;/author&gt;&lt;author&gt;Hentrich, M.&lt;/author&gt;&lt;author&gt;Ribera, J. M.&lt;/author&gt;&lt;author&gt;Allione, B.&lt;/author&gt;&lt;author&gt;Schommers, P.&lt;/author&gt;&lt;author&gt;Montoto, S.&lt;/author&gt;&lt;author&gt;Almici, C.&lt;/author&gt;&lt;author&gt;Ferremi, P.&lt;/author&gt;&lt;author&gt;Mazzucato, M.&lt;/author&gt;&lt;author&gt;Gattillo, S.&lt;/author&gt;&lt;author&gt;Casari, S.&lt;/author&gt;&lt;author&gt;Spina, M.&lt;/author&gt;&lt;author&gt;Diez-Martin, J. L.&lt;/author&gt;&lt;author&gt;Tirelli, U.&lt;/author&gt;&lt;author&gt;Rossi, G.&lt;/author&gt;&lt;/authors&gt;&lt;/contributors&gt;&lt;auth-address&gt;sandrore@aruba.it.&lt;/auth-address&gt;&lt;titles&gt;&lt;title&gt;Stem cell mobilization in HIV seropositive patients with lymphoma&lt;/title&gt;&lt;secondary-title&gt;Haematologica&lt;/secondary-title&gt;&lt;alt-title&gt;Haematologica&lt;/alt-title&gt;&lt;/titles&gt;&lt;periodical&gt;&lt;full-title&gt;Haematologica&lt;/full-title&gt;&lt;/periodical&gt;&lt;alt-periodical&gt;&lt;full-title&gt;Haematologica&lt;/full-title&gt;&lt;/alt-periodical&gt;&lt;pages&gt;1762-8&lt;/pages&gt;&lt;volume&gt;98&lt;/volume&gt;&lt;number&gt;11&lt;/number&gt;&lt;edition&gt;2013/08/27&lt;/edition&gt;&lt;dates&gt;&lt;year&gt;2013&lt;/year&gt;&lt;pub-dates&gt;&lt;date&gt;Nov&lt;/date&gt;&lt;/pub-dates&gt;&lt;/dates&gt;&lt;isbn&gt;1592-8721 (Electronic)&amp;#xD;0390-6078 (Linking)&lt;/isbn&gt;&lt;accession-num&gt;23975176&lt;/accession-num&gt;&lt;urls&gt;&lt;related-urls&gt;&lt;url&gt;http://www.ncbi.nlm.nih.gov/pubmed/23975176&lt;/url&gt;&lt;/related-urls&gt;&lt;/urls&gt;&lt;custom2&gt;3815178&lt;/custom2&gt;&lt;electronic-resource-num&gt;10.3324/haematol.2013.089052&lt;/electronic-resource-num&gt;&lt;language&gt;eng&lt;/language&gt;&lt;/record&gt;&lt;/Cite&gt;&lt;/EndNote&gt;</w:instrText>
      </w:r>
      <w:r w:rsidR="0099069A">
        <w:rPr>
          <w:rFonts w:asciiTheme="minorHAnsi" w:hAnsiTheme="minorHAnsi" w:cs="Calibri"/>
        </w:rPr>
        <w:fldChar w:fldCharType="separate"/>
      </w:r>
      <w:r w:rsidR="0099069A">
        <w:rPr>
          <w:rFonts w:asciiTheme="minorHAnsi" w:hAnsiTheme="minorHAnsi" w:cs="Calibri"/>
          <w:noProof/>
        </w:rPr>
        <w:t>[</w:t>
      </w:r>
      <w:hyperlink w:anchor="_ENREF_29" w:tooltip="Re, 2013 #5453" w:history="1">
        <w:r w:rsidR="00E81CE4">
          <w:rPr>
            <w:rFonts w:asciiTheme="minorHAnsi" w:hAnsiTheme="minorHAnsi" w:cs="Calibri"/>
            <w:noProof/>
          </w:rPr>
          <w:t>29</w:t>
        </w:r>
      </w:hyperlink>
      <w:r w:rsidR="0099069A">
        <w:rPr>
          <w:rFonts w:asciiTheme="minorHAnsi" w:hAnsiTheme="minorHAnsi" w:cs="Calibri"/>
          <w:noProof/>
        </w:rPr>
        <w:t>]</w:t>
      </w:r>
      <w:r w:rsidR="0099069A">
        <w:rPr>
          <w:rFonts w:asciiTheme="minorHAnsi" w:hAnsiTheme="minorHAnsi" w:cs="Calibri"/>
        </w:rPr>
        <w:fldChar w:fldCharType="end"/>
      </w:r>
      <w:r w:rsidR="0099069A">
        <w:rPr>
          <w:rFonts w:asciiTheme="minorHAnsi" w:hAnsiTheme="minorHAnsi" w:cs="Calibri"/>
        </w:rPr>
        <w:t xml:space="preserve">. These findings confirm the feasibility of this approach in r-HIV+Ly confirming that 41% patients </w:t>
      </w:r>
      <w:r w:rsidR="00E051E9">
        <w:rPr>
          <w:rFonts w:asciiTheme="minorHAnsi" w:hAnsiTheme="minorHAnsi" w:cs="Calibri"/>
        </w:rPr>
        <w:t xml:space="preserve">in our cohort </w:t>
      </w:r>
      <w:r w:rsidR="0099069A">
        <w:rPr>
          <w:rFonts w:asciiTheme="minorHAnsi" w:hAnsiTheme="minorHAnsi" w:cs="Calibri"/>
        </w:rPr>
        <w:t>completed salvage chemotherapy, stem cell havesting, induction chemotherapy and ASCT.</w:t>
      </w:r>
    </w:p>
    <w:p w14:paraId="4AA41333" w14:textId="59BD970C" w:rsidR="009F5D0F" w:rsidRDefault="009F5D0F" w:rsidP="00E26644">
      <w:pPr>
        <w:spacing w:line="360" w:lineRule="auto"/>
        <w:jc w:val="both"/>
        <w:rPr>
          <w:rFonts w:asciiTheme="minorHAnsi" w:hAnsiTheme="minorHAnsi" w:cs="Calibri"/>
        </w:rPr>
      </w:pPr>
      <w:r>
        <w:rPr>
          <w:rFonts w:asciiTheme="minorHAnsi" w:hAnsiTheme="minorHAnsi" w:cs="Calibri"/>
        </w:rPr>
        <w:t>The safety of ASCT in r-HIV-Ly was a major concern</w:t>
      </w:r>
      <w:r w:rsidR="0036552B">
        <w:rPr>
          <w:rFonts w:asciiTheme="minorHAnsi" w:hAnsiTheme="minorHAnsi" w:cs="Calibri"/>
        </w:rPr>
        <w:t xml:space="preserve"> both the concerns about opportunistic infection as assessed by non-relapse mortality, and worried about the effects of ASCT on immune function and CD4 </w:t>
      </w:r>
      <w:r w:rsidR="000D5CB0">
        <w:rPr>
          <w:rFonts w:asciiTheme="minorHAnsi" w:hAnsiTheme="minorHAnsi" w:cs="Calibri"/>
        </w:rPr>
        <w:t>lymphocyte subsets.</w:t>
      </w:r>
      <w:r w:rsidR="00EA15FB">
        <w:rPr>
          <w:rFonts w:asciiTheme="minorHAnsi" w:hAnsiTheme="minorHAnsi" w:cs="Calibri"/>
        </w:rPr>
        <w:t xml:space="preserve"> Four patients who completed ASCT have died, all due to lymphoma relapse. Several other series of ASCT have also reported 0% non-relapse mortality in HIV+Ly </w:t>
      </w:r>
      <w:r w:rsidR="00EA15FB">
        <w:rPr>
          <w:rFonts w:asciiTheme="minorHAnsi" w:hAnsiTheme="minorHAnsi" w:cs="Calibri"/>
        </w:rPr>
        <w:fldChar w:fldCharType="begin">
          <w:fldData xml:space="preserve">PEVuZE5vdGU+PENpdGU+PEF1dGhvcj5HYWJhcnJlPC9BdXRob3I+PFllYXI+MjAwNDwvWWVhcj48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</w:fldData>
        </w:fldChar>
      </w:r>
      <w:r w:rsidR="00EA15FB">
        <w:rPr>
          <w:rFonts w:asciiTheme="minorHAnsi" w:hAnsiTheme="minorHAnsi" w:cs="Calibri"/>
        </w:rPr>
        <w:instrText xml:space="preserve"> ADDIN EN.CITE </w:instrText>
      </w:r>
      <w:r w:rsidR="00EA15FB">
        <w:rPr>
          <w:rFonts w:asciiTheme="minorHAnsi" w:hAnsiTheme="minorHAnsi" w:cs="Calibri"/>
        </w:rPr>
        <w:fldChar w:fldCharType="begin">
          <w:fldData xml:space="preserve">PEVuZE5vdGU+PENpdGU+PEF1dGhvcj5HYWJhcnJlPC9BdXRob3I+PFllYXI+MjAwNDwvWWVhcj48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</w:fldData>
        </w:fldChar>
      </w:r>
      <w:r w:rsidR="00EA15FB">
        <w:rPr>
          <w:rFonts w:asciiTheme="minorHAnsi" w:hAnsiTheme="minorHAnsi" w:cs="Calibri"/>
        </w:rPr>
        <w:instrText xml:space="preserve"> ADDIN EN.CITE.DATA </w:instrText>
      </w:r>
      <w:r w:rsidR="00EA15FB">
        <w:rPr>
          <w:rFonts w:asciiTheme="minorHAnsi" w:hAnsiTheme="minorHAnsi" w:cs="Calibri"/>
        </w:rPr>
      </w:r>
      <w:r w:rsidR="00EA15FB">
        <w:rPr>
          <w:rFonts w:asciiTheme="minorHAnsi" w:hAnsiTheme="minorHAnsi" w:cs="Calibri"/>
        </w:rPr>
        <w:fldChar w:fldCharType="end"/>
      </w:r>
      <w:r w:rsidR="00EA15FB">
        <w:rPr>
          <w:rFonts w:asciiTheme="minorHAnsi" w:hAnsiTheme="minorHAnsi" w:cs="Calibri"/>
        </w:rPr>
      </w:r>
      <w:r w:rsidR="00EA15FB">
        <w:rPr>
          <w:rFonts w:asciiTheme="minorHAnsi" w:hAnsiTheme="minorHAnsi" w:cs="Calibri"/>
        </w:rPr>
        <w:fldChar w:fldCharType="separate"/>
      </w:r>
      <w:r w:rsidR="00EA15FB">
        <w:rPr>
          <w:rFonts w:asciiTheme="minorHAnsi" w:hAnsiTheme="minorHAnsi" w:cs="Calibri"/>
          <w:noProof/>
        </w:rPr>
        <w:t>[</w:t>
      </w:r>
      <w:hyperlink w:anchor="_ENREF_19" w:tooltip="Gabarre, 2004 #7252" w:history="1">
        <w:r w:rsidR="00E81CE4">
          <w:rPr>
            <w:rFonts w:asciiTheme="minorHAnsi" w:hAnsiTheme="minorHAnsi" w:cs="Calibri"/>
            <w:noProof/>
          </w:rPr>
          <w:t>19</w:t>
        </w:r>
      </w:hyperlink>
      <w:r w:rsidR="00EA15FB">
        <w:rPr>
          <w:rFonts w:asciiTheme="minorHAnsi" w:hAnsiTheme="minorHAnsi" w:cs="Calibri"/>
          <w:noProof/>
        </w:rPr>
        <w:t xml:space="preserve">, </w:t>
      </w:r>
      <w:hyperlink w:anchor="_ENREF_20" w:tooltip="Re, 2009 #7253" w:history="1">
        <w:r w:rsidR="00E81CE4">
          <w:rPr>
            <w:rFonts w:asciiTheme="minorHAnsi" w:hAnsiTheme="minorHAnsi" w:cs="Calibri"/>
            <w:noProof/>
          </w:rPr>
          <w:t>20</w:t>
        </w:r>
      </w:hyperlink>
      <w:r w:rsidR="00EA15FB">
        <w:rPr>
          <w:rFonts w:asciiTheme="minorHAnsi" w:hAnsiTheme="minorHAnsi" w:cs="Calibri"/>
          <w:noProof/>
        </w:rPr>
        <w:t xml:space="preserve">, </w:t>
      </w:r>
      <w:hyperlink w:anchor="_ENREF_30" w:tooltip="Serrano, 2005 #7282" w:history="1">
        <w:r w:rsidR="00E81CE4">
          <w:rPr>
            <w:rFonts w:asciiTheme="minorHAnsi" w:hAnsiTheme="minorHAnsi" w:cs="Calibri"/>
            <w:noProof/>
          </w:rPr>
          <w:t>30</w:t>
        </w:r>
      </w:hyperlink>
      <w:r w:rsidR="00EA15FB">
        <w:rPr>
          <w:rFonts w:asciiTheme="minorHAnsi" w:hAnsiTheme="minorHAnsi" w:cs="Calibri"/>
          <w:noProof/>
        </w:rPr>
        <w:t>]</w:t>
      </w:r>
      <w:r w:rsidR="00EA15FB">
        <w:rPr>
          <w:rFonts w:asciiTheme="minorHAnsi" w:hAnsiTheme="minorHAnsi" w:cs="Calibri"/>
        </w:rPr>
        <w:fldChar w:fldCharType="end"/>
      </w:r>
      <w:r w:rsidR="00EA15FB">
        <w:rPr>
          <w:rFonts w:asciiTheme="minorHAnsi" w:hAnsiTheme="minorHAnsi" w:cs="Calibri"/>
        </w:rPr>
        <w:t xml:space="preserve">, whilst other series report NRM of 5-33% </w:t>
      </w:r>
      <w:r w:rsidR="00EA15FB">
        <w:rPr>
          <w:rFonts w:asciiTheme="minorHAnsi" w:hAnsiTheme="minorHAnsi" w:cs="Calibri"/>
        </w:rPr>
        <w:fldChar w:fldCharType="begin">
          <w:fldData xml:space="preserve">PEVuZE5vdGU+PENpdGU+PEF1dGhvcj5LcmlzaG5hbjwvQXV0aG9yPjxZZWFyPjIwMDU8L1llYXI+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</w:fldData>
        </w:fldChar>
      </w:r>
      <w:r w:rsidR="002B5290">
        <w:rPr>
          <w:rFonts w:asciiTheme="minorHAnsi" w:hAnsiTheme="minorHAnsi" w:cs="Calibri"/>
        </w:rPr>
        <w:instrText xml:space="preserve"> ADDIN EN.CITE </w:instrText>
      </w:r>
      <w:r w:rsidR="002B5290">
        <w:rPr>
          <w:rFonts w:asciiTheme="minorHAnsi" w:hAnsiTheme="minorHAnsi" w:cs="Calibri"/>
        </w:rPr>
        <w:fldChar w:fldCharType="begin">
          <w:fldData xml:space="preserve">PEVuZE5vdGU+PENpdGU+PEF1dGhvcj5LcmlzaG5hbjwvQXV0aG9yPjxZZWFyPjIwMDU8L1llYXI+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</w:fldData>
        </w:fldChar>
      </w:r>
      <w:r w:rsidR="002B5290">
        <w:rPr>
          <w:rFonts w:asciiTheme="minorHAnsi" w:hAnsiTheme="minorHAnsi" w:cs="Calibri"/>
        </w:rPr>
        <w:instrText xml:space="preserve"> ADDIN EN.CITE.DATA </w:instrText>
      </w:r>
      <w:r w:rsidR="002B5290">
        <w:rPr>
          <w:rFonts w:asciiTheme="minorHAnsi" w:hAnsiTheme="minorHAnsi" w:cs="Calibri"/>
        </w:rPr>
      </w:r>
      <w:r w:rsidR="002B5290">
        <w:rPr>
          <w:rFonts w:asciiTheme="minorHAnsi" w:hAnsiTheme="minorHAnsi" w:cs="Calibri"/>
        </w:rPr>
        <w:fldChar w:fldCharType="end"/>
      </w:r>
      <w:r w:rsidR="00EA15FB">
        <w:rPr>
          <w:rFonts w:asciiTheme="minorHAnsi" w:hAnsiTheme="minorHAnsi" w:cs="Calibri"/>
        </w:rPr>
      </w:r>
      <w:r w:rsidR="00EA15FB">
        <w:rPr>
          <w:rFonts w:asciiTheme="minorHAnsi" w:hAnsiTheme="minorHAnsi" w:cs="Calibri"/>
        </w:rPr>
        <w:fldChar w:fldCharType="separate"/>
      </w:r>
      <w:r w:rsidR="002B5290">
        <w:rPr>
          <w:rFonts w:asciiTheme="minorHAnsi" w:hAnsiTheme="minorHAnsi" w:cs="Calibri"/>
          <w:noProof/>
        </w:rPr>
        <w:t>[</w:t>
      </w:r>
      <w:hyperlink w:anchor="_ENREF_21" w:tooltip="Balsalobre, 2009 #7273" w:history="1">
        <w:r w:rsidR="00E81CE4">
          <w:rPr>
            <w:rFonts w:asciiTheme="minorHAnsi" w:hAnsiTheme="minorHAnsi" w:cs="Calibri"/>
            <w:noProof/>
          </w:rPr>
          <w:t>21</w:t>
        </w:r>
      </w:hyperlink>
      <w:r w:rsidR="002B5290">
        <w:rPr>
          <w:rFonts w:asciiTheme="minorHAnsi" w:hAnsiTheme="minorHAnsi" w:cs="Calibri"/>
          <w:noProof/>
        </w:rPr>
        <w:t xml:space="preserve">, </w:t>
      </w:r>
      <w:hyperlink w:anchor="_ENREF_22" w:tooltip="Spitzer, 2008 #7345" w:history="1">
        <w:r w:rsidR="00E81CE4">
          <w:rPr>
            <w:rFonts w:asciiTheme="minorHAnsi" w:hAnsiTheme="minorHAnsi" w:cs="Calibri"/>
            <w:noProof/>
          </w:rPr>
          <w:t>22</w:t>
        </w:r>
      </w:hyperlink>
      <w:r w:rsidR="002B5290">
        <w:rPr>
          <w:rFonts w:asciiTheme="minorHAnsi" w:hAnsiTheme="minorHAnsi" w:cs="Calibri"/>
          <w:noProof/>
        </w:rPr>
        <w:t xml:space="preserve">, </w:t>
      </w:r>
      <w:hyperlink w:anchor="_ENREF_25" w:tooltip="Krishnan, 2010 #7485" w:history="1">
        <w:r w:rsidR="00E81CE4">
          <w:rPr>
            <w:rFonts w:asciiTheme="minorHAnsi" w:hAnsiTheme="minorHAnsi" w:cs="Calibri"/>
            <w:noProof/>
          </w:rPr>
          <w:t>25</w:t>
        </w:r>
      </w:hyperlink>
      <w:r w:rsidR="002B5290">
        <w:rPr>
          <w:rFonts w:asciiTheme="minorHAnsi" w:hAnsiTheme="minorHAnsi" w:cs="Calibri"/>
          <w:noProof/>
        </w:rPr>
        <w:t xml:space="preserve">, </w:t>
      </w:r>
      <w:hyperlink w:anchor="_ENREF_31" w:tooltip="Krishnan, 2005 #4477" w:history="1">
        <w:r w:rsidR="00E81CE4">
          <w:rPr>
            <w:rFonts w:asciiTheme="minorHAnsi" w:hAnsiTheme="minorHAnsi" w:cs="Calibri"/>
            <w:noProof/>
          </w:rPr>
          <w:t>31</w:t>
        </w:r>
      </w:hyperlink>
      <w:r w:rsidR="002B5290">
        <w:rPr>
          <w:rFonts w:asciiTheme="minorHAnsi" w:hAnsiTheme="minorHAnsi" w:cs="Calibri"/>
          <w:noProof/>
        </w:rPr>
        <w:t xml:space="preserve">, </w:t>
      </w:r>
      <w:hyperlink w:anchor="_ENREF_32" w:tooltip="Morawa, 2013 #7514" w:history="1">
        <w:r w:rsidR="00E81CE4">
          <w:rPr>
            <w:rFonts w:asciiTheme="minorHAnsi" w:hAnsiTheme="minorHAnsi" w:cs="Calibri"/>
            <w:noProof/>
          </w:rPr>
          <w:t>32</w:t>
        </w:r>
      </w:hyperlink>
      <w:r w:rsidR="002B5290">
        <w:rPr>
          <w:rFonts w:asciiTheme="minorHAnsi" w:hAnsiTheme="minorHAnsi" w:cs="Calibri"/>
          <w:noProof/>
        </w:rPr>
        <w:t>]</w:t>
      </w:r>
      <w:r w:rsidR="00EA15FB">
        <w:rPr>
          <w:rFonts w:asciiTheme="minorHAnsi" w:hAnsiTheme="minorHAnsi" w:cs="Calibri"/>
        </w:rPr>
        <w:fldChar w:fldCharType="end"/>
      </w:r>
      <w:r w:rsidR="00B91364">
        <w:rPr>
          <w:rFonts w:asciiTheme="minorHAnsi" w:hAnsiTheme="minorHAnsi" w:cs="Calibri"/>
        </w:rPr>
        <w:t xml:space="preserve">. </w:t>
      </w:r>
      <w:r w:rsidR="002B5290">
        <w:rPr>
          <w:rFonts w:asciiTheme="minorHAnsi" w:hAnsiTheme="minorHAnsi" w:cs="Calibri"/>
        </w:rPr>
        <w:t xml:space="preserve">Similarly, the effects on CD4 cell counts and percentages were minor in our series, all of whom received cART throughout the treatment. A non-significant fall in CD4 cell count was observed during the salvage chemotherapy prior to harvesting, but no further decline was observed during the ASCT, and counts rose significantly by 3 and 5 years following ASCT. </w:t>
      </w:r>
      <w:r w:rsidR="009528CB">
        <w:rPr>
          <w:rFonts w:asciiTheme="minorHAnsi" w:hAnsiTheme="minorHAnsi" w:cs="Calibri"/>
        </w:rPr>
        <w:t>P</w:t>
      </w:r>
      <w:r w:rsidR="002B5290">
        <w:rPr>
          <w:rFonts w:asciiTheme="minorHAnsi" w:hAnsiTheme="minorHAnsi" w:cs="Calibri"/>
        </w:rPr>
        <w:t xml:space="preserve">revious series have addressed this issue and report a short term decline in CD4 cell counts following ASCT but </w:t>
      </w:r>
      <w:r w:rsidR="002B5290">
        <w:rPr>
          <w:rFonts w:asciiTheme="minorHAnsi" w:hAnsiTheme="minorHAnsi" w:cs="Calibri"/>
        </w:rPr>
        <w:lastRenderedPageBreak/>
        <w:t>recovery to pre-transplant values by 1 year</w:t>
      </w:r>
      <w:r w:rsidR="002B5290" w:rsidRPr="002B5290">
        <w:t xml:space="preserve"> </w:t>
      </w:r>
      <w:r w:rsidR="002B5290">
        <w:rPr>
          <w:rFonts w:asciiTheme="minorHAnsi" w:hAnsiTheme="minorHAnsi" w:cs="Calibri"/>
        </w:rPr>
        <w:fldChar w:fldCharType="begin">
          <w:fldData xml:space="preserve">PEVuZE5vdGU+PENpdGU+PEF1dGhvcj5LcmlzaG5hbjwvQXV0aG9yPjxZZWFyPjIwMDU8L1llYXI+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</w:fldData>
        </w:fldChar>
      </w:r>
      <w:r w:rsidR="009528CB">
        <w:rPr>
          <w:rFonts w:asciiTheme="minorHAnsi" w:hAnsiTheme="minorHAnsi" w:cs="Calibri"/>
        </w:rPr>
        <w:instrText xml:space="preserve"> ADDIN EN.CITE </w:instrText>
      </w:r>
      <w:r w:rsidR="009528CB">
        <w:rPr>
          <w:rFonts w:asciiTheme="minorHAnsi" w:hAnsiTheme="minorHAnsi" w:cs="Calibri"/>
        </w:rPr>
        <w:fldChar w:fldCharType="begin">
          <w:fldData xml:space="preserve">PEVuZE5vdGU+PENpdGU+PEF1dGhvcj5LcmlzaG5hbjwvQXV0aG9yPjxZZWFyPjIwMDU8L1llYXI+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</w:fldData>
        </w:fldChar>
      </w:r>
      <w:r w:rsidR="009528CB">
        <w:rPr>
          <w:rFonts w:asciiTheme="minorHAnsi" w:hAnsiTheme="minorHAnsi" w:cs="Calibri"/>
        </w:rPr>
        <w:instrText xml:space="preserve"> ADDIN EN.CITE.DATA </w:instrText>
      </w:r>
      <w:r w:rsidR="009528CB">
        <w:rPr>
          <w:rFonts w:asciiTheme="minorHAnsi" w:hAnsiTheme="minorHAnsi" w:cs="Calibri"/>
        </w:rPr>
      </w:r>
      <w:r w:rsidR="009528CB">
        <w:rPr>
          <w:rFonts w:asciiTheme="minorHAnsi" w:hAnsiTheme="minorHAnsi" w:cs="Calibri"/>
        </w:rPr>
        <w:fldChar w:fldCharType="end"/>
      </w:r>
      <w:r w:rsidR="002B5290">
        <w:rPr>
          <w:rFonts w:asciiTheme="minorHAnsi" w:hAnsiTheme="minorHAnsi" w:cs="Calibri"/>
        </w:rPr>
      </w:r>
      <w:r w:rsidR="002B5290">
        <w:rPr>
          <w:rFonts w:asciiTheme="minorHAnsi" w:hAnsiTheme="minorHAnsi" w:cs="Calibri"/>
        </w:rPr>
        <w:fldChar w:fldCharType="separate"/>
      </w:r>
      <w:r w:rsidR="009528CB">
        <w:rPr>
          <w:rFonts w:asciiTheme="minorHAnsi" w:hAnsiTheme="minorHAnsi" w:cs="Calibri"/>
          <w:noProof/>
        </w:rPr>
        <w:t>[</w:t>
      </w:r>
      <w:hyperlink w:anchor="_ENREF_31" w:tooltip="Krishnan, 2005 #4477" w:history="1">
        <w:r w:rsidR="00E81CE4">
          <w:rPr>
            <w:rFonts w:asciiTheme="minorHAnsi" w:hAnsiTheme="minorHAnsi" w:cs="Calibri"/>
            <w:noProof/>
          </w:rPr>
          <w:t>31</w:t>
        </w:r>
      </w:hyperlink>
      <w:r w:rsidR="009528CB">
        <w:rPr>
          <w:rFonts w:asciiTheme="minorHAnsi" w:hAnsiTheme="minorHAnsi" w:cs="Calibri"/>
          <w:noProof/>
        </w:rPr>
        <w:t xml:space="preserve">, </w:t>
      </w:r>
      <w:hyperlink w:anchor="_ENREF_33" w:tooltip="Re, 2003 #7255" w:history="1">
        <w:r w:rsidR="00E81CE4">
          <w:rPr>
            <w:rFonts w:asciiTheme="minorHAnsi" w:hAnsiTheme="minorHAnsi" w:cs="Calibri"/>
            <w:noProof/>
          </w:rPr>
          <w:t>33</w:t>
        </w:r>
      </w:hyperlink>
      <w:r w:rsidR="009528CB">
        <w:rPr>
          <w:rFonts w:asciiTheme="minorHAnsi" w:hAnsiTheme="minorHAnsi" w:cs="Calibri"/>
          <w:noProof/>
        </w:rPr>
        <w:t>]</w:t>
      </w:r>
      <w:r w:rsidR="002B5290">
        <w:rPr>
          <w:rFonts w:asciiTheme="minorHAnsi" w:hAnsiTheme="minorHAnsi" w:cs="Calibri"/>
        </w:rPr>
        <w:fldChar w:fldCharType="end"/>
      </w:r>
      <w:r w:rsidR="002B5290">
        <w:rPr>
          <w:rFonts w:asciiTheme="minorHAnsi" w:hAnsiTheme="minorHAnsi" w:cs="Calibri"/>
        </w:rPr>
        <w:t xml:space="preserve">. </w:t>
      </w:r>
      <w:r w:rsidR="009528CB">
        <w:rPr>
          <w:rFonts w:asciiTheme="minorHAnsi" w:hAnsiTheme="minorHAnsi" w:cs="Calibri"/>
        </w:rPr>
        <w:t xml:space="preserve">Indeed some publications have suggested that T-cell recovery following ASCT may be prompter in people living with HIV on cART than in HIV negative patients </w:t>
      </w:r>
      <w:r w:rsidR="009528CB">
        <w:rPr>
          <w:rFonts w:asciiTheme="minorHAnsi" w:hAnsiTheme="minorHAnsi" w:cs="Calibri"/>
        </w:rPr>
        <w:fldChar w:fldCharType="begin">
          <w:fldData xml:space="preserve">PEVuZE5vdGU+PENpdGU+PEF1dGhvcj5SZXNpbm88L0F1dGhvcj48WWVhcj4yMDA3PC9ZZWFyPjxS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</w:fldData>
        </w:fldChar>
      </w:r>
      <w:r w:rsidR="009528CB">
        <w:rPr>
          <w:rFonts w:asciiTheme="minorHAnsi" w:hAnsiTheme="minorHAnsi" w:cs="Calibri"/>
        </w:rPr>
        <w:instrText xml:space="preserve"> ADDIN EN.CITE </w:instrText>
      </w:r>
      <w:r w:rsidR="009528CB">
        <w:rPr>
          <w:rFonts w:asciiTheme="minorHAnsi" w:hAnsiTheme="minorHAnsi" w:cs="Calibri"/>
        </w:rPr>
        <w:fldChar w:fldCharType="begin">
          <w:fldData xml:space="preserve">PEVuZE5vdGU+PENpdGU+PEF1dGhvcj5SZXNpbm88L0F1dGhvcj48WWVhcj4yMDA3PC9ZZWFyPjxS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</w:fldData>
        </w:fldChar>
      </w:r>
      <w:r w:rsidR="009528CB">
        <w:rPr>
          <w:rFonts w:asciiTheme="minorHAnsi" w:hAnsiTheme="minorHAnsi" w:cs="Calibri"/>
        </w:rPr>
        <w:instrText xml:space="preserve"> ADDIN EN.CITE.DATA </w:instrText>
      </w:r>
      <w:r w:rsidR="009528CB">
        <w:rPr>
          <w:rFonts w:asciiTheme="minorHAnsi" w:hAnsiTheme="minorHAnsi" w:cs="Calibri"/>
        </w:rPr>
      </w:r>
      <w:r w:rsidR="009528CB">
        <w:rPr>
          <w:rFonts w:asciiTheme="minorHAnsi" w:hAnsiTheme="minorHAnsi" w:cs="Calibri"/>
        </w:rPr>
        <w:fldChar w:fldCharType="end"/>
      </w:r>
      <w:r w:rsidR="009528CB">
        <w:rPr>
          <w:rFonts w:asciiTheme="minorHAnsi" w:hAnsiTheme="minorHAnsi" w:cs="Calibri"/>
        </w:rPr>
      </w:r>
      <w:r w:rsidR="009528CB">
        <w:rPr>
          <w:rFonts w:asciiTheme="minorHAnsi" w:hAnsiTheme="minorHAnsi" w:cs="Calibri"/>
        </w:rPr>
        <w:fldChar w:fldCharType="separate"/>
      </w:r>
      <w:r w:rsidR="009528CB">
        <w:rPr>
          <w:rFonts w:asciiTheme="minorHAnsi" w:hAnsiTheme="minorHAnsi" w:cs="Calibri"/>
          <w:noProof/>
        </w:rPr>
        <w:t>[</w:t>
      </w:r>
      <w:hyperlink w:anchor="_ENREF_34" w:tooltip="Resino, 2007 #7277" w:history="1">
        <w:r w:rsidR="00E81CE4">
          <w:rPr>
            <w:rFonts w:asciiTheme="minorHAnsi" w:hAnsiTheme="minorHAnsi" w:cs="Calibri"/>
            <w:noProof/>
          </w:rPr>
          <w:t>34</w:t>
        </w:r>
      </w:hyperlink>
      <w:r w:rsidR="009528CB">
        <w:rPr>
          <w:rFonts w:asciiTheme="minorHAnsi" w:hAnsiTheme="minorHAnsi" w:cs="Calibri"/>
          <w:noProof/>
        </w:rPr>
        <w:t xml:space="preserve">, </w:t>
      </w:r>
      <w:hyperlink w:anchor="_ENREF_35" w:tooltip="Simonelli, 2010 #7518" w:history="1">
        <w:r w:rsidR="00E81CE4">
          <w:rPr>
            <w:rFonts w:asciiTheme="minorHAnsi" w:hAnsiTheme="minorHAnsi" w:cs="Calibri"/>
            <w:noProof/>
          </w:rPr>
          <w:t>35</w:t>
        </w:r>
      </w:hyperlink>
      <w:r w:rsidR="009528CB">
        <w:rPr>
          <w:rFonts w:asciiTheme="minorHAnsi" w:hAnsiTheme="minorHAnsi" w:cs="Calibri"/>
          <w:noProof/>
        </w:rPr>
        <w:t>]</w:t>
      </w:r>
      <w:r w:rsidR="009528CB">
        <w:rPr>
          <w:rFonts w:asciiTheme="minorHAnsi" w:hAnsiTheme="minorHAnsi" w:cs="Calibri"/>
        </w:rPr>
        <w:fldChar w:fldCharType="end"/>
      </w:r>
      <w:r w:rsidR="009528CB">
        <w:rPr>
          <w:rFonts w:asciiTheme="minorHAnsi" w:hAnsiTheme="minorHAnsi" w:cs="Calibri"/>
        </w:rPr>
        <w:t xml:space="preserve">. </w:t>
      </w:r>
      <w:r w:rsidR="000817BE">
        <w:rPr>
          <w:rFonts w:asciiTheme="minorHAnsi" w:hAnsiTheme="minorHAnsi" w:cs="Calibri"/>
        </w:rPr>
        <w:t xml:space="preserve">These findings will reassure both clinicians and patients that this clinical strategy for r-HIV+Ly is safe in the short and intermediate term. </w:t>
      </w:r>
    </w:p>
    <w:p w14:paraId="0FD10F37" w14:textId="01540968" w:rsidR="00E81CE4" w:rsidRPr="00E81CE4" w:rsidRDefault="001B5CA2" w:rsidP="00E81CE4">
      <w:pPr>
        <w:spacing w:line="360" w:lineRule="auto"/>
        <w:jc w:val="both"/>
        <w:rPr>
          <w:rFonts w:asciiTheme="minorHAnsi" w:hAnsiTheme="minorHAnsi" w:cs="Calibri"/>
        </w:rPr>
      </w:pPr>
      <w:r>
        <w:rPr>
          <w:rFonts w:asciiTheme="minorHAnsi" w:hAnsiTheme="minorHAnsi" w:cs="Calibri"/>
        </w:rPr>
        <w:t xml:space="preserve">From the entire cohort of 113 patients with rHIV+Ly, only 75 were diagnosed after the introduction of this clinical model of care in 2000. Of these 75 patients, 24 relapsed with central nervous system involvement by lymphoma and a further 7 patients with serious co-morbidities were also excluded. Thus 44, patients with rHIV+Ly are included as patients in the intention to transplant analyses, of whom 18 finally were treated with high dose conditioning chemotherapy and ASCT. This rate of attrition with only 41% undergoing ASCT is similar to the rate of 54% in the only other series describing the whole cohort approach </w:t>
      </w:r>
      <w:r>
        <w:rPr>
          <w:rFonts w:asciiTheme="minorHAnsi" w:hAnsiTheme="minorHAnsi" w:cs="Calibri"/>
        </w:rPr>
        <w:fldChar w:fldCharType="begin">
          <w:fldData xml:space="preserve">PEVuZE5vdGU+PENpdGU+PEF1dGhvcj5SZTwvQXV0aG9yPjxZZWFyPjIwMDk8L1llYXI+PFJlY051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=
</w:fldData>
        </w:fldChar>
      </w:r>
      <w:r>
        <w:rPr>
          <w:rFonts w:asciiTheme="minorHAnsi" w:hAnsiTheme="minorHAnsi" w:cs="Calibri"/>
        </w:rPr>
        <w:instrText xml:space="preserve"> ADDIN EN.CITE </w:instrText>
      </w:r>
      <w:r>
        <w:rPr>
          <w:rFonts w:asciiTheme="minorHAnsi" w:hAnsiTheme="minorHAnsi" w:cs="Calibri"/>
        </w:rPr>
        <w:fldChar w:fldCharType="begin">
          <w:fldData xml:space="preserve">PEVuZE5vdGU+PENpdGU+PEF1dGhvcj5SZTwvQXV0aG9yPjxZZWFyPjIwMDk8L1llYXI+PFJlY051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=
</w:fldData>
        </w:fldChar>
      </w:r>
      <w:r>
        <w:rPr>
          <w:rFonts w:asciiTheme="minorHAnsi" w:hAnsiTheme="minorHAnsi" w:cs="Calibri"/>
        </w:rPr>
        <w:instrText xml:space="preserve"> ADDIN EN.CITE.DATA </w:instrText>
      </w:r>
      <w:r>
        <w:rPr>
          <w:rFonts w:asciiTheme="minorHAnsi" w:hAnsiTheme="minorHAnsi" w:cs="Calibri"/>
        </w:rPr>
      </w:r>
      <w:r>
        <w:rPr>
          <w:rFonts w:asciiTheme="minorHAnsi" w:hAnsiTheme="minorHAnsi" w:cs="Calibri"/>
        </w:rPr>
        <w:fldChar w:fldCharType="end"/>
      </w:r>
      <w:r>
        <w:rPr>
          <w:rFonts w:asciiTheme="minorHAnsi" w:hAnsiTheme="minorHAnsi" w:cs="Calibri"/>
        </w:rPr>
      </w:r>
      <w:r>
        <w:rPr>
          <w:rFonts w:asciiTheme="minorHAnsi" w:hAnsiTheme="minorHAnsi" w:cs="Calibri"/>
        </w:rPr>
        <w:fldChar w:fldCharType="separate"/>
      </w:r>
      <w:r>
        <w:rPr>
          <w:rFonts w:asciiTheme="minorHAnsi" w:hAnsiTheme="minorHAnsi" w:cs="Calibri"/>
          <w:noProof/>
        </w:rPr>
        <w:t>[</w:t>
      </w:r>
      <w:hyperlink w:anchor="_ENREF_20" w:tooltip="Re, 2009 #7253" w:history="1">
        <w:r w:rsidR="00E81CE4">
          <w:rPr>
            <w:rFonts w:asciiTheme="minorHAnsi" w:hAnsiTheme="minorHAnsi" w:cs="Calibri"/>
            <w:noProof/>
          </w:rPr>
          <w:t>20</w:t>
        </w:r>
      </w:hyperlink>
      <w:r>
        <w:rPr>
          <w:rFonts w:asciiTheme="minorHAnsi" w:hAnsiTheme="minorHAnsi" w:cs="Calibri"/>
          <w:noProof/>
        </w:rPr>
        <w:t>]</w:t>
      </w:r>
      <w:r>
        <w:rPr>
          <w:rFonts w:asciiTheme="minorHAnsi" w:hAnsiTheme="minorHAnsi" w:cs="Calibri"/>
        </w:rPr>
        <w:fldChar w:fldCharType="end"/>
      </w:r>
      <w:r>
        <w:rPr>
          <w:rFonts w:asciiTheme="minorHAnsi" w:hAnsiTheme="minorHAnsi" w:cs="Calibri"/>
        </w:rPr>
        <w:t xml:space="preserve">. The overall </w:t>
      </w:r>
      <w:r w:rsidRPr="0036552B">
        <w:rPr>
          <w:rFonts w:asciiTheme="minorHAnsi" w:hAnsiTheme="minorHAnsi" w:cs="Calibri"/>
        </w:rPr>
        <w:t xml:space="preserve">2 and 5 year survival for the 44 patients who were commenced on salvage chemotherapy with an intention to proceed to ASCT were </w:t>
      </w:r>
      <w:r w:rsidRPr="0036552B">
        <w:rPr>
          <w:rFonts w:asciiTheme="minorHAnsi" w:eastAsia="Cambria" w:hAnsiTheme="minorHAnsi" w:cs="Arial"/>
        </w:rPr>
        <w:t>61% and 34%.</w:t>
      </w:r>
      <w:r>
        <w:rPr>
          <w:rFonts w:asciiTheme="minorHAnsi" w:eastAsia="Cambria" w:hAnsiTheme="minorHAnsi" w:cs="Arial"/>
        </w:rPr>
        <w:t xml:space="preserve"> In the Italian study the overall survival at a median follow-up of 45 months, by intention to transplant was 49% </w:t>
      </w:r>
      <w:r>
        <w:rPr>
          <w:rFonts w:asciiTheme="minorHAnsi" w:hAnsiTheme="minorHAnsi" w:cs="Calibri"/>
        </w:rPr>
        <w:fldChar w:fldCharType="begin">
          <w:fldData xml:space="preserve">PEVuZE5vdGU+PENpdGU+PEF1dGhvcj5SZTwvQXV0aG9yPjxZZWFyPjIwMDk8L1llYXI+PFJlY051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=
</w:fldData>
        </w:fldChar>
      </w:r>
      <w:r>
        <w:rPr>
          <w:rFonts w:asciiTheme="minorHAnsi" w:hAnsiTheme="minorHAnsi" w:cs="Calibri"/>
        </w:rPr>
        <w:instrText xml:space="preserve"> ADDIN EN.CITE </w:instrText>
      </w:r>
      <w:r>
        <w:rPr>
          <w:rFonts w:asciiTheme="minorHAnsi" w:hAnsiTheme="minorHAnsi" w:cs="Calibri"/>
        </w:rPr>
        <w:fldChar w:fldCharType="begin">
          <w:fldData xml:space="preserve">PEVuZE5vdGU+PENpdGU+PEF1dGhvcj5SZTwvQXV0aG9yPjxZZWFyPjIwMDk8L1llYXI+PFJlY051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=
</w:fldData>
        </w:fldChar>
      </w:r>
      <w:r>
        <w:rPr>
          <w:rFonts w:asciiTheme="minorHAnsi" w:hAnsiTheme="minorHAnsi" w:cs="Calibri"/>
        </w:rPr>
        <w:instrText xml:space="preserve"> ADDIN EN.CITE.DATA </w:instrText>
      </w:r>
      <w:r>
        <w:rPr>
          <w:rFonts w:asciiTheme="minorHAnsi" w:hAnsiTheme="minorHAnsi" w:cs="Calibri"/>
        </w:rPr>
      </w:r>
      <w:r>
        <w:rPr>
          <w:rFonts w:asciiTheme="minorHAnsi" w:hAnsiTheme="minorHAnsi" w:cs="Calibri"/>
        </w:rPr>
        <w:fldChar w:fldCharType="end"/>
      </w:r>
      <w:r>
        <w:rPr>
          <w:rFonts w:asciiTheme="minorHAnsi" w:hAnsiTheme="minorHAnsi" w:cs="Calibri"/>
        </w:rPr>
      </w:r>
      <w:r>
        <w:rPr>
          <w:rFonts w:asciiTheme="minorHAnsi" w:hAnsiTheme="minorHAnsi" w:cs="Calibri"/>
        </w:rPr>
        <w:fldChar w:fldCharType="separate"/>
      </w:r>
      <w:r>
        <w:rPr>
          <w:rFonts w:asciiTheme="minorHAnsi" w:hAnsiTheme="minorHAnsi" w:cs="Calibri"/>
          <w:noProof/>
        </w:rPr>
        <w:t>[</w:t>
      </w:r>
      <w:hyperlink w:anchor="_ENREF_20" w:tooltip="Re, 2009 #7253" w:history="1">
        <w:r w:rsidR="00E81CE4">
          <w:rPr>
            <w:rFonts w:asciiTheme="minorHAnsi" w:hAnsiTheme="minorHAnsi" w:cs="Calibri"/>
            <w:noProof/>
          </w:rPr>
          <w:t>20</w:t>
        </w:r>
      </w:hyperlink>
      <w:r>
        <w:rPr>
          <w:rFonts w:asciiTheme="minorHAnsi" w:hAnsiTheme="minorHAnsi" w:cs="Calibri"/>
          <w:noProof/>
        </w:rPr>
        <w:t>]</w:t>
      </w:r>
      <w:r>
        <w:rPr>
          <w:rFonts w:asciiTheme="minorHAnsi" w:hAnsiTheme="minorHAnsi" w:cs="Calibri"/>
        </w:rPr>
        <w:fldChar w:fldCharType="end"/>
      </w:r>
      <w:r>
        <w:rPr>
          <w:rFonts w:asciiTheme="minorHAnsi" w:hAnsiTheme="minorHAnsi" w:cs="Calibri"/>
        </w:rPr>
        <w:t xml:space="preserve">. </w:t>
      </w:r>
      <w:r w:rsidRPr="0036552B">
        <w:rPr>
          <w:rFonts w:asciiTheme="minorHAnsi" w:hAnsiTheme="minorHAnsi" w:cs="Calibri"/>
        </w:rPr>
        <w:t>For the 18 patients who had ASCT, the 2</w:t>
      </w:r>
      <w:r w:rsidR="00E81CE4">
        <w:rPr>
          <w:rFonts w:asciiTheme="minorHAnsi" w:hAnsiTheme="minorHAnsi" w:cs="Calibri"/>
        </w:rPr>
        <w:t xml:space="preserve"> and 5 </w:t>
      </w:r>
      <w:r w:rsidRPr="0036552B">
        <w:rPr>
          <w:rFonts w:asciiTheme="minorHAnsi" w:hAnsiTheme="minorHAnsi" w:cs="Calibri"/>
        </w:rPr>
        <w:t>year overall survival</w:t>
      </w:r>
      <w:r w:rsidR="00E81CE4">
        <w:rPr>
          <w:rFonts w:asciiTheme="minorHAnsi" w:hAnsiTheme="minorHAnsi" w:cs="Calibri"/>
        </w:rPr>
        <w:t>s</w:t>
      </w:r>
      <w:r w:rsidRPr="0036552B">
        <w:rPr>
          <w:rFonts w:asciiTheme="minorHAnsi" w:hAnsiTheme="minorHAnsi" w:cs="Calibri"/>
        </w:rPr>
        <w:t xml:space="preserve"> after ASCT was 74% </w:t>
      </w:r>
      <w:r w:rsidR="00E81CE4">
        <w:rPr>
          <w:rFonts w:asciiTheme="minorHAnsi" w:hAnsiTheme="minorHAnsi" w:cs="Calibri"/>
        </w:rPr>
        <w:t xml:space="preserve">and this is similar to the published results in other cohort of rHIV+Ly </w:t>
      </w:r>
      <w:r w:rsidR="00E81CE4">
        <w:rPr>
          <w:rFonts w:ascii="Cambria" w:hAnsi="Cambria"/>
        </w:rPr>
        <w:fldChar w:fldCharType="begin">
          <w:fldData xml:space="preserve">PEVuZE5vdGU+PENpdGU+PEF1dGhvcj5HYWJhcnJlPC9BdXRob3I+PFllYXI+MjAwNDwvWWVhcj48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</w:fldData>
        </w:fldChar>
      </w:r>
      <w:r w:rsidR="00E81CE4">
        <w:rPr>
          <w:rFonts w:ascii="Cambria" w:hAnsi="Cambria"/>
        </w:rPr>
        <w:instrText xml:space="preserve"> ADDIN EN.CITE </w:instrText>
      </w:r>
      <w:r w:rsidR="00E81CE4">
        <w:rPr>
          <w:rFonts w:ascii="Cambria" w:hAnsi="Cambria"/>
        </w:rPr>
        <w:fldChar w:fldCharType="begin">
          <w:fldData xml:space="preserve">PEVuZE5vdGU+PENpdGU+PEF1dGhvcj5HYWJhcnJlPC9BdXRob3I+PFllYXI+MjAwNDwvWWVhcj48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</w:fldData>
        </w:fldChar>
      </w:r>
      <w:r w:rsidR="00E81CE4">
        <w:rPr>
          <w:rFonts w:ascii="Cambria" w:hAnsi="Cambria"/>
        </w:rPr>
        <w:instrText xml:space="preserve"> ADDIN EN.CITE.DATA </w:instrText>
      </w:r>
      <w:r w:rsidR="00E81CE4">
        <w:rPr>
          <w:rFonts w:ascii="Cambria" w:hAnsi="Cambria"/>
        </w:rPr>
      </w:r>
      <w:r w:rsidR="00E81CE4">
        <w:rPr>
          <w:rFonts w:ascii="Cambria" w:hAnsi="Cambria"/>
        </w:rPr>
        <w:fldChar w:fldCharType="end"/>
      </w:r>
      <w:r w:rsidR="00E81CE4">
        <w:rPr>
          <w:rFonts w:ascii="Cambria" w:hAnsi="Cambria"/>
        </w:rPr>
      </w:r>
      <w:r w:rsidR="00E81CE4">
        <w:rPr>
          <w:rFonts w:ascii="Cambria" w:hAnsi="Cambria"/>
        </w:rPr>
        <w:fldChar w:fldCharType="separate"/>
      </w:r>
      <w:r w:rsidR="00E81CE4">
        <w:rPr>
          <w:rFonts w:ascii="Cambria" w:hAnsi="Cambria"/>
          <w:noProof/>
        </w:rPr>
        <w:t>[</w:t>
      </w:r>
      <w:hyperlink w:anchor="_ENREF_19" w:tooltip="Gabarre, 2004 #7252" w:history="1">
        <w:r w:rsidR="00E81CE4">
          <w:rPr>
            <w:rFonts w:ascii="Cambria" w:hAnsi="Cambria"/>
            <w:noProof/>
          </w:rPr>
          <w:t>19-23</w:t>
        </w:r>
      </w:hyperlink>
      <w:r w:rsidR="00E81CE4">
        <w:rPr>
          <w:rFonts w:ascii="Cambria" w:hAnsi="Cambria"/>
          <w:noProof/>
        </w:rPr>
        <w:t>]</w:t>
      </w:r>
      <w:r w:rsidR="00E81CE4">
        <w:rPr>
          <w:rFonts w:ascii="Cambria" w:hAnsi="Cambria"/>
        </w:rPr>
        <w:fldChar w:fldCharType="end"/>
      </w:r>
      <w:r w:rsidR="00E81CE4">
        <w:rPr>
          <w:rFonts w:ascii="Cambria" w:hAnsi="Cambria"/>
        </w:rPr>
        <w:t xml:space="preserve">. </w:t>
      </w:r>
    </w:p>
    <w:p w14:paraId="1889A8A3" w14:textId="77777777" w:rsidR="00E81CE4" w:rsidRDefault="00E81CE4" w:rsidP="00E81CE4">
      <w:pPr>
        <w:spacing w:line="360" w:lineRule="auto"/>
        <w:jc w:val="both"/>
        <w:rPr>
          <w:rFonts w:asciiTheme="minorHAnsi" w:hAnsiTheme="minorHAnsi" w:cs="Calibri"/>
        </w:rPr>
      </w:pPr>
      <w:r>
        <w:rPr>
          <w:rFonts w:asciiTheme="minorHAnsi" w:hAnsiTheme="minorHAnsi" w:cs="Calibri"/>
        </w:rPr>
        <w:t>There are limitations to this single centre study, such as the relatively small number of patients that proceed to ASCT. The small study number also limits analysis of prognostic factors in ASCT and there are confounders that cannot be accounted for within the survival analyses. Despite these limitations our study supports the view that autologous stem cell transplantation is a feasible and safe treatment option for patients with relapsed or refractory HIV associated lymphoma.</w:t>
      </w:r>
    </w:p>
    <w:p w14:paraId="6A6D9AAA" w14:textId="0FF992AE" w:rsidR="00E81CE4" w:rsidRDefault="00E81CE4">
      <w:pPr>
        <w:spacing w:after="0" w:line="240" w:lineRule="auto"/>
        <w:rPr>
          <w:rFonts w:ascii="Cambria" w:hAnsi="Cambria"/>
        </w:rPr>
      </w:pPr>
      <w:r>
        <w:rPr>
          <w:rFonts w:ascii="Cambria" w:hAnsi="Cambria"/>
        </w:rPr>
        <w:br w:type="page"/>
      </w:r>
    </w:p>
    <w:p w14:paraId="747CE404" w14:textId="77777777" w:rsidR="005F1058" w:rsidRDefault="005F1058" w:rsidP="00495358">
      <w:pPr>
        <w:rPr>
          <w:rFonts w:ascii="Cambria" w:hAnsi="Cambria"/>
        </w:rPr>
      </w:pPr>
    </w:p>
    <w:p w14:paraId="368F6EEB" w14:textId="379F087C" w:rsidR="009111D9" w:rsidRDefault="009111D9" w:rsidP="00495358">
      <w:pPr>
        <w:rPr>
          <w:rFonts w:ascii="Arial" w:hAnsi="Arial" w:cs="Arial"/>
          <w:sz w:val="20"/>
          <w:szCs w:val="20"/>
        </w:rPr>
      </w:pPr>
      <w:r>
        <w:rPr>
          <w:rFonts w:ascii="Arial" w:hAnsi="Arial" w:cs="Arial"/>
          <w:sz w:val="20"/>
          <w:szCs w:val="20"/>
        </w:rPr>
        <w:t>References:</w:t>
      </w:r>
    </w:p>
    <w:p w14:paraId="67BF8B4C" w14:textId="77777777" w:rsidR="00E81CE4" w:rsidRPr="00E81CE4" w:rsidRDefault="003E5F6D" w:rsidP="00E81CE4">
      <w:pPr>
        <w:spacing w:after="0" w:line="240" w:lineRule="auto"/>
        <w:ind w:left="720" w:hanging="720"/>
        <w:rPr>
          <w:rFonts w:cs="Calibri"/>
          <w:noProof/>
          <w:szCs w:val="20"/>
        </w:rPr>
      </w:pPr>
      <w:r>
        <w:rPr>
          <w:rFonts w:ascii="Arial" w:hAnsi="Arial" w:cs="Arial"/>
          <w:sz w:val="20"/>
          <w:szCs w:val="20"/>
        </w:rPr>
        <w:fldChar w:fldCharType="begin"/>
      </w:r>
      <w:r>
        <w:rPr>
          <w:rFonts w:ascii="Arial" w:hAnsi="Arial" w:cs="Arial"/>
          <w:sz w:val="20"/>
          <w:szCs w:val="20"/>
        </w:rPr>
        <w:instrText xml:space="preserve"> ADDIN EN.REFLIST </w:instrText>
      </w:r>
      <w:r>
        <w:rPr>
          <w:rFonts w:ascii="Arial" w:hAnsi="Arial" w:cs="Arial"/>
          <w:sz w:val="20"/>
          <w:szCs w:val="20"/>
        </w:rPr>
        <w:fldChar w:fldCharType="separate"/>
      </w:r>
      <w:bookmarkStart w:id="1" w:name="_ENREF_1"/>
      <w:r w:rsidR="00E81CE4" w:rsidRPr="00E81CE4">
        <w:rPr>
          <w:rFonts w:cs="Calibri"/>
          <w:noProof/>
          <w:szCs w:val="20"/>
        </w:rPr>
        <w:t>1.</w:t>
      </w:r>
      <w:r w:rsidR="00E81CE4" w:rsidRPr="00E81CE4">
        <w:rPr>
          <w:rFonts w:cs="Calibri"/>
          <w:noProof/>
          <w:szCs w:val="20"/>
        </w:rPr>
        <w:tab/>
        <w:t xml:space="preserve">Rubinstein PG, Aboulafia DM, Zloza A., </w:t>
      </w:r>
      <w:r w:rsidR="00E81CE4" w:rsidRPr="00E81CE4">
        <w:rPr>
          <w:rFonts w:cs="Calibri"/>
          <w:i/>
          <w:noProof/>
          <w:szCs w:val="20"/>
        </w:rPr>
        <w:t>Malignancies in HIV/AIDS: from epidemiology to therapeutic challenges. .</w:t>
      </w:r>
      <w:r w:rsidR="00E81CE4" w:rsidRPr="00E81CE4">
        <w:rPr>
          <w:rFonts w:cs="Calibri"/>
          <w:noProof/>
          <w:szCs w:val="20"/>
        </w:rPr>
        <w:t xml:space="preserve"> AIDS, 2014. </w:t>
      </w:r>
      <w:r w:rsidR="00E81CE4" w:rsidRPr="00E81CE4">
        <w:rPr>
          <w:rFonts w:cs="Calibri"/>
          <w:b/>
          <w:noProof/>
          <w:szCs w:val="20"/>
        </w:rPr>
        <w:t>28</w:t>
      </w:r>
      <w:r w:rsidR="00E81CE4" w:rsidRPr="00E81CE4">
        <w:rPr>
          <w:rFonts w:cs="Calibri"/>
          <w:noProof/>
          <w:szCs w:val="20"/>
        </w:rPr>
        <w:t>(4): p. 453-465.</w:t>
      </w:r>
      <w:bookmarkEnd w:id="1"/>
    </w:p>
    <w:p w14:paraId="6AE4C867" w14:textId="77777777" w:rsidR="00E81CE4" w:rsidRPr="00E81CE4" w:rsidRDefault="00E81CE4" w:rsidP="00E81CE4">
      <w:pPr>
        <w:spacing w:after="0" w:line="240" w:lineRule="auto"/>
        <w:ind w:left="720" w:hanging="720"/>
        <w:rPr>
          <w:rFonts w:cs="Calibri"/>
          <w:noProof/>
          <w:szCs w:val="20"/>
        </w:rPr>
      </w:pPr>
      <w:bookmarkStart w:id="2" w:name="_ENREF_2"/>
      <w:r w:rsidRPr="00E81CE4">
        <w:rPr>
          <w:rFonts w:cs="Calibri"/>
          <w:noProof/>
          <w:szCs w:val="20"/>
        </w:rPr>
        <w:t>2.</w:t>
      </w:r>
      <w:r w:rsidRPr="00E81CE4">
        <w:rPr>
          <w:rFonts w:cs="Calibri"/>
          <w:noProof/>
          <w:szCs w:val="20"/>
        </w:rPr>
        <w:tab/>
        <w:t xml:space="preserve">Besson C, Goubar A, Gabarre J, et al., </w:t>
      </w:r>
      <w:r w:rsidRPr="00E81CE4">
        <w:rPr>
          <w:rFonts w:cs="Calibri"/>
          <w:i/>
          <w:noProof/>
          <w:szCs w:val="20"/>
        </w:rPr>
        <w:t>Changes in AIDS-related lymphoma since the era of highly active antiretroviral therapy.</w:t>
      </w:r>
      <w:r w:rsidRPr="00E81CE4">
        <w:rPr>
          <w:rFonts w:cs="Calibri"/>
          <w:noProof/>
          <w:szCs w:val="20"/>
        </w:rPr>
        <w:t xml:space="preserve"> Blood, 2001 </w:t>
      </w:r>
      <w:r w:rsidRPr="00E81CE4">
        <w:rPr>
          <w:rFonts w:cs="Calibri"/>
          <w:b/>
          <w:noProof/>
          <w:szCs w:val="20"/>
        </w:rPr>
        <w:t>98</w:t>
      </w:r>
      <w:r w:rsidRPr="00E81CE4">
        <w:rPr>
          <w:rFonts w:cs="Calibri"/>
          <w:noProof/>
          <w:szCs w:val="20"/>
        </w:rPr>
        <w:t>(2339-2344).</w:t>
      </w:r>
      <w:bookmarkEnd w:id="2"/>
    </w:p>
    <w:p w14:paraId="36BB28DC" w14:textId="77777777" w:rsidR="00E81CE4" w:rsidRPr="00E81CE4" w:rsidRDefault="00E81CE4" w:rsidP="00E81CE4">
      <w:pPr>
        <w:spacing w:after="0" w:line="240" w:lineRule="auto"/>
        <w:ind w:left="720" w:hanging="720"/>
        <w:rPr>
          <w:rFonts w:cs="Calibri"/>
          <w:noProof/>
          <w:szCs w:val="20"/>
        </w:rPr>
      </w:pPr>
      <w:bookmarkStart w:id="3" w:name="_ENREF_3"/>
      <w:r w:rsidRPr="00E81CE4">
        <w:rPr>
          <w:rFonts w:cs="Calibri"/>
          <w:noProof/>
          <w:szCs w:val="20"/>
        </w:rPr>
        <w:t>3.</w:t>
      </w:r>
      <w:r w:rsidRPr="00E81CE4">
        <w:rPr>
          <w:rFonts w:cs="Calibri"/>
          <w:noProof/>
          <w:szCs w:val="20"/>
        </w:rPr>
        <w:tab/>
        <w:t xml:space="preserve">Goedert JJ., </w:t>
      </w:r>
      <w:r w:rsidRPr="00E81CE4">
        <w:rPr>
          <w:rFonts w:cs="Calibri"/>
          <w:i/>
          <w:noProof/>
          <w:szCs w:val="20"/>
        </w:rPr>
        <w:t>The epidemiology of acquired immunodeficiency syndrome malignancies.</w:t>
      </w:r>
      <w:r w:rsidRPr="00E81CE4">
        <w:rPr>
          <w:rFonts w:cs="Calibri"/>
          <w:noProof/>
          <w:szCs w:val="20"/>
        </w:rPr>
        <w:t xml:space="preserve"> Semin Oncol., 2000. </w:t>
      </w:r>
      <w:r w:rsidRPr="00E81CE4">
        <w:rPr>
          <w:rFonts w:cs="Calibri"/>
          <w:b/>
          <w:noProof/>
          <w:szCs w:val="20"/>
        </w:rPr>
        <w:t>27</w:t>
      </w:r>
      <w:r w:rsidRPr="00E81CE4">
        <w:rPr>
          <w:rFonts w:cs="Calibri"/>
          <w:noProof/>
          <w:szCs w:val="20"/>
        </w:rPr>
        <w:t>: p. 390-401.</w:t>
      </w:r>
      <w:bookmarkEnd w:id="3"/>
    </w:p>
    <w:p w14:paraId="36C76595" w14:textId="77777777" w:rsidR="00E81CE4" w:rsidRPr="00E81CE4" w:rsidRDefault="00E81CE4" w:rsidP="00E81CE4">
      <w:pPr>
        <w:spacing w:after="0" w:line="240" w:lineRule="auto"/>
        <w:ind w:left="720" w:hanging="720"/>
        <w:rPr>
          <w:rFonts w:cs="Calibri"/>
          <w:noProof/>
          <w:szCs w:val="20"/>
        </w:rPr>
      </w:pPr>
      <w:bookmarkStart w:id="4" w:name="_ENREF_4"/>
      <w:r w:rsidRPr="00E81CE4">
        <w:rPr>
          <w:rFonts w:cs="Calibri"/>
          <w:noProof/>
          <w:szCs w:val="20"/>
        </w:rPr>
        <w:t>4.</w:t>
      </w:r>
      <w:r w:rsidRPr="00E81CE4">
        <w:rPr>
          <w:rFonts w:cs="Calibri"/>
          <w:noProof/>
          <w:szCs w:val="20"/>
        </w:rPr>
        <w:tab/>
        <w:t xml:space="preserve">Levine AM., </w:t>
      </w:r>
      <w:r w:rsidRPr="00E81CE4">
        <w:rPr>
          <w:rFonts w:cs="Calibri"/>
          <w:i/>
          <w:noProof/>
          <w:szCs w:val="20"/>
        </w:rPr>
        <w:t>Acquired immunodeficiency syndrome-related lymphoma: clinical aspects.</w:t>
      </w:r>
      <w:r w:rsidRPr="00E81CE4">
        <w:rPr>
          <w:rFonts w:cs="Calibri"/>
          <w:noProof/>
          <w:szCs w:val="20"/>
        </w:rPr>
        <w:t xml:space="preserve"> Semin Oncol., 2000. </w:t>
      </w:r>
      <w:r w:rsidRPr="00E81CE4">
        <w:rPr>
          <w:rFonts w:cs="Calibri"/>
          <w:b/>
          <w:noProof/>
          <w:szCs w:val="20"/>
        </w:rPr>
        <w:t>27</w:t>
      </w:r>
      <w:r w:rsidRPr="00E81CE4">
        <w:rPr>
          <w:rFonts w:cs="Calibri"/>
          <w:noProof/>
          <w:szCs w:val="20"/>
        </w:rPr>
        <w:t>(442-453).</w:t>
      </w:r>
      <w:bookmarkEnd w:id="4"/>
    </w:p>
    <w:p w14:paraId="437E997D" w14:textId="77777777" w:rsidR="00E81CE4" w:rsidRPr="00E81CE4" w:rsidRDefault="00E81CE4" w:rsidP="00E81CE4">
      <w:pPr>
        <w:spacing w:after="0" w:line="240" w:lineRule="auto"/>
        <w:ind w:left="720" w:hanging="720"/>
        <w:rPr>
          <w:rFonts w:cs="Calibri"/>
          <w:noProof/>
          <w:szCs w:val="20"/>
        </w:rPr>
      </w:pPr>
      <w:bookmarkStart w:id="5" w:name="_ENREF_5"/>
      <w:r w:rsidRPr="00E81CE4">
        <w:rPr>
          <w:rFonts w:cs="Calibri"/>
          <w:noProof/>
          <w:szCs w:val="20"/>
        </w:rPr>
        <w:t>5.</w:t>
      </w:r>
      <w:r w:rsidRPr="00E81CE4">
        <w:rPr>
          <w:rFonts w:cs="Calibri"/>
          <w:noProof/>
          <w:szCs w:val="20"/>
        </w:rPr>
        <w:tab/>
        <w:t xml:space="preserve">Carbone A, Vaccher E, Gloghini A, et al., </w:t>
      </w:r>
      <w:r w:rsidRPr="00E81CE4">
        <w:rPr>
          <w:rFonts w:cs="Calibri"/>
          <w:i/>
          <w:noProof/>
          <w:szCs w:val="20"/>
        </w:rPr>
        <w:t>Diagnosis and management of lymphomas and other cancers in HIV-infected patients.</w:t>
      </w:r>
      <w:r w:rsidRPr="00E81CE4">
        <w:rPr>
          <w:rFonts w:cs="Calibri"/>
          <w:noProof/>
          <w:szCs w:val="20"/>
        </w:rPr>
        <w:t xml:space="preserve"> Nat Rev Clin Oncol, 2014. </w:t>
      </w:r>
      <w:r w:rsidRPr="00E81CE4">
        <w:rPr>
          <w:rFonts w:cs="Calibri"/>
          <w:b/>
          <w:noProof/>
          <w:szCs w:val="20"/>
        </w:rPr>
        <w:t>11</w:t>
      </w:r>
      <w:r w:rsidRPr="00E81CE4">
        <w:rPr>
          <w:rFonts w:cs="Calibri"/>
          <w:noProof/>
          <w:szCs w:val="20"/>
        </w:rPr>
        <w:t>: p. 223-238.</w:t>
      </w:r>
      <w:bookmarkEnd w:id="5"/>
    </w:p>
    <w:p w14:paraId="5D85F6C8" w14:textId="77777777" w:rsidR="00E81CE4" w:rsidRPr="00E81CE4" w:rsidRDefault="00E81CE4" w:rsidP="00E81CE4">
      <w:pPr>
        <w:spacing w:after="0" w:line="240" w:lineRule="auto"/>
        <w:ind w:left="720" w:hanging="720"/>
        <w:rPr>
          <w:rFonts w:cs="Calibri"/>
          <w:noProof/>
          <w:szCs w:val="20"/>
        </w:rPr>
      </w:pPr>
      <w:bookmarkStart w:id="6" w:name="_ENREF_6"/>
      <w:r w:rsidRPr="00E81CE4">
        <w:rPr>
          <w:rFonts w:cs="Calibri"/>
          <w:noProof/>
          <w:szCs w:val="20"/>
        </w:rPr>
        <w:t>6.</w:t>
      </w:r>
      <w:r w:rsidRPr="00E81CE4">
        <w:rPr>
          <w:rFonts w:cs="Calibri"/>
          <w:noProof/>
          <w:szCs w:val="20"/>
        </w:rPr>
        <w:tab/>
        <w:t xml:space="preserve">Simard, E.P., Pfeiffer, R. M. &amp; Engels, E. A. , </w:t>
      </w:r>
      <w:r w:rsidRPr="00E81CE4">
        <w:rPr>
          <w:rFonts w:cs="Calibri"/>
          <w:i/>
          <w:noProof/>
          <w:szCs w:val="20"/>
        </w:rPr>
        <w:t>Cumulative incidence of cancer among individuals with acquired immunodeficiency syndrome in the United States. .</w:t>
      </w:r>
      <w:r w:rsidRPr="00E81CE4">
        <w:rPr>
          <w:rFonts w:cs="Calibri"/>
          <w:noProof/>
          <w:szCs w:val="20"/>
        </w:rPr>
        <w:t xml:space="preserve"> Cancer, 2011. </w:t>
      </w:r>
      <w:r w:rsidRPr="00E81CE4">
        <w:rPr>
          <w:rFonts w:cs="Calibri"/>
          <w:b/>
          <w:noProof/>
          <w:szCs w:val="20"/>
        </w:rPr>
        <w:t>117</w:t>
      </w:r>
      <w:r w:rsidRPr="00E81CE4">
        <w:rPr>
          <w:rFonts w:cs="Calibri"/>
          <w:noProof/>
          <w:szCs w:val="20"/>
        </w:rPr>
        <w:t>: p. 1089-1096.</w:t>
      </w:r>
      <w:bookmarkEnd w:id="6"/>
    </w:p>
    <w:p w14:paraId="348C3AE7" w14:textId="77777777" w:rsidR="00E81CE4" w:rsidRPr="00E81CE4" w:rsidRDefault="00E81CE4" w:rsidP="00E81CE4">
      <w:pPr>
        <w:spacing w:after="0" w:line="240" w:lineRule="auto"/>
        <w:ind w:left="720" w:hanging="720"/>
        <w:rPr>
          <w:rFonts w:cs="Calibri"/>
          <w:noProof/>
          <w:szCs w:val="20"/>
        </w:rPr>
      </w:pPr>
      <w:bookmarkStart w:id="7" w:name="_ENREF_7"/>
      <w:r w:rsidRPr="00E81CE4">
        <w:rPr>
          <w:rFonts w:cs="Calibri"/>
          <w:noProof/>
          <w:szCs w:val="20"/>
        </w:rPr>
        <w:t>7.</w:t>
      </w:r>
      <w:r w:rsidRPr="00E81CE4">
        <w:rPr>
          <w:rFonts w:cs="Calibri"/>
          <w:noProof/>
          <w:szCs w:val="20"/>
        </w:rPr>
        <w:tab/>
        <w:t xml:space="preserve">Antinori A, Cingolani A, Alba L, et al., </w:t>
      </w:r>
      <w:r w:rsidRPr="00E81CE4">
        <w:rPr>
          <w:rFonts w:cs="Calibri"/>
          <w:i/>
          <w:noProof/>
          <w:szCs w:val="20"/>
        </w:rPr>
        <w:t>Better response to chemohterapy and prolonged survival in AIDS-related lymphomas responding to highly active antiretroviral therapy.</w:t>
      </w:r>
      <w:r w:rsidRPr="00E81CE4">
        <w:rPr>
          <w:rFonts w:cs="Calibri"/>
          <w:noProof/>
          <w:szCs w:val="20"/>
        </w:rPr>
        <w:t xml:space="preserve"> AIDS, 2001. </w:t>
      </w:r>
      <w:r w:rsidRPr="00E81CE4">
        <w:rPr>
          <w:rFonts w:cs="Calibri"/>
          <w:b/>
          <w:noProof/>
          <w:szCs w:val="20"/>
        </w:rPr>
        <w:t>15</w:t>
      </w:r>
      <w:r w:rsidRPr="00E81CE4">
        <w:rPr>
          <w:rFonts w:cs="Calibri"/>
          <w:noProof/>
          <w:szCs w:val="20"/>
        </w:rPr>
        <w:t>: p. 1483-1491.</w:t>
      </w:r>
      <w:bookmarkEnd w:id="7"/>
    </w:p>
    <w:p w14:paraId="4116B727" w14:textId="77777777" w:rsidR="00E81CE4" w:rsidRPr="00E81CE4" w:rsidRDefault="00E81CE4" w:rsidP="00E81CE4">
      <w:pPr>
        <w:spacing w:after="0" w:line="240" w:lineRule="auto"/>
        <w:ind w:left="720" w:hanging="720"/>
        <w:rPr>
          <w:rFonts w:cs="Calibri"/>
          <w:noProof/>
          <w:szCs w:val="20"/>
        </w:rPr>
      </w:pPr>
      <w:bookmarkStart w:id="8" w:name="_ENREF_8"/>
      <w:r w:rsidRPr="00E81CE4">
        <w:rPr>
          <w:rFonts w:cs="Calibri"/>
          <w:noProof/>
          <w:szCs w:val="20"/>
        </w:rPr>
        <w:t>8.</w:t>
      </w:r>
      <w:r w:rsidRPr="00E81CE4">
        <w:rPr>
          <w:rFonts w:cs="Calibri"/>
          <w:noProof/>
          <w:szCs w:val="20"/>
        </w:rPr>
        <w:tab/>
        <w:t xml:space="preserve">Ratner L, Lee J, Tange S, et al., </w:t>
      </w:r>
      <w:r w:rsidRPr="00E81CE4">
        <w:rPr>
          <w:rFonts w:cs="Calibri"/>
          <w:i/>
          <w:noProof/>
          <w:szCs w:val="20"/>
        </w:rPr>
        <w:t>Chemotherapy for human immunodeficiency virus-associated non-Hodgkin's lymphoma in combination with highly active antiretroviral therapy. .</w:t>
      </w:r>
      <w:r w:rsidRPr="00E81CE4">
        <w:rPr>
          <w:rFonts w:cs="Calibri"/>
          <w:noProof/>
          <w:szCs w:val="20"/>
        </w:rPr>
        <w:t xml:space="preserve"> J Clin Oncol, 2001. </w:t>
      </w:r>
      <w:r w:rsidRPr="00E81CE4">
        <w:rPr>
          <w:rFonts w:cs="Calibri"/>
          <w:b/>
          <w:noProof/>
          <w:szCs w:val="20"/>
        </w:rPr>
        <w:t>19</w:t>
      </w:r>
      <w:r w:rsidRPr="00E81CE4">
        <w:rPr>
          <w:rFonts w:cs="Calibri"/>
          <w:noProof/>
          <w:szCs w:val="20"/>
        </w:rPr>
        <w:t>: p. 2171-2178.</w:t>
      </w:r>
      <w:bookmarkEnd w:id="8"/>
    </w:p>
    <w:p w14:paraId="0DB75798" w14:textId="77777777" w:rsidR="00E81CE4" w:rsidRPr="00E81CE4" w:rsidRDefault="00E81CE4" w:rsidP="00E81CE4">
      <w:pPr>
        <w:spacing w:after="0" w:line="240" w:lineRule="auto"/>
        <w:ind w:left="720" w:hanging="720"/>
        <w:rPr>
          <w:rFonts w:cs="Calibri"/>
          <w:noProof/>
          <w:szCs w:val="20"/>
        </w:rPr>
      </w:pPr>
      <w:bookmarkStart w:id="9" w:name="_ENREF_9"/>
      <w:r w:rsidRPr="00E81CE4">
        <w:rPr>
          <w:rFonts w:cs="Calibri"/>
          <w:noProof/>
          <w:szCs w:val="20"/>
        </w:rPr>
        <w:t>9.</w:t>
      </w:r>
      <w:r w:rsidRPr="00E81CE4">
        <w:rPr>
          <w:rFonts w:cs="Calibri"/>
          <w:noProof/>
          <w:szCs w:val="20"/>
        </w:rPr>
        <w:tab/>
        <w:t xml:space="preserve">Montoto S, Shaw K, Okosun J, et al., </w:t>
      </w:r>
      <w:r w:rsidRPr="00E81CE4">
        <w:rPr>
          <w:rFonts w:cs="Calibri"/>
          <w:i/>
          <w:noProof/>
          <w:szCs w:val="20"/>
        </w:rPr>
        <w:t>HIV status does not influence outcome in patients with classical Hodgkin lymphoma treated with chemotherapy using doxorubicin, bleomycin, vinblastine, and dacarbazine in the highly active antiretroviral therapy era.</w:t>
      </w:r>
      <w:r w:rsidRPr="00E81CE4">
        <w:rPr>
          <w:rFonts w:cs="Calibri"/>
          <w:noProof/>
          <w:szCs w:val="20"/>
        </w:rPr>
        <w:t xml:space="preserve"> J Clin Oncol, 2012. </w:t>
      </w:r>
      <w:r w:rsidRPr="00E81CE4">
        <w:rPr>
          <w:rFonts w:cs="Calibri"/>
          <w:b/>
          <w:noProof/>
          <w:szCs w:val="20"/>
        </w:rPr>
        <w:t>30</w:t>
      </w:r>
      <w:r w:rsidRPr="00E81CE4">
        <w:rPr>
          <w:rFonts w:cs="Calibri"/>
          <w:noProof/>
          <w:szCs w:val="20"/>
        </w:rPr>
        <w:t>: p. 4111-4116.</w:t>
      </w:r>
      <w:bookmarkEnd w:id="9"/>
    </w:p>
    <w:p w14:paraId="0C93FD4B" w14:textId="77777777" w:rsidR="00E81CE4" w:rsidRPr="00E81CE4" w:rsidRDefault="00E81CE4" w:rsidP="00E81CE4">
      <w:pPr>
        <w:spacing w:after="0" w:line="240" w:lineRule="auto"/>
        <w:ind w:left="720" w:hanging="720"/>
        <w:rPr>
          <w:rFonts w:cs="Calibri"/>
          <w:noProof/>
          <w:szCs w:val="20"/>
        </w:rPr>
      </w:pPr>
      <w:bookmarkStart w:id="10" w:name="_ENREF_10"/>
      <w:r w:rsidRPr="00E81CE4">
        <w:rPr>
          <w:rFonts w:cs="Calibri"/>
          <w:noProof/>
          <w:szCs w:val="20"/>
        </w:rPr>
        <w:t>10.</w:t>
      </w:r>
      <w:r w:rsidRPr="00E81CE4">
        <w:rPr>
          <w:rFonts w:cs="Calibri"/>
          <w:noProof/>
          <w:szCs w:val="20"/>
        </w:rPr>
        <w:tab/>
        <w:t xml:space="preserve">Oriol A, Ribera JM, Bergua J, et al., </w:t>
      </w:r>
      <w:r w:rsidRPr="00E81CE4">
        <w:rPr>
          <w:rFonts w:cs="Calibri"/>
          <w:i/>
          <w:noProof/>
          <w:szCs w:val="20"/>
        </w:rPr>
        <w:t>High-dose chemotherapy and immunotherapy in adult Burkitt lymphoma: comparison of results in human immunodeficiency virus-infected and noninfected patients.</w:t>
      </w:r>
      <w:r w:rsidRPr="00E81CE4">
        <w:rPr>
          <w:rFonts w:cs="Calibri"/>
          <w:noProof/>
          <w:szCs w:val="20"/>
        </w:rPr>
        <w:t xml:space="preserve"> Cancer, 2008. </w:t>
      </w:r>
      <w:r w:rsidRPr="00E81CE4">
        <w:rPr>
          <w:rFonts w:cs="Calibri"/>
          <w:b/>
          <w:noProof/>
          <w:szCs w:val="20"/>
        </w:rPr>
        <w:t>113</w:t>
      </w:r>
      <w:r w:rsidRPr="00E81CE4">
        <w:rPr>
          <w:rFonts w:cs="Calibri"/>
          <w:noProof/>
          <w:szCs w:val="20"/>
        </w:rPr>
        <w:t>(1): p. 117-125.</w:t>
      </w:r>
      <w:bookmarkEnd w:id="10"/>
    </w:p>
    <w:p w14:paraId="0A0DEB5F" w14:textId="77777777" w:rsidR="00E81CE4" w:rsidRPr="00E81CE4" w:rsidRDefault="00E81CE4" w:rsidP="00E81CE4">
      <w:pPr>
        <w:spacing w:after="0" w:line="240" w:lineRule="auto"/>
        <w:ind w:left="720" w:hanging="720"/>
        <w:rPr>
          <w:rFonts w:cs="Calibri"/>
          <w:noProof/>
          <w:szCs w:val="20"/>
        </w:rPr>
      </w:pPr>
      <w:bookmarkStart w:id="11" w:name="_ENREF_11"/>
      <w:r w:rsidRPr="00E81CE4">
        <w:rPr>
          <w:rFonts w:cs="Calibri"/>
          <w:noProof/>
          <w:szCs w:val="20"/>
        </w:rPr>
        <w:t>11.</w:t>
      </w:r>
      <w:r w:rsidRPr="00E81CE4">
        <w:rPr>
          <w:rFonts w:cs="Calibri"/>
          <w:noProof/>
          <w:szCs w:val="20"/>
        </w:rPr>
        <w:tab/>
        <w:t xml:space="preserve">Coutinho R, Pria AD, Gandhi S, et al. , </w:t>
      </w:r>
      <w:r w:rsidRPr="00E81CE4">
        <w:rPr>
          <w:rFonts w:cs="Calibri"/>
          <w:i/>
          <w:noProof/>
          <w:szCs w:val="20"/>
        </w:rPr>
        <w:t>HIV status does not impair the outcome of patients diagnosed with diffuse large B-cell lymphoma treated with R-CHOP in the cART era.</w:t>
      </w:r>
      <w:r w:rsidRPr="00E81CE4">
        <w:rPr>
          <w:rFonts w:cs="Calibri"/>
          <w:noProof/>
          <w:szCs w:val="20"/>
        </w:rPr>
        <w:t xml:space="preserve"> AIDS, 2014. </w:t>
      </w:r>
      <w:r w:rsidRPr="00E81CE4">
        <w:rPr>
          <w:rFonts w:cs="Calibri"/>
          <w:b/>
          <w:noProof/>
          <w:szCs w:val="20"/>
        </w:rPr>
        <w:t>28</w:t>
      </w:r>
      <w:r w:rsidRPr="00E81CE4">
        <w:rPr>
          <w:rFonts w:cs="Calibri"/>
          <w:noProof/>
          <w:szCs w:val="20"/>
        </w:rPr>
        <w:t>(5): p. 689-697.</w:t>
      </w:r>
      <w:bookmarkEnd w:id="11"/>
    </w:p>
    <w:p w14:paraId="73F9108B" w14:textId="77777777" w:rsidR="00E81CE4" w:rsidRPr="00E81CE4" w:rsidRDefault="00E81CE4" w:rsidP="00E81CE4">
      <w:pPr>
        <w:spacing w:after="0" w:line="240" w:lineRule="auto"/>
        <w:ind w:left="720" w:hanging="720"/>
        <w:rPr>
          <w:rFonts w:cs="Calibri"/>
          <w:noProof/>
          <w:szCs w:val="20"/>
        </w:rPr>
      </w:pPr>
      <w:bookmarkStart w:id="12" w:name="_ENREF_12"/>
      <w:r w:rsidRPr="00E81CE4">
        <w:rPr>
          <w:rFonts w:cs="Calibri"/>
          <w:noProof/>
          <w:szCs w:val="20"/>
        </w:rPr>
        <w:t>12.</w:t>
      </w:r>
      <w:r w:rsidRPr="00E81CE4">
        <w:rPr>
          <w:rFonts w:cs="Calibri"/>
          <w:noProof/>
          <w:szCs w:val="20"/>
        </w:rPr>
        <w:tab/>
        <w:t xml:space="preserve">Philip, T., et al., </w:t>
      </w:r>
      <w:r w:rsidRPr="00E81CE4">
        <w:rPr>
          <w:rFonts w:cs="Calibri"/>
          <w:i/>
          <w:noProof/>
          <w:szCs w:val="20"/>
        </w:rPr>
        <w:t>Autologous bone marrow transplantation as compared with salvage chemotherapy in relapses of chemotherapy-sensitive non-Hodgkin's lymphoma.</w:t>
      </w:r>
      <w:r w:rsidRPr="00E81CE4">
        <w:rPr>
          <w:rFonts w:cs="Calibri"/>
          <w:noProof/>
          <w:szCs w:val="20"/>
        </w:rPr>
        <w:t xml:space="preserve"> N Engl J Med., 1995. </w:t>
      </w:r>
      <w:r w:rsidRPr="00E81CE4">
        <w:rPr>
          <w:rFonts w:cs="Calibri"/>
          <w:b/>
          <w:noProof/>
          <w:szCs w:val="20"/>
        </w:rPr>
        <w:t>333</w:t>
      </w:r>
      <w:r w:rsidRPr="00E81CE4">
        <w:rPr>
          <w:rFonts w:cs="Calibri"/>
          <w:noProof/>
          <w:szCs w:val="20"/>
        </w:rPr>
        <w:t>(23): p. 1540-5.</w:t>
      </w:r>
      <w:bookmarkEnd w:id="12"/>
    </w:p>
    <w:p w14:paraId="44813112" w14:textId="77777777" w:rsidR="00E81CE4" w:rsidRPr="00E81CE4" w:rsidRDefault="00E81CE4" w:rsidP="00E81CE4">
      <w:pPr>
        <w:spacing w:after="0" w:line="240" w:lineRule="auto"/>
        <w:ind w:left="720" w:hanging="720"/>
        <w:rPr>
          <w:rFonts w:cs="Calibri"/>
          <w:noProof/>
          <w:szCs w:val="20"/>
        </w:rPr>
      </w:pPr>
      <w:bookmarkStart w:id="13" w:name="_ENREF_13"/>
      <w:r w:rsidRPr="00E81CE4">
        <w:rPr>
          <w:rFonts w:cs="Calibri"/>
          <w:noProof/>
          <w:szCs w:val="20"/>
        </w:rPr>
        <w:t>13.</w:t>
      </w:r>
      <w:r w:rsidRPr="00E81CE4">
        <w:rPr>
          <w:rFonts w:cs="Calibri"/>
          <w:noProof/>
          <w:szCs w:val="20"/>
        </w:rPr>
        <w:tab/>
        <w:t xml:space="preserve">Linch, D.C., et al., </w:t>
      </w:r>
      <w:r w:rsidRPr="00E81CE4">
        <w:rPr>
          <w:rFonts w:cs="Calibri"/>
          <w:i/>
          <w:noProof/>
          <w:szCs w:val="20"/>
        </w:rPr>
        <w:t>Dose intensification with autologous bone-marrow transplantation in relapsed and resistant Hodgkin's disease: results of a BNLI randomised trial.</w:t>
      </w:r>
      <w:r w:rsidRPr="00E81CE4">
        <w:rPr>
          <w:rFonts w:cs="Calibri"/>
          <w:noProof/>
          <w:szCs w:val="20"/>
        </w:rPr>
        <w:t xml:space="preserve"> Lancet, 1993. </w:t>
      </w:r>
      <w:r w:rsidRPr="00E81CE4">
        <w:rPr>
          <w:rFonts w:cs="Calibri"/>
          <w:b/>
          <w:noProof/>
          <w:szCs w:val="20"/>
        </w:rPr>
        <w:t>341</w:t>
      </w:r>
      <w:r w:rsidRPr="00E81CE4">
        <w:rPr>
          <w:rFonts w:cs="Calibri"/>
          <w:noProof/>
          <w:szCs w:val="20"/>
        </w:rPr>
        <w:t>(8852): p. 1051-4.</w:t>
      </w:r>
      <w:bookmarkEnd w:id="13"/>
    </w:p>
    <w:p w14:paraId="09DBF9EB" w14:textId="77777777" w:rsidR="00E81CE4" w:rsidRPr="00E81CE4" w:rsidRDefault="00E81CE4" w:rsidP="00E81CE4">
      <w:pPr>
        <w:spacing w:after="0" w:line="240" w:lineRule="auto"/>
        <w:ind w:left="720" w:hanging="720"/>
        <w:rPr>
          <w:rFonts w:cs="Calibri"/>
          <w:noProof/>
          <w:szCs w:val="20"/>
        </w:rPr>
      </w:pPr>
      <w:bookmarkStart w:id="14" w:name="_ENREF_14"/>
      <w:r w:rsidRPr="00E81CE4">
        <w:rPr>
          <w:rFonts w:cs="Calibri"/>
          <w:noProof/>
          <w:szCs w:val="20"/>
        </w:rPr>
        <w:t>14.</w:t>
      </w:r>
      <w:r w:rsidRPr="00E81CE4">
        <w:rPr>
          <w:rFonts w:cs="Calibri"/>
          <w:noProof/>
          <w:szCs w:val="20"/>
        </w:rPr>
        <w:tab/>
        <w:t xml:space="preserve">Bi J, Espina BM, Tulpule A, et al., </w:t>
      </w:r>
      <w:r w:rsidRPr="00E81CE4">
        <w:rPr>
          <w:rFonts w:cs="Calibri"/>
          <w:i/>
          <w:noProof/>
          <w:szCs w:val="20"/>
        </w:rPr>
        <w:t>High-dose cytosine-arabinoside and cisplatin regimens as salvage therapy for refractory or relapsed AIDS-related non-Hodgkin's lymphoma.</w:t>
      </w:r>
      <w:r w:rsidRPr="00E81CE4">
        <w:rPr>
          <w:rFonts w:cs="Calibri"/>
          <w:noProof/>
          <w:szCs w:val="20"/>
        </w:rPr>
        <w:t xml:space="preserve"> J Acquir Immune Defic Syndr, 2001. </w:t>
      </w:r>
      <w:r w:rsidRPr="00E81CE4">
        <w:rPr>
          <w:rFonts w:cs="Calibri"/>
          <w:b/>
          <w:noProof/>
          <w:szCs w:val="20"/>
        </w:rPr>
        <w:t>28</w:t>
      </w:r>
      <w:r w:rsidRPr="00E81CE4">
        <w:rPr>
          <w:rFonts w:cs="Calibri"/>
          <w:noProof/>
          <w:szCs w:val="20"/>
        </w:rPr>
        <w:t>(5): p. 416-421.</w:t>
      </w:r>
      <w:bookmarkEnd w:id="14"/>
    </w:p>
    <w:p w14:paraId="5C69B678" w14:textId="77777777" w:rsidR="00E81CE4" w:rsidRPr="00E81CE4" w:rsidRDefault="00E81CE4" w:rsidP="00E81CE4">
      <w:pPr>
        <w:spacing w:after="0" w:line="240" w:lineRule="auto"/>
        <w:ind w:left="720" w:hanging="720"/>
        <w:rPr>
          <w:rFonts w:cs="Calibri"/>
          <w:noProof/>
          <w:szCs w:val="20"/>
        </w:rPr>
      </w:pPr>
      <w:bookmarkStart w:id="15" w:name="_ENREF_15"/>
      <w:r w:rsidRPr="00E81CE4">
        <w:rPr>
          <w:rFonts w:cs="Calibri"/>
          <w:noProof/>
          <w:szCs w:val="20"/>
        </w:rPr>
        <w:t>15.</w:t>
      </w:r>
      <w:r w:rsidRPr="00E81CE4">
        <w:rPr>
          <w:rFonts w:cs="Calibri"/>
          <w:noProof/>
          <w:szCs w:val="20"/>
        </w:rPr>
        <w:tab/>
        <w:t xml:space="preserve">Bayraktar UD, Ramos JC, Petrich A, et al., </w:t>
      </w:r>
      <w:r w:rsidRPr="00E81CE4">
        <w:rPr>
          <w:rFonts w:cs="Calibri"/>
          <w:i/>
          <w:noProof/>
          <w:szCs w:val="20"/>
        </w:rPr>
        <w:t>Outcome of patients with relapsed/refractory acquired immune deficiency syndrome-related lymphoma diagnosed 1999-2008 and treated with curative intent in the AIDS Malignancy Consortium.</w:t>
      </w:r>
      <w:r w:rsidRPr="00E81CE4">
        <w:rPr>
          <w:rFonts w:cs="Calibri"/>
          <w:noProof/>
          <w:szCs w:val="20"/>
        </w:rPr>
        <w:t xml:space="preserve"> Leuk Lymphoma, 2012. </w:t>
      </w:r>
      <w:r w:rsidRPr="00E81CE4">
        <w:rPr>
          <w:rFonts w:cs="Calibri"/>
          <w:b/>
          <w:noProof/>
          <w:szCs w:val="20"/>
        </w:rPr>
        <w:t>53</w:t>
      </w:r>
      <w:r w:rsidRPr="00E81CE4">
        <w:rPr>
          <w:rFonts w:cs="Calibri"/>
          <w:noProof/>
          <w:szCs w:val="20"/>
        </w:rPr>
        <w:t>(23): p. 2383-2389.</w:t>
      </w:r>
      <w:bookmarkEnd w:id="15"/>
    </w:p>
    <w:p w14:paraId="588E455F" w14:textId="77777777" w:rsidR="00E81CE4" w:rsidRPr="00E81CE4" w:rsidRDefault="00E81CE4" w:rsidP="00E81CE4">
      <w:pPr>
        <w:spacing w:after="0" w:line="240" w:lineRule="auto"/>
        <w:ind w:left="720" w:hanging="720"/>
        <w:rPr>
          <w:rFonts w:cs="Calibri"/>
          <w:noProof/>
          <w:szCs w:val="20"/>
        </w:rPr>
      </w:pPr>
      <w:bookmarkStart w:id="16" w:name="_ENREF_16"/>
      <w:r w:rsidRPr="00E81CE4">
        <w:rPr>
          <w:rFonts w:cs="Calibri"/>
          <w:noProof/>
          <w:szCs w:val="20"/>
        </w:rPr>
        <w:t>16.</w:t>
      </w:r>
      <w:r w:rsidRPr="00E81CE4">
        <w:rPr>
          <w:rFonts w:cs="Calibri"/>
          <w:noProof/>
          <w:szCs w:val="20"/>
        </w:rPr>
        <w:tab/>
        <w:t xml:space="preserve">Philip T, Guglielmi C, Hagenbeek A, et al., </w:t>
      </w:r>
      <w:r w:rsidRPr="00E81CE4">
        <w:rPr>
          <w:rFonts w:cs="Calibri"/>
          <w:i/>
          <w:noProof/>
          <w:szCs w:val="20"/>
        </w:rPr>
        <w:t>Autologous bone marrow transplantation as compared with salvage chemotherapy in relapses of chemotherapy-sensitive non-Hodgkin's lymphoma.</w:t>
      </w:r>
      <w:r w:rsidRPr="00E81CE4">
        <w:rPr>
          <w:rFonts w:cs="Calibri"/>
          <w:noProof/>
          <w:szCs w:val="20"/>
        </w:rPr>
        <w:t xml:space="preserve"> N Engl J Med, 1995. </w:t>
      </w:r>
      <w:r w:rsidRPr="00E81CE4">
        <w:rPr>
          <w:rFonts w:cs="Calibri"/>
          <w:b/>
          <w:noProof/>
          <w:szCs w:val="20"/>
        </w:rPr>
        <w:t>333</w:t>
      </w:r>
      <w:r w:rsidRPr="00E81CE4">
        <w:rPr>
          <w:rFonts w:cs="Calibri"/>
          <w:noProof/>
          <w:szCs w:val="20"/>
        </w:rPr>
        <w:t>: p. 1540-1545.</w:t>
      </w:r>
      <w:bookmarkEnd w:id="16"/>
    </w:p>
    <w:p w14:paraId="5A3B9569" w14:textId="77777777" w:rsidR="00E81CE4" w:rsidRPr="00E81CE4" w:rsidRDefault="00E81CE4" w:rsidP="00E81CE4">
      <w:pPr>
        <w:spacing w:after="0" w:line="240" w:lineRule="auto"/>
        <w:ind w:left="720" w:hanging="720"/>
        <w:rPr>
          <w:rFonts w:cs="Calibri"/>
          <w:noProof/>
          <w:szCs w:val="20"/>
        </w:rPr>
      </w:pPr>
      <w:bookmarkStart w:id="17" w:name="_ENREF_17"/>
      <w:r w:rsidRPr="00E81CE4">
        <w:rPr>
          <w:rFonts w:cs="Calibri"/>
          <w:noProof/>
          <w:szCs w:val="20"/>
        </w:rPr>
        <w:lastRenderedPageBreak/>
        <w:t>17.</w:t>
      </w:r>
      <w:r w:rsidRPr="00E81CE4">
        <w:rPr>
          <w:rFonts w:cs="Calibri"/>
          <w:noProof/>
          <w:szCs w:val="20"/>
        </w:rPr>
        <w:tab/>
        <w:t xml:space="preserve">Vose JM, Rizzo DJ, Tao-Wu J, et al., </w:t>
      </w:r>
      <w:r w:rsidRPr="00E81CE4">
        <w:rPr>
          <w:rFonts w:cs="Calibri"/>
          <w:i/>
          <w:noProof/>
          <w:szCs w:val="20"/>
        </w:rPr>
        <w:t>Autologous transplantation for diffuse aggressive non-Hodgkin lymphoma in first relapse or second remission,.</w:t>
      </w:r>
      <w:r w:rsidRPr="00E81CE4">
        <w:rPr>
          <w:rFonts w:cs="Calibri"/>
          <w:noProof/>
          <w:szCs w:val="20"/>
        </w:rPr>
        <w:t xml:space="preserve"> Biol Blood Marrow Transplant, 2004. </w:t>
      </w:r>
      <w:r w:rsidRPr="00E81CE4">
        <w:rPr>
          <w:rFonts w:cs="Calibri"/>
          <w:b/>
          <w:noProof/>
          <w:szCs w:val="20"/>
        </w:rPr>
        <w:t>10</w:t>
      </w:r>
      <w:r w:rsidRPr="00E81CE4">
        <w:rPr>
          <w:rFonts w:cs="Calibri"/>
          <w:noProof/>
          <w:szCs w:val="20"/>
        </w:rPr>
        <w:t>: p. 116-127.</w:t>
      </w:r>
      <w:bookmarkEnd w:id="17"/>
    </w:p>
    <w:p w14:paraId="38C86413" w14:textId="77777777" w:rsidR="00E81CE4" w:rsidRPr="00E81CE4" w:rsidRDefault="00E81CE4" w:rsidP="00E81CE4">
      <w:pPr>
        <w:spacing w:after="0" w:line="240" w:lineRule="auto"/>
        <w:ind w:left="720" w:hanging="720"/>
        <w:rPr>
          <w:rFonts w:cs="Calibri"/>
          <w:noProof/>
          <w:szCs w:val="20"/>
        </w:rPr>
      </w:pPr>
      <w:bookmarkStart w:id="18" w:name="_ENREF_18"/>
      <w:r w:rsidRPr="00E81CE4">
        <w:rPr>
          <w:rFonts w:cs="Calibri"/>
          <w:noProof/>
          <w:szCs w:val="20"/>
        </w:rPr>
        <w:t>18.</w:t>
      </w:r>
      <w:r w:rsidRPr="00E81CE4">
        <w:rPr>
          <w:rFonts w:cs="Calibri"/>
          <w:noProof/>
          <w:szCs w:val="20"/>
        </w:rPr>
        <w:tab/>
        <w:t xml:space="preserve">Re, A., A. Krishnan, and M. Hentrich, </w:t>
      </w:r>
      <w:r w:rsidRPr="00E81CE4">
        <w:rPr>
          <w:rFonts w:cs="Calibri"/>
          <w:i/>
          <w:noProof/>
          <w:szCs w:val="20"/>
        </w:rPr>
        <w:t>Autologous stem cell transplantation</w:t>
      </w:r>
      <w:r w:rsidRPr="00E81CE4">
        <w:rPr>
          <w:rFonts w:cs="Calibri"/>
          <w:noProof/>
          <w:szCs w:val="20"/>
        </w:rPr>
        <w:t xml:space="preserve">, in </w:t>
      </w:r>
      <w:r w:rsidRPr="00E81CE4">
        <w:rPr>
          <w:rFonts w:cs="Calibri"/>
          <w:i/>
          <w:noProof/>
          <w:szCs w:val="20"/>
        </w:rPr>
        <w:t>HIV-assocaited Hematological Malignancies</w:t>
      </w:r>
      <w:r w:rsidRPr="00E81CE4">
        <w:rPr>
          <w:rFonts w:cs="Calibri"/>
          <w:noProof/>
          <w:szCs w:val="20"/>
        </w:rPr>
        <w:t>, M. Hentrich and S.K. Barta, Editors. 2016, Springer International Publishing: Switzerland. p. 153-164.</w:t>
      </w:r>
      <w:bookmarkEnd w:id="18"/>
    </w:p>
    <w:p w14:paraId="2AC245A5" w14:textId="77777777" w:rsidR="00E81CE4" w:rsidRPr="00E81CE4" w:rsidRDefault="00E81CE4" w:rsidP="00E81CE4">
      <w:pPr>
        <w:spacing w:after="0" w:line="240" w:lineRule="auto"/>
        <w:ind w:left="720" w:hanging="720"/>
        <w:rPr>
          <w:rFonts w:cs="Calibri"/>
          <w:noProof/>
          <w:szCs w:val="20"/>
        </w:rPr>
      </w:pPr>
      <w:bookmarkStart w:id="19" w:name="_ENREF_19"/>
      <w:r w:rsidRPr="00E81CE4">
        <w:rPr>
          <w:rFonts w:cs="Calibri"/>
          <w:noProof/>
          <w:szCs w:val="20"/>
        </w:rPr>
        <w:t>19.</w:t>
      </w:r>
      <w:r w:rsidRPr="00E81CE4">
        <w:rPr>
          <w:rFonts w:cs="Calibri"/>
          <w:noProof/>
          <w:szCs w:val="20"/>
        </w:rPr>
        <w:tab/>
        <w:t xml:space="preserve">Gabarre, J., et al., </w:t>
      </w:r>
      <w:r w:rsidRPr="00E81CE4">
        <w:rPr>
          <w:rFonts w:cs="Calibri"/>
          <w:i/>
          <w:noProof/>
          <w:szCs w:val="20"/>
        </w:rPr>
        <w:t>High-dose therapy plus autologous hematopoietic stem cell transplantation for human immunodeficiency virus (HIV)-related lymphoma: results and impact on HIV disease.</w:t>
      </w:r>
      <w:r w:rsidRPr="00E81CE4">
        <w:rPr>
          <w:rFonts w:cs="Calibri"/>
          <w:noProof/>
          <w:szCs w:val="20"/>
        </w:rPr>
        <w:t xml:space="preserve"> Haematologica, 2004. </w:t>
      </w:r>
      <w:r w:rsidRPr="00E81CE4">
        <w:rPr>
          <w:rFonts w:cs="Calibri"/>
          <w:b/>
          <w:noProof/>
          <w:szCs w:val="20"/>
        </w:rPr>
        <w:t>89</w:t>
      </w:r>
      <w:r w:rsidRPr="00E81CE4">
        <w:rPr>
          <w:rFonts w:cs="Calibri"/>
          <w:noProof/>
          <w:szCs w:val="20"/>
        </w:rPr>
        <w:t>(9): p. 1100-8.</w:t>
      </w:r>
      <w:bookmarkEnd w:id="19"/>
    </w:p>
    <w:p w14:paraId="03C606E6" w14:textId="77777777" w:rsidR="00E81CE4" w:rsidRPr="00E81CE4" w:rsidRDefault="00E81CE4" w:rsidP="00E81CE4">
      <w:pPr>
        <w:spacing w:after="0" w:line="240" w:lineRule="auto"/>
        <w:ind w:left="720" w:hanging="720"/>
        <w:rPr>
          <w:rFonts w:cs="Calibri"/>
          <w:noProof/>
          <w:szCs w:val="20"/>
        </w:rPr>
      </w:pPr>
      <w:bookmarkStart w:id="20" w:name="_ENREF_20"/>
      <w:r w:rsidRPr="00E81CE4">
        <w:rPr>
          <w:rFonts w:cs="Calibri"/>
          <w:noProof/>
          <w:szCs w:val="20"/>
        </w:rPr>
        <w:t>20.</w:t>
      </w:r>
      <w:r w:rsidRPr="00E81CE4">
        <w:rPr>
          <w:rFonts w:cs="Calibri"/>
          <w:noProof/>
          <w:szCs w:val="20"/>
        </w:rPr>
        <w:tab/>
        <w:t xml:space="preserve">Re, A., et al., </w:t>
      </w:r>
      <w:r w:rsidRPr="00E81CE4">
        <w:rPr>
          <w:rFonts w:cs="Calibri"/>
          <w:i/>
          <w:noProof/>
          <w:szCs w:val="20"/>
        </w:rPr>
        <w:t>High-dose therapy and autologous peripheral blood stem cell transplantation as salvage treatment for AIDS-related lymphoma: long-term results of the Italian Cooperative Group on AIDS and Tumors (GICAT) study with analysis of prognostic factors.</w:t>
      </w:r>
      <w:r w:rsidRPr="00E81CE4">
        <w:rPr>
          <w:rFonts w:cs="Calibri"/>
          <w:noProof/>
          <w:szCs w:val="20"/>
        </w:rPr>
        <w:t xml:space="preserve"> Blood, 2009. </w:t>
      </w:r>
      <w:r w:rsidRPr="00E81CE4">
        <w:rPr>
          <w:rFonts w:cs="Calibri"/>
          <w:b/>
          <w:noProof/>
          <w:szCs w:val="20"/>
        </w:rPr>
        <w:t>114</w:t>
      </w:r>
      <w:r w:rsidRPr="00E81CE4">
        <w:rPr>
          <w:rFonts w:cs="Calibri"/>
          <w:noProof/>
          <w:szCs w:val="20"/>
        </w:rPr>
        <w:t>(7): p. 1306-13.</w:t>
      </w:r>
      <w:bookmarkEnd w:id="20"/>
    </w:p>
    <w:p w14:paraId="1F922D09" w14:textId="77777777" w:rsidR="00E81CE4" w:rsidRPr="00E81CE4" w:rsidRDefault="00E81CE4" w:rsidP="00E81CE4">
      <w:pPr>
        <w:spacing w:after="0" w:line="240" w:lineRule="auto"/>
        <w:ind w:left="720" w:hanging="720"/>
        <w:rPr>
          <w:rFonts w:cs="Calibri"/>
          <w:noProof/>
          <w:szCs w:val="20"/>
        </w:rPr>
      </w:pPr>
      <w:bookmarkStart w:id="21" w:name="_ENREF_21"/>
      <w:r w:rsidRPr="00E81CE4">
        <w:rPr>
          <w:rFonts w:cs="Calibri"/>
          <w:noProof/>
          <w:szCs w:val="20"/>
        </w:rPr>
        <w:t>21.</w:t>
      </w:r>
      <w:r w:rsidRPr="00E81CE4">
        <w:rPr>
          <w:rFonts w:cs="Calibri"/>
          <w:noProof/>
          <w:szCs w:val="20"/>
        </w:rPr>
        <w:tab/>
        <w:t xml:space="preserve">Balsalobre, P., et al., </w:t>
      </w:r>
      <w:r w:rsidRPr="00E81CE4">
        <w:rPr>
          <w:rFonts w:cs="Calibri"/>
          <w:i/>
          <w:noProof/>
          <w:szCs w:val="20"/>
        </w:rPr>
        <w:t>Autologous stem-cell transplantation in patients with HIV-related lymphoma.</w:t>
      </w:r>
      <w:r w:rsidRPr="00E81CE4">
        <w:rPr>
          <w:rFonts w:cs="Calibri"/>
          <w:noProof/>
          <w:szCs w:val="20"/>
        </w:rPr>
        <w:t xml:space="preserve"> J Clin Oncol, 2009. </w:t>
      </w:r>
      <w:r w:rsidRPr="00E81CE4">
        <w:rPr>
          <w:rFonts w:cs="Calibri"/>
          <w:b/>
          <w:noProof/>
          <w:szCs w:val="20"/>
        </w:rPr>
        <w:t>27</w:t>
      </w:r>
      <w:r w:rsidRPr="00E81CE4">
        <w:rPr>
          <w:rFonts w:cs="Calibri"/>
          <w:noProof/>
          <w:szCs w:val="20"/>
        </w:rPr>
        <w:t>(13): p. 2192-8.</w:t>
      </w:r>
      <w:bookmarkEnd w:id="21"/>
    </w:p>
    <w:p w14:paraId="72D3D105" w14:textId="77777777" w:rsidR="00E81CE4" w:rsidRPr="00E81CE4" w:rsidRDefault="00E81CE4" w:rsidP="00E81CE4">
      <w:pPr>
        <w:spacing w:after="0" w:line="240" w:lineRule="auto"/>
        <w:ind w:left="720" w:hanging="720"/>
        <w:rPr>
          <w:rFonts w:cs="Calibri"/>
          <w:noProof/>
          <w:szCs w:val="20"/>
        </w:rPr>
      </w:pPr>
      <w:bookmarkStart w:id="22" w:name="_ENREF_22"/>
      <w:r w:rsidRPr="00E81CE4">
        <w:rPr>
          <w:rFonts w:cs="Calibri"/>
          <w:noProof/>
          <w:szCs w:val="20"/>
        </w:rPr>
        <w:t>22.</w:t>
      </w:r>
      <w:r w:rsidRPr="00E81CE4">
        <w:rPr>
          <w:rFonts w:cs="Calibri"/>
          <w:noProof/>
          <w:szCs w:val="20"/>
        </w:rPr>
        <w:tab/>
        <w:t xml:space="preserve">Spitzer, T.R., et al., </w:t>
      </w:r>
      <w:r w:rsidRPr="00E81CE4">
        <w:rPr>
          <w:rFonts w:cs="Calibri"/>
          <w:i/>
          <w:noProof/>
          <w:szCs w:val="20"/>
        </w:rPr>
        <w:t>Dose-reduced busulfan, cyclophosphamide, and autologous stem cell transplantation for human immunodeficiency virus-associated lymphoma: AIDS Malignancy Consortium study 020.</w:t>
      </w:r>
      <w:r w:rsidRPr="00E81CE4">
        <w:rPr>
          <w:rFonts w:cs="Calibri"/>
          <w:noProof/>
          <w:szCs w:val="20"/>
        </w:rPr>
        <w:t xml:space="preserve"> Biol Blood Marrow Transplant, 2008. </w:t>
      </w:r>
      <w:r w:rsidRPr="00E81CE4">
        <w:rPr>
          <w:rFonts w:cs="Calibri"/>
          <w:b/>
          <w:noProof/>
          <w:szCs w:val="20"/>
        </w:rPr>
        <w:t>14</w:t>
      </w:r>
      <w:r w:rsidRPr="00E81CE4">
        <w:rPr>
          <w:rFonts w:cs="Calibri"/>
          <w:noProof/>
          <w:szCs w:val="20"/>
        </w:rPr>
        <w:t>(1): p. 59-66.</w:t>
      </w:r>
      <w:bookmarkEnd w:id="22"/>
    </w:p>
    <w:p w14:paraId="1785FEBD" w14:textId="77777777" w:rsidR="00E81CE4" w:rsidRPr="00E81CE4" w:rsidRDefault="00E81CE4" w:rsidP="00E81CE4">
      <w:pPr>
        <w:spacing w:after="0" w:line="240" w:lineRule="auto"/>
        <w:ind w:left="720" w:hanging="720"/>
        <w:rPr>
          <w:rFonts w:cs="Calibri"/>
          <w:noProof/>
          <w:szCs w:val="20"/>
        </w:rPr>
      </w:pPr>
      <w:bookmarkStart w:id="23" w:name="_ENREF_23"/>
      <w:r w:rsidRPr="00E81CE4">
        <w:rPr>
          <w:rFonts w:cs="Calibri"/>
          <w:noProof/>
          <w:szCs w:val="20"/>
        </w:rPr>
        <w:t>23.</w:t>
      </w:r>
      <w:r w:rsidRPr="00E81CE4">
        <w:rPr>
          <w:rFonts w:cs="Calibri"/>
          <w:noProof/>
          <w:szCs w:val="20"/>
        </w:rPr>
        <w:tab/>
        <w:t xml:space="preserve">Alvarnas, J., et al., </w:t>
      </w:r>
      <w:r w:rsidRPr="00E81CE4">
        <w:rPr>
          <w:rFonts w:cs="Calibri"/>
          <w:i/>
          <w:noProof/>
          <w:szCs w:val="20"/>
        </w:rPr>
        <w:t>Autologous Hematopoietic Stem Cell Transplantation (AHCT) in Patients with Chemotherapy-Sensitive, Relapsed/Refractory (CSRR) Human Immunodeficiency Virus (HIV)-Associated Lymphoma (HAL): Results from the Blood and Marrow Transplant Clinical Trials Network (BMT CTN 0803)/AIDS Malignancy Consortium (AMC-071) Trial</w:t>
      </w:r>
      <w:r w:rsidRPr="00E81CE4">
        <w:rPr>
          <w:rFonts w:cs="Calibri"/>
          <w:noProof/>
          <w:szCs w:val="20"/>
        </w:rPr>
        <w:t xml:space="preserve">, in </w:t>
      </w:r>
      <w:r w:rsidRPr="00E81CE4">
        <w:rPr>
          <w:rFonts w:cs="Calibri"/>
          <w:i/>
          <w:noProof/>
          <w:szCs w:val="20"/>
        </w:rPr>
        <w:t>ASH</w:t>
      </w:r>
      <w:r w:rsidRPr="00E81CE4">
        <w:rPr>
          <w:rFonts w:cs="Calibri"/>
          <w:noProof/>
          <w:szCs w:val="20"/>
        </w:rPr>
        <w:t>2014, Blood. p. abstr. 674.</w:t>
      </w:r>
      <w:bookmarkEnd w:id="23"/>
    </w:p>
    <w:p w14:paraId="54EC1C30" w14:textId="77777777" w:rsidR="00E81CE4" w:rsidRPr="00E81CE4" w:rsidRDefault="00E81CE4" w:rsidP="00E81CE4">
      <w:pPr>
        <w:spacing w:after="0" w:line="240" w:lineRule="auto"/>
        <w:ind w:left="720" w:hanging="720"/>
        <w:rPr>
          <w:rFonts w:cs="Calibri"/>
          <w:noProof/>
          <w:szCs w:val="20"/>
        </w:rPr>
      </w:pPr>
      <w:bookmarkStart w:id="24" w:name="_ENREF_24"/>
      <w:r w:rsidRPr="00E81CE4">
        <w:rPr>
          <w:rFonts w:cs="Calibri"/>
          <w:noProof/>
          <w:szCs w:val="20"/>
        </w:rPr>
        <w:t>24.</w:t>
      </w:r>
      <w:r w:rsidRPr="00E81CE4">
        <w:rPr>
          <w:rFonts w:cs="Calibri"/>
          <w:noProof/>
          <w:szCs w:val="20"/>
        </w:rPr>
        <w:tab/>
        <w:t xml:space="preserve">Diez-Martin JL, Balsalobre P, Re A, et al., </w:t>
      </w:r>
      <w:r w:rsidRPr="00E81CE4">
        <w:rPr>
          <w:rFonts w:cs="Calibri"/>
          <w:i/>
          <w:noProof/>
          <w:szCs w:val="20"/>
        </w:rPr>
        <w:t>Comparable survival between HIV+ and HIV- non-Hodgkin and Hodgkin lymphoma patients undergoing autologous peripheral blood stem cell transplantation.</w:t>
      </w:r>
      <w:r w:rsidRPr="00E81CE4">
        <w:rPr>
          <w:rFonts w:cs="Calibri"/>
          <w:noProof/>
          <w:szCs w:val="20"/>
        </w:rPr>
        <w:t xml:space="preserve"> Blood, 2009. </w:t>
      </w:r>
      <w:r w:rsidRPr="00E81CE4">
        <w:rPr>
          <w:rFonts w:cs="Calibri"/>
          <w:b/>
          <w:noProof/>
          <w:szCs w:val="20"/>
        </w:rPr>
        <w:t>113</w:t>
      </w:r>
      <w:r w:rsidRPr="00E81CE4">
        <w:rPr>
          <w:rFonts w:cs="Calibri"/>
          <w:noProof/>
          <w:szCs w:val="20"/>
        </w:rPr>
        <w:t>(23): p. 6011-6014.</w:t>
      </w:r>
      <w:bookmarkEnd w:id="24"/>
    </w:p>
    <w:p w14:paraId="38CF2DB8" w14:textId="77777777" w:rsidR="00E81CE4" w:rsidRPr="00E81CE4" w:rsidRDefault="00E81CE4" w:rsidP="00E81CE4">
      <w:pPr>
        <w:spacing w:after="0" w:line="240" w:lineRule="auto"/>
        <w:ind w:left="720" w:hanging="720"/>
        <w:rPr>
          <w:rFonts w:cs="Calibri"/>
          <w:noProof/>
          <w:szCs w:val="20"/>
        </w:rPr>
      </w:pPr>
      <w:bookmarkStart w:id="25" w:name="_ENREF_25"/>
      <w:r w:rsidRPr="00E81CE4">
        <w:rPr>
          <w:rFonts w:cs="Calibri"/>
          <w:noProof/>
          <w:szCs w:val="20"/>
        </w:rPr>
        <w:t>25.</w:t>
      </w:r>
      <w:r w:rsidRPr="00E81CE4">
        <w:rPr>
          <w:rFonts w:cs="Calibri"/>
          <w:noProof/>
          <w:szCs w:val="20"/>
        </w:rPr>
        <w:tab/>
        <w:t xml:space="preserve">Krishnan, A., et al., </w:t>
      </w:r>
      <w:r w:rsidRPr="00E81CE4">
        <w:rPr>
          <w:rFonts w:cs="Calibri"/>
          <w:i/>
          <w:noProof/>
          <w:szCs w:val="20"/>
        </w:rPr>
        <w:t>HIV status does not affect the outcome of autologous stem cell transplantation (ASCT) for non-Hodgkin lymphoma (NHL).</w:t>
      </w:r>
      <w:r w:rsidRPr="00E81CE4">
        <w:rPr>
          <w:rFonts w:cs="Calibri"/>
          <w:noProof/>
          <w:szCs w:val="20"/>
        </w:rPr>
        <w:t xml:space="preserve"> Biol Blood Marrow Transplant, 2010. </w:t>
      </w:r>
      <w:r w:rsidRPr="00E81CE4">
        <w:rPr>
          <w:rFonts w:cs="Calibri"/>
          <w:b/>
          <w:noProof/>
          <w:szCs w:val="20"/>
        </w:rPr>
        <w:t>16</w:t>
      </w:r>
      <w:r w:rsidRPr="00E81CE4">
        <w:rPr>
          <w:rFonts w:cs="Calibri"/>
          <w:noProof/>
          <w:szCs w:val="20"/>
        </w:rPr>
        <w:t>(9): p. 1302-8.</w:t>
      </w:r>
      <w:bookmarkEnd w:id="25"/>
    </w:p>
    <w:p w14:paraId="1B9C126B" w14:textId="77777777" w:rsidR="00E81CE4" w:rsidRPr="00E81CE4" w:rsidRDefault="00E81CE4" w:rsidP="00E81CE4">
      <w:pPr>
        <w:spacing w:after="0" w:line="240" w:lineRule="auto"/>
        <w:ind w:left="720" w:hanging="720"/>
        <w:rPr>
          <w:rFonts w:cs="Calibri"/>
          <w:noProof/>
          <w:szCs w:val="20"/>
        </w:rPr>
      </w:pPr>
      <w:bookmarkStart w:id="26" w:name="_ENREF_26"/>
      <w:r w:rsidRPr="00E81CE4">
        <w:rPr>
          <w:rFonts w:cs="Calibri"/>
          <w:noProof/>
          <w:szCs w:val="20"/>
        </w:rPr>
        <w:t>26.</w:t>
      </w:r>
      <w:r w:rsidRPr="00E81CE4">
        <w:rPr>
          <w:rFonts w:cs="Calibri"/>
          <w:noProof/>
          <w:szCs w:val="20"/>
        </w:rPr>
        <w:tab/>
        <w:t xml:space="preserve">Kaplan, E. and P. Meier, </w:t>
      </w:r>
      <w:r w:rsidRPr="00E81CE4">
        <w:rPr>
          <w:rFonts w:cs="Calibri"/>
          <w:i/>
          <w:noProof/>
          <w:szCs w:val="20"/>
        </w:rPr>
        <w:t>Nonparametric estimation from incomplete observations.</w:t>
      </w:r>
      <w:r w:rsidRPr="00E81CE4">
        <w:rPr>
          <w:rFonts w:cs="Calibri"/>
          <w:noProof/>
          <w:szCs w:val="20"/>
        </w:rPr>
        <w:t xml:space="preserve"> J Am Stat Assoc, 1958. </w:t>
      </w:r>
      <w:r w:rsidRPr="00E81CE4">
        <w:rPr>
          <w:rFonts w:cs="Calibri"/>
          <w:b/>
          <w:noProof/>
          <w:szCs w:val="20"/>
        </w:rPr>
        <w:t>53</w:t>
      </w:r>
      <w:r w:rsidRPr="00E81CE4">
        <w:rPr>
          <w:rFonts w:cs="Calibri"/>
          <w:noProof/>
          <w:szCs w:val="20"/>
        </w:rPr>
        <w:t>: p. 457-481.</w:t>
      </w:r>
      <w:bookmarkEnd w:id="26"/>
    </w:p>
    <w:p w14:paraId="30080B9D" w14:textId="77777777" w:rsidR="00E81CE4" w:rsidRPr="00E81CE4" w:rsidRDefault="00E81CE4" w:rsidP="00E81CE4">
      <w:pPr>
        <w:spacing w:after="0" w:line="240" w:lineRule="auto"/>
        <w:ind w:left="720" w:hanging="720"/>
        <w:rPr>
          <w:rFonts w:cs="Calibri"/>
          <w:noProof/>
          <w:szCs w:val="20"/>
        </w:rPr>
      </w:pPr>
      <w:bookmarkStart w:id="27" w:name="_ENREF_27"/>
      <w:r w:rsidRPr="00E81CE4">
        <w:rPr>
          <w:rFonts w:cs="Calibri"/>
          <w:noProof/>
          <w:szCs w:val="20"/>
        </w:rPr>
        <w:t>27.</w:t>
      </w:r>
      <w:r w:rsidRPr="00E81CE4">
        <w:rPr>
          <w:rFonts w:cs="Calibri"/>
          <w:noProof/>
          <w:szCs w:val="20"/>
        </w:rPr>
        <w:tab/>
        <w:t xml:space="preserve">Peto, R., et al., </w:t>
      </w:r>
      <w:r w:rsidRPr="00E81CE4">
        <w:rPr>
          <w:rFonts w:cs="Calibri"/>
          <w:i/>
          <w:noProof/>
          <w:szCs w:val="20"/>
        </w:rPr>
        <w:t>Design and analysis of randomised clinical trials requiring prolonged observation of each patient II: analysis and examples.</w:t>
      </w:r>
      <w:r w:rsidRPr="00E81CE4">
        <w:rPr>
          <w:rFonts w:cs="Calibri"/>
          <w:noProof/>
          <w:szCs w:val="20"/>
        </w:rPr>
        <w:t xml:space="preserve"> Br J Cancer, 1977. </w:t>
      </w:r>
      <w:r w:rsidRPr="00E81CE4">
        <w:rPr>
          <w:rFonts w:cs="Calibri"/>
          <w:b/>
          <w:noProof/>
          <w:szCs w:val="20"/>
        </w:rPr>
        <w:t>35</w:t>
      </w:r>
      <w:r w:rsidRPr="00E81CE4">
        <w:rPr>
          <w:rFonts w:cs="Calibri"/>
          <w:noProof/>
          <w:szCs w:val="20"/>
        </w:rPr>
        <w:t>: p. 1-39.</w:t>
      </w:r>
      <w:bookmarkEnd w:id="27"/>
    </w:p>
    <w:p w14:paraId="38099213" w14:textId="77777777" w:rsidR="00E81CE4" w:rsidRPr="00E81CE4" w:rsidRDefault="00E81CE4" w:rsidP="00E81CE4">
      <w:pPr>
        <w:spacing w:after="0" w:line="240" w:lineRule="auto"/>
        <w:ind w:left="720" w:hanging="720"/>
        <w:rPr>
          <w:rFonts w:cs="Calibri"/>
          <w:noProof/>
          <w:szCs w:val="20"/>
        </w:rPr>
      </w:pPr>
      <w:bookmarkStart w:id="28" w:name="_ENREF_28"/>
      <w:r w:rsidRPr="00E81CE4">
        <w:rPr>
          <w:rFonts w:cs="Calibri"/>
          <w:noProof/>
          <w:szCs w:val="20"/>
        </w:rPr>
        <w:t>28.</w:t>
      </w:r>
      <w:r w:rsidRPr="00E81CE4">
        <w:rPr>
          <w:rFonts w:cs="Calibri"/>
          <w:noProof/>
          <w:szCs w:val="20"/>
        </w:rPr>
        <w:tab/>
        <w:t xml:space="preserve">Tirelli U, Errante D, Spina M, et al., </w:t>
      </w:r>
      <w:r w:rsidRPr="00E81CE4">
        <w:rPr>
          <w:rFonts w:cs="Calibri"/>
          <w:i/>
          <w:noProof/>
          <w:szCs w:val="20"/>
        </w:rPr>
        <w:t>Second line chemotherapy in human immunodeficiency virus related non-Hodgkin’s lymphoma.</w:t>
      </w:r>
      <w:r w:rsidRPr="00E81CE4">
        <w:rPr>
          <w:rFonts w:cs="Calibri"/>
          <w:noProof/>
          <w:szCs w:val="20"/>
        </w:rPr>
        <w:t xml:space="preserve"> Cancer, 1996. </w:t>
      </w:r>
      <w:r w:rsidRPr="00E81CE4">
        <w:rPr>
          <w:rFonts w:cs="Calibri"/>
          <w:b/>
          <w:noProof/>
          <w:szCs w:val="20"/>
        </w:rPr>
        <w:t>10</w:t>
      </w:r>
      <w:r w:rsidRPr="00E81CE4">
        <w:rPr>
          <w:rFonts w:cs="Calibri"/>
          <w:noProof/>
          <w:szCs w:val="20"/>
        </w:rPr>
        <w:t>: p. 2127-2131.</w:t>
      </w:r>
      <w:bookmarkEnd w:id="28"/>
    </w:p>
    <w:p w14:paraId="69197741" w14:textId="77777777" w:rsidR="00E81CE4" w:rsidRPr="00E81CE4" w:rsidRDefault="00E81CE4" w:rsidP="00E81CE4">
      <w:pPr>
        <w:spacing w:after="0" w:line="240" w:lineRule="auto"/>
        <w:ind w:left="720" w:hanging="720"/>
        <w:rPr>
          <w:rFonts w:cs="Calibri"/>
          <w:noProof/>
          <w:szCs w:val="20"/>
        </w:rPr>
      </w:pPr>
      <w:bookmarkStart w:id="29" w:name="_ENREF_29"/>
      <w:r w:rsidRPr="00E81CE4">
        <w:rPr>
          <w:rFonts w:cs="Calibri"/>
          <w:noProof/>
          <w:szCs w:val="20"/>
        </w:rPr>
        <w:t>29.</w:t>
      </w:r>
      <w:r w:rsidRPr="00E81CE4">
        <w:rPr>
          <w:rFonts w:cs="Calibri"/>
          <w:noProof/>
          <w:szCs w:val="20"/>
        </w:rPr>
        <w:tab/>
        <w:t xml:space="preserve">Re, A., et al., </w:t>
      </w:r>
      <w:r w:rsidRPr="00E81CE4">
        <w:rPr>
          <w:rFonts w:cs="Calibri"/>
          <w:i/>
          <w:noProof/>
          <w:szCs w:val="20"/>
        </w:rPr>
        <w:t>Stem cell mobilization in HIV seropositive patients with lymphoma.</w:t>
      </w:r>
      <w:r w:rsidRPr="00E81CE4">
        <w:rPr>
          <w:rFonts w:cs="Calibri"/>
          <w:noProof/>
          <w:szCs w:val="20"/>
        </w:rPr>
        <w:t xml:space="preserve"> Haematologica, 2013. </w:t>
      </w:r>
      <w:r w:rsidRPr="00E81CE4">
        <w:rPr>
          <w:rFonts w:cs="Calibri"/>
          <w:b/>
          <w:noProof/>
          <w:szCs w:val="20"/>
        </w:rPr>
        <w:t>98</w:t>
      </w:r>
      <w:r w:rsidRPr="00E81CE4">
        <w:rPr>
          <w:rFonts w:cs="Calibri"/>
          <w:noProof/>
          <w:szCs w:val="20"/>
        </w:rPr>
        <w:t>(11): p. 1762-8.</w:t>
      </w:r>
      <w:bookmarkEnd w:id="29"/>
    </w:p>
    <w:p w14:paraId="2A7658EF" w14:textId="77777777" w:rsidR="00E81CE4" w:rsidRPr="00E81CE4" w:rsidRDefault="00E81CE4" w:rsidP="00E81CE4">
      <w:pPr>
        <w:spacing w:after="0" w:line="240" w:lineRule="auto"/>
        <w:ind w:left="720" w:hanging="720"/>
        <w:rPr>
          <w:rFonts w:cs="Calibri"/>
          <w:noProof/>
          <w:szCs w:val="20"/>
        </w:rPr>
      </w:pPr>
      <w:bookmarkStart w:id="30" w:name="_ENREF_30"/>
      <w:r w:rsidRPr="00E81CE4">
        <w:rPr>
          <w:rFonts w:cs="Calibri"/>
          <w:noProof/>
          <w:szCs w:val="20"/>
        </w:rPr>
        <w:t>30.</w:t>
      </w:r>
      <w:r w:rsidRPr="00E81CE4">
        <w:rPr>
          <w:rFonts w:cs="Calibri"/>
          <w:noProof/>
          <w:szCs w:val="20"/>
        </w:rPr>
        <w:tab/>
        <w:t xml:space="preserve">Serrano, D., et al., </w:t>
      </w:r>
      <w:r w:rsidRPr="00E81CE4">
        <w:rPr>
          <w:rFonts w:cs="Calibri"/>
          <w:i/>
          <w:noProof/>
          <w:szCs w:val="20"/>
        </w:rPr>
        <w:t>HIV-associated lymphoma successfully treated with peripheral blood stem cell transplantation.</w:t>
      </w:r>
      <w:r w:rsidRPr="00E81CE4">
        <w:rPr>
          <w:rFonts w:cs="Calibri"/>
          <w:noProof/>
          <w:szCs w:val="20"/>
        </w:rPr>
        <w:t xml:space="preserve"> Exp Hematol, 2005. </w:t>
      </w:r>
      <w:r w:rsidRPr="00E81CE4">
        <w:rPr>
          <w:rFonts w:cs="Calibri"/>
          <w:b/>
          <w:noProof/>
          <w:szCs w:val="20"/>
        </w:rPr>
        <w:t>33</w:t>
      </w:r>
      <w:r w:rsidRPr="00E81CE4">
        <w:rPr>
          <w:rFonts w:cs="Calibri"/>
          <w:noProof/>
          <w:szCs w:val="20"/>
        </w:rPr>
        <w:t>(4): p. 487-94.</w:t>
      </w:r>
      <w:bookmarkEnd w:id="30"/>
    </w:p>
    <w:p w14:paraId="10EDBCB6" w14:textId="77777777" w:rsidR="00E81CE4" w:rsidRPr="00E81CE4" w:rsidRDefault="00E81CE4" w:rsidP="00E81CE4">
      <w:pPr>
        <w:spacing w:after="0" w:line="240" w:lineRule="auto"/>
        <w:ind w:left="720" w:hanging="720"/>
        <w:rPr>
          <w:rFonts w:cs="Calibri"/>
          <w:noProof/>
          <w:szCs w:val="20"/>
        </w:rPr>
      </w:pPr>
      <w:bookmarkStart w:id="31" w:name="_ENREF_31"/>
      <w:r w:rsidRPr="00E81CE4">
        <w:rPr>
          <w:rFonts w:cs="Calibri"/>
          <w:noProof/>
          <w:szCs w:val="20"/>
        </w:rPr>
        <w:t>31.</w:t>
      </w:r>
      <w:r w:rsidRPr="00E81CE4">
        <w:rPr>
          <w:rFonts w:cs="Calibri"/>
          <w:noProof/>
          <w:szCs w:val="20"/>
        </w:rPr>
        <w:tab/>
        <w:t xml:space="preserve">Krishnan, A., et al., </w:t>
      </w:r>
      <w:r w:rsidRPr="00E81CE4">
        <w:rPr>
          <w:rFonts w:cs="Calibri"/>
          <w:i/>
          <w:noProof/>
          <w:szCs w:val="20"/>
        </w:rPr>
        <w:t>Durable remissions with autologous stem cell transplantation for high-risk HIV-associated lymphomas.</w:t>
      </w:r>
      <w:r w:rsidRPr="00E81CE4">
        <w:rPr>
          <w:rFonts w:cs="Calibri"/>
          <w:noProof/>
          <w:szCs w:val="20"/>
        </w:rPr>
        <w:t xml:space="preserve"> Blood., 2005. </w:t>
      </w:r>
      <w:r w:rsidRPr="00E81CE4">
        <w:rPr>
          <w:rFonts w:cs="Calibri"/>
          <w:b/>
          <w:noProof/>
          <w:szCs w:val="20"/>
        </w:rPr>
        <w:t>105</w:t>
      </w:r>
      <w:r w:rsidRPr="00E81CE4">
        <w:rPr>
          <w:rFonts w:cs="Calibri"/>
          <w:noProof/>
          <w:szCs w:val="20"/>
        </w:rPr>
        <w:t>(2): p. 874-8. Epub 2004 Sep 23.</w:t>
      </w:r>
      <w:bookmarkEnd w:id="31"/>
    </w:p>
    <w:p w14:paraId="61121311" w14:textId="77777777" w:rsidR="00E81CE4" w:rsidRPr="00E81CE4" w:rsidRDefault="00E81CE4" w:rsidP="00E81CE4">
      <w:pPr>
        <w:spacing w:after="0" w:line="240" w:lineRule="auto"/>
        <w:ind w:left="720" w:hanging="720"/>
        <w:rPr>
          <w:rFonts w:cs="Calibri"/>
          <w:noProof/>
          <w:szCs w:val="20"/>
        </w:rPr>
      </w:pPr>
      <w:bookmarkStart w:id="32" w:name="_ENREF_32"/>
      <w:r w:rsidRPr="00E81CE4">
        <w:rPr>
          <w:rFonts w:cs="Calibri"/>
          <w:noProof/>
          <w:szCs w:val="20"/>
        </w:rPr>
        <w:t>32.</w:t>
      </w:r>
      <w:r w:rsidRPr="00E81CE4">
        <w:rPr>
          <w:rFonts w:cs="Calibri"/>
          <w:noProof/>
          <w:szCs w:val="20"/>
        </w:rPr>
        <w:tab/>
        <w:t xml:space="preserve">Morawa, E., et al., </w:t>
      </w:r>
      <w:r w:rsidRPr="00E81CE4">
        <w:rPr>
          <w:rFonts w:cs="Calibri"/>
          <w:i/>
          <w:noProof/>
          <w:szCs w:val="20"/>
        </w:rPr>
        <w:t>Autologous stem cell transplant in human immunodeficiency virus-positive patients with lymphoid malignancies: focus on infectious complications.</w:t>
      </w:r>
      <w:r w:rsidRPr="00E81CE4">
        <w:rPr>
          <w:rFonts w:cs="Calibri"/>
          <w:noProof/>
          <w:szCs w:val="20"/>
        </w:rPr>
        <w:t xml:space="preserve"> Leuk Lymphoma, 2013. </w:t>
      </w:r>
      <w:r w:rsidRPr="00E81CE4">
        <w:rPr>
          <w:rFonts w:cs="Calibri"/>
          <w:b/>
          <w:noProof/>
          <w:szCs w:val="20"/>
        </w:rPr>
        <w:t>54</w:t>
      </w:r>
      <w:r w:rsidRPr="00E81CE4">
        <w:rPr>
          <w:rFonts w:cs="Calibri"/>
          <w:noProof/>
          <w:szCs w:val="20"/>
        </w:rPr>
        <w:t>(4): p. 885-8.</w:t>
      </w:r>
      <w:bookmarkEnd w:id="32"/>
    </w:p>
    <w:p w14:paraId="7686CF15" w14:textId="77777777" w:rsidR="00E81CE4" w:rsidRPr="00E81CE4" w:rsidRDefault="00E81CE4" w:rsidP="00E81CE4">
      <w:pPr>
        <w:spacing w:after="0" w:line="240" w:lineRule="auto"/>
        <w:ind w:left="720" w:hanging="720"/>
        <w:rPr>
          <w:rFonts w:cs="Calibri"/>
          <w:noProof/>
          <w:szCs w:val="20"/>
        </w:rPr>
      </w:pPr>
      <w:bookmarkStart w:id="33" w:name="_ENREF_33"/>
      <w:r w:rsidRPr="00E81CE4">
        <w:rPr>
          <w:rFonts w:cs="Calibri"/>
          <w:noProof/>
          <w:szCs w:val="20"/>
        </w:rPr>
        <w:t>33.</w:t>
      </w:r>
      <w:r w:rsidRPr="00E81CE4">
        <w:rPr>
          <w:rFonts w:cs="Calibri"/>
          <w:noProof/>
          <w:szCs w:val="20"/>
        </w:rPr>
        <w:tab/>
        <w:t xml:space="preserve">Re, A., et al., </w:t>
      </w:r>
      <w:r w:rsidRPr="00E81CE4">
        <w:rPr>
          <w:rFonts w:cs="Calibri"/>
          <w:i/>
          <w:noProof/>
          <w:szCs w:val="20"/>
        </w:rPr>
        <w:t>High-dose therapy and autologous peripheral-blood stem-cell transplantation as salvage treatment for HIV-associated lymphoma in patients receiving highly active antiretroviral therapy.</w:t>
      </w:r>
      <w:r w:rsidRPr="00E81CE4">
        <w:rPr>
          <w:rFonts w:cs="Calibri"/>
          <w:noProof/>
          <w:szCs w:val="20"/>
        </w:rPr>
        <w:t xml:space="preserve"> J Clin Oncol, 2003. </w:t>
      </w:r>
      <w:r w:rsidRPr="00E81CE4">
        <w:rPr>
          <w:rFonts w:cs="Calibri"/>
          <w:b/>
          <w:noProof/>
          <w:szCs w:val="20"/>
        </w:rPr>
        <w:t>21</w:t>
      </w:r>
      <w:r w:rsidRPr="00E81CE4">
        <w:rPr>
          <w:rFonts w:cs="Calibri"/>
          <w:noProof/>
          <w:szCs w:val="20"/>
        </w:rPr>
        <w:t>(23): p. 4423-7.</w:t>
      </w:r>
      <w:bookmarkEnd w:id="33"/>
    </w:p>
    <w:p w14:paraId="6D40581F" w14:textId="77777777" w:rsidR="00E81CE4" w:rsidRPr="00E81CE4" w:rsidRDefault="00E81CE4" w:rsidP="00E81CE4">
      <w:pPr>
        <w:spacing w:after="0" w:line="240" w:lineRule="auto"/>
        <w:ind w:left="720" w:hanging="720"/>
        <w:rPr>
          <w:rFonts w:cs="Calibri"/>
          <w:noProof/>
          <w:szCs w:val="20"/>
        </w:rPr>
      </w:pPr>
      <w:bookmarkStart w:id="34" w:name="_ENREF_34"/>
      <w:r w:rsidRPr="00E81CE4">
        <w:rPr>
          <w:rFonts w:cs="Calibri"/>
          <w:noProof/>
          <w:szCs w:val="20"/>
        </w:rPr>
        <w:t>34.</w:t>
      </w:r>
      <w:r w:rsidRPr="00E81CE4">
        <w:rPr>
          <w:rFonts w:cs="Calibri"/>
          <w:noProof/>
          <w:szCs w:val="20"/>
        </w:rPr>
        <w:tab/>
        <w:t xml:space="preserve">Resino, S., et al., </w:t>
      </w:r>
      <w:r w:rsidRPr="00E81CE4">
        <w:rPr>
          <w:rFonts w:cs="Calibri"/>
          <w:i/>
          <w:noProof/>
          <w:szCs w:val="20"/>
        </w:rPr>
        <w:t>Short communication: Immune reconstitution after autologous peripheral blood stem cell transplantation in HIV-infected patients: might be better than expected?</w:t>
      </w:r>
      <w:r w:rsidRPr="00E81CE4">
        <w:rPr>
          <w:rFonts w:cs="Calibri"/>
          <w:noProof/>
          <w:szCs w:val="20"/>
        </w:rPr>
        <w:t xml:space="preserve"> AIDS Res Hum Retroviruses, 2007. </w:t>
      </w:r>
      <w:r w:rsidRPr="00E81CE4">
        <w:rPr>
          <w:rFonts w:cs="Calibri"/>
          <w:b/>
          <w:noProof/>
          <w:szCs w:val="20"/>
        </w:rPr>
        <w:t>23</w:t>
      </w:r>
      <w:r w:rsidRPr="00E81CE4">
        <w:rPr>
          <w:rFonts w:cs="Calibri"/>
          <w:noProof/>
          <w:szCs w:val="20"/>
        </w:rPr>
        <w:t>(4): p. 543-8.</w:t>
      </w:r>
      <w:bookmarkEnd w:id="34"/>
    </w:p>
    <w:p w14:paraId="00D9C4EF" w14:textId="77777777" w:rsidR="00E81CE4" w:rsidRPr="00E81CE4" w:rsidRDefault="00E81CE4" w:rsidP="00E81CE4">
      <w:pPr>
        <w:spacing w:line="240" w:lineRule="auto"/>
        <w:ind w:left="720" w:hanging="720"/>
        <w:rPr>
          <w:rFonts w:cs="Calibri"/>
          <w:noProof/>
          <w:szCs w:val="20"/>
        </w:rPr>
      </w:pPr>
      <w:bookmarkStart w:id="35" w:name="_ENREF_35"/>
      <w:r w:rsidRPr="00E81CE4">
        <w:rPr>
          <w:rFonts w:cs="Calibri"/>
          <w:noProof/>
          <w:szCs w:val="20"/>
        </w:rPr>
        <w:lastRenderedPageBreak/>
        <w:t>35.</w:t>
      </w:r>
      <w:r w:rsidRPr="00E81CE4">
        <w:rPr>
          <w:rFonts w:cs="Calibri"/>
          <w:noProof/>
          <w:szCs w:val="20"/>
        </w:rPr>
        <w:tab/>
        <w:t xml:space="preserve">Simonelli, C., et al., </w:t>
      </w:r>
      <w:r w:rsidRPr="00E81CE4">
        <w:rPr>
          <w:rFonts w:cs="Calibri"/>
          <w:i/>
          <w:noProof/>
          <w:szCs w:val="20"/>
        </w:rPr>
        <w:t>Immune recovery after autologous stem cell transplantation is not different for HIV-infected versus HIV-uninfected patients with relapsed or refractory lymphoma.</w:t>
      </w:r>
      <w:r w:rsidRPr="00E81CE4">
        <w:rPr>
          <w:rFonts w:cs="Calibri"/>
          <w:noProof/>
          <w:szCs w:val="20"/>
        </w:rPr>
        <w:t xml:space="preserve"> Clin Infect Dis, 2010. </w:t>
      </w:r>
      <w:r w:rsidRPr="00E81CE4">
        <w:rPr>
          <w:rFonts w:cs="Calibri"/>
          <w:b/>
          <w:noProof/>
          <w:szCs w:val="20"/>
        </w:rPr>
        <w:t>50</w:t>
      </w:r>
      <w:r w:rsidRPr="00E81CE4">
        <w:rPr>
          <w:rFonts w:cs="Calibri"/>
          <w:noProof/>
          <w:szCs w:val="20"/>
        </w:rPr>
        <w:t>(12): p. 1672-9.</w:t>
      </w:r>
      <w:bookmarkEnd w:id="35"/>
    </w:p>
    <w:p w14:paraId="603AB7B6" w14:textId="334B5E98" w:rsidR="00A944C8" w:rsidRPr="00555049" w:rsidRDefault="003E5F6D" w:rsidP="00495358">
      <w:pPr>
        <w:rPr>
          <w:rFonts w:ascii="Arial" w:hAnsi="Arial" w:cs="Arial"/>
          <w:sz w:val="20"/>
          <w:szCs w:val="20"/>
        </w:rPr>
      </w:pPr>
      <w:r>
        <w:rPr>
          <w:rFonts w:ascii="Arial" w:hAnsi="Arial" w:cs="Arial"/>
          <w:sz w:val="20"/>
          <w:szCs w:val="20"/>
        </w:rPr>
        <w:fldChar w:fldCharType="end"/>
      </w:r>
    </w:p>
    <w:sectPr w:rsidR="00A944C8" w:rsidRPr="00555049" w:rsidSect="00495358">
      <w:headerReference w:type="default" r:id="rId10"/>
      <w:pgSz w:w="11906" w:h="16838"/>
      <w:pgMar w:top="1440" w:right="1440" w:bottom="1440" w:left="1440" w:header="708" w:footer="708"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93D778" w14:textId="77777777" w:rsidR="00C90CC0" w:rsidRDefault="00C90CC0" w:rsidP="00495358">
      <w:pPr>
        <w:spacing w:after="0" w:line="240" w:lineRule="auto"/>
      </w:pPr>
      <w:r>
        <w:separator/>
      </w:r>
    </w:p>
  </w:endnote>
  <w:endnote w:type="continuationSeparator" w:id="0">
    <w:p w14:paraId="6CE32DD3" w14:textId="77777777" w:rsidR="00C90CC0" w:rsidRDefault="00C90CC0" w:rsidP="00495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75B77E" w14:textId="77777777" w:rsidR="00C90CC0" w:rsidRDefault="00C90CC0" w:rsidP="00495358">
      <w:pPr>
        <w:spacing w:after="0" w:line="240" w:lineRule="auto"/>
      </w:pPr>
      <w:r>
        <w:separator/>
      </w:r>
    </w:p>
  </w:footnote>
  <w:footnote w:type="continuationSeparator" w:id="0">
    <w:p w14:paraId="11570955" w14:textId="77777777" w:rsidR="00C90CC0" w:rsidRDefault="00C90CC0" w:rsidP="004953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9412414"/>
      <w:docPartObj>
        <w:docPartGallery w:val="Page Numbers (Top of Page)"/>
        <w:docPartUnique/>
      </w:docPartObj>
    </w:sdtPr>
    <w:sdtEndPr>
      <w:rPr>
        <w:noProof/>
      </w:rPr>
    </w:sdtEndPr>
    <w:sdtContent>
      <w:p w14:paraId="57F7A754" w14:textId="3E783868" w:rsidR="00E81CE4" w:rsidRDefault="00E81CE4">
        <w:pPr>
          <w:pStyle w:val="Header"/>
          <w:jc w:val="right"/>
        </w:pPr>
        <w:r>
          <w:fldChar w:fldCharType="begin"/>
        </w:r>
        <w:r>
          <w:instrText xml:space="preserve"> PAGE   \* MERGEFORMAT </w:instrText>
        </w:r>
        <w:r>
          <w:fldChar w:fldCharType="separate"/>
        </w:r>
        <w:r w:rsidR="00CB39E9">
          <w:rPr>
            <w:noProof/>
          </w:rPr>
          <w:t>2</w:t>
        </w:r>
        <w:r>
          <w:rPr>
            <w:noProof/>
          </w:rPr>
          <w:fldChar w:fldCharType="end"/>
        </w:r>
      </w:p>
    </w:sdtContent>
  </w:sdt>
  <w:p w14:paraId="04195BEF" w14:textId="1EB6701C" w:rsidR="00EA15FB" w:rsidRDefault="00EA15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26C82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xt0rf9p9zrte1ezrs652vfn02p25ptzrxpr&quot;&gt;HIV all-Converted&lt;record-ids&gt;&lt;item&gt;1649&lt;/item&gt;&lt;item&gt;2728&lt;/item&gt;&lt;item&gt;4476&lt;/item&gt;&lt;item&gt;4477&lt;/item&gt;&lt;item&gt;5453&lt;/item&gt;&lt;item&gt;7199&lt;/item&gt;&lt;item&gt;7234&lt;/item&gt;&lt;item&gt;7252&lt;/item&gt;&lt;item&gt;7253&lt;/item&gt;&lt;item&gt;7255&lt;/item&gt;&lt;item&gt;7273&lt;/item&gt;&lt;item&gt;7277&lt;/item&gt;&lt;item&gt;7282&lt;/item&gt;&lt;item&gt;7345&lt;/item&gt;&lt;item&gt;7442&lt;/item&gt;&lt;item&gt;7485&lt;/item&gt;&lt;item&gt;7514&lt;/item&gt;&lt;item&gt;7518&lt;/item&gt;&lt;/record-ids&gt;&lt;/item&gt;&lt;/Libraries&gt;"/>
  </w:docVars>
  <w:rsids>
    <w:rsidRoot w:val="00495358"/>
    <w:rsid w:val="00014363"/>
    <w:rsid w:val="00020894"/>
    <w:rsid w:val="0002245D"/>
    <w:rsid w:val="00022A85"/>
    <w:rsid w:val="00022BDF"/>
    <w:rsid w:val="00047686"/>
    <w:rsid w:val="000707AB"/>
    <w:rsid w:val="00076888"/>
    <w:rsid w:val="000817BE"/>
    <w:rsid w:val="000866BC"/>
    <w:rsid w:val="000B269F"/>
    <w:rsid w:val="000D5CB0"/>
    <w:rsid w:val="00127658"/>
    <w:rsid w:val="00134C96"/>
    <w:rsid w:val="001721FE"/>
    <w:rsid w:val="001737D9"/>
    <w:rsid w:val="0018597E"/>
    <w:rsid w:val="001909F0"/>
    <w:rsid w:val="001965AB"/>
    <w:rsid w:val="001A37CD"/>
    <w:rsid w:val="001B5CA2"/>
    <w:rsid w:val="001C1E04"/>
    <w:rsid w:val="001D0E85"/>
    <w:rsid w:val="001D602A"/>
    <w:rsid w:val="001D6CEF"/>
    <w:rsid w:val="001E2E0C"/>
    <w:rsid w:val="001E6E29"/>
    <w:rsid w:val="001F4825"/>
    <w:rsid w:val="00202E34"/>
    <w:rsid w:val="002133EF"/>
    <w:rsid w:val="0021577E"/>
    <w:rsid w:val="00226600"/>
    <w:rsid w:val="00231C07"/>
    <w:rsid w:val="00231D38"/>
    <w:rsid w:val="00236E18"/>
    <w:rsid w:val="002562A4"/>
    <w:rsid w:val="00273D0F"/>
    <w:rsid w:val="00275CE4"/>
    <w:rsid w:val="0028407F"/>
    <w:rsid w:val="0029019C"/>
    <w:rsid w:val="002A27F4"/>
    <w:rsid w:val="002B5290"/>
    <w:rsid w:val="002B7050"/>
    <w:rsid w:val="002E455C"/>
    <w:rsid w:val="002E4963"/>
    <w:rsid w:val="0032067B"/>
    <w:rsid w:val="003226BB"/>
    <w:rsid w:val="003271B0"/>
    <w:rsid w:val="00330630"/>
    <w:rsid w:val="00350FD8"/>
    <w:rsid w:val="0036552B"/>
    <w:rsid w:val="003A111E"/>
    <w:rsid w:val="003A2C4B"/>
    <w:rsid w:val="003D673A"/>
    <w:rsid w:val="003E2723"/>
    <w:rsid w:val="003E5F6D"/>
    <w:rsid w:val="003E7BE9"/>
    <w:rsid w:val="004001B6"/>
    <w:rsid w:val="0040223C"/>
    <w:rsid w:val="00402F27"/>
    <w:rsid w:val="00411003"/>
    <w:rsid w:val="00422B1C"/>
    <w:rsid w:val="00444E52"/>
    <w:rsid w:val="0045738D"/>
    <w:rsid w:val="00467465"/>
    <w:rsid w:val="00494930"/>
    <w:rsid w:val="00495358"/>
    <w:rsid w:val="004977F4"/>
    <w:rsid w:val="004C05CA"/>
    <w:rsid w:val="004E08EC"/>
    <w:rsid w:val="00517D3C"/>
    <w:rsid w:val="00537A2E"/>
    <w:rsid w:val="00545DE0"/>
    <w:rsid w:val="005508EA"/>
    <w:rsid w:val="00555049"/>
    <w:rsid w:val="00557D7A"/>
    <w:rsid w:val="00564894"/>
    <w:rsid w:val="005650F9"/>
    <w:rsid w:val="00576C56"/>
    <w:rsid w:val="00576F86"/>
    <w:rsid w:val="0059758D"/>
    <w:rsid w:val="005A1DC9"/>
    <w:rsid w:val="005A77F7"/>
    <w:rsid w:val="005C79EE"/>
    <w:rsid w:val="005E2CC1"/>
    <w:rsid w:val="005F0116"/>
    <w:rsid w:val="005F02B8"/>
    <w:rsid w:val="005F1058"/>
    <w:rsid w:val="0060789E"/>
    <w:rsid w:val="00614E79"/>
    <w:rsid w:val="00617831"/>
    <w:rsid w:val="00620959"/>
    <w:rsid w:val="00623855"/>
    <w:rsid w:val="006424A2"/>
    <w:rsid w:val="0064640C"/>
    <w:rsid w:val="0066389B"/>
    <w:rsid w:val="00664F36"/>
    <w:rsid w:val="00671E03"/>
    <w:rsid w:val="006A01D4"/>
    <w:rsid w:val="006A3C17"/>
    <w:rsid w:val="0075771F"/>
    <w:rsid w:val="00767BF8"/>
    <w:rsid w:val="00783E4C"/>
    <w:rsid w:val="007936BE"/>
    <w:rsid w:val="0079774B"/>
    <w:rsid w:val="007A063A"/>
    <w:rsid w:val="007C5D9C"/>
    <w:rsid w:val="007D0783"/>
    <w:rsid w:val="007D18A5"/>
    <w:rsid w:val="007E63A1"/>
    <w:rsid w:val="007F4795"/>
    <w:rsid w:val="00840288"/>
    <w:rsid w:val="00844D86"/>
    <w:rsid w:val="008523F2"/>
    <w:rsid w:val="00863C59"/>
    <w:rsid w:val="0086669D"/>
    <w:rsid w:val="00867587"/>
    <w:rsid w:val="00897FCB"/>
    <w:rsid w:val="008A4F24"/>
    <w:rsid w:val="008B39B7"/>
    <w:rsid w:val="008C76D1"/>
    <w:rsid w:val="008D3159"/>
    <w:rsid w:val="008D4720"/>
    <w:rsid w:val="008E6D27"/>
    <w:rsid w:val="008F2377"/>
    <w:rsid w:val="008F47F8"/>
    <w:rsid w:val="008F4B7D"/>
    <w:rsid w:val="008F4D6A"/>
    <w:rsid w:val="008F6C20"/>
    <w:rsid w:val="008F7A78"/>
    <w:rsid w:val="009111D9"/>
    <w:rsid w:val="00913110"/>
    <w:rsid w:val="009504A4"/>
    <w:rsid w:val="009528CB"/>
    <w:rsid w:val="00956549"/>
    <w:rsid w:val="009658DB"/>
    <w:rsid w:val="00976497"/>
    <w:rsid w:val="0099069A"/>
    <w:rsid w:val="009A6107"/>
    <w:rsid w:val="009A6E7A"/>
    <w:rsid w:val="009C20D9"/>
    <w:rsid w:val="009E12CA"/>
    <w:rsid w:val="009E1CCC"/>
    <w:rsid w:val="009E2A65"/>
    <w:rsid w:val="009E6F0E"/>
    <w:rsid w:val="009F419D"/>
    <w:rsid w:val="009F5D0F"/>
    <w:rsid w:val="00A10E85"/>
    <w:rsid w:val="00A25FD6"/>
    <w:rsid w:val="00A34416"/>
    <w:rsid w:val="00A556E9"/>
    <w:rsid w:val="00A57A39"/>
    <w:rsid w:val="00A64549"/>
    <w:rsid w:val="00A80974"/>
    <w:rsid w:val="00A8345D"/>
    <w:rsid w:val="00A944C8"/>
    <w:rsid w:val="00AC078E"/>
    <w:rsid w:val="00AC5945"/>
    <w:rsid w:val="00AD4BED"/>
    <w:rsid w:val="00AE1C37"/>
    <w:rsid w:val="00AF2A4F"/>
    <w:rsid w:val="00AF7CD5"/>
    <w:rsid w:val="00B1055C"/>
    <w:rsid w:val="00B175CA"/>
    <w:rsid w:val="00B25AFD"/>
    <w:rsid w:val="00B53143"/>
    <w:rsid w:val="00B66B98"/>
    <w:rsid w:val="00B85A8C"/>
    <w:rsid w:val="00B91364"/>
    <w:rsid w:val="00B93482"/>
    <w:rsid w:val="00B94D90"/>
    <w:rsid w:val="00BF5FCC"/>
    <w:rsid w:val="00C04420"/>
    <w:rsid w:val="00C113B8"/>
    <w:rsid w:val="00C509CC"/>
    <w:rsid w:val="00C5378A"/>
    <w:rsid w:val="00C72419"/>
    <w:rsid w:val="00C773AB"/>
    <w:rsid w:val="00C83546"/>
    <w:rsid w:val="00C90CC0"/>
    <w:rsid w:val="00C96D6C"/>
    <w:rsid w:val="00CA70EF"/>
    <w:rsid w:val="00CB39E9"/>
    <w:rsid w:val="00CB6504"/>
    <w:rsid w:val="00CC03C6"/>
    <w:rsid w:val="00CC56FE"/>
    <w:rsid w:val="00CD34C1"/>
    <w:rsid w:val="00CE56D7"/>
    <w:rsid w:val="00CE5DF0"/>
    <w:rsid w:val="00CF68D4"/>
    <w:rsid w:val="00D24209"/>
    <w:rsid w:val="00D73DA3"/>
    <w:rsid w:val="00D77A0F"/>
    <w:rsid w:val="00D81ECA"/>
    <w:rsid w:val="00D86387"/>
    <w:rsid w:val="00D86BC2"/>
    <w:rsid w:val="00D91A38"/>
    <w:rsid w:val="00DA44F8"/>
    <w:rsid w:val="00DA57C0"/>
    <w:rsid w:val="00DB7974"/>
    <w:rsid w:val="00DD0C40"/>
    <w:rsid w:val="00DE73A9"/>
    <w:rsid w:val="00E051E9"/>
    <w:rsid w:val="00E26644"/>
    <w:rsid w:val="00E308D6"/>
    <w:rsid w:val="00E31552"/>
    <w:rsid w:val="00E33850"/>
    <w:rsid w:val="00E61D27"/>
    <w:rsid w:val="00E81CE4"/>
    <w:rsid w:val="00EA15FB"/>
    <w:rsid w:val="00ED6F4D"/>
    <w:rsid w:val="00EF6E9F"/>
    <w:rsid w:val="00F134E2"/>
    <w:rsid w:val="00F36505"/>
    <w:rsid w:val="00F376D9"/>
    <w:rsid w:val="00F57EFD"/>
    <w:rsid w:val="00F6016C"/>
    <w:rsid w:val="00F63311"/>
    <w:rsid w:val="00F94C8F"/>
    <w:rsid w:val="00FA4FF7"/>
    <w:rsid w:val="00FF571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45688C"/>
  <w15:docId w15:val="{F9D6DD49-E83F-41AD-8531-28846A40C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uiPriority w:val="9"/>
    <w:unhideWhenUsed/>
    <w:qFormat/>
    <w:rsid w:val="007936BE"/>
    <w:pPr>
      <w:keepNext/>
      <w:keepLines/>
      <w:spacing w:before="200" w:after="0"/>
      <w:outlineLvl w:val="1"/>
    </w:pPr>
    <w:rPr>
      <w:rFonts w:eastAsia="MS Gothic"/>
      <w:b/>
      <w:bCs/>
      <w:color w:val="4F81BD"/>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95358"/>
    <w:rPr>
      <w:color w:val="0000FF"/>
      <w:u w:val="single"/>
    </w:rPr>
  </w:style>
  <w:style w:type="paragraph" w:styleId="Header">
    <w:name w:val="header"/>
    <w:basedOn w:val="Normal"/>
    <w:link w:val="HeaderChar"/>
    <w:uiPriority w:val="99"/>
    <w:unhideWhenUsed/>
    <w:rsid w:val="00495358"/>
    <w:pPr>
      <w:tabs>
        <w:tab w:val="center" w:pos="4513"/>
        <w:tab w:val="right" w:pos="9026"/>
      </w:tabs>
    </w:pPr>
  </w:style>
  <w:style w:type="character" w:customStyle="1" w:styleId="HeaderChar">
    <w:name w:val="Header Char"/>
    <w:link w:val="Header"/>
    <w:uiPriority w:val="99"/>
    <w:rsid w:val="00495358"/>
    <w:rPr>
      <w:sz w:val="22"/>
      <w:szCs w:val="22"/>
      <w:lang w:eastAsia="en-US"/>
    </w:rPr>
  </w:style>
  <w:style w:type="paragraph" w:styleId="Footer">
    <w:name w:val="footer"/>
    <w:basedOn w:val="Normal"/>
    <w:link w:val="FooterChar"/>
    <w:uiPriority w:val="99"/>
    <w:unhideWhenUsed/>
    <w:rsid w:val="00495358"/>
    <w:pPr>
      <w:tabs>
        <w:tab w:val="center" w:pos="4513"/>
        <w:tab w:val="right" w:pos="9026"/>
      </w:tabs>
    </w:pPr>
  </w:style>
  <w:style w:type="character" w:customStyle="1" w:styleId="FooterChar">
    <w:name w:val="Footer Char"/>
    <w:link w:val="Footer"/>
    <w:uiPriority w:val="99"/>
    <w:rsid w:val="00495358"/>
    <w:rPr>
      <w:sz w:val="22"/>
      <w:szCs w:val="22"/>
      <w:lang w:eastAsia="en-US"/>
    </w:rPr>
  </w:style>
  <w:style w:type="paragraph" w:styleId="BalloonText">
    <w:name w:val="Balloon Text"/>
    <w:basedOn w:val="Normal"/>
    <w:link w:val="BalloonTextChar"/>
    <w:uiPriority w:val="99"/>
    <w:semiHidden/>
    <w:unhideWhenUsed/>
    <w:rsid w:val="0049535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95358"/>
    <w:rPr>
      <w:rFonts w:ascii="Tahoma" w:hAnsi="Tahoma" w:cs="Tahoma"/>
      <w:sz w:val="16"/>
      <w:szCs w:val="16"/>
      <w:lang w:eastAsia="en-US"/>
    </w:rPr>
  </w:style>
  <w:style w:type="table" w:styleId="TableGrid">
    <w:name w:val="Table Grid"/>
    <w:basedOn w:val="TableNormal"/>
    <w:uiPriority w:val="59"/>
    <w:rsid w:val="00A944C8"/>
    <w:rPr>
      <w:rFonts w:ascii="Cambria" w:eastAsia="Cambria" w:hAnsi="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936BE"/>
    <w:rPr>
      <w:rFonts w:eastAsia="MS Gothic"/>
      <w:b/>
      <w:bCs/>
      <w:color w:val="4F81BD"/>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721890">
      <w:bodyDiv w:val="1"/>
      <w:marLeft w:val="0"/>
      <w:marRight w:val="0"/>
      <w:marTop w:val="0"/>
      <w:marBottom w:val="0"/>
      <w:divBdr>
        <w:top w:val="none" w:sz="0" w:space="0" w:color="auto"/>
        <w:left w:val="none" w:sz="0" w:space="0" w:color="auto"/>
        <w:bottom w:val="none" w:sz="0" w:space="0" w:color="auto"/>
        <w:right w:val="none" w:sz="0" w:space="0" w:color="auto"/>
      </w:divBdr>
    </w:div>
    <w:div w:id="1060179059">
      <w:bodyDiv w:val="1"/>
      <w:marLeft w:val="0"/>
      <w:marRight w:val="0"/>
      <w:marTop w:val="0"/>
      <w:marBottom w:val="0"/>
      <w:divBdr>
        <w:top w:val="none" w:sz="0" w:space="0" w:color="auto"/>
        <w:left w:val="none" w:sz="0" w:space="0" w:color="auto"/>
        <w:bottom w:val="none" w:sz="0" w:space="0" w:color="auto"/>
        <w:right w:val="none" w:sz="0" w:space="0" w:color="auto"/>
      </w:divBdr>
    </w:div>
    <w:div w:id="1465466403">
      <w:bodyDiv w:val="1"/>
      <w:marLeft w:val="0"/>
      <w:marRight w:val="0"/>
      <w:marTop w:val="0"/>
      <w:marBottom w:val="0"/>
      <w:divBdr>
        <w:top w:val="none" w:sz="0" w:space="0" w:color="auto"/>
        <w:left w:val="none" w:sz="0" w:space="0" w:color="auto"/>
        <w:bottom w:val="none" w:sz="0" w:space="0" w:color="auto"/>
        <w:right w:val="none" w:sz="0" w:space="0" w:color="auto"/>
      </w:divBdr>
    </w:div>
    <w:div w:id="19976841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m.bower@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8364A-21C1-4405-94AE-60F41AEC3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5429</Words>
  <Characters>30951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Chelsea and Westminster Healthcare NHS Fdn Trust</Company>
  <LinksUpToDate>false</LinksUpToDate>
  <CharactersWithSpaces>36308</CharactersWithSpaces>
  <SharedDoc>false</SharedDoc>
  <HLinks>
    <vt:vector size="6" baseType="variant">
      <vt:variant>
        <vt:i4>5898348</vt:i4>
      </vt:variant>
      <vt:variant>
        <vt:i4>0</vt:i4>
      </vt:variant>
      <vt:variant>
        <vt:i4>0</vt:i4>
      </vt:variant>
      <vt:variant>
        <vt:i4>5</vt:i4>
      </vt:variant>
      <vt:variant>
        <vt:lpwstr>mailto:m.bower@imperial.ac.uk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Ramaswami, Ramya</dc:creator>
  <cp:lastModifiedBy>Smith, Danny</cp:lastModifiedBy>
  <cp:revision>2</cp:revision>
  <dcterms:created xsi:type="dcterms:W3CDTF">2018-07-19T10:55:00Z</dcterms:created>
  <dcterms:modified xsi:type="dcterms:W3CDTF">2018-07-19T10:55:00Z</dcterms:modified>
</cp:coreProperties>
</file>