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A8B0B8" w14:textId="77777777" w:rsidR="00F829D9" w:rsidRPr="003166F2" w:rsidRDefault="00A34065" w:rsidP="003166F2">
      <w:pPr>
        <w:spacing w:after="120"/>
        <w:jc w:val="both"/>
        <w:rPr>
          <w:b/>
          <w:lang w:val="en-US"/>
        </w:rPr>
      </w:pPr>
      <w:r w:rsidRPr="003166F2">
        <w:rPr>
          <w:b/>
          <w:lang w:val="en-US"/>
        </w:rPr>
        <w:t>P</w:t>
      </w:r>
      <w:r w:rsidR="00F829D9" w:rsidRPr="003166F2">
        <w:rPr>
          <w:b/>
          <w:lang w:val="en-US"/>
        </w:rPr>
        <w:t xml:space="preserve">ersonalized management of women with </w:t>
      </w:r>
      <w:r w:rsidRPr="003166F2">
        <w:rPr>
          <w:b/>
          <w:lang w:val="en-US"/>
        </w:rPr>
        <w:t xml:space="preserve">cervical </w:t>
      </w:r>
      <w:r w:rsidR="00F829D9" w:rsidRPr="003166F2">
        <w:rPr>
          <w:b/>
          <w:lang w:val="en-US"/>
        </w:rPr>
        <w:t>abnormalities using Cl</w:t>
      </w:r>
      <w:r w:rsidR="00410033" w:rsidRPr="003166F2">
        <w:rPr>
          <w:b/>
          <w:lang w:val="en-US"/>
        </w:rPr>
        <w:t xml:space="preserve">inical Decision Support </w:t>
      </w:r>
      <w:r w:rsidRPr="003166F2">
        <w:rPr>
          <w:b/>
          <w:lang w:val="en-US"/>
        </w:rPr>
        <w:t>Scoring System</w:t>
      </w:r>
    </w:p>
    <w:p w14:paraId="15906288" w14:textId="77777777" w:rsidR="00F829D9" w:rsidRPr="003166F2" w:rsidRDefault="00F829D9" w:rsidP="003166F2">
      <w:pPr>
        <w:spacing w:after="120"/>
        <w:jc w:val="both"/>
        <w:rPr>
          <w:lang w:val="en-US"/>
        </w:rPr>
      </w:pPr>
    </w:p>
    <w:p w14:paraId="5F20AD28" w14:textId="167FCFBC" w:rsidR="00F829D9" w:rsidRPr="003166F2" w:rsidRDefault="00F829D9" w:rsidP="003166F2">
      <w:pPr>
        <w:spacing w:after="120"/>
        <w:jc w:val="both"/>
        <w:rPr>
          <w:lang w:val="en-US"/>
        </w:rPr>
      </w:pPr>
      <w:r w:rsidRPr="003166F2">
        <w:rPr>
          <w:lang w:val="en-US"/>
        </w:rPr>
        <w:t>M</w:t>
      </w:r>
      <w:r w:rsidR="00E723DB">
        <w:rPr>
          <w:lang w:val="en-US"/>
        </w:rPr>
        <w:t>aria</w:t>
      </w:r>
      <w:r w:rsidRPr="003166F2">
        <w:rPr>
          <w:lang w:val="en-US"/>
        </w:rPr>
        <w:t xml:space="preserve"> Kyrgiou</w:t>
      </w:r>
      <w:r w:rsidRPr="003166F2">
        <w:rPr>
          <w:vertAlign w:val="superscript"/>
          <w:lang w:val="en-US"/>
        </w:rPr>
        <w:t>1</w:t>
      </w:r>
      <w:proofErr w:type="gramStart"/>
      <w:r w:rsidRPr="003166F2">
        <w:rPr>
          <w:vertAlign w:val="superscript"/>
          <w:lang w:val="en-US"/>
        </w:rPr>
        <w:t>,2</w:t>
      </w:r>
      <w:proofErr w:type="gramEnd"/>
      <w:r w:rsidR="00E3136A" w:rsidRPr="003166F2">
        <w:rPr>
          <w:vertAlign w:val="superscript"/>
          <w:lang w:val="en-US"/>
        </w:rPr>
        <w:t>*</w:t>
      </w:r>
      <w:r w:rsidRPr="003166F2">
        <w:rPr>
          <w:lang w:val="en-US"/>
        </w:rPr>
        <w:t>, A</w:t>
      </w:r>
      <w:r w:rsidR="00E723DB">
        <w:rPr>
          <w:lang w:val="en-US"/>
        </w:rPr>
        <w:t>brah</w:t>
      </w:r>
      <w:r w:rsidR="00A44784">
        <w:rPr>
          <w:lang w:val="en-US"/>
        </w:rPr>
        <w:t>a</w:t>
      </w:r>
      <w:r w:rsidR="00E723DB">
        <w:rPr>
          <w:lang w:val="en-US"/>
        </w:rPr>
        <w:t>m</w:t>
      </w:r>
      <w:r w:rsidRPr="003166F2">
        <w:rPr>
          <w:lang w:val="en-US"/>
        </w:rPr>
        <w:t xml:space="preserve"> Pouliakis</w:t>
      </w:r>
      <w:r w:rsidRPr="003166F2">
        <w:rPr>
          <w:vertAlign w:val="superscript"/>
          <w:lang w:val="en-US"/>
        </w:rPr>
        <w:t>3</w:t>
      </w:r>
      <w:r w:rsidRPr="003166F2">
        <w:rPr>
          <w:lang w:val="en-US"/>
        </w:rPr>
        <w:t xml:space="preserve">, </w:t>
      </w:r>
      <w:r w:rsidR="00F81373">
        <w:rPr>
          <w:lang w:val="en-US"/>
        </w:rPr>
        <w:t>J</w:t>
      </w:r>
      <w:r w:rsidR="00E723DB">
        <w:rPr>
          <w:lang w:val="en-US"/>
        </w:rPr>
        <w:t xml:space="preserve">ohn </w:t>
      </w:r>
      <w:r w:rsidR="00F81373">
        <w:rPr>
          <w:lang w:val="en-US"/>
        </w:rPr>
        <w:t>G Panay</w:t>
      </w:r>
      <w:r w:rsidR="00E723DB">
        <w:rPr>
          <w:lang w:val="en-US"/>
        </w:rPr>
        <w:t>i</w:t>
      </w:r>
      <w:r w:rsidR="00F81373">
        <w:rPr>
          <w:lang w:val="en-US"/>
        </w:rPr>
        <w:t>otides</w:t>
      </w:r>
      <w:r w:rsidR="007B6F36">
        <w:rPr>
          <w:vertAlign w:val="superscript"/>
          <w:lang w:val="en-US"/>
        </w:rPr>
        <w:t>4</w:t>
      </w:r>
      <w:r w:rsidR="00F81373">
        <w:rPr>
          <w:lang w:val="en-US"/>
        </w:rPr>
        <w:t xml:space="preserve">, </w:t>
      </w:r>
      <w:proofErr w:type="spellStart"/>
      <w:r w:rsidR="00F81373">
        <w:rPr>
          <w:lang w:val="en-US"/>
        </w:rPr>
        <w:t>N</w:t>
      </w:r>
      <w:r w:rsidR="00E723DB">
        <w:rPr>
          <w:lang w:val="en-US"/>
        </w:rPr>
        <w:t>iki</w:t>
      </w:r>
      <w:proofErr w:type="spellEnd"/>
      <w:r w:rsidR="00F81373">
        <w:rPr>
          <w:lang w:val="en-US"/>
        </w:rPr>
        <w:t xml:space="preserve"> Margari</w:t>
      </w:r>
      <w:r w:rsidR="00F81373" w:rsidRPr="003166F2">
        <w:rPr>
          <w:vertAlign w:val="superscript"/>
          <w:lang w:val="en-US"/>
        </w:rPr>
        <w:t>3</w:t>
      </w:r>
      <w:r w:rsidR="00F81373">
        <w:rPr>
          <w:lang w:val="en-US"/>
        </w:rPr>
        <w:t xml:space="preserve">, </w:t>
      </w:r>
      <w:proofErr w:type="spellStart"/>
      <w:r w:rsidRPr="003166F2">
        <w:rPr>
          <w:lang w:val="en-US"/>
        </w:rPr>
        <w:t>P</w:t>
      </w:r>
      <w:r w:rsidR="00E723DB">
        <w:rPr>
          <w:lang w:val="en-US"/>
        </w:rPr>
        <w:t>anagiotis</w:t>
      </w:r>
      <w:proofErr w:type="spellEnd"/>
      <w:r w:rsidRPr="003166F2">
        <w:rPr>
          <w:lang w:val="en-US"/>
        </w:rPr>
        <w:t xml:space="preserve"> Bountris</w:t>
      </w:r>
      <w:r w:rsidR="007B6F36">
        <w:rPr>
          <w:vertAlign w:val="superscript"/>
          <w:lang w:val="en-US"/>
        </w:rPr>
        <w:t>5</w:t>
      </w:r>
      <w:r w:rsidRPr="003166F2">
        <w:rPr>
          <w:lang w:val="en-US"/>
        </w:rPr>
        <w:t>, G</w:t>
      </w:r>
      <w:r w:rsidR="00E723DB">
        <w:rPr>
          <w:lang w:val="en-US"/>
        </w:rPr>
        <w:t>eorge</w:t>
      </w:r>
      <w:r w:rsidRPr="003166F2">
        <w:rPr>
          <w:lang w:val="en-US"/>
        </w:rPr>
        <w:t xml:space="preserve"> Valasoulis</w:t>
      </w:r>
      <w:r w:rsidR="007B6F36">
        <w:rPr>
          <w:vertAlign w:val="superscript"/>
          <w:lang w:val="en-US"/>
        </w:rPr>
        <w:t>6</w:t>
      </w:r>
      <w:r w:rsidRPr="003166F2">
        <w:rPr>
          <w:lang w:val="en-US"/>
        </w:rPr>
        <w:t>, M</w:t>
      </w:r>
      <w:r w:rsidR="00E723DB">
        <w:rPr>
          <w:lang w:val="en-US"/>
        </w:rPr>
        <w:t>aria</w:t>
      </w:r>
      <w:r w:rsidRPr="003166F2">
        <w:rPr>
          <w:lang w:val="en-US"/>
        </w:rPr>
        <w:t xml:space="preserve"> Paraskevaidi</w:t>
      </w:r>
      <w:r w:rsidRPr="003166F2">
        <w:rPr>
          <w:vertAlign w:val="superscript"/>
          <w:lang w:val="en-US"/>
        </w:rPr>
        <w:t>1</w:t>
      </w:r>
      <w:r w:rsidRPr="003166F2">
        <w:rPr>
          <w:lang w:val="en-US"/>
        </w:rPr>
        <w:t xml:space="preserve">, </w:t>
      </w:r>
      <w:proofErr w:type="spellStart"/>
      <w:r w:rsidRPr="003166F2">
        <w:rPr>
          <w:lang w:val="en-US"/>
        </w:rPr>
        <w:t>E</w:t>
      </w:r>
      <w:r w:rsidR="00E723DB">
        <w:rPr>
          <w:lang w:val="en-US"/>
        </w:rPr>
        <w:t>vripidis</w:t>
      </w:r>
      <w:proofErr w:type="spellEnd"/>
      <w:r w:rsidRPr="003166F2">
        <w:rPr>
          <w:lang w:val="en-US"/>
        </w:rPr>
        <w:t xml:space="preserve"> Bilirakis</w:t>
      </w:r>
      <w:r w:rsidR="007B6F36">
        <w:rPr>
          <w:vertAlign w:val="superscript"/>
          <w:lang w:val="en-US"/>
        </w:rPr>
        <w:t>7</w:t>
      </w:r>
      <w:r w:rsidRPr="003166F2">
        <w:rPr>
          <w:lang w:val="en-US"/>
        </w:rPr>
        <w:t>, M</w:t>
      </w:r>
      <w:r w:rsidR="00E723DB">
        <w:rPr>
          <w:lang w:val="en-US"/>
        </w:rPr>
        <w:t>aria</w:t>
      </w:r>
      <w:r w:rsidRPr="003166F2">
        <w:rPr>
          <w:lang w:val="en-US"/>
        </w:rPr>
        <w:t xml:space="preserve"> Nasioutziki</w:t>
      </w:r>
      <w:r w:rsidR="007B6F36">
        <w:rPr>
          <w:vertAlign w:val="superscript"/>
          <w:lang w:val="en-US"/>
        </w:rPr>
        <w:t>8</w:t>
      </w:r>
      <w:r w:rsidRPr="003166F2">
        <w:rPr>
          <w:lang w:val="en-US"/>
        </w:rPr>
        <w:t xml:space="preserve">, </w:t>
      </w:r>
      <w:proofErr w:type="spellStart"/>
      <w:r w:rsidRPr="003166F2">
        <w:rPr>
          <w:lang w:val="en-US"/>
        </w:rPr>
        <w:t>A</w:t>
      </w:r>
      <w:r w:rsidR="00E723DB">
        <w:rPr>
          <w:lang w:val="en-US"/>
        </w:rPr>
        <w:t>ristotelis</w:t>
      </w:r>
      <w:proofErr w:type="spellEnd"/>
      <w:r w:rsidRPr="003166F2">
        <w:rPr>
          <w:lang w:val="en-US"/>
        </w:rPr>
        <w:t xml:space="preserve"> Loufopoulos</w:t>
      </w:r>
      <w:r w:rsidR="007B6F36">
        <w:rPr>
          <w:vertAlign w:val="superscript"/>
          <w:lang w:val="en-US"/>
        </w:rPr>
        <w:t>8</w:t>
      </w:r>
      <w:r w:rsidRPr="003166F2">
        <w:rPr>
          <w:lang w:val="en-US"/>
        </w:rPr>
        <w:t xml:space="preserve">, </w:t>
      </w:r>
      <w:r w:rsidR="00F06838" w:rsidRPr="003166F2">
        <w:rPr>
          <w:lang w:val="en-US"/>
        </w:rPr>
        <w:t>M</w:t>
      </w:r>
      <w:r w:rsidR="00E723DB">
        <w:rPr>
          <w:lang w:val="en-US"/>
        </w:rPr>
        <w:t>aria</w:t>
      </w:r>
      <w:r w:rsidR="00F06838" w:rsidRPr="003166F2">
        <w:rPr>
          <w:lang w:val="en-US"/>
        </w:rPr>
        <w:t xml:space="preserve"> Haritou</w:t>
      </w:r>
      <w:r w:rsidR="00F06838">
        <w:rPr>
          <w:vertAlign w:val="superscript"/>
          <w:lang w:val="en-US"/>
        </w:rPr>
        <w:t>9</w:t>
      </w:r>
      <w:r w:rsidR="00F06838">
        <w:rPr>
          <w:lang w:val="en-US"/>
        </w:rPr>
        <w:t xml:space="preserve">, </w:t>
      </w:r>
      <w:proofErr w:type="spellStart"/>
      <w:r w:rsidR="00F06838">
        <w:rPr>
          <w:lang w:val="en-US"/>
        </w:rPr>
        <w:t>D</w:t>
      </w:r>
      <w:r w:rsidR="00E723DB">
        <w:rPr>
          <w:lang w:val="en-US"/>
        </w:rPr>
        <w:t>imitri</w:t>
      </w:r>
      <w:r w:rsidR="00A44784">
        <w:rPr>
          <w:lang w:val="en-US"/>
        </w:rPr>
        <w:t>o</w:t>
      </w:r>
      <w:r w:rsidR="00E723DB">
        <w:rPr>
          <w:lang w:val="en-US"/>
        </w:rPr>
        <w:t>s</w:t>
      </w:r>
      <w:proofErr w:type="spellEnd"/>
      <w:r w:rsidR="00E723DB">
        <w:rPr>
          <w:lang w:val="en-US"/>
        </w:rPr>
        <w:t xml:space="preserve"> </w:t>
      </w:r>
      <w:r w:rsidRPr="003166F2">
        <w:rPr>
          <w:lang w:val="en-US"/>
        </w:rPr>
        <w:t>D Koutsouris</w:t>
      </w:r>
      <w:r w:rsidR="007B6F36">
        <w:rPr>
          <w:vertAlign w:val="superscript"/>
          <w:lang w:val="en-US"/>
        </w:rPr>
        <w:t>5</w:t>
      </w:r>
      <w:r w:rsidRPr="003166F2">
        <w:rPr>
          <w:lang w:val="en-US"/>
        </w:rPr>
        <w:t>,P</w:t>
      </w:r>
      <w:r w:rsidR="00E723DB">
        <w:rPr>
          <w:lang w:val="en-US"/>
        </w:rPr>
        <w:t>etros</w:t>
      </w:r>
      <w:r w:rsidRPr="003166F2">
        <w:rPr>
          <w:lang w:val="en-US"/>
        </w:rPr>
        <w:t xml:space="preserve"> Karakitsos</w:t>
      </w:r>
      <w:r w:rsidRPr="003166F2">
        <w:rPr>
          <w:vertAlign w:val="superscript"/>
          <w:lang w:val="en-US"/>
        </w:rPr>
        <w:t>3</w:t>
      </w:r>
      <w:r w:rsidRPr="003166F2">
        <w:rPr>
          <w:lang w:val="en-US"/>
        </w:rPr>
        <w:t xml:space="preserve">, </w:t>
      </w:r>
      <w:proofErr w:type="spellStart"/>
      <w:r w:rsidRPr="003166F2">
        <w:rPr>
          <w:lang w:val="en-US"/>
        </w:rPr>
        <w:t>E</w:t>
      </w:r>
      <w:r w:rsidR="00E723DB">
        <w:rPr>
          <w:lang w:val="en-US"/>
        </w:rPr>
        <w:t>vangelos</w:t>
      </w:r>
      <w:proofErr w:type="spellEnd"/>
      <w:r w:rsidRPr="003166F2">
        <w:rPr>
          <w:lang w:val="en-US"/>
        </w:rPr>
        <w:t xml:space="preserve"> Paraskevaidis</w:t>
      </w:r>
      <w:r w:rsidR="007B6F36">
        <w:rPr>
          <w:vertAlign w:val="superscript"/>
          <w:lang w:val="en-US"/>
        </w:rPr>
        <w:t>6</w:t>
      </w:r>
      <w:bookmarkStart w:id="0" w:name="_GoBack"/>
      <w:bookmarkEnd w:id="0"/>
    </w:p>
    <w:p w14:paraId="039FC8C0" w14:textId="77777777" w:rsidR="00F829D9" w:rsidRPr="003166F2" w:rsidRDefault="00F829D9" w:rsidP="003166F2">
      <w:pPr>
        <w:spacing w:after="120"/>
        <w:jc w:val="both"/>
        <w:rPr>
          <w:vertAlign w:val="superscript"/>
          <w:lang w:val="en-US"/>
        </w:rPr>
      </w:pPr>
    </w:p>
    <w:p w14:paraId="23E532D6" w14:textId="77777777" w:rsidR="00F829D9" w:rsidRPr="003166F2" w:rsidRDefault="00F829D9" w:rsidP="003166F2">
      <w:pPr>
        <w:spacing w:after="120"/>
        <w:jc w:val="both"/>
        <w:rPr>
          <w:lang w:val="en-US"/>
        </w:rPr>
      </w:pPr>
      <w:r w:rsidRPr="003166F2">
        <w:rPr>
          <w:vertAlign w:val="superscript"/>
          <w:lang w:val="en-US"/>
        </w:rPr>
        <w:t>1</w:t>
      </w:r>
      <w:r w:rsidRPr="003166F2">
        <w:rPr>
          <w:lang w:val="en-US"/>
        </w:rPr>
        <w:t>Institute of Reproductive and Developmental Biology, Department of Surgery and Cancer, Imperial College London, UK</w:t>
      </w:r>
    </w:p>
    <w:p w14:paraId="2ADC015A" w14:textId="1B939ACB" w:rsidR="00F829D9" w:rsidRPr="003166F2" w:rsidRDefault="00F829D9" w:rsidP="003166F2">
      <w:pPr>
        <w:spacing w:after="120"/>
        <w:jc w:val="both"/>
        <w:rPr>
          <w:lang w:val="en-US"/>
        </w:rPr>
      </w:pPr>
      <w:r w:rsidRPr="003166F2">
        <w:rPr>
          <w:vertAlign w:val="superscript"/>
          <w:lang w:val="en-US"/>
        </w:rPr>
        <w:t>2</w:t>
      </w:r>
      <w:r w:rsidR="005D2EC2">
        <w:rPr>
          <w:lang w:val="en-US"/>
        </w:rPr>
        <w:t xml:space="preserve">West London </w:t>
      </w:r>
      <w:proofErr w:type="spellStart"/>
      <w:r w:rsidR="005D2EC2">
        <w:rPr>
          <w:lang w:val="en-US"/>
        </w:rPr>
        <w:t>Gynaecological</w:t>
      </w:r>
      <w:proofErr w:type="spellEnd"/>
      <w:r w:rsidR="005D2EC2">
        <w:rPr>
          <w:lang w:val="en-US"/>
        </w:rPr>
        <w:t xml:space="preserve"> Cancer Centre, Queen Charlotte’s and Chelsea – Hammersmith Hospital, I</w:t>
      </w:r>
      <w:r w:rsidRPr="003166F2">
        <w:rPr>
          <w:lang w:val="en-US"/>
        </w:rPr>
        <w:t>mperial Healthcare NHS Trust, London, UK</w:t>
      </w:r>
    </w:p>
    <w:p w14:paraId="76DD8614" w14:textId="77777777" w:rsidR="008E71B0" w:rsidRDefault="008E71B0" w:rsidP="008E71B0">
      <w:pPr>
        <w:spacing w:after="120"/>
        <w:jc w:val="both"/>
        <w:rPr>
          <w:lang w:val="en-US"/>
        </w:rPr>
      </w:pPr>
      <w:r w:rsidRPr="003166F2">
        <w:rPr>
          <w:vertAlign w:val="superscript"/>
          <w:lang w:val="en-US"/>
        </w:rPr>
        <w:t>3</w:t>
      </w:r>
      <w:r w:rsidRPr="003166F2">
        <w:rPr>
          <w:lang w:val="en-US"/>
        </w:rPr>
        <w:t xml:space="preserve">Cytopathology, </w:t>
      </w:r>
      <w:r>
        <w:rPr>
          <w:lang w:val="en-US"/>
        </w:rPr>
        <w:t xml:space="preserve">National and </w:t>
      </w:r>
      <w:proofErr w:type="spellStart"/>
      <w:r>
        <w:rPr>
          <w:lang w:val="en-US"/>
        </w:rPr>
        <w:t>Kapodistrian</w:t>
      </w:r>
      <w:proofErr w:type="spellEnd"/>
      <w:r>
        <w:rPr>
          <w:lang w:val="en-US"/>
        </w:rPr>
        <w:t xml:space="preserve"> </w:t>
      </w:r>
      <w:r w:rsidRPr="003166F2">
        <w:rPr>
          <w:lang w:val="en-US"/>
        </w:rPr>
        <w:t>University of Athens, Athens, Greece</w:t>
      </w:r>
    </w:p>
    <w:p w14:paraId="2B6DA334" w14:textId="77777777" w:rsidR="008E71B0" w:rsidRDefault="008E71B0" w:rsidP="008E71B0">
      <w:pPr>
        <w:spacing w:after="120"/>
        <w:jc w:val="both"/>
        <w:rPr>
          <w:lang w:val="en-US"/>
        </w:rPr>
      </w:pPr>
      <w:r>
        <w:rPr>
          <w:vertAlign w:val="superscript"/>
          <w:lang w:val="en-US"/>
        </w:rPr>
        <w:t xml:space="preserve">4 </w:t>
      </w:r>
      <w:r>
        <w:rPr>
          <w:lang w:val="en-US"/>
        </w:rPr>
        <w:t>2</w:t>
      </w:r>
      <w:r w:rsidRPr="007B6F36">
        <w:rPr>
          <w:vertAlign w:val="superscript"/>
          <w:lang w:val="en-US"/>
        </w:rPr>
        <w:t>nd</w:t>
      </w:r>
      <w:r>
        <w:rPr>
          <w:lang w:val="en-US"/>
        </w:rPr>
        <w:t>Department of Pathology</w:t>
      </w:r>
      <w:r w:rsidRPr="003166F2">
        <w:rPr>
          <w:lang w:val="en-US"/>
        </w:rPr>
        <w:t xml:space="preserve">, </w:t>
      </w:r>
      <w:r>
        <w:rPr>
          <w:lang w:val="en-US"/>
        </w:rPr>
        <w:t xml:space="preserve">National and </w:t>
      </w:r>
      <w:proofErr w:type="spellStart"/>
      <w:r>
        <w:rPr>
          <w:lang w:val="en-US"/>
        </w:rPr>
        <w:t>Kapodistrian</w:t>
      </w:r>
      <w:proofErr w:type="spellEnd"/>
      <w:r>
        <w:rPr>
          <w:lang w:val="en-US"/>
        </w:rPr>
        <w:t xml:space="preserve"> </w:t>
      </w:r>
      <w:r w:rsidRPr="003166F2">
        <w:rPr>
          <w:lang w:val="en-US"/>
        </w:rPr>
        <w:t>University of Athens, Athens, Greece</w:t>
      </w:r>
    </w:p>
    <w:p w14:paraId="68A878C3" w14:textId="77777777" w:rsidR="00F829D9" w:rsidRPr="003166F2" w:rsidRDefault="007B6F36" w:rsidP="003166F2">
      <w:pPr>
        <w:spacing w:after="120"/>
        <w:jc w:val="both"/>
        <w:rPr>
          <w:lang w:val="en-US"/>
        </w:rPr>
      </w:pPr>
      <w:r>
        <w:rPr>
          <w:vertAlign w:val="superscript"/>
          <w:lang w:val="en-US"/>
        </w:rPr>
        <w:t xml:space="preserve">5 </w:t>
      </w:r>
      <w:r w:rsidR="000C4473">
        <w:rPr>
          <w:lang w:val="en-US"/>
        </w:rPr>
        <w:t xml:space="preserve">Biomedical Engineering </w:t>
      </w:r>
      <w:proofErr w:type="gramStart"/>
      <w:r w:rsidR="000C4473">
        <w:rPr>
          <w:lang w:val="en-US"/>
        </w:rPr>
        <w:t>Laboratory</w:t>
      </w:r>
      <w:proofErr w:type="gramEnd"/>
      <w:r w:rsidR="000C4473">
        <w:rPr>
          <w:lang w:val="en-US"/>
        </w:rPr>
        <w:t>, N</w:t>
      </w:r>
      <w:r w:rsidR="00F829D9" w:rsidRPr="003166F2">
        <w:rPr>
          <w:lang w:val="en-US"/>
        </w:rPr>
        <w:t>ational Technical University of Athens, Greece</w:t>
      </w:r>
    </w:p>
    <w:p w14:paraId="222DBAB7" w14:textId="77777777" w:rsidR="00F829D9" w:rsidRPr="003166F2" w:rsidRDefault="007B6F36" w:rsidP="003166F2">
      <w:pPr>
        <w:spacing w:after="120"/>
        <w:jc w:val="both"/>
        <w:rPr>
          <w:lang w:val="en-US"/>
        </w:rPr>
      </w:pPr>
      <w:r>
        <w:rPr>
          <w:vertAlign w:val="superscript"/>
          <w:lang w:val="en-US"/>
        </w:rPr>
        <w:t xml:space="preserve">6 </w:t>
      </w:r>
      <w:r w:rsidR="00F829D9" w:rsidRPr="003166F2">
        <w:rPr>
          <w:lang w:val="en-US"/>
        </w:rPr>
        <w:t>Obstetrics &amp;</w:t>
      </w:r>
      <w:r w:rsidR="00CE2746">
        <w:rPr>
          <w:lang w:val="en-US"/>
        </w:rPr>
        <w:t xml:space="preserve"> </w:t>
      </w:r>
      <w:proofErr w:type="spellStart"/>
      <w:r w:rsidR="00F829D9" w:rsidRPr="003166F2">
        <w:rPr>
          <w:lang w:val="en-US"/>
        </w:rPr>
        <w:t>Gynaecology</w:t>
      </w:r>
      <w:proofErr w:type="spellEnd"/>
      <w:r w:rsidR="00F829D9" w:rsidRPr="003166F2">
        <w:rPr>
          <w:lang w:val="en-US"/>
        </w:rPr>
        <w:t xml:space="preserve">, University of </w:t>
      </w:r>
      <w:proofErr w:type="spellStart"/>
      <w:r w:rsidR="00F829D9" w:rsidRPr="003166F2">
        <w:rPr>
          <w:lang w:val="en-US"/>
        </w:rPr>
        <w:t>Ioannina</w:t>
      </w:r>
      <w:proofErr w:type="spellEnd"/>
      <w:r w:rsidR="00F829D9" w:rsidRPr="003166F2">
        <w:rPr>
          <w:lang w:val="en-US"/>
        </w:rPr>
        <w:t xml:space="preserve">, </w:t>
      </w:r>
      <w:proofErr w:type="spellStart"/>
      <w:r w:rsidR="00F829D9" w:rsidRPr="003166F2">
        <w:rPr>
          <w:lang w:val="en-US"/>
        </w:rPr>
        <w:t>Ioannina</w:t>
      </w:r>
      <w:proofErr w:type="spellEnd"/>
      <w:r w:rsidR="00F829D9" w:rsidRPr="003166F2">
        <w:rPr>
          <w:lang w:val="en-US"/>
        </w:rPr>
        <w:t>, Greece</w:t>
      </w:r>
    </w:p>
    <w:p w14:paraId="4F60CB35" w14:textId="77777777" w:rsidR="00F829D9" w:rsidRPr="003166F2" w:rsidRDefault="007B6F36" w:rsidP="003166F2">
      <w:pPr>
        <w:spacing w:after="120"/>
        <w:jc w:val="both"/>
        <w:rPr>
          <w:lang w:val="en-US"/>
        </w:rPr>
      </w:pPr>
      <w:r>
        <w:rPr>
          <w:vertAlign w:val="superscript"/>
          <w:lang w:val="en-US"/>
        </w:rPr>
        <w:t xml:space="preserve">7 </w:t>
      </w:r>
      <w:r w:rsidR="00F829D9" w:rsidRPr="003166F2">
        <w:rPr>
          <w:lang w:val="en-US"/>
        </w:rPr>
        <w:t xml:space="preserve">Elena </w:t>
      </w:r>
      <w:proofErr w:type="spellStart"/>
      <w:r w:rsidR="00F829D9" w:rsidRPr="003166F2">
        <w:rPr>
          <w:lang w:val="en-US"/>
        </w:rPr>
        <w:t>Venizelou</w:t>
      </w:r>
      <w:proofErr w:type="spellEnd"/>
      <w:r w:rsidR="00CE2746">
        <w:rPr>
          <w:lang w:val="en-US"/>
        </w:rPr>
        <w:t xml:space="preserve"> </w:t>
      </w:r>
      <w:proofErr w:type="gramStart"/>
      <w:r w:rsidR="00F829D9" w:rsidRPr="003166F2">
        <w:rPr>
          <w:lang w:val="en-US"/>
        </w:rPr>
        <w:t>Hospital</w:t>
      </w:r>
      <w:proofErr w:type="gramEnd"/>
      <w:r w:rsidR="00F829D9" w:rsidRPr="003166F2">
        <w:rPr>
          <w:lang w:val="en-US"/>
        </w:rPr>
        <w:t>, Athens, Greece</w:t>
      </w:r>
    </w:p>
    <w:p w14:paraId="4F608A18" w14:textId="77777777" w:rsidR="00F829D9" w:rsidRDefault="007B6F36" w:rsidP="003166F2">
      <w:pPr>
        <w:spacing w:after="120"/>
        <w:jc w:val="both"/>
        <w:rPr>
          <w:lang w:val="en-US"/>
        </w:rPr>
      </w:pPr>
      <w:r>
        <w:rPr>
          <w:vertAlign w:val="superscript"/>
          <w:lang w:val="en-US"/>
        </w:rPr>
        <w:t xml:space="preserve">8 </w:t>
      </w:r>
      <w:r w:rsidR="00F829D9" w:rsidRPr="003166F2">
        <w:rPr>
          <w:lang w:val="en-US"/>
        </w:rPr>
        <w:t>University Hospital of Thessaloniki, Thessaloniki, Greece</w:t>
      </w:r>
    </w:p>
    <w:p w14:paraId="459E8C64" w14:textId="77777777" w:rsidR="00F06838" w:rsidRPr="003166F2" w:rsidRDefault="00F06838" w:rsidP="003166F2">
      <w:pPr>
        <w:spacing w:after="120"/>
        <w:jc w:val="both"/>
        <w:rPr>
          <w:lang w:val="en-US"/>
        </w:rPr>
      </w:pPr>
      <w:r w:rsidRPr="001F1494">
        <w:rPr>
          <w:vertAlign w:val="superscript"/>
          <w:lang w:val="en-US"/>
        </w:rPr>
        <w:t>9</w:t>
      </w:r>
      <w:r>
        <w:rPr>
          <w:lang w:val="en-US"/>
        </w:rPr>
        <w:t>Institute of Communication and Computer Systems, Athens, Greece</w:t>
      </w:r>
    </w:p>
    <w:p w14:paraId="6E7CB1B7" w14:textId="77777777" w:rsidR="001147AF" w:rsidRPr="003166F2" w:rsidRDefault="001147AF" w:rsidP="003166F2">
      <w:pPr>
        <w:spacing w:after="120"/>
        <w:jc w:val="both"/>
        <w:rPr>
          <w:b/>
          <w:lang w:val="en-US"/>
        </w:rPr>
      </w:pPr>
    </w:p>
    <w:p w14:paraId="40BAAE12" w14:textId="77777777" w:rsidR="00E3136A" w:rsidRPr="003166F2" w:rsidRDefault="00E3136A" w:rsidP="003166F2">
      <w:pPr>
        <w:spacing w:after="120"/>
        <w:jc w:val="both"/>
        <w:rPr>
          <w:b/>
          <w:lang w:val="en-GB"/>
        </w:rPr>
      </w:pPr>
      <w:r w:rsidRPr="003166F2">
        <w:rPr>
          <w:b/>
          <w:lang w:val="en-GB"/>
        </w:rPr>
        <w:t>*Corresponding author:</w:t>
      </w:r>
    </w:p>
    <w:p w14:paraId="54B4B44A" w14:textId="77777777" w:rsidR="00E3136A" w:rsidRPr="003166F2" w:rsidRDefault="00E3136A" w:rsidP="003166F2">
      <w:pPr>
        <w:spacing w:after="120"/>
        <w:jc w:val="both"/>
        <w:rPr>
          <w:lang w:val="en-GB"/>
        </w:rPr>
      </w:pPr>
      <w:r w:rsidRPr="003166F2">
        <w:rPr>
          <w:lang w:val="en-GB"/>
        </w:rPr>
        <w:t>Maria Kyrgiou, MSc, PhD, MRCOG</w:t>
      </w:r>
    </w:p>
    <w:p w14:paraId="33756D39" w14:textId="77777777" w:rsidR="00E3136A" w:rsidRPr="003166F2" w:rsidRDefault="00E3136A" w:rsidP="003166F2">
      <w:pPr>
        <w:spacing w:after="120"/>
        <w:jc w:val="both"/>
        <w:rPr>
          <w:lang w:val="en-GB"/>
        </w:rPr>
      </w:pPr>
      <w:r w:rsidRPr="003166F2">
        <w:rPr>
          <w:lang w:val="en-GB"/>
        </w:rPr>
        <w:t>Department of Surgery and Cancer, IRDB, 3</w:t>
      </w:r>
      <w:r w:rsidRPr="003166F2">
        <w:rPr>
          <w:vertAlign w:val="superscript"/>
          <w:lang w:val="en-GB"/>
        </w:rPr>
        <w:t>rd</w:t>
      </w:r>
      <w:r w:rsidRPr="003166F2">
        <w:rPr>
          <w:lang w:val="en-GB"/>
        </w:rPr>
        <w:t xml:space="preserve"> Floor</w:t>
      </w:r>
    </w:p>
    <w:p w14:paraId="3AEC0497" w14:textId="77777777" w:rsidR="00E3136A" w:rsidRPr="003166F2" w:rsidRDefault="00E3136A" w:rsidP="003166F2">
      <w:pPr>
        <w:spacing w:after="120"/>
        <w:jc w:val="both"/>
        <w:rPr>
          <w:lang w:val="en-GB"/>
        </w:rPr>
      </w:pPr>
      <w:r w:rsidRPr="003166F2">
        <w:rPr>
          <w:lang w:val="en-GB"/>
        </w:rPr>
        <w:t>Imperial College London, Hammersmith Campus</w:t>
      </w:r>
    </w:p>
    <w:p w14:paraId="0B78E961" w14:textId="77777777" w:rsidR="00E3136A" w:rsidRPr="003166F2" w:rsidRDefault="00E3136A" w:rsidP="003166F2">
      <w:pPr>
        <w:spacing w:after="120"/>
        <w:jc w:val="both"/>
        <w:rPr>
          <w:lang w:val="en-GB"/>
        </w:rPr>
      </w:pPr>
      <w:r w:rsidRPr="003166F2">
        <w:rPr>
          <w:lang w:val="en-GB"/>
        </w:rPr>
        <w:t>Du Cane Road, W12 0HS, London</w:t>
      </w:r>
    </w:p>
    <w:p w14:paraId="389DDD85" w14:textId="77777777" w:rsidR="00E3136A" w:rsidRPr="003166F2" w:rsidRDefault="00E3136A" w:rsidP="003166F2">
      <w:pPr>
        <w:spacing w:after="120"/>
        <w:jc w:val="both"/>
        <w:rPr>
          <w:lang w:val="en-GB"/>
        </w:rPr>
      </w:pPr>
      <w:r w:rsidRPr="003166F2">
        <w:rPr>
          <w:lang w:val="en-GB"/>
        </w:rPr>
        <w:t>Email: m.kyrgiou@imperial.ac.uk - Tel: +44 2083833268</w:t>
      </w:r>
    </w:p>
    <w:p w14:paraId="1B480266" w14:textId="77777777" w:rsidR="00E3136A" w:rsidRPr="003166F2" w:rsidRDefault="00E3136A" w:rsidP="003166F2">
      <w:pPr>
        <w:spacing w:after="120"/>
        <w:jc w:val="both"/>
        <w:rPr>
          <w:b/>
          <w:lang w:val="en-US"/>
        </w:rPr>
      </w:pPr>
    </w:p>
    <w:p w14:paraId="3490B6AE" w14:textId="1688430D" w:rsidR="00F829D9" w:rsidRPr="003166F2" w:rsidRDefault="001147AF" w:rsidP="003166F2">
      <w:pPr>
        <w:spacing w:after="120"/>
        <w:jc w:val="both"/>
        <w:rPr>
          <w:lang w:val="en-US"/>
        </w:rPr>
      </w:pPr>
      <w:r w:rsidRPr="003166F2">
        <w:rPr>
          <w:b/>
          <w:lang w:val="en-US"/>
        </w:rPr>
        <w:t xml:space="preserve">Keywords: </w:t>
      </w:r>
      <w:r w:rsidRPr="003166F2">
        <w:rPr>
          <w:lang w:val="en-US"/>
        </w:rPr>
        <w:t xml:space="preserve">CIN; </w:t>
      </w:r>
      <w:r w:rsidR="001210B0">
        <w:rPr>
          <w:lang w:val="en-US"/>
        </w:rPr>
        <w:t>c</w:t>
      </w:r>
      <w:r w:rsidRPr="003166F2">
        <w:rPr>
          <w:lang w:val="en-US"/>
        </w:rPr>
        <w:t xml:space="preserve">ervical intra-epithelial </w:t>
      </w:r>
      <w:proofErr w:type="spellStart"/>
      <w:r w:rsidRPr="003166F2">
        <w:rPr>
          <w:lang w:val="en-US"/>
        </w:rPr>
        <w:t>neoplasia</w:t>
      </w:r>
      <w:proofErr w:type="spellEnd"/>
      <w:r w:rsidRPr="003166F2">
        <w:rPr>
          <w:lang w:val="en-US"/>
        </w:rPr>
        <w:t xml:space="preserve">; Decision </w:t>
      </w:r>
      <w:r w:rsidR="00A433D5">
        <w:rPr>
          <w:lang w:val="en-US"/>
        </w:rPr>
        <w:t>S</w:t>
      </w:r>
      <w:r w:rsidRPr="003166F2">
        <w:rPr>
          <w:lang w:val="en-US"/>
        </w:rPr>
        <w:t xml:space="preserve">upport </w:t>
      </w:r>
      <w:r w:rsidR="00A433D5">
        <w:rPr>
          <w:lang w:val="en-US"/>
        </w:rPr>
        <w:t>S</w:t>
      </w:r>
      <w:r w:rsidR="002A3EF4">
        <w:rPr>
          <w:lang w:val="en-US"/>
        </w:rPr>
        <w:t xml:space="preserve">coring System; </w:t>
      </w:r>
      <w:r w:rsidR="003F0D72" w:rsidRPr="003166F2">
        <w:rPr>
          <w:lang w:val="en-US"/>
        </w:rPr>
        <w:t xml:space="preserve">Artificial neural </w:t>
      </w:r>
      <w:proofErr w:type="gramStart"/>
      <w:r w:rsidR="003F0D72" w:rsidRPr="003166F2">
        <w:rPr>
          <w:lang w:val="en-US"/>
        </w:rPr>
        <w:t>network</w:t>
      </w:r>
      <w:r w:rsidR="00E95D49" w:rsidRPr="003166F2">
        <w:rPr>
          <w:lang w:val="en-US"/>
        </w:rPr>
        <w:t>s</w:t>
      </w:r>
      <w:proofErr w:type="gramEnd"/>
      <w:r w:rsidR="002A3EF4">
        <w:rPr>
          <w:lang w:val="en-US"/>
        </w:rPr>
        <w:t>;</w:t>
      </w:r>
      <w:r w:rsidR="003F0D72" w:rsidRPr="003166F2">
        <w:rPr>
          <w:lang w:val="en-US"/>
        </w:rPr>
        <w:t xml:space="preserve"> Multi layer Perceptron</w:t>
      </w:r>
      <w:r w:rsidR="002A3EF4">
        <w:rPr>
          <w:lang w:val="en-US"/>
        </w:rPr>
        <w:t>;</w:t>
      </w:r>
      <w:r w:rsidR="00A433D5">
        <w:rPr>
          <w:lang w:val="en-US"/>
        </w:rPr>
        <w:t xml:space="preserve"> </w:t>
      </w:r>
      <w:r w:rsidR="001210B0" w:rsidRPr="003166F2">
        <w:rPr>
          <w:lang w:val="en-US"/>
        </w:rPr>
        <w:t>Modeling</w:t>
      </w:r>
    </w:p>
    <w:p w14:paraId="2EBD10D2" w14:textId="77777777" w:rsidR="001147AF" w:rsidRPr="003166F2" w:rsidRDefault="001147AF" w:rsidP="003166F2">
      <w:pPr>
        <w:spacing w:after="120"/>
        <w:jc w:val="both"/>
        <w:rPr>
          <w:b/>
          <w:lang w:val="en-US"/>
        </w:rPr>
      </w:pPr>
    </w:p>
    <w:p w14:paraId="263B1970" w14:textId="77777777" w:rsidR="004C4635" w:rsidRPr="003166F2" w:rsidRDefault="004C4635" w:rsidP="003166F2">
      <w:pPr>
        <w:spacing w:after="120"/>
        <w:jc w:val="both"/>
        <w:rPr>
          <w:b/>
          <w:lang w:val="en-US"/>
        </w:rPr>
      </w:pPr>
    </w:p>
    <w:p w14:paraId="444BACA9" w14:textId="77777777" w:rsidR="004C4635" w:rsidRPr="003166F2" w:rsidRDefault="004C4635" w:rsidP="003166F2">
      <w:pPr>
        <w:spacing w:after="120"/>
        <w:jc w:val="both"/>
        <w:rPr>
          <w:b/>
          <w:lang w:val="en-US"/>
        </w:rPr>
      </w:pPr>
    </w:p>
    <w:p w14:paraId="262BBA78" w14:textId="77777777" w:rsidR="004C4635" w:rsidRPr="003166F2" w:rsidRDefault="004C4635" w:rsidP="003166F2">
      <w:pPr>
        <w:spacing w:after="120"/>
        <w:jc w:val="both"/>
        <w:rPr>
          <w:b/>
          <w:lang w:val="en-US"/>
        </w:rPr>
      </w:pPr>
    </w:p>
    <w:p w14:paraId="769D56B9" w14:textId="77777777" w:rsidR="004C4635" w:rsidRPr="003166F2" w:rsidRDefault="004C4635" w:rsidP="003166F2">
      <w:pPr>
        <w:spacing w:after="120"/>
        <w:jc w:val="both"/>
        <w:rPr>
          <w:b/>
          <w:lang w:val="en-US"/>
        </w:rPr>
      </w:pPr>
    </w:p>
    <w:p w14:paraId="0D14DBD7" w14:textId="77777777" w:rsidR="004C4635" w:rsidRPr="003166F2" w:rsidRDefault="004C4635" w:rsidP="003166F2">
      <w:pPr>
        <w:spacing w:after="120"/>
        <w:jc w:val="both"/>
        <w:rPr>
          <w:b/>
          <w:lang w:val="en-US"/>
        </w:rPr>
      </w:pPr>
    </w:p>
    <w:p w14:paraId="7442787B" w14:textId="77777777" w:rsidR="004C4635" w:rsidRPr="003166F2" w:rsidRDefault="004C4635" w:rsidP="003166F2">
      <w:pPr>
        <w:spacing w:after="120"/>
        <w:jc w:val="both"/>
        <w:rPr>
          <w:b/>
          <w:lang w:val="en-US"/>
        </w:rPr>
      </w:pPr>
    </w:p>
    <w:p w14:paraId="3514FB6C" w14:textId="77777777" w:rsidR="00837CA9" w:rsidRPr="003166F2" w:rsidRDefault="00837CA9" w:rsidP="003166F2">
      <w:pPr>
        <w:spacing w:after="120"/>
        <w:jc w:val="both"/>
        <w:rPr>
          <w:b/>
          <w:lang w:val="en-US"/>
        </w:rPr>
      </w:pPr>
    </w:p>
    <w:p w14:paraId="02019ACC" w14:textId="77777777" w:rsidR="00F829D9" w:rsidRPr="003166F2" w:rsidRDefault="00F829D9" w:rsidP="003166F2">
      <w:pPr>
        <w:spacing w:after="120"/>
        <w:jc w:val="both"/>
        <w:rPr>
          <w:b/>
          <w:lang w:val="en-US"/>
        </w:rPr>
      </w:pPr>
      <w:r w:rsidRPr="003166F2">
        <w:rPr>
          <w:b/>
          <w:lang w:val="en-US"/>
        </w:rPr>
        <w:lastRenderedPageBreak/>
        <w:t>Abstract</w:t>
      </w:r>
    </w:p>
    <w:p w14:paraId="129C377A" w14:textId="77777777" w:rsidR="00F829D9" w:rsidRPr="003166F2" w:rsidRDefault="00F829D9" w:rsidP="003166F2">
      <w:pPr>
        <w:spacing w:after="120"/>
        <w:jc w:val="both"/>
        <w:rPr>
          <w:b/>
          <w:lang w:val="en-US"/>
        </w:rPr>
      </w:pPr>
      <w:r w:rsidRPr="003166F2">
        <w:rPr>
          <w:b/>
          <w:lang w:val="en-US"/>
        </w:rPr>
        <w:t>Objectives:</w:t>
      </w:r>
    </w:p>
    <w:p w14:paraId="0E08F75D" w14:textId="4728F581" w:rsidR="00F829D9" w:rsidRPr="003166F2" w:rsidRDefault="00F829D9" w:rsidP="003166F2">
      <w:pPr>
        <w:spacing w:after="120"/>
        <w:jc w:val="both"/>
        <w:rPr>
          <w:lang w:val="en-US"/>
        </w:rPr>
      </w:pPr>
      <w:r w:rsidRPr="003166F2">
        <w:rPr>
          <w:lang w:val="en-US"/>
        </w:rPr>
        <w:t xml:space="preserve">To develop a clinical </w:t>
      </w:r>
      <w:r w:rsidR="00A719C4">
        <w:rPr>
          <w:lang w:val="en-US"/>
        </w:rPr>
        <w:t>D</w:t>
      </w:r>
      <w:r w:rsidRPr="003166F2">
        <w:rPr>
          <w:lang w:val="en-US"/>
        </w:rPr>
        <w:t xml:space="preserve">ecision </w:t>
      </w:r>
      <w:r w:rsidR="00A719C4">
        <w:rPr>
          <w:lang w:val="en-US"/>
        </w:rPr>
        <w:t>S</w:t>
      </w:r>
      <w:r w:rsidRPr="003166F2">
        <w:rPr>
          <w:lang w:val="en-US"/>
        </w:rPr>
        <w:t xml:space="preserve">upport </w:t>
      </w:r>
      <w:r w:rsidR="001210B0">
        <w:rPr>
          <w:lang w:val="en-US"/>
        </w:rPr>
        <w:t xml:space="preserve">Scoring </w:t>
      </w:r>
      <w:r w:rsidR="00A719C4">
        <w:rPr>
          <w:lang w:val="en-US"/>
        </w:rPr>
        <w:t>S</w:t>
      </w:r>
      <w:r w:rsidRPr="003166F2">
        <w:rPr>
          <w:lang w:val="en-US"/>
        </w:rPr>
        <w:t>ystem</w:t>
      </w:r>
      <w:r w:rsidR="00A719C4">
        <w:rPr>
          <w:lang w:val="en-US"/>
        </w:rPr>
        <w:t xml:space="preserve"> (DS</w:t>
      </w:r>
      <w:r w:rsidR="001210B0">
        <w:rPr>
          <w:lang w:val="en-US"/>
        </w:rPr>
        <w:t>S</w:t>
      </w:r>
      <w:r w:rsidR="00A719C4">
        <w:rPr>
          <w:lang w:val="en-US"/>
        </w:rPr>
        <w:t>S)</w:t>
      </w:r>
      <w:r w:rsidR="00A433D5">
        <w:rPr>
          <w:lang w:val="en-US"/>
        </w:rPr>
        <w:t xml:space="preserve"> </w:t>
      </w:r>
      <w:r w:rsidR="004677E2" w:rsidRPr="003166F2">
        <w:rPr>
          <w:lang w:val="en-US"/>
        </w:rPr>
        <w:t xml:space="preserve">based on Artificial Neural Network (ANN) </w:t>
      </w:r>
      <w:r w:rsidRPr="003166F2">
        <w:rPr>
          <w:lang w:val="en-US"/>
        </w:rPr>
        <w:t xml:space="preserve">for personalized management of women </w:t>
      </w:r>
      <w:r w:rsidR="005121D8" w:rsidRPr="003166F2">
        <w:rPr>
          <w:lang w:val="en-US"/>
        </w:rPr>
        <w:t>with cervical abnormalities.</w:t>
      </w:r>
    </w:p>
    <w:p w14:paraId="090667D1" w14:textId="77777777" w:rsidR="00F829D9" w:rsidRPr="003166F2" w:rsidRDefault="00F829D9" w:rsidP="003166F2">
      <w:pPr>
        <w:spacing w:after="120"/>
        <w:jc w:val="both"/>
        <w:rPr>
          <w:b/>
          <w:lang w:val="en-US"/>
        </w:rPr>
      </w:pPr>
      <w:r w:rsidRPr="003166F2">
        <w:rPr>
          <w:b/>
          <w:lang w:val="en-US"/>
        </w:rPr>
        <w:t>Methods:</w:t>
      </w:r>
    </w:p>
    <w:p w14:paraId="55C98186" w14:textId="77777777" w:rsidR="00F829D9" w:rsidRPr="003166F2" w:rsidRDefault="00A719C4" w:rsidP="003166F2">
      <w:pPr>
        <w:spacing w:after="120"/>
        <w:jc w:val="both"/>
        <w:rPr>
          <w:lang w:val="en-US"/>
        </w:rPr>
      </w:pPr>
      <w:r>
        <w:rPr>
          <w:lang w:val="en-US"/>
        </w:rPr>
        <w:t xml:space="preserve">During </w:t>
      </w:r>
      <w:r w:rsidRPr="003166F2">
        <w:rPr>
          <w:lang w:val="en-US"/>
        </w:rPr>
        <w:t>2007-2014</w:t>
      </w:r>
      <w:r>
        <w:rPr>
          <w:lang w:val="en-US"/>
        </w:rPr>
        <w:t xml:space="preserve"> in three </w:t>
      </w:r>
      <w:r w:rsidR="00F829D9" w:rsidRPr="003166F2">
        <w:rPr>
          <w:lang w:val="en-US"/>
        </w:rPr>
        <w:t>Univ</w:t>
      </w:r>
      <w:r w:rsidR="00D92D02" w:rsidRPr="003166F2">
        <w:rPr>
          <w:lang w:val="en-US"/>
        </w:rPr>
        <w:t>ersity Hospitals</w:t>
      </w:r>
      <w:r w:rsidR="00A44784">
        <w:rPr>
          <w:lang w:val="en-US"/>
        </w:rPr>
        <w:t xml:space="preserve"> </w:t>
      </w:r>
      <w:r w:rsidRPr="003166F2">
        <w:rPr>
          <w:lang w:val="en-US"/>
        </w:rPr>
        <w:t>we prospectively collected detailed patient characteristics</w:t>
      </w:r>
      <w:r>
        <w:rPr>
          <w:lang w:val="en-US"/>
        </w:rPr>
        <w:t>,</w:t>
      </w:r>
      <w:r w:rsidR="00A44784">
        <w:rPr>
          <w:lang w:val="en-US"/>
        </w:rPr>
        <w:t xml:space="preserve"> </w:t>
      </w:r>
      <w:proofErr w:type="spellStart"/>
      <w:r w:rsidRPr="003166F2">
        <w:rPr>
          <w:lang w:val="en-US"/>
        </w:rPr>
        <w:t>colposcopic</w:t>
      </w:r>
      <w:proofErr w:type="spellEnd"/>
      <w:r w:rsidRPr="003166F2">
        <w:rPr>
          <w:lang w:val="en-US"/>
        </w:rPr>
        <w:t xml:space="preserve"> impression and performed a series of biomarkers using a liquid-based cytology sample. These included HPV DNA typing, E6&amp;E7 mRNA by NASBA or flow </w:t>
      </w:r>
      <w:proofErr w:type="spellStart"/>
      <w:r w:rsidRPr="003166F2">
        <w:rPr>
          <w:lang w:val="en-US"/>
        </w:rPr>
        <w:t>cytometry</w:t>
      </w:r>
      <w:proofErr w:type="spellEnd"/>
      <w:r w:rsidRPr="003166F2">
        <w:rPr>
          <w:lang w:val="en-US"/>
        </w:rPr>
        <w:t xml:space="preserve"> and p16INK4a </w:t>
      </w:r>
      <w:proofErr w:type="spellStart"/>
      <w:r w:rsidRPr="003166F2">
        <w:rPr>
          <w:lang w:val="en-US"/>
        </w:rPr>
        <w:t>immunostaining</w:t>
      </w:r>
      <w:proofErr w:type="spellEnd"/>
      <w:r w:rsidRPr="003166F2">
        <w:rPr>
          <w:lang w:val="en-US"/>
        </w:rPr>
        <w:t>.</w:t>
      </w:r>
    </w:p>
    <w:p w14:paraId="2E7AC38A" w14:textId="0EE9C5C2" w:rsidR="00F829D9" w:rsidRPr="003166F2" w:rsidRDefault="00A719C4" w:rsidP="003166F2">
      <w:pPr>
        <w:spacing w:after="120"/>
        <w:jc w:val="both"/>
        <w:rPr>
          <w:lang w:val="en-US"/>
        </w:rPr>
      </w:pPr>
      <w:r>
        <w:rPr>
          <w:lang w:val="en-US"/>
        </w:rPr>
        <w:t>W</w:t>
      </w:r>
      <w:r w:rsidR="00F829D9" w:rsidRPr="003166F2">
        <w:rPr>
          <w:lang w:val="en-US"/>
        </w:rPr>
        <w:t xml:space="preserve">e used </w:t>
      </w:r>
      <w:r w:rsidR="003F53E4" w:rsidRPr="003166F2">
        <w:rPr>
          <w:lang w:val="en-US"/>
        </w:rPr>
        <w:t>ANNs to</w:t>
      </w:r>
      <w:r w:rsidR="00F829D9" w:rsidRPr="003166F2">
        <w:rPr>
          <w:lang w:val="en-US"/>
        </w:rPr>
        <w:t xml:space="preserve"> combine </w:t>
      </w:r>
      <w:r w:rsidR="006B4C61">
        <w:rPr>
          <w:lang w:val="en-US"/>
        </w:rPr>
        <w:t>the cytology</w:t>
      </w:r>
      <w:r w:rsidR="00F829D9" w:rsidRPr="003166F2">
        <w:rPr>
          <w:lang w:val="en-US"/>
        </w:rPr>
        <w:t xml:space="preserve"> and </w:t>
      </w:r>
      <w:r>
        <w:rPr>
          <w:lang w:val="en-US"/>
        </w:rPr>
        <w:t>bio</w:t>
      </w:r>
      <w:r w:rsidR="00F829D9" w:rsidRPr="003166F2">
        <w:rPr>
          <w:lang w:val="en-US"/>
        </w:rPr>
        <w:t>markers</w:t>
      </w:r>
      <w:r w:rsidR="006B4C61">
        <w:rPr>
          <w:lang w:val="en-US"/>
        </w:rPr>
        <w:t xml:space="preserve"> results</w:t>
      </w:r>
      <w:r w:rsidR="00310D9A">
        <w:rPr>
          <w:lang w:val="en-US"/>
        </w:rPr>
        <w:t xml:space="preserve"> </w:t>
      </w:r>
      <w:r w:rsidR="003F53E4" w:rsidRPr="003166F2">
        <w:rPr>
          <w:lang w:val="en-US"/>
        </w:rPr>
        <w:t>and</w:t>
      </w:r>
      <w:r w:rsidR="00F829D9" w:rsidRPr="003166F2">
        <w:rPr>
          <w:lang w:val="en-US"/>
        </w:rPr>
        <w:t xml:space="preserve"> develop a clinical </w:t>
      </w:r>
      <w:r>
        <w:rPr>
          <w:lang w:val="en-US"/>
        </w:rPr>
        <w:t>DSS</w:t>
      </w:r>
      <w:r w:rsidR="006B4C61">
        <w:rPr>
          <w:lang w:val="en-US"/>
        </w:rPr>
        <w:t>S</w:t>
      </w:r>
      <w:r w:rsidR="00A44784">
        <w:rPr>
          <w:lang w:val="en-US"/>
        </w:rPr>
        <w:t xml:space="preserve"> </w:t>
      </w:r>
      <w:r w:rsidR="006B4C61">
        <w:rPr>
          <w:lang w:val="en-US"/>
        </w:rPr>
        <w:t xml:space="preserve">with the aim </w:t>
      </w:r>
      <w:r>
        <w:rPr>
          <w:lang w:val="en-US"/>
        </w:rPr>
        <w:t xml:space="preserve">to </w:t>
      </w:r>
      <w:r w:rsidR="00F829D9" w:rsidRPr="003166F2">
        <w:rPr>
          <w:lang w:val="en-US"/>
        </w:rPr>
        <w:t>improve t</w:t>
      </w:r>
      <w:r w:rsidR="003F53E4" w:rsidRPr="003166F2">
        <w:rPr>
          <w:lang w:val="en-US"/>
        </w:rPr>
        <w:t xml:space="preserve">he diagnostic accuracy </w:t>
      </w:r>
      <w:r w:rsidR="006B4C61">
        <w:rPr>
          <w:lang w:val="en-US"/>
        </w:rPr>
        <w:t xml:space="preserve">of tests </w:t>
      </w:r>
      <w:r w:rsidR="003F53E4" w:rsidRPr="003166F2">
        <w:rPr>
          <w:lang w:val="en-US"/>
        </w:rPr>
        <w:t>and</w:t>
      </w:r>
      <w:r w:rsidR="00F829D9" w:rsidRPr="003166F2">
        <w:rPr>
          <w:lang w:val="en-US"/>
        </w:rPr>
        <w:t xml:space="preserve"> quantify the</w:t>
      </w:r>
      <w:r w:rsidR="003F53E4" w:rsidRPr="003166F2">
        <w:rPr>
          <w:lang w:val="en-US"/>
        </w:rPr>
        <w:t xml:space="preserve"> individual’s risk for </w:t>
      </w:r>
      <w:r w:rsidR="006B4C61">
        <w:rPr>
          <w:lang w:val="en-US"/>
        </w:rPr>
        <w:t>different</w:t>
      </w:r>
      <w:r w:rsidR="00310D9A">
        <w:rPr>
          <w:lang w:val="en-US"/>
        </w:rPr>
        <w:t xml:space="preserve"> </w:t>
      </w:r>
      <w:r w:rsidR="003F53E4" w:rsidRPr="003166F2">
        <w:rPr>
          <w:lang w:val="en-US"/>
        </w:rPr>
        <w:t>histological diagnose</w:t>
      </w:r>
      <w:r w:rsidR="00F829D9" w:rsidRPr="003166F2">
        <w:rPr>
          <w:lang w:val="en-US"/>
        </w:rPr>
        <w:t>s. We used histology as the gold standard.</w:t>
      </w:r>
    </w:p>
    <w:p w14:paraId="36AC5CCD" w14:textId="77777777" w:rsidR="00F829D9" w:rsidRPr="003166F2" w:rsidRDefault="00F829D9" w:rsidP="003166F2">
      <w:pPr>
        <w:spacing w:after="120"/>
        <w:jc w:val="both"/>
        <w:rPr>
          <w:b/>
          <w:lang w:val="en-US"/>
        </w:rPr>
      </w:pPr>
      <w:r w:rsidRPr="003166F2">
        <w:rPr>
          <w:b/>
          <w:lang w:val="en-US"/>
        </w:rPr>
        <w:t>Results:</w:t>
      </w:r>
    </w:p>
    <w:p w14:paraId="0D70EBE2" w14:textId="7C5458CE" w:rsidR="00F829D9" w:rsidRPr="003166F2" w:rsidRDefault="00F829D9" w:rsidP="003166F2">
      <w:pPr>
        <w:spacing w:after="120"/>
        <w:jc w:val="both"/>
        <w:rPr>
          <w:lang w:val="en-US"/>
        </w:rPr>
      </w:pPr>
      <w:r w:rsidRPr="003166F2">
        <w:rPr>
          <w:lang w:val="en-US"/>
        </w:rPr>
        <w:t xml:space="preserve">We </w:t>
      </w:r>
      <w:proofErr w:type="spellStart"/>
      <w:r w:rsidR="003F53E4" w:rsidRPr="003166F2">
        <w:rPr>
          <w:lang w:val="en-US"/>
        </w:rPr>
        <w:t>analysed</w:t>
      </w:r>
      <w:proofErr w:type="spellEnd"/>
      <w:r w:rsidR="00A44784">
        <w:rPr>
          <w:lang w:val="en-US"/>
        </w:rPr>
        <w:t xml:space="preserve"> </w:t>
      </w:r>
      <w:r w:rsidR="003F53E4" w:rsidRPr="003166F2">
        <w:rPr>
          <w:lang w:val="en-US"/>
        </w:rPr>
        <w:t xml:space="preserve">data from </w:t>
      </w:r>
      <w:r w:rsidR="004677E2" w:rsidRPr="003166F2">
        <w:rPr>
          <w:lang w:val="en-US"/>
        </w:rPr>
        <w:t xml:space="preserve">2267 </w:t>
      </w:r>
      <w:r w:rsidRPr="003166F2">
        <w:rPr>
          <w:lang w:val="en-US"/>
        </w:rPr>
        <w:t xml:space="preserve">women that had complete </w:t>
      </w:r>
      <w:r w:rsidR="004677E2" w:rsidRPr="003166F2">
        <w:rPr>
          <w:lang w:val="en-US"/>
        </w:rPr>
        <w:t xml:space="preserve">or partial </w:t>
      </w:r>
      <w:r w:rsidRPr="003166F2">
        <w:rPr>
          <w:lang w:val="en-US"/>
        </w:rPr>
        <w:t xml:space="preserve">dataset of clinical and molecular </w:t>
      </w:r>
      <w:r w:rsidR="00A719C4">
        <w:rPr>
          <w:lang w:val="en-US"/>
        </w:rPr>
        <w:t>data</w:t>
      </w:r>
      <w:r w:rsidR="004677E2" w:rsidRPr="003166F2">
        <w:rPr>
          <w:lang w:val="en-US"/>
        </w:rPr>
        <w:t xml:space="preserve"> during their initial or follow up visits (N=3565)</w:t>
      </w:r>
      <w:r w:rsidRPr="003166F2">
        <w:rPr>
          <w:lang w:val="en-US"/>
        </w:rPr>
        <w:t xml:space="preserve">. </w:t>
      </w:r>
      <w:r w:rsidR="00A719C4">
        <w:rPr>
          <w:lang w:val="en-US"/>
        </w:rPr>
        <w:t>A</w:t>
      </w:r>
      <w:r w:rsidRPr="003166F2">
        <w:rPr>
          <w:lang w:val="en-US"/>
        </w:rPr>
        <w:t xml:space="preserve">ccuracy parameters (sensitivity, specificity, positive and negative predictive value) were assessed for </w:t>
      </w:r>
      <w:r w:rsidR="004677E2" w:rsidRPr="003166F2">
        <w:rPr>
          <w:lang w:val="en-US"/>
        </w:rPr>
        <w:t>the cytological result</w:t>
      </w:r>
      <w:r w:rsidR="0012302E">
        <w:rPr>
          <w:lang w:val="en-US"/>
        </w:rPr>
        <w:t xml:space="preserve"> and/or HPV status</w:t>
      </w:r>
      <w:r w:rsidR="004677E2" w:rsidRPr="003166F2">
        <w:rPr>
          <w:lang w:val="en-US"/>
        </w:rPr>
        <w:t xml:space="preserve"> and for the </w:t>
      </w:r>
      <w:r w:rsidR="0012302E">
        <w:rPr>
          <w:lang w:val="en-US"/>
        </w:rPr>
        <w:t>DS</w:t>
      </w:r>
      <w:r w:rsidR="00A719C4">
        <w:rPr>
          <w:lang w:val="en-US"/>
        </w:rPr>
        <w:t>SS</w:t>
      </w:r>
      <w:r w:rsidRPr="003166F2">
        <w:rPr>
          <w:lang w:val="en-US"/>
        </w:rPr>
        <w:t xml:space="preserve">. </w:t>
      </w:r>
      <w:r w:rsidR="008D4100" w:rsidRPr="003166F2">
        <w:rPr>
          <w:lang w:val="en-US"/>
        </w:rPr>
        <w:t xml:space="preserve">The </w:t>
      </w:r>
      <w:r w:rsidR="00692B5C" w:rsidRPr="00692B5C">
        <w:rPr>
          <w:lang w:val="en-US"/>
        </w:rPr>
        <w:t xml:space="preserve">ANN </w:t>
      </w:r>
      <w:r w:rsidR="008D4100" w:rsidRPr="003166F2">
        <w:rPr>
          <w:lang w:val="en-US"/>
        </w:rPr>
        <w:t>predicted with highe</w:t>
      </w:r>
      <w:r w:rsidR="00A719C4">
        <w:rPr>
          <w:lang w:val="en-US"/>
        </w:rPr>
        <w:t>r</w:t>
      </w:r>
      <w:r w:rsidR="008D4100" w:rsidRPr="003166F2">
        <w:rPr>
          <w:lang w:val="en-US"/>
        </w:rPr>
        <w:t xml:space="preserve"> accuracy the chances of high-grade (CIN2+), low-grade (HPV/CIN1) and normal histology</w:t>
      </w:r>
      <w:r w:rsidR="0012302E">
        <w:rPr>
          <w:lang w:val="en-US"/>
        </w:rPr>
        <w:t xml:space="preserve"> than cytology with or without HPV test</w:t>
      </w:r>
      <w:r w:rsidR="008D4100" w:rsidRPr="003166F2">
        <w:rPr>
          <w:lang w:val="en-US"/>
        </w:rPr>
        <w:t xml:space="preserve">. The sensitivity for prediction of CIN2 or worse was </w:t>
      </w:r>
      <w:r w:rsidR="00362DE8" w:rsidRPr="003166F2">
        <w:rPr>
          <w:lang w:val="en-US"/>
        </w:rPr>
        <w:t>9</w:t>
      </w:r>
      <w:r w:rsidR="00692B5C" w:rsidRPr="00692B5C">
        <w:rPr>
          <w:lang w:val="en-US"/>
        </w:rPr>
        <w:t>3.0</w:t>
      </w:r>
      <w:r w:rsidR="008D4100" w:rsidRPr="003166F2">
        <w:rPr>
          <w:lang w:val="en-US"/>
        </w:rPr>
        <w:t xml:space="preserve">%, specificity </w:t>
      </w:r>
      <w:r w:rsidR="00362DE8" w:rsidRPr="003166F2">
        <w:rPr>
          <w:lang w:val="en-US"/>
        </w:rPr>
        <w:t>9</w:t>
      </w:r>
      <w:r w:rsidR="00692B5C" w:rsidRPr="00692B5C">
        <w:rPr>
          <w:lang w:val="en-US"/>
        </w:rPr>
        <w:t>9</w:t>
      </w:r>
      <w:r w:rsidR="008D4100" w:rsidRPr="003166F2">
        <w:rPr>
          <w:lang w:val="en-US"/>
        </w:rPr>
        <w:t>.</w:t>
      </w:r>
      <w:r w:rsidR="00362DE8" w:rsidRPr="003166F2">
        <w:rPr>
          <w:lang w:val="en-US"/>
        </w:rPr>
        <w:t>2</w:t>
      </w:r>
      <w:r w:rsidR="008D4100" w:rsidRPr="003166F2">
        <w:rPr>
          <w:lang w:val="en-US"/>
        </w:rPr>
        <w:t>% with high positive (</w:t>
      </w:r>
      <w:r w:rsidR="00692B5C" w:rsidRPr="00692B5C">
        <w:rPr>
          <w:lang w:val="en-US"/>
        </w:rPr>
        <w:t>93.</w:t>
      </w:r>
      <w:r w:rsidR="00A719C4">
        <w:rPr>
          <w:lang w:val="en-US"/>
        </w:rPr>
        <w:t>3</w:t>
      </w:r>
      <w:r w:rsidR="008D4100" w:rsidRPr="003166F2">
        <w:rPr>
          <w:lang w:val="en-US"/>
        </w:rPr>
        <w:t>%) and negative (</w:t>
      </w:r>
      <w:r w:rsidR="00362DE8" w:rsidRPr="003166F2">
        <w:rPr>
          <w:lang w:val="en-US"/>
        </w:rPr>
        <w:t>9</w:t>
      </w:r>
      <w:r w:rsidR="00692B5C" w:rsidRPr="00692B5C">
        <w:rPr>
          <w:lang w:val="en-US"/>
        </w:rPr>
        <w:t>9</w:t>
      </w:r>
      <w:r w:rsidR="008D4100" w:rsidRPr="003166F2">
        <w:rPr>
          <w:lang w:val="en-US"/>
        </w:rPr>
        <w:t>.</w:t>
      </w:r>
      <w:r w:rsidR="00A719C4">
        <w:rPr>
          <w:lang w:val="en-US"/>
        </w:rPr>
        <w:t>2</w:t>
      </w:r>
      <w:r w:rsidR="008D4100" w:rsidRPr="003166F2">
        <w:rPr>
          <w:lang w:val="en-US"/>
        </w:rPr>
        <w:t>%) predictive value.</w:t>
      </w:r>
    </w:p>
    <w:p w14:paraId="4015F48C" w14:textId="77777777" w:rsidR="00F829D9" w:rsidRPr="003166F2" w:rsidRDefault="00F829D9" w:rsidP="003166F2">
      <w:pPr>
        <w:spacing w:after="120"/>
        <w:jc w:val="both"/>
        <w:rPr>
          <w:b/>
          <w:lang w:val="en-US"/>
        </w:rPr>
      </w:pPr>
      <w:r w:rsidRPr="003166F2">
        <w:rPr>
          <w:b/>
          <w:lang w:val="en-US"/>
        </w:rPr>
        <w:t>Conclusions:</w:t>
      </w:r>
    </w:p>
    <w:p w14:paraId="25538896" w14:textId="77777777" w:rsidR="00F829D9" w:rsidRPr="003166F2" w:rsidRDefault="008D4100" w:rsidP="003166F2">
      <w:pPr>
        <w:spacing w:after="120"/>
        <w:jc w:val="both"/>
        <w:rPr>
          <w:lang w:val="en-US"/>
        </w:rPr>
      </w:pPr>
      <w:r w:rsidRPr="003166F2">
        <w:rPr>
          <w:lang w:val="en-US"/>
        </w:rPr>
        <w:t xml:space="preserve">The </w:t>
      </w:r>
      <w:r w:rsidR="004C672D">
        <w:rPr>
          <w:lang w:val="en-US"/>
        </w:rPr>
        <w:t>DS</w:t>
      </w:r>
      <w:r w:rsidR="00A719C4">
        <w:rPr>
          <w:lang w:val="en-US"/>
        </w:rPr>
        <w:t>SS</w:t>
      </w:r>
      <w:r w:rsidRPr="003166F2">
        <w:rPr>
          <w:lang w:val="en-US"/>
        </w:rPr>
        <w:t xml:space="preserve"> based on </w:t>
      </w:r>
      <w:r w:rsidR="00692B5C" w:rsidRPr="00692B5C">
        <w:rPr>
          <w:lang w:val="en-US"/>
        </w:rPr>
        <w:t xml:space="preserve">an </w:t>
      </w:r>
      <w:r w:rsidR="00A719C4">
        <w:rPr>
          <w:lang w:val="en-US"/>
        </w:rPr>
        <w:t>ANN</w:t>
      </w:r>
      <w:r w:rsidR="00C93AC2">
        <w:rPr>
          <w:lang w:val="en-US"/>
        </w:rPr>
        <w:t xml:space="preserve"> of </w:t>
      </w:r>
      <w:r w:rsidR="00692B5C" w:rsidRPr="00692B5C">
        <w:rPr>
          <w:lang w:val="en-US"/>
        </w:rPr>
        <w:t>Multi Layer Perceptron (ML</w:t>
      </w:r>
      <w:r w:rsidR="00A719C4">
        <w:rPr>
          <w:lang w:val="en-US"/>
        </w:rPr>
        <w:t>P</w:t>
      </w:r>
      <w:r w:rsidR="00692B5C" w:rsidRPr="00692B5C">
        <w:rPr>
          <w:lang w:val="en-US"/>
        </w:rPr>
        <w:t xml:space="preserve">) </w:t>
      </w:r>
      <w:r w:rsidR="00C93AC2">
        <w:rPr>
          <w:lang w:val="en-US"/>
        </w:rPr>
        <w:t xml:space="preserve">type, </w:t>
      </w:r>
      <w:r w:rsidRPr="003166F2">
        <w:rPr>
          <w:lang w:val="en-US"/>
        </w:rPr>
        <w:t>can predict with the highest accuracy the histological diagnosis in women with abnormalities at cytology when compared to the use of tests alone.</w:t>
      </w:r>
      <w:r w:rsidR="00A44784">
        <w:rPr>
          <w:lang w:val="en-US"/>
        </w:rPr>
        <w:t xml:space="preserve"> </w:t>
      </w:r>
      <w:proofErr w:type="gramStart"/>
      <w:r w:rsidR="00F829D9" w:rsidRPr="003166F2">
        <w:rPr>
          <w:lang w:val="en-US"/>
        </w:rPr>
        <w:t>A</w:t>
      </w:r>
      <w:r w:rsidR="00A44784">
        <w:rPr>
          <w:lang w:val="en-US"/>
        </w:rPr>
        <w:t xml:space="preserve"> </w:t>
      </w:r>
      <w:r w:rsidR="00F829D9" w:rsidRPr="003166F2">
        <w:rPr>
          <w:lang w:val="en-US"/>
        </w:rPr>
        <w:t>user-friendly</w:t>
      </w:r>
      <w:proofErr w:type="gramEnd"/>
      <w:r w:rsidR="00F829D9" w:rsidRPr="003166F2">
        <w:rPr>
          <w:lang w:val="en-US"/>
        </w:rPr>
        <w:t xml:space="preserve"> software based on this technology could be used to guide clinician decision making toward</w:t>
      </w:r>
      <w:r w:rsidR="00E0764E">
        <w:rPr>
          <w:lang w:val="en-US"/>
        </w:rPr>
        <w:t>s</w:t>
      </w:r>
      <w:r w:rsidR="00F829D9" w:rsidRPr="003166F2">
        <w:rPr>
          <w:lang w:val="en-US"/>
        </w:rPr>
        <w:t xml:space="preserve"> a more personalized care.</w:t>
      </w:r>
    </w:p>
    <w:p w14:paraId="10ABA149" w14:textId="77777777" w:rsidR="00F829D9" w:rsidRPr="003166F2" w:rsidRDefault="00F829D9" w:rsidP="003166F2">
      <w:pPr>
        <w:spacing w:after="120"/>
        <w:jc w:val="both"/>
        <w:rPr>
          <w:b/>
          <w:lang w:val="en-US"/>
        </w:rPr>
      </w:pPr>
    </w:p>
    <w:p w14:paraId="2357293D" w14:textId="77777777" w:rsidR="00AB52EB" w:rsidRPr="003166F2" w:rsidRDefault="00AB52EB" w:rsidP="003166F2">
      <w:pPr>
        <w:spacing w:after="120"/>
        <w:jc w:val="both"/>
        <w:rPr>
          <w:b/>
          <w:lang w:val="en-US"/>
        </w:rPr>
      </w:pPr>
    </w:p>
    <w:p w14:paraId="61D5DA15" w14:textId="77777777" w:rsidR="00AB52EB" w:rsidRPr="003166F2" w:rsidRDefault="00AB52EB" w:rsidP="003166F2">
      <w:pPr>
        <w:spacing w:after="120"/>
        <w:jc w:val="both"/>
        <w:rPr>
          <w:b/>
          <w:lang w:val="en-US"/>
        </w:rPr>
      </w:pPr>
    </w:p>
    <w:p w14:paraId="641C380F" w14:textId="77777777" w:rsidR="00AB52EB" w:rsidRPr="003166F2" w:rsidRDefault="00AB52EB" w:rsidP="003166F2">
      <w:pPr>
        <w:spacing w:after="120"/>
        <w:jc w:val="both"/>
        <w:rPr>
          <w:b/>
          <w:lang w:val="en-US"/>
        </w:rPr>
      </w:pPr>
    </w:p>
    <w:p w14:paraId="299F8EE3" w14:textId="77777777" w:rsidR="00AB52EB" w:rsidRPr="003166F2" w:rsidRDefault="00AB52EB" w:rsidP="003166F2">
      <w:pPr>
        <w:spacing w:after="120"/>
        <w:jc w:val="both"/>
        <w:rPr>
          <w:b/>
          <w:lang w:val="en-US"/>
        </w:rPr>
      </w:pPr>
    </w:p>
    <w:p w14:paraId="69396278" w14:textId="77777777" w:rsidR="00AB52EB" w:rsidRPr="003166F2" w:rsidRDefault="00AB52EB" w:rsidP="003166F2">
      <w:pPr>
        <w:spacing w:after="120"/>
        <w:jc w:val="both"/>
        <w:rPr>
          <w:b/>
          <w:lang w:val="en-US"/>
        </w:rPr>
      </w:pPr>
    </w:p>
    <w:p w14:paraId="598384C9" w14:textId="77777777" w:rsidR="00AB52EB" w:rsidRPr="003166F2" w:rsidRDefault="00AB52EB" w:rsidP="003166F2">
      <w:pPr>
        <w:spacing w:after="120"/>
        <w:jc w:val="both"/>
        <w:rPr>
          <w:b/>
          <w:lang w:val="en-US"/>
        </w:rPr>
      </w:pPr>
    </w:p>
    <w:p w14:paraId="258A0224" w14:textId="77777777" w:rsidR="00837CA9" w:rsidRPr="003166F2" w:rsidRDefault="00837CA9" w:rsidP="003166F2">
      <w:pPr>
        <w:spacing w:after="120"/>
        <w:jc w:val="both"/>
        <w:rPr>
          <w:b/>
          <w:lang w:val="en-US"/>
        </w:rPr>
      </w:pPr>
    </w:p>
    <w:p w14:paraId="3A80E0DE" w14:textId="77777777" w:rsidR="001E1E1C" w:rsidRDefault="001E1E1C">
      <w:pPr>
        <w:rPr>
          <w:b/>
          <w:lang w:val="en-US"/>
        </w:rPr>
      </w:pPr>
      <w:r>
        <w:rPr>
          <w:b/>
          <w:lang w:val="en-US"/>
        </w:rPr>
        <w:br w:type="page"/>
      </w:r>
    </w:p>
    <w:p w14:paraId="7D3F6A8E" w14:textId="77777777" w:rsidR="00F61931" w:rsidRPr="003166F2" w:rsidRDefault="00F61931" w:rsidP="003166F2">
      <w:pPr>
        <w:spacing w:after="120"/>
        <w:jc w:val="both"/>
        <w:rPr>
          <w:b/>
          <w:lang w:val="en-US"/>
        </w:rPr>
      </w:pPr>
      <w:r w:rsidRPr="003166F2">
        <w:rPr>
          <w:b/>
          <w:lang w:val="en-US"/>
        </w:rPr>
        <w:lastRenderedPageBreak/>
        <w:t>Introduction</w:t>
      </w:r>
    </w:p>
    <w:p w14:paraId="04E7B57D" w14:textId="77777777" w:rsidR="00E20557" w:rsidRPr="003166F2" w:rsidRDefault="00E20557" w:rsidP="003166F2">
      <w:pPr>
        <w:spacing w:after="120"/>
        <w:jc w:val="both"/>
        <w:rPr>
          <w:lang w:val="en-US"/>
        </w:rPr>
      </w:pPr>
      <w:r w:rsidRPr="003166F2">
        <w:rPr>
          <w:lang w:val="en-US"/>
        </w:rPr>
        <w:t xml:space="preserve">The introduction of systematic call and recall screening </w:t>
      </w:r>
      <w:proofErr w:type="spellStart"/>
      <w:r w:rsidRPr="003166F2">
        <w:rPr>
          <w:lang w:val="en-US"/>
        </w:rPr>
        <w:t>programmes</w:t>
      </w:r>
      <w:proofErr w:type="spellEnd"/>
      <w:r w:rsidRPr="003166F2">
        <w:rPr>
          <w:lang w:val="en-US"/>
        </w:rPr>
        <w:t xml:space="preserve"> over the past 20 years has resulted in a profound decrease in the incidence and mortality from invasive cervical cancer as pre-invasive lesions (cervical intra-epithelial </w:t>
      </w:r>
      <w:proofErr w:type="spellStart"/>
      <w:r w:rsidRPr="003166F2">
        <w:rPr>
          <w:lang w:val="en-US"/>
        </w:rPr>
        <w:t>neoplasia</w:t>
      </w:r>
      <w:proofErr w:type="spellEnd"/>
      <w:r w:rsidRPr="003166F2">
        <w:rPr>
          <w:lang w:val="en-US"/>
        </w:rPr>
        <w:t xml:space="preserve">; CIN) can be detected by the screening </w:t>
      </w:r>
      <w:proofErr w:type="spellStart"/>
      <w:r w:rsidRPr="003166F2">
        <w:rPr>
          <w:lang w:val="en-US"/>
        </w:rPr>
        <w:t>programme</w:t>
      </w:r>
      <w:proofErr w:type="spellEnd"/>
      <w:r w:rsidRPr="003166F2">
        <w:rPr>
          <w:lang w:val="en-US"/>
        </w:rPr>
        <w:t xml:space="preserve"> and treated appropriately </w:t>
      </w:r>
      <w:r w:rsidR="00CC0AE8" w:rsidRPr="003166F2">
        <w:rPr>
          <w:lang w:val="en-US"/>
        </w:rPr>
        <w:fldChar w:fldCharType="begin">
          <w:fldData xml:space="preserve">PEVuZE5vdGU+PENpdGU+PEF1dGhvcj5RdWlubjwvQXV0aG9yPjxZZWFyPjE5OTk8L1llYXI+PFJl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</w:fldData>
        </w:fldChar>
      </w:r>
      <w:r w:rsidR="00055BD3">
        <w:rPr>
          <w:lang w:val="en-US"/>
        </w:rPr>
        <w:instrText xml:space="preserve"> ADDIN EN.CITE </w:instrText>
      </w:r>
      <w:r w:rsidR="00CC0AE8">
        <w:rPr>
          <w:lang w:val="en-US"/>
        </w:rPr>
        <w:fldChar w:fldCharType="begin">
          <w:fldData xml:space="preserve">PEVuZE5vdGU+PENpdGU+PEF1dGhvcj5RdWlubjwvQXV0aG9yPjxZZWFyPjE5OTk8L1llYXI+PFJl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</w:fldData>
        </w:fldChar>
      </w:r>
      <w:r w:rsidR="00055BD3">
        <w:rPr>
          <w:lang w:val="en-US"/>
        </w:rPr>
        <w:instrText xml:space="preserve"> ADDIN EN.CITE.DATA </w:instrText>
      </w:r>
      <w:r w:rsidR="00CC0AE8">
        <w:rPr>
          <w:lang w:val="en-US"/>
        </w:rPr>
      </w:r>
      <w:r w:rsidR="00CC0AE8">
        <w:rPr>
          <w:lang w:val="en-US"/>
        </w:rPr>
        <w:fldChar w:fldCharType="end"/>
      </w:r>
      <w:r w:rsidR="00CC0AE8" w:rsidRPr="003166F2">
        <w:rPr>
          <w:lang w:val="en-US"/>
        </w:rPr>
      </w:r>
      <w:r w:rsidR="00CC0AE8" w:rsidRPr="003166F2">
        <w:rPr>
          <w:lang w:val="en-US"/>
        </w:rPr>
        <w:fldChar w:fldCharType="separate"/>
      </w:r>
      <w:r w:rsidR="00055BD3">
        <w:rPr>
          <w:noProof/>
          <w:lang w:val="en-US"/>
        </w:rPr>
        <w:t>[</w:t>
      </w:r>
      <w:hyperlink w:anchor="_ENREF_1" w:tooltip="Quinn, 1999 #1741" w:history="1">
        <w:r w:rsidR="006B7626">
          <w:rPr>
            <w:noProof/>
            <w:lang w:val="en-US"/>
          </w:rPr>
          <w:t>1</w:t>
        </w:r>
      </w:hyperlink>
      <w:r w:rsidR="00055BD3">
        <w:rPr>
          <w:noProof/>
          <w:lang w:val="en-US"/>
        </w:rPr>
        <w:t>]</w:t>
      </w:r>
      <w:r w:rsidR="00CC0AE8" w:rsidRPr="003166F2">
        <w:rPr>
          <w:lang w:val="en-US"/>
        </w:rPr>
        <w:fldChar w:fldCharType="end"/>
      </w:r>
      <w:r w:rsidRPr="003166F2">
        <w:rPr>
          <w:lang w:val="en-US"/>
        </w:rPr>
        <w:t xml:space="preserve">. One in ten women screened in </w:t>
      </w:r>
      <w:r w:rsidR="00F43DA8" w:rsidRPr="003166F2">
        <w:rPr>
          <w:lang w:val="en-US"/>
        </w:rPr>
        <w:t xml:space="preserve">countries with high coverage </w:t>
      </w:r>
      <w:r w:rsidR="00F15143" w:rsidRPr="003166F2">
        <w:rPr>
          <w:lang w:val="en-US"/>
        </w:rPr>
        <w:t xml:space="preserve">have </w:t>
      </w:r>
      <w:r w:rsidR="00F43DA8" w:rsidRPr="003166F2">
        <w:rPr>
          <w:lang w:val="en-US"/>
        </w:rPr>
        <w:t xml:space="preserve">an </w:t>
      </w:r>
      <w:r w:rsidR="00F15143" w:rsidRPr="003166F2">
        <w:rPr>
          <w:lang w:val="en-US"/>
        </w:rPr>
        <w:t>abnormal result</w:t>
      </w:r>
      <w:r w:rsidR="00CC0AE8" w:rsidRPr="003166F2">
        <w:rPr>
          <w:lang w:val="en-US"/>
        </w:rPr>
        <w:fldChar w:fldCharType="begin"/>
      </w:r>
      <w:r w:rsidR="00055BD3">
        <w:rPr>
          <w:lang w:val="en-US"/>
        </w:rPr>
        <w:instrText xml:space="preserve"> ADDIN EN.CITE &lt;EndNote&gt;&lt;Cite&gt;&lt;Author&gt;CervicalCancerScreening&lt;/Author&gt;&lt;Year&gt;2015&lt;/Year&gt;&lt;RecNum&gt;3129&lt;/RecNum&gt;&lt;DisplayText&gt;[2]&lt;/DisplayText&gt;&lt;record&gt;&lt;rec-number&gt;3129&lt;/rec-number&gt;&lt;foreign-keys&gt;&lt;key app="EN" db-id="s0a9sxzdlax50vezs9q5esszf20dzratpvav" timestamp="1424872216"&gt;3129&lt;/key&gt;&lt;/foreign-keys&gt;&lt;ref-type name="Web Page"&gt;12&lt;/ref-type&gt;&lt;contributors&gt;&lt;authors&gt;&lt;author&gt;CervicalCancerScreening&lt;/author&gt;&lt;/authors&gt;&lt;/contributors&gt;&lt;titles&gt;&lt;title&gt;Cervical Cancer Screening&lt;/title&gt;&lt;/titles&gt;&lt;dates&gt;&lt;year&gt;2015&lt;/year&gt;&lt;/dates&gt;&lt;urls&gt;&lt;related-urls&gt;&lt;url&gt;http://www.cancerscreening.nhs.uk/cervical/&lt;/url&gt;&lt;/related-urls&gt;&lt;/urls&gt;&lt;/record&gt;&lt;/Cite&gt;&lt;/EndNote&gt;</w:instrText>
      </w:r>
      <w:r w:rsidR="00CC0AE8" w:rsidRPr="003166F2">
        <w:rPr>
          <w:lang w:val="en-US"/>
        </w:rPr>
        <w:fldChar w:fldCharType="separate"/>
      </w:r>
      <w:r w:rsidR="00055BD3">
        <w:rPr>
          <w:noProof/>
          <w:lang w:val="en-US"/>
        </w:rPr>
        <w:t>[</w:t>
      </w:r>
      <w:hyperlink w:anchor="_ENREF_2" w:tooltip="CervicalCancerScreening, 2015 #3129" w:history="1">
        <w:r w:rsidR="006B7626">
          <w:rPr>
            <w:noProof/>
            <w:lang w:val="en-US"/>
          </w:rPr>
          <w:t>2</w:t>
        </w:r>
      </w:hyperlink>
      <w:r w:rsidR="00055BD3">
        <w:rPr>
          <w:noProof/>
          <w:lang w:val="en-US"/>
        </w:rPr>
        <w:t>]</w:t>
      </w:r>
      <w:r w:rsidR="00CC0AE8" w:rsidRPr="003166F2">
        <w:rPr>
          <w:lang w:val="en-US"/>
        </w:rPr>
        <w:fldChar w:fldCharType="end"/>
      </w:r>
      <w:r w:rsidR="00AB4454">
        <w:rPr>
          <w:lang w:val="en-US"/>
        </w:rPr>
        <w:t>.</w:t>
      </w:r>
    </w:p>
    <w:p w14:paraId="482A1F1A" w14:textId="77777777" w:rsidR="00BE0002" w:rsidRPr="003166F2" w:rsidRDefault="009B75C9" w:rsidP="003166F2">
      <w:pPr>
        <w:spacing w:after="120"/>
        <w:jc w:val="both"/>
        <w:rPr>
          <w:lang w:val="en-US"/>
        </w:rPr>
      </w:pPr>
      <w:r w:rsidRPr="003166F2">
        <w:rPr>
          <w:lang w:val="en-US"/>
        </w:rPr>
        <w:t>The traditional</w:t>
      </w:r>
      <w:r w:rsidR="002D68CE" w:rsidRPr="003166F2">
        <w:rPr>
          <w:lang w:val="en-US"/>
        </w:rPr>
        <w:t xml:space="preserve"> simple algorithms </w:t>
      </w:r>
      <w:r w:rsidR="005A3999" w:rsidRPr="003166F2">
        <w:rPr>
          <w:lang w:val="en-US"/>
        </w:rPr>
        <w:t xml:space="preserve">and management strategies </w:t>
      </w:r>
      <w:r w:rsidR="002D68CE" w:rsidRPr="003166F2">
        <w:rPr>
          <w:lang w:val="en-US"/>
        </w:rPr>
        <w:t>for women</w:t>
      </w:r>
      <w:r w:rsidR="00F43DA8" w:rsidRPr="003166F2">
        <w:rPr>
          <w:lang w:val="en-US"/>
        </w:rPr>
        <w:t xml:space="preserve"> with</w:t>
      </w:r>
      <w:r w:rsidR="002D68CE" w:rsidRPr="003166F2">
        <w:rPr>
          <w:lang w:val="en-US"/>
        </w:rPr>
        <w:t xml:space="preserve"> low- or high-grade abnormalities at cytology have been effective at reducing the incidence of cervical cancer, albeit based on clinical tests </w:t>
      </w:r>
      <w:r w:rsidR="00F43DA8" w:rsidRPr="003166F2">
        <w:rPr>
          <w:lang w:val="en-US"/>
        </w:rPr>
        <w:t>with</w:t>
      </w:r>
      <w:r w:rsidR="002D68CE" w:rsidRPr="003166F2">
        <w:rPr>
          <w:lang w:val="en-US"/>
        </w:rPr>
        <w:t xml:space="preserve"> limited sensitivity and specificity.</w:t>
      </w:r>
      <w:r w:rsidR="00A44784">
        <w:rPr>
          <w:lang w:val="en-US"/>
        </w:rPr>
        <w:t xml:space="preserve"> </w:t>
      </w:r>
      <w:r w:rsidRPr="003166F2">
        <w:rPr>
          <w:lang w:val="en-US"/>
        </w:rPr>
        <w:t xml:space="preserve">Establishing that HPV is causally associated with cervical cancer has led to major advances in cervical cancer primary and secondary prevention </w:t>
      </w:r>
      <w:r w:rsidR="002C0FC3" w:rsidRPr="003166F2">
        <w:rPr>
          <w:lang w:val="en-US"/>
        </w:rPr>
        <w:t>but has also set</w:t>
      </w:r>
      <w:r w:rsidRPr="003166F2">
        <w:rPr>
          <w:lang w:val="en-US"/>
        </w:rPr>
        <w:t xml:space="preserve"> new challenges for the future </w:t>
      </w:r>
      <w:r w:rsidR="00CC0AE8" w:rsidRPr="003166F2">
        <w:rPr>
          <w:lang w:val="en-US"/>
        </w:rPr>
        <w:fldChar w:fldCharType="begin">
          <w:fldData xml:space="preserve">PEVuZE5vdGU+PENpdGU+PEF1dGhvcj5XYWxib29tZXJzPC9BdXRob3I+PFllYXI+MTk5OTwvWWVh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</w:fldData>
        </w:fldChar>
      </w:r>
      <w:r w:rsidR="00B34B45">
        <w:rPr>
          <w:lang w:val="en-US"/>
        </w:rPr>
        <w:instrText xml:space="preserve"> ADDIN EN.CITE </w:instrText>
      </w:r>
      <w:r w:rsidR="00CC0AE8">
        <w:rPr>
          <w:lang w:val="en-US"/>
        </w:rPr>
        <w:fldChar w:fldCharType="begin">
          <w:fldData xml:space="preserve">PEVuZE5vdGU+PENpdGU+PEF1dGhvcj5XYWxib29tZXJzPC9BdXRob3I+PFllYXI+MTk5OTwvWWVh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</w:fldData>
        </w:fldChar>
      </w:r>
      <w:r w:rsidR="00B34B45">
        <w:rPr>
          <w:lang w:val="en-US"/>
        </w:rPr>
        <w:instrText xml:space="preserve"> ADDIN EN.CITE.DATA </w:instrText>
      </w:r>
      <w:r w:rsidR="00CC0AE8">
        <w:rPr>
          <w:lang w:val="en-US"/>
        </w:rPr>
      </w:r>
      <w:r w:rsidR="00CC0AE8">
        <w:rPr>
          <w:lang w:val="en-US"/>
        </w:rPr>
        <w:fldChar w:fldCharType="end"/>
      </w:r>
      <w:r w:rsidR="00CC0AE8" w:rsidRPr="003166F2">
        <w:rPr>
          <w:lang w:val="en-US"/>
        </w:rPr>
      </w:r>
      <w:r w:rsidR="00CC0AE8" w:rsidRPr="003166F2">
        <w:rPr>
          <w:lang w:val="en-US"/>
        </w:rPr>
        <w:fldChar w:fldCharType="separate"/>
      </w:r>
      <w:r w:rsidR="00055BD3">
        <w:rPr>
          <w:noProof/>
          <w:lang w:val="en-US"/>
        </w:rPr>
        <w:t>[</w:t>
      </w:r>
      <w:hyperlink w:anchor="_ENREF_3" w:tooltip="Walboomers, 1999 #3114" w:history="1">
        <w:r w:rsidR="006B7626">
          <w:rPr>
            <w:noProof/>
            <w:lang w:val="en-US"/>
          </w:rPr>
          <w:t>3</w:t>
        </w:r>
      </w:hyperlink>
      <w:r w:rsidR="00055BD3">
        <w:rPr>
          <w:noProof/>
          <w:lang w:val="en-US"/>
        </w:rPr>
        <w:t>]</w:t>
      </w:r>
      <w:r w:rsidR="00CC0AE8" w:rsidRPr="003166F2">
        <w:rPr>
          <w:lang w:val="en-US"/>
        </w:rPr>
        <w:fldChar w:fldCharType="end"/>
      </w:r>
      <w:r w:rsidRPr="003166F2">
        <w:rPr>
          <w:lang w:val="en-US"/>
        </w:rPr>
        <w:t>.</w:t>
      </w:r>
      <w:r w:rsidR="00DA1359" w:rsidRPr="003166F2">
        <w:rPr>
          <w:lang w:val="en-US"/>
        </w:rPr>
        <w:t xml:space="preserve"> Previously established recommendations and management algorithms are likely to be less applicable in future screening settings, while new tests exploring the viral genome may allow a more efficient and </w:t>
      </w:r>
      <w:proofErr w:type="spellStart"/>
      <w:r w:rsidR="00DA1359" w:rsidRPr="003166F2">
        <w:rPr>
          <w:lang w:val="en-US"/>
        </w:rPr>
        <w:t>personalised</w:t>
      </w:r>
      <w:proofErr w:type="spellEnd"/>
      <w:r w:rsidR="00DA1359" w:rsidRPr="003166F2">
        <w:rPr>
          <w:lang w:val="en-US"/>
        </w:rPr>
        <w:t xml:space="preserve"> management of women with </w:t>
      </w:r>
      <w:r w:rsidR="005E5E2D">
        <w:rPr>
          <w:lang w:val="en-US"/>
        </w:rPr>
        <w:t>positive</w:t>
      </w:r>
      <w:r w:rsidR="00DA1359" w:rsidRPr="003166F2">
        <w:rPr>
          <w:lang w:val="en-US"/>
        </w:rPr>
        <w:t xml:space="preserve"> screening</w:t>
      </w:r>
      <w:r w:rsidR="005E5E2D">
        <w:rPr>
          <w:lang w:val="en-US"/>
        </w:rPr>
        <w:t xml:space="preserve"> results</w:t>
      </w:r>
      <w:r w:rsidR="00DA1359" w:rsidRPr="003166F2">
        <w:rPr>
          <w:lang w:val="en-US"/>
        </w:rPr>
        <w:t>.</w:t>
      </w:r>
    </w:p>
    <w:p w14:paraId="12F8061C" w14:textId="77777777" w:rsidR="000A78A1" w:rsidRPr="003166F2" w:rsidRDefault="000A78A1" w:rsidP="003166F2">
      <w:pPr>
        <w:spacing w:after="120"/>
        <w:jc w:val="both"/>
        <w:rPr>
          <w:lang w:val="en-US"/>
        </w:rPr>
      </w:pPr>
      <w:r w:rsidRPr="003166F2">
        <w:rPr>
          <w:lang w:val="en-US"/>
        </w:rPr>
        <w:t xml:space="preserve">Advances in technology and scientific techniques created new horizons for improved understanding of the diseases’ processes at a molecular level. In the field of cervical pre-invasive and invasive disease, this allowed an in-depth exploration of the neoplastic mechanisms at a molecular level and </w:t>
      </w:r>
      <w:r w:rsidR="00C52784" w:rsidRPr="003166F2">
        <w:rPr>
          <w:lang w:val="en-US"/>
        </w:rPr>
        <w:t xml:space="preserve">led to </w:t>
      </w:r>
      <w:r w:rsidRPr="003166F2">
        <w:rPr>
          <w:lang w:val="en-US"/>
        </w:rPr>
        <w:t xml:space="preserve">the development of new test and biomarkers, many </w:t>
      </w:r>
      <w:r w:rsidR="00C52784" w:rsidRPr="003166F2">
        <w:rPr>
          <w:lang w:val="en-US"/>
        </w:rPr>
        <w:t>of which have</w:t>
      </w:r>
      <w:r w:rsidRPr="003166F2">
        <w:rPr>
          <w:lang w:val="en-US"/>
        </w:rPr>
        <w:t xml:space="preserve"> become commercially available. With the explosion of new biomarkers targeting the viral DNA detection, the expression of </w:t>
      </w:r>
      <w:proofErr w:type="spellStart"/>
      <w:r w:rsidRPr="003166F2">
        <w:rPr>
          <w:lang w:val="en-US"/>
        </w:rPr>
        <w:t>oncoproteins</w:t>
      </w:r>
      <w:proofErr w:type="spellEnd"/>
      <w:r w:rsidRPr="003166F2">
        <w:rPr>
          <w:lang w:val="en-US"/>
        </w:rPr>
        <w:t xml:space="preserve"> and other c</w:t>
      </w:r>
      <w:r w:rsidR="00C52784" w:rsidRPr="003166F2">
        <w:rPr>
          <w:lang w:val="en-US"/>
        </w:rPr>
        <w:t xml:space="preserve">ellular processes that promote </w:t>
      </w:r>
      <w:r w:rsidRPr="003166F2">
        <w:rPr>
          <w:lang w:val="en-US"/>
        </w:rPr>
        <w:t>carcinogenesis in the host</w:t>
      </w:r>
      <w:r w:rsidR="00C52784" w:rsidRPr="003166F2">
        <w:rPr>
          <w:lang w:val="en-US"/>
        </w:rPr>
        <w:t xml:space="preserve">, </w:t>
      </w:r>
      <w:r w:rsidR="00703B89" w:rsidRPr="003166F2">
        <w:rPr>
          <w:lang w:val="en-US"/>
        </w:rPr>
        <w:t xml:space="preserve">questions on how to best use these in different clinical settings are becoming increasing difficult to answer. With a continuously evolving evidence-base, the development a </w:t>
      </w:r>
      <w:r w:rsidR="00C52784" w:rsidRPr="003166F2">
        <w:rPr>
          <w:lang w:val="en-US"/>
        </w:rPr>
        <w:t xml:space="preserve">clinical decision support </w:t>
      </w:r>
      <w:r w:rsidR="004C672D">
        <w:rPr>
          <w:lang w:val="en-US"/>
        </w:rPr>
        <w:t xml:space="preserve">scoring </w:t>
      </w:r>
      <w:r w:rsidR="00C52784" w:rsidRPr="003166F2">
        <w:rPr>
          <w:lang w:val="en-US"/>
        </w:rPr>
        <w:t xml:space="preserve">system is a current unmet need. </w:t>
      </w:r>
      <w:r w:rsidR="00421375" w:rsidRPr="003166F2">
        <w:rPr>
          <w:lang w:val="en-US"/>
        </w:rPr>
        <w:t>This can assist c</w:t>
      </w:r>
      <w:r w:rsidR="00703B89" w:rsidRPr="003166F2">
        <w:rPr>
          <w:lang w:val="en-US"/>
        </w:rPr>
        <w:t xml:space="preserve">linicians </w:t>
      </w:r>
      <w:r w:rsidR="00421375" w:rsidRPr="003166F2">
        <w:rPr>
          <w:lang w:val="en-US"/>
        </w:rPr>
        <w:t xml:space="preserve">to use these new technologies </w:t>
      </w:r>
      <w:r w:rsidRPr="003166F2">
        <w:rPr>
          <w:lang w:val="en-US"/>
        </w:rPr>
        <w:t xml:space="preserve">to promote prevention, </w:t>
      </w:r>
      <w:proofErr w:type="spellStart"/>
      <w:r w:rsidRPr="003166F2">
        <w:rPr>
          <w:lang w:val="en-US"/>
        </w:rPr>
        <w:t>personalise</w:t>
      </w:r>
      <w:proofErr w:type="spellEnd"/>
      <w:r w:rsidRPr="003166F2">
        <w:rPr>
          <w:lang w:val="en-US"/>
        </w:rPr>
        <w:t xml:space="preserve"> management and improve targeted </w:t>
      </w:r>
      <w:r w:rsidR="000F3197" w:rsidRPr="003166F2">
        <w:rPr>
          <w:lang w:val="en-US"/>
        </w:rPr>
        <w:t>management</w:t>
      </w:r>
      <w:r w:rsidRPr="003166F2">
        <w:rPr>
          <w:lang w:val="en-US"/>
        </w:rPr>
        <w:t>.</w:t>
      </w:r>
    </w:p>
    <w:p w14:paraId="500F1598" w14:textId="3954530F" w:rsidR="009B75C9" w:rsidRPr="003166F2" w:rsidRDefault="000F3197" w:rsidP="003166F2">
      <w:pPr>
        <w:spacing w:after="120"/>
        <w:jc w:val="both"/>
        <w:rPr>
          <w:lang w:val="en-US"/>
        </w:rPr>
      </w:pPr>
      <w:r w:rsidRPr="003166F2">
        <w:rPr>
          <w:lang w:val="en-US"/>
        </w:rPr>
        <w:t xml:space="preserve">This prospective study aims to develop a clinical decision support </w:t>
      </w:r>
      <w:r w:rsidR="004C672D">
        <w:rPr>
          <w:lang w:val="en-US"/>
        </w:rPr>
        <w:t xml:space="preserve">scoring </w:t>
      </w:r>
      <w:r w:rsidRPr="003166F2">
        <w:rPr>
          <w:lang w:val="en-US"/>
        </w:rPr>
        <w:t>system (</w:t>
      </w:r>
      <w:r w:rsidR="004C672D">
        <w:rPr>
          <w:lang w:val="en-US"/>
        </w:rPr>
        <w:t>DSS</w:t>
      </w:r>
      <w:r w:rsidR="00113B6E">
        <w:rPr>
          <w:lang w:val="en-US"/>
        </w:rPr>
        <w:t>S</w:t>
      </w:r>
      <w:r w:rsidR="004C672D">
        <w:rPr>
          <w:lang w:val="en-US"/>
        </w:rPr>
        <w:t>)</w:t>
      </w:r>
      <w:r w:rsidR="00310D9A">
        <w:rPr>
          <w:lang w:val="en-US"/>
        </w:rPr>
        <w:t xml:space="preserve"> </w:t>
      </w:r>
      <w:r w:rsidR="00362DE8" w:rsidRPr="003166F2">
        <w:rPr>
          <w:lang w:val="en-US"/>
        </w:rPr>
        <w:t>exploiting</w:t>
      </w:r>
      <w:r w:rsidRPr="003166F2">
        <w:rPr>
          <w:lang w:val="en-US"/>
        </w:rPr>
        <w:t xml:space="preserve"> artificial neural network (ANN) systems </w:t>
      </w:r>
      <w:r w:rsidR="00BE3CA0" w:rsidRPr="003166F2">
        <w:rPr>
          <w:lang w:val="en-US"/>
        </w:rPr>
        <w:t xml:space="preserve">and novel molecular markers </w:t>
      </w:r>
      <w:r w:rsidRPr="003166F2">
        <w:rPr>
          <w:lang w:val="en-US"/>
        </w:rPr>
        <w:t xml:space="preserve">for the personalized management of women with abnormalities at cytology-based screening. </w:t>
      </w:r>
    </w:p>
    <w:p w14:paraId="6DBC559D" w14:textId="77777777" w:rsidR="000F3197" w:rsidRPr="003166F2" w:rsidRDefault="000F3197" w:rsidP="003166F2">
      <w:pPr>
        <w:spacing w:after="120"/>
        <w:jc w:val="both"/>
        <w:rPr>
          <w:b/>
          <w:lang w:val="en-US"/>
        </w:rPr>
      </w:pPr>
    </w:p>
    <w:p w14:paraId="6D2D495D" w14:textId="77777777" w:rsidR="00950F84" w:rsidRPr="003166F2" w:rsidRDefault="00E05187" w:rsidP="003166F2">
      <w:pPr>
        <w:spacing w:after="120"/>
        <w:jc w:val="both"/>
        <w:rPr>
          <w:b/>
          <w:lang w:val="en-US"/>
        </w:rPr>
      </w:pPr>
      <w:r w:rsidRPr="003166F2">
        <w:rPr>
          <w:b/>
          <w:lang w:val="en-US"/>
        </w:rPr>
        <w:t>Material and methods</w:t>
      </w:r>
    </w:p>
    <w:p w14:paraId="7D647330" w14:textId="77777777" w:rsidR="000449E3" w:rsidRPr="003166F2" w:rsidRDefault="000449E3" w:rsidP="003166F2">
      <w:pPr>
        <w:pStyle w:val="Text"/>
        <w:spacing w:after="120" w:line="276" w:lineRule="auto"/>
        <w:ind w:firstLine="0"/>
        <w:rPr>
          <w:rFonts w:asciiTheme="minorHAnsi" w:hAnsiTheme="minorHAnsi"/>
          <w:sz w:val="22"/>
          <w:szCs w:val="22"/>
        </w:rPr>
      </w:pPr>
      <w:r w:rsidRPr="003166F2">
        <w:rPr>
          <w:rFonts w:asciiTheme="minorHAnsi" w:hAnsiTheme="minorHAnsi"/>
          <w:sz w:val="22"/>
          <w:szCs w:val="22"/>
          <w:u w:val="single"/>
          <w:lang w:val="en-GB"/>
        </w:rPr>
        <w:t>Study population – Inclusion and Exclusion criteria</w:t>
      </w:r>
    </w:p>
    <w:p w14:paraId="11A3E2C4" w14:textId="77777777" w:rsidR="00CD5126" w:rsidRPr="00C93AC2" w:rsidRDefault="00BB49D8" w:rsidP="003166F2">
      <w:pPr>
        <w:spacing w:after="120"/>
        <w:jc w:val="both"/>
        <w:rPr>
          <w:lang w:val="en-US"/>
        </w:rPr>
      </w:pPr>
      <w:r w:rsidRPr="003166F2">
        <w:rPr>
          <w:lang w:val="en-US"/>
        </w:rPr>
        <w:t xml:space="preserve">This was a </w:t>
      </w:r>
      <w:proofErr w:type="spellStart"/>
      <w:r w:rsidRPr="003166F2">
        <w:rPr>
          <w:lang w:val="en-US"/>
        </w:rPr>
        <w:t>multicentric</w:t>
      </w:r>
      <w:proofErr w:type="spellEnd"/>
      <w:r w:rsidR="00A44784">
        <w:rPr>
          <w:lang w:val="en-US"/>
        </w:rPr>
        <w:t xml:space="preserve"> </w:t>
      </w:r>
      <w:r w:rsidR="00722CAE" w:rsidRPr="003166F2">
        <w:rPr>
          <w:lang w:val="en-US"/>
        </w:rPr>
        <w:t>prospective study that recruited patients from</w:t>
      </w:r>
      <w:r w:rsidRPr="003166F2">
        <w:rPr>
          <w:lang w:val="en-US"/>
        </w:rPr>
        <w:t xml:space="preserve"> three University Hospitals</w:t>
      </w:r>
      <w:r w:rsidR="0030268F" w:rsidRPr="003166F2">
        <w:rPr>
          <w:lang w:val="en-US"/>
        </w:rPr>
        <w:t>.</w:t>
      </w:r>
      <w:r w:rsidR="00A44784">
        <w:rPr>
          <w:lang w:val="en-US"/>
        </w:rPr>
        <w:t xml:space="preserve"> </w:t>
      </w:r>
      <w:r w:rsidRPr="003166F2">
        <w:rPr>
          <w:lang w:val="en-US"/>
        </w:rPr>
        <w:t xml:space="preserve">Ethical approval was obtained from the local research regulatory bodies. All women gave </w:t>
      </w:r>
      <w:r w:rsidR="00722CAE" w:rsidRPr="003166F2">
        <w:rPr>
          <w:lang w:val="en-US"/>
        </w:rPr>
        <w:t xml:space="preserve">informed </w:t>
      </w:r>
      <w:r w:rsidRPr="003166F2">
        <w:rPr>
          <w:lang w:val="en-US"/>
        </w:rPr>
        <w:t>consent.</w:t>
      </w:r>
    </w:p>
    <w:p w14:paraId="573F2316" w14:textId="77777777" w:rsidR="00AB2054" w:rsidRPr="003166F2" w:rsidRDefault="00DB1829" w:rsidP="003166F2">
      <w:pPr>
        <w:pStyle w:val="Text"/>
        <w:spacing w:after="120" w:line="276" w:lineRule="auto"/>
        <w:ind w:firstLine="0"/>
        <w:rPr>
          <w:rFonts w:asciiTheme="minorHAnsi" w:hAnsiTheme="minorHAnsi"/>
          <w:sz w:val="22"/>
          <w:szCs w:val="22"/>
        </w:rPr>
      </w:pPr>
      <w:r w:rsidRPr="003166F2">
        <w:rPr>
          <w:rFonts w:asciiTheme="minorHAnsi" w:hAnsiTheme="minorHAnsi"/>
          <w:sz w:val="22"/>
          <w:szCs w:val="22"/>
        </w:rPr>
        <w:t xml:space="preserve">We included women that presented </w:t>
      </w:r>
      <w:r w:rsidR="00F46737" w:rsidRPr="003166F2">
        <w:rPr>
          <w:rFonts w:asciiTheme="minorHAnsi" w:hAnsiTheme="minorHAnsi"/>
          <w:sz w:val="22"/>
          <w:szCs w:val="22"/>
        </w:rPr>
        <w:t>for</w:t>
      </w:r>
      <w:r w:rsidR="00A44784">
        <w:rPr>
          <w:rFonts w:asciiTheme="minorHAnsi" w:hAnsiTheme="minorHAnsi"/>
          <w:sz w:val="22"/>
          <w:szCs w:val="22"/>
        </w:rPr>
        <w:t xml:space="preserve"> </w:t>
      </w:r>
      <w:r w:rsidR="00F46737" w:rsidRPr="003166F2">
        <w:rPr>
          <w:rFonts w:asciiTheme="minorHAnsi" w:hAnsiTheme="minorHAnsi"/>
          <w:sz w:val="22"/>
          <w:szCs w:val="22"/>
        </w:rPr>
        <w:t xml:space="preserve">opportunistic </w:t>
      </w:r>
      <w:r w:rsidRPr="003166F2">
        <w:rPr>
          <w:rFonts w:asciiTheme="minorHAnsi" w:hAnsiTheme="minorHAnsi"/>
          <w:sz w:val="22"/>
          <w:szCs w:val="22"/>
        </w:rPr>
        <w:t>cytology-based screening</w:t>
      </w:r>
      <w:r w:rsidR="009D1F65" w:rsidRPr="003166F2">
        <w:rPr>
          <w:rFonts w:asciiTheme="minorHAnsi" w:hAnsiTheme="minorHAnsi"/>
          <w:sz w:val="22"/>
          <w:szCs w:val="22"/>
        </w:rPr>
        <w:t xml:space="preserve"> between </w:t>
      </w:r>
      <w:r w:rsidR="0030268F" w:rsidRPr="003166F2">
        <w:rPr>
          <w:rFonts w:asciiTheme="minorHAnsi" w:hAnsiTheme="minorHAnsi"/>
          <w:sz w:val="22"/>
          <w:szCs w:val="22"/>
        </w:rPr>
        <w:t xml:space="preserve">2006 </w:t>
      </w:r>
      <w:r w:rsidR="009D1F65" w:rsidRPr="003166F2">
        <w:rPr>
          <w:rFonts w:asciiTheme="minorHAnsi" w:hAnsiTheme="minorHAnsi"/>
          <w:sz w:val="22"/>
          <w:szCs w:val="22"/>
        </w:rPr>
        <w:t xml:space="preserve">and 2014 </w:t>
      </w:r>
      <w:r w:rsidRPr="003166F2">
        <w:rPr>
          <w:rFonts w:asciiTheme="minorHAnsi" w:hAnsiTheme="minorHAnsi"/>
          <w:sz w:val="22"/>
          <w:szCs w:val="22"/>
        </w:rPr>
        <w:t xml:space="preserve">and </w:t>
      </w:r>
      <w:r w:rsidR="009D1F65" w:rsidRPr="003166F2">
        <w:rPr>
          <w:rFonts w:asciiTheme="minorHAnsi" w:hAnsiTheme="minorHAnsi"/>
          <w:sz w:val="22"/>
          <w:szCs w:val="22"/>
        </w:rPr>
        <w:t>agreed to participate</w:t>
      </w:r>
      <w:r w:rsidR="00F46737" w:rsidRPr="003166F2">
        <w:rPr>
          <w:rFonts w:asciiTheme="minorHAnsi" w:hAnsiTheme="minorHAnsi"/>
          <w:sz w:val="22"/>
          <w:szCs w:val="22"/>
        </w:rPr>
        <w:t xml:space="preserve">. </w:t>
      </w:r>
      <w:r w:rsidR="008064B1" w:rsidRPr="003166F2">
        <w:rPr>
          <w:rFonts w:asciiTheme="minorHAnsi" w:hAnsiTheme="minorHAnsi"/>
          <w:sz w:val="22"/>
          <w:szCs w:val="22"/>
        </w:rPr>
        <w:t xml:space="preserve">We </w:t>
      </w:r>
      <w:r w:rsidR="00881494" w:rsidRPr="003166F2">
        <w:rPr>
          <w:rFonts w:asciiTheme="minorHAnsi" w:hAnsiTheme="minorHAnsi"/>
          <w:sz w:val="22"/>
          <w:szCs w:val="22"/>
        </w:rPr>
        <w:t xml:space="preserve">only </w:t>
      </w:r>
      <w:r w:rsidR="008064B1" w:rsidRPr="003166F2">
        <w:rPr>
          <w:rFonts w:asciiTheme="minorHAnsi" w:hAnsiTheme="minorHAnsi"/>
          <w:sz w:val="22"/>
          <w:szCs w:val="22"/>
        </w:rPr>
        <w:t xml:space="preserve">included </w:t>
      </w:r>
      <w:r w:rsidR="00881494" w:rsidRPr="003166F2">
        <w:rPr>
          <w:rFonts w:asciiTheme="minorHAnsi" w:hAnsiTheme="minorHAnsi"/>
          <w:sz w:val="22"/>
          <w:szCs w:val="22"/>
        </w:rPr>
        <w:t>only women that had cytology</w:t>
      </w:r>
      <w:r w:rsidR="000E7360">
        <w:rPr>
          <w:rFonts w:asciiTheme="minorHAnsi" w:hAnsiTheme="minorHAnsi"/>
          <w:sz w:val="22"/>
          <w:szCs w:val="22"/>
        </w:rPr>
        <w:t xml:space="preserve"> taken</w:t>
      </w:r>
      <w:r w:rsidR="00881494" w:rsidRPr="003166F2">
        <w:rPr>
          <w:rFonts w:asciiTheme="minorHAnsi" w:hAnsiTheme="minorHAnsi"/>
          <w:sz w:val="22"/>
          <w:szCs w:val="22"/>
        </w:rPr>
        <w:t xml:space="preserve"> (even if this was ina</w:t>
      </w:r>
      <w:r w:rsidR="00584F37">
        <w:rPr>
          <w:rFonts w:asciiTheme="minorHAnsi" w:hAnsiTheme="minorHAnsi"/>
          <w:sz w:val="22"/>
          <w:szCs w:val="22"/>
        </w:rPr>
        <w:t>dequate)</w:t>
      </w:r>
      <w:r w:rsidR="00B25305" w:rsidRPr="003166F2">
        <w:rPr>
          <w:rFonts w:asciiTheme="minorHAnsi" w:hAnsiTheme="minorHAnsi"/>
          <w:sz w:val="22"/>
          <w:szCs w:val="22"/>
        </w:rPr>
        <w:t>. We included women with cytological</w:t>
      </w:r>
      <w:r w:rsidR="00B83872" w:rsidRPr="003166F2">
        <w:rPr>
          <w:rFonts w:asciiTheme="minorHAnsi" w:hAnsiTheme="minorHAnsi"/>
          <w:sz w:val="22"/>
          <w:szCs w:val="22"/>
        </w:rPr>
        <w:t xml:space="preserve"> abnormalities as well as normal controls.</w:t>
      </w:r>
      <w:r w:rsidR="00A44784">
        <w:rPr>
          <w:rFonts w:asciiTheme="minorHAnsi" w:hAnsiTheme="minorHAnsi"/>
          <w:sz w:val="22"/>
          <w:szCs w:val="22"/>
        </w:rPr>
        <w:t xml:space="preserve"> </w:t>
      </w:r>
      <w:r w:rsidR="00584F37">
        <w:rPr>
          <w:rFonts w:asciiTheme="minorHAnsi" w:hAnsiTheme="minorHAnsi"/>
          <w:sz w:val="22"/>
          <w:szCs w:val="22"/>
        </w:rPr>
        <w:t xml:space="preserve">All women underwent a </w:t>
      </w:r>
      <w:proofErr w:type="spellStart"/>
      <w:r w:rsidR="00584F37">
        <w:rPr>
          <w:rFonts w:asciiTheme="minorHAnsi" w:hAnsiTheme="minorHAnsi"/>
          <w:sz w:val="22"/>
          <w:szCs w:val="22"/>
        </w:rPr>
        <w:t>colposcopic</w:t>
      </w:r>
      <w:proofErr w:type="spellEnd"/>
      <w:r w:rsidR="00584F37">
        <w:rPr>
          <w:rFonts w:asciiTheme="minorHAnsi" w:hAnsiTheme="minorHAnsi"/>
          <w:sz w:val="22"/>
          <w:szCs w:val="22"/>
        </w:rPr>
        <w:t xml:space="preserve"> evaluation with or without biopsy for histological diagnosis. </w:t>
      </w:r>
      <w:r w:rsidR="000449E3" w:rsidRPr="003166F2">
        <w:rPr>
          <w:rFonts w:asciiTheme="minorHAnsi" w:hAnsiTheme="minorHAnsi"/>
          <w:sz w:val="22"/>
          <w:szCs w:val="22"/>
        </w:rPr>
        <w:t>We included all women irrespective of their age, ethnicity and menopausal status. Women who were HIV or hepatitis B/C positive or women with autoimmune disorders were excluded.</w:t>
      </w:r>
    </w:p>
    <w:p w14:paraId="2C31F170" w14:textId="77777777" w:rsidR="006A78E3" w:rsidRPr="003166F2" w:rsidRDefault="006A78E3" w:rsidP="003166F2">
      <w:pPr>
        <w:pStyle w:val="Text"/>
        <w:spacing w:after="120" w:line="276" w:lineRule="auto"/>
        <w:ind w:firstLine="0"/>
        <w:rPr>
          <w:rFonts w:asciiTheme="minorHAnsi" w:hAnsiTheme="minorHAnsi"/>
          <w:sz w:val="22"/>
          <w:szCs w:val="22"/>
        </w:rPr>
      </w:pPr>
    </w:p>
    <w:p w14:paraId="1308257D" w14:textId="77777777" w:rsidR="006A78E3" w:rsidRPr="003166F2" w:rsidRDefault="006A78E3" w:rsidP="003166F2">
      <w:pPr>
        <w:spacing w:after="120"/>
        <w:jc w:val="both"/>
        <w:rPr>
          <w:u w:val="single"/>
          <w:lang w:val="en-US"/>
        </w:rPr>
      </w:pPr>
      <w:r w:rsidRPr="003166F2">
        <w:rPr>
          <w:u w:val="single"/>
          <w:lang w:val="en-US"/>
        </w:rPr>
        <w:t>Sample collection and tests</w:t>
      </w:r>
    </w:p>
    <w:p w14:paraId="3A92F10C" w14:textId="77777777" w:rsidR="006A78E3" w:rsidRPr="003166F2" w:rsidRDefault="006A78E3" w:rsidP="003166F2">
      <w:pPr>
        <w:spacing w:after="120"/>
        <w:jc w:val="both"/>
        <w:rPr>
          <w:lang w:val="en-US" w:bidi="en-US"/>
        </w:rPr>
      </w:pPr>
      <w:r w:rsidRPr="003166F2">
        <w:rPr>
          <w:lang w:val="en-US"/>
        </w:rPr>
        <w:t xml:space="preserve">We prospectively collected detailed patient characteristics and recorded the </w:t>
      </w:r>
      <w:proofErr w:type="spellStart"/>
      <w:r w:rsidRPr="003166F2">
        <w:rPr>
          <w:lang w:val="en-US"/>
        </w:rPr>
        <w:t>colposcopic</w:t>
      </w:r>
      <w:proofErr w:type="spellEnd"/>
      <w:r w:rsidRPr="003166F2">
        <w:rPr>
          <w:lang w:val="en-US"/>
        </w:rPr>
        <w:t xml:space="preserve"> findings. We obtained a liquid-based cytology sample (LBC)(</w:t>
      </w:r>
      <w:proofErr w:type="spellStart"/>
      <w:r w:rsidRPr="003166F2">
        <w:rPr>
          <w:lang w:val="en-US"/>
        </w:rPr>
        <w:t>ThinPrep</w:t>
      </w:r>
      <w:proofErr w:type="spellEnd"/>
      <w:r w:rsidR="00D53CB8">
        <w:rPr>
          <w:lang w:val="en-US"/>
        </w:rPr>
        <w:t>®</w:t>
      </w:r>
      <w:r w:rsidRPr="003166F2">
        <w:rPr>
          <w:lang w:val="en-US"/>
        </w:rPr>
        <w:t xml:space="preserve">) at the first visit before proceeding to the </w:t>
      </w:r>
      <w:proofErr w:type="spellStart"/>
      <w:r w:rsidRPr="003166F2">
        <w:rPr>
          <w:lang w:val="en-US"/>
        </w:rPr>
        <w:t>colposcopic</w:t>
      </w:r>
      <w:proofErr w:type="spellEnd"/>
      <w:r w:rsidRPr="003166F2">
        <w:rPr>
          <w:lang w:val="en-US"/>
        </w:rPr>
        <w:t xml:space="preserve"> assessment. The cytology was assessed by two experienced </w:t>
      </w:r>
      <w:proofErr w:type="spellStart"/>
      <w:r w:rsidRPr="003166F2">
        <w:rPr>
          <w:lang w:val="en-US"/>
        </w:rPr>
        <w:t>cytopathologists</w:t>
      </w:r>
      <w:proofErr w:type="spellEnd"/>
      <w:r w:rsidRPr="003166F2">
        <w:rPr>
          <w:lang w:val="en-US"/>
        </w:rPr>
        <w:t>.</w:t>
      </w:r>
      <w:r w:rsidR="00A44784">
        <w:rPr>
          <w:lang w:val="en-US"/>
        </w:rPr>
        <w:t xml:space="preserve"> </w:t>
      </w:r>
      <w:r w:rsidRPr="003166F2">
        <w:rPr>
          <w:lang w:val="en-US" w:bidi="en-US"/>
        </w:rPr>
        <w:t xml:space="preserve">The results were reported according to the revised Bethesda classification system (TBS2001 system) </w:t>
      </w:r>
      <w:r w:rsidR="00CC0AE8" w:rsidRPr="003166F2">
        <w:rPr>
          <w:lang w:bidi="en-US"/>
        </w:rPr>
        <w:fldChar w:fldCharType="begin">
          <w:fldData xml:space="preserve">PEVuZE5vdGU+PENpdGU+PEF1dGhvcj5IZW5yeTwvQXV0aG9yPjxZZWFyPjIwMDM8L1llYXI+PFJl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</w:fldData>
        </w:fldChar>
      </w:r>
      <w:r w:rsidR="00055BD3" w:rsidRPr="00055BD3">
        <w:rPr>
          <w:lang w:val="en-US" w:bidi="en-US"/>
        </w:rPr>
        <w:instrText xml:space="preserve"> ADDIN EN.CITE </w:instrText>
      </w:r>
      <w:r w:rsidR="00CC0AE8">
        <w:rPr>
          <w:lang w:bidi="en-US"/>
        </w:rPr>
        <w:fldChar w:fldCharType="begin">
          <w:fldData xml:space="preserve">PEVuZE5vdGU+PENpdGU+PEF1dGhvcj5IZW5yeTwvQXV0aG9yPjxZZWFyPjIwMDM8L1llYXI+PFJl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</w:fldData>
        </w:fldChar>
      </w:r>
      <w:r w:rsidR="00055BD3" w:rsidRPr="00055BD3">
        <w:rPr>
          <w:lang w:val="en-US" w:bidi="en-US"/>
        </w:rPr>
        <w:instrText xml:space="preserve"> ADDIN EN.CITE.DATA </w:instrText>
      </w:r>
      <w:r w:rsidR="00CC0AE8">
        <w:rPr>
          <w:lang w:bidi="en-US"/>
        </w:rPr>
      </w:r>
      <w:r w:rsidR="00CC0AE8">
        <w:rPr>
          <w:lang w:bidi="en-US"/>
        </w:rPr>
        <w:fldChar w:fldCharType="end"/>
      </w:r>
      <w:r w:rsidR="00CC0AE8" w:rsidRPr="003166F2">
        <w:rPr>
          <w:lang w:bidi="en-US"/>
        </w:rPr>
      </w:r>
      <w:r w:rsidR="00CC0AE8" w:rsidRPr="003166F2">
        <w:rPr>
          <w:lang w:bidi="en-US"/>
        </w:rPr>
        <w:fldChar w:fldCharType="separate"/>
      </w:r>
      <w:r w:rsidR="00055BD3" w:rsidRPr="00055BD3">
        <w:rPr>
          <w:noProof/>
          <w:lang w:val="en-US" w:bidi="en-US"/>
        </w:rPr>
        <w:t>[</w:t>
      </w:r>
      <w:hyperlink w:anchor="_ENREF_4" w:tooltip="Henry, 2003 #2105" w:history="1">
        <w:r w:rsidR="006B7626" w:rsidRPr="00055BD3">
          <w:rPr>
            <w:noProof/>
            <w:lang w:val="en-US" w:bidi="en-US"/>
          </w:rPr>
          <w:t>4</w:t>
        </w:r>
      </w:hyperlink>
      <w:r w:rsidR="00055BD3" w:rsidRPr="00055BD3">
        <w:rPr>
          <w:noProof/>
          <w:lang w:val="en-US" w:bidi="en-US"/>
        </w:rPr>
        <w:t xml:space="preserve">, </w:t>
      </w:r>
      <w:hyperlink w:anchor="_ENREF_5" w:tooltip="Smith, 2002 #2107" w:history="1">
        <w:r w:rsidR="006B7626" w:rsidRPr="00055BD3">
          <w:rPr>
            <w:noProof/>
            <w:lang w:val="en-US" w:bidi="en-US"/>
          </w:rPr>
          <w:t>5</w:t>
        </w:r>
      </w:hyperlink>
      <w:r w:rsidR="00055BD3" w:rsidRPr="00055BD3">
        <w:rPr>
          <w:noProof/>
          <w:lang w:val="en-US" w:bidi="en-US"/>
        </w:rPr>
        <w:t>]</w:t>
      </w:r>
      <w:r w:rsidR="00CC0AE8" w:rsidRPr="003166F2">
        <w:fldChar w:fldCharType="end"/>
      </w:r>
      <w:r w:rsidRPr="003166F2">
        <w:rPr>
          <w:lang w:val="en-US" w:bidi="en-US"/>
        </w:rPr>
        <w:t xml:space="preserve">. </w:t>
      </w:r>
    </w:p>
    <w:p w14:paraId="32361B86" w14:textId="241947C9" w:rsidR="006A78E3" w:rsidRPr="003166F2" w:rsidRDefault="006A78E3" w:rsidP="003166F2">
      <w:pPr>
        <w:pStyle w:val="Text"/>
        <w:spacing w:after="120" w:line="276" w:lineRule="auto"/>
        <w:ind w:firstLine="0"/>
        <w:rPr>
          <w:rFonts w:asciiTheme="minorHAnsi" w:hAnsiTheme="minorHAnsi"/>
          <w:sz w:val="22"/>
          <w:szCs w:val="22"/>
        </w:rPr>
      </w:pPr>
      <w:r w:rsidRPr="003166F2">
        <w:rPr>
          <w:rFonts w:asciiTheme="minorHAnsi" w:hAnsiTheme="minorHAnsi"/>
          <w:sz w:val="22"/>
          <w:szCs w:val="22"/>
        </w:rPr>
        <w:lastRenderedPageBreak/>
        <w:t xml:space="preserve">The remaining material was used to test a series of test and HPV-related biomarkers. These included: a) HPV DNA typing using the CLART® HUMAN PAPILLOMAVIRUS 2 (GENOMICA) kit for the simultaneous detection of 35 different HPV genotypes by PCR amplification of a fragment within the highly conserved L1 region of the virus </w:t>
      </w:r>
      <w:r w:rsidR="00CC0AE8" w:rsidRPr="003166F2">
        <w:rPr>
          <w:rFonts w:asciiTheme="minorHAnsi" w:hAnsiTheme="minorHAnsi"/>
          <w:sz w:val="22"/>
          <w:szCs w:val="22"/>
        </w:rPr>
        <w:fldChar w:fldCharType="begin">
          <w:fldData xml:space="preserve">PEVuZE5vdGU+PENpdGU+PEF1dGhvcj5Hb21lei1Sb21hbjwvQXV0aG9yPjxZZWFyPjIwMDk8L1ll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</w:fldData>
        </w:fldChar>
      </w:r>
      <w:r w:rsidR="00055BD3">
        <w:rPr>
          <w:rFonts w:asciiTheme="minorHAnsi" w:hAnsiTheme="minorHAnsi"/>
          <w:sz w:val="22"/>
          <w:szCs w:val="22"/>
        </w:rPr>
        <w:instrText xml:space="preserve"> ADDIN EN.CITE </w:instrText>
      </w:r>
      <w:r w:rsidR="00CC0AE8">
        <w:rPr>
          <w:rFonts w:asciiTheme="minorHAnsi" w:hAnsiTheme="minorHAnsi"/>
          <w:sz w:val="22"/>
          <w:szCs w:val="22"/>
        </w:rPr>
        <w:fldChar w:fldCharType="begin">
          <w:fldData xml:space="preserve">PEVuZE5vdGU+PENpdGU+PEF1dGhvcj5Hb21lei1Sb21hbjwvQXV0aG9yPjxZZWFyPjIwMDk8L1ll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</w:fldData>
        </w:fldChar>
      </w:r>
      <w:r w:rsidR="00055BD3">
        <w:rPr>
          <w:rFonts w:asciiTheme="minorHAnsi" w:hAnsiTheme="minorHAnsi"/>
          <w:sz w:val="22"/>
          <w:szCs w:val="22"/>
        </w:rPr>
        <w:instrText xml:space="preserve"> ADDIN EN.CITE.DATA </w:instrText>
      </w:r>
      <w:r w:rsidR="00CC0AE8">
        <w:rPr>
          <w:rFonts w:asciiTheme="minorHAnsi" w:hAnsiTheme="minorHAnsi"/>
          <w:sz w:val="22"/>
          <w:szCs w:val="22"/>
        </w:rPr>
      </w:r>
      <w:r w:rsidR="00CC0AE8">
        <w:rPr>
          <w:rFonts w:asciiTheme="minorHAnsi" w:hAnsiTheme="minorHAnsi"/>
          <w:sz w:val="22"/>
          <w:szCs w:val="22"/>
        </w:rPr>
        <w:fldChar w:fldCharType="end"/>
      </w:r>
      <w:r w:rsidR="00CC0AE8" w:rsidRPr="003166F2">
        <w:rPr>
          <w:rFonts w:asciiTheme="minorHAnsi" w:hAnsiTheme="minorHAnsi"/>
          <w:sz w:val="22"/>
          <w:szCs w:val="22"/>
        </w:rPr>
      </w:r>
      <w:r w:rsidR="00CC0AE8" w:rsidRPr="003166F2">
        <w:rPr>
          <w:rFonts w:asciiTheme="minorHAnsi" w:hAnsiTheme="minorHAnsi"/>
          <w:sz w:val="22"/>
          <w:szCs w:val="22"/>
        </w:rPr>
        <w:fldChar w:fldCharType="separate"/>
      </w:r>
      <w:r w:rsidR="00055BD3">
        <w:rPr>
          <w:rFonts w:asciiTheme="minorHAnsi" w:hAnsiTheme="minorHAnsi"/>
          <w:noProof/>
          <w:sz w:val="22"/>
          <w:szCs w:val="22"/>
        </w:rPr>
        <w:t>[</w:t>
      </w:r>
      <w:hyperlink w:anchor="_ENREF_6" w:tooltip="Gomez-Roman, 2009 #2108" w:history="1">
        <w:r w:rsidR="006B7626">
          <w:rPr>
            <w:rFonts w:asciiTheme="minorHAnsi" w:hAnsiTheme="minorHAnsi"/>
            <w:noProof/>
            <w:sz w:val="22"/>
            <w:szCs w:val="22"/>
          </w:rPr>
          <w:t>6</w:t>
        </w:r>
      </w:hyperlink>
      <w:r w:rsidR="00055BD3">
        <w:rPr>
          <w:rFonts w:asciiTheme="minorHAnsi" w:hAnsiTheme="minorHAnsi"/>
          <w:noProof/>
          <w:sz w:val="22"/>
          <w:szCs w:val="22"/>
        </w:rPr>
        <w:t>]</w:t>
      </w:r>
      <w:r w:rsidR="00CC0AE8" w:rsidRPr="003166F2">
        <w:rPr>
          <w:rFonts w:asciiTheme="minorHAnsi" w:hAnsiTheme="minorHAnsi"/>
          <w:sz w:val="22"/>
          <w:szCs w:val="22"/>
        </w:rPr>
        <w:fldChar w:fldCharType="end"/>
      </w:r>
      <w:r w:rsidRPr="003166F2">
        <w:rPr>
          <w:rFonts w:asciiTheme="minorHAnsi" w:hAnsiTheme="minorHAnsi"/>
          <w:sz w:val="22"/>
          <w:szCs w:val="22"/>
        </w:rPr>
        <w:t xml:space="preserve">; b) Nucleic Acids Sequence Based Amplification (NASBA) assays </w:t>
      </w:r>
      <w:r w:rsidR="00CC0AE8" w:rsidRPr="003166F2">
        <w:rPr>
          <w:rFonts w:asciiTheme="minorHAnsi" w:hAnsiTheme="minorHAnsi"/>
          <w:sz w:val="22"/>
          <w:szCs w:val="22"/>
        </w:rPr>
        <w:fldChar w:fldCharType="begin"/>
      </w:r>
      <w:r w:rsidR="00B34B45">
        <w:rPr>
          <w:rFonts w:asciiTheme="minorHAnsi" w:hAnsiTheme="minorHAnsi"/>
          <w:sz w:val="22"/>
          <w:szCs w:val="22"/>
        </w:rPr>
        <w:instrText xml:space="preserve"> ADDIN EN.CITE &lt;EndNote&gt;&lt;Cite&gt;&lt;Author&gt;Tyagi&lt;/Author&gt;&lt;Year&gt;1998&lt;/Year&gt;&lt;RecNum&gt;2176&lt;/RecNum&gt;&lt;DisplayText&gt;[7]&lt;/DisplayText&gt;&lt;record&gt;&lt;rec-number&gt;2176&lt;/rec-number&gt;&lt;foreign-keys&gt;&lt;key app="EN" db-id="s0a9sxzdlax50vezs9q5esszf20dzratpvav" timestamp="1375637489"&gt;2176&lt;/key&gt;&lt;/foreign-keys&gt;&lt;ref-type name="Journal Article"&gt;17&lt;/ref-type&gt;&lt;contributors&gt;&lt;authors&gt;&lt;author&gt;Tyagi, S.&lt;/author&gt;&lt;author&gt;Bratu, D. P.&lt;/author&gt;&lt;author&gt;Kramer, F. R.&lt;/author&gt;&lt;/authors&gt;&lt;/contributors&gt;&lt;auth-address&gt;Department of Molecular Genetics, Public Health Research Institute, New York, NY 10016, USA. sanjay@phri.nyu.edu&lt;/auth-address&gt;&lt;titles&gt;&lt;title&gt;Multicolor molecular beacons for allele discrimination&lt;/title&gt;&lt;secondary-title&gt;Nat Biotechnol&lt;/secondary-title&gt;&lt;/titles&gt;&lt;periodical&gt;&lt;full-title&gt;Nat Biotechnol&lt;/full-title&gt;&lt;/periodical&gt;&lt;pages&gt;49-53&lt;/pages&gt;&lt;volume&gt;16&lt;/volume&gt;&lt;number&gt;1&lt;/number&gt;&lt;edition&gt;1998/02/03&lt;/edition&gt;&lt;keywords&gt;&lt;keyword&gt;*Alleles&lt;/keyword&gt;&lt;keyword&gt;DNA Primers&lt;/keyword&gt;&lt;keyword&gt;Fluorescent Dyes&lt;/keyword&gt;&lt;keyword&gt;Mutation/*genetics&lt;/keyword&gt;&lt;keyword&gt;Nucleic Acid Hybridization&lt;/keyword&gt;&lt;keyword&gt;*Oligonucleotide Probes&lt;/keyword&gt;&lt;keyword&gt;Polymerase Chain Reaction&lt;/keyword&gt;&lt;keyword&gt;Spectrometry, Fluorescence&lt;/keyword&gt;&lt;keyword&gt;p-Dimethylaminoazobenzene/analogs &amp;amp; derivatives&lt;/keyword&gt;&lt;/keywords&gt;&lt;dates&gt;&lt;year&gt;1998&lt;/year&gt;&lt;pub-dates&gt;&lt;date&gt;Jan&lt;/date&gt;&lt;/pub-dates&gt;&lt;/dates&gt;&lt;isbn&gt;1087-0156 (Print)&amp;#xD;1087-0156 (Linking)&lt;/isbn&gt;&lt;accession-num&gt;9447593&lt;/accession-num&gt;&lt;urls&gt;&lt;related-urls&gt;&lt;url&gt;http://www.ncbi.nlm.nih.gov/entrez/query.fcgi?cmd=Retrieve&amp;amp;db=PubMed&amp;amp;dopt=Citation&amp;amp;list_uids=9447593&lt;/url&gt;&lt;/related-urls&gt;&lt;/urls&gt;&lt;electronic-resource-num&gt;10.1038/nbt0198-49&lt;/electronic-resource-num&gt;&lt;language&gt;eng&lt;/language&gt;&lt;/record&gt;&lt;/Cite&gt;&lt;/EndNote&gt;</w:instrText>
      </w:r>
      <w:r w:rsidR="00CC0AE8" w:rsidRPr="003166F2">
        <w:rPr>
          <w:rFonts w:asciiTheme="minorHAnsi" w:hAnsiTheme="minorHAnsi"/>
          <w:sz w:val="22"/>
          <w:szCs w:val="22"/>
        </w:rPr>
        <w:fldChar w:fldCharType="separate"/>
      </w:r>
      <w:r w:rsidR="00055BD3">
        <w:rPr>
          <w:rFonts w:asciiTheme="minorHAnsi" w:hAnsiTheme="minorHAnsi"/>
          <w:noProof/>
          <w:sz w:val="22"/>
          <w:szCs w:val="22"/>
        </w:rPr>
        <w:t>[</w:t>
      </w:r>
      <w:hyperlink w:anchor="_ENREF_7" w:tooltip="Tyagi, 1998 #2176" w:history="1">
        <w:r w:rsidR="006B7626">
          <w:rPr>
            <w:rFonts w:asciiTheme="minorHAnsi" w:hAnsiTheme="minorHAnsi"/>
            <w:noProof/>
            <w:sz w:val="22"/>
            <w:szCs w:val="22"/>
          </w:rPr>
          <w:t>7</w:t>
        </w:r>
      </w:hyperlink>
      <w:r w:rsidR="00055BD3">
        <w:rPr>
          <w:rFonts w:asciiTheme="minorHAnsi" w:hAnsiTheme="minorHAnsi"/>
          <w:noProof/>
          <w:sz w:val="22"/>
          <w:szCs w:val="22"/>
        </w:rPr>
        <w:t>]</w:t>
      </w:r>
      <w:r w:rsidR="00CC0AE8" w:rsidRPr="003166F2">
        <w:rPr>
          <w:rFonts w:asciiTheme="minorHAnsi" w:hAnsiTheme="minorHAnsi"/>
          <w:sz w:val="22"/>
          <w:szCs w:val="22"/>
        </w:rPr>
        <w:fldChar w:fldCharType="end"/>
      </w:r>
      <w:r w:rsidRPr="003166F2">
        <w:rPr>
          <w:rFonts w:asciiTheme="minorHAnsi" w:hAnsiTheme="minorHAnsi"/>
          <w:sz w:val="22"/>
          <w:szCs w:val="22"/>
        </w:rPr>
        <w:t xml:space="preserve"> (</w:t>
      </w:r>
      <w:proofErr w:type="spellStart"/>
      <w:r w:rsidRPr="003166F2">
        <w:rPr>
          <w:rFonts w:asciiTheme="minorHAnsi" w:hAnsiTheme="minorHAnsi"/>
          <w:sz w:val="22"/>
          <w:szCs w:val="22"/>
        </w:rPr>
        <w:t>NucliSENSEasyQ</w:t>
      </w:r>
      <w:proofErr w:type="spellEnd"/>
      <w:r w:rsidRPr="003166F2">
        <w:rPr>
          <w:rFonts w:asciiTheme="minorHAnsi" w:hAnsiTheme="minorHAnsi"/>
          <w:sz w:val="22"/>
          <w:szCs w:val="22"/>
        </w:rPr>
        <w:t xml:space="preserve">® HPV v1.0) that was used for the identification of E6/E7 mRNA of the HPV types: 16, 18, 31, 33 and 45; c) the </w:t>
      </w:r>
      <w:proofErr w:type="spellStart"/>
      <w:r w:rsidRPr="003166F2">
        <w:rPr>
          <w:rFonts w:asciiTheme="minorHAnsi" w:hAnsiTheme="minorHAnsi"/>
          <w:sz w:val="22"/>
          <w:szCs w:val="22"/>
        </w:rPr>
        <w:t>PermiFlow</w:t>
      </w:r>
      <w:proofErr w:type="spellEnd"/>
      <w:r w:rsidRPr="003166F2">
        <w:rPr>
          <w:rFonts w:asciiTheme="minorHAnsi" w:hAnsiTheme="minorHAnsi"/>
          <w:sz w:val="22"/>
          <w:szCs w:val="22"/>
        </w:rPr>
        <w:t>® (</w:t>
      </w:r>
      <w:proofErr w:type="spellStart"/>
      <w:r w:rsidRPr="003166F2">
        <w:rPr>
          <w:rFonts w:asciiTheme="minorHAnsi" w:hAnsiTheme="minorHAnsi"/>
          <w:sz w:val="22"/>
          <w:szCs w:val="22"/>
        </w:rPr>
        <w:t>Invirion</w:t>
      </w:r>
      <w:proofErr w:type="spellEnd"/>
      <w:r w:rsidRPr="003166F2">
        <w:rPr>
          <w:rFonts w:asciiTheme="minorHAnsi" w:hAnsiTheme="minorHAnsi"/>
          <w:sz w:val="22"/>
          <w:szCs w:val="22"/>
        </w:rPr>
        <w:t xml:space="preserve"> Diagnostics, LLC, Oak Brook, IL) kit for  the identification of E6/E7 mRNA expression of high-risk HPV (subtypes: 16, 18, 26, 31, 33, 35, 39, 40, 42, 43, 44, 45, 51, 52, 53, 54, 56, 58, 59, 61, 62, 66 and 68) using FLOW </w:t>
      </w:r>
      <w:proofErr w:type="spellStart"/>
      <w:r w:rsidRPr="003166F2">
        <w:rPr>
          <w:rFonts w:asciiTheme="minorHAnsi" w:hAnsiTheme="minorHAnsi"/>
          <w:sz w:val="22"/>
          <w:szCs w:val="22"/>
        </w:rPr>
        <w:t>cytometry</w:t>
      </w:r>
      <w:proofErr w:type="spellEnd"/>
      <w:r w:rsidR="00592D71">
        <w:rPr>
          <w:rFonts w:asciiTheme="minorHAnsi" w:hAnsiTheme="minorHAnsi"/>
          <w:sz w:val="22"/>
          <w:szCs w:val="22"/>
        </w:rPr>
        <w:t xml:space="preserve"> </w:t>
      </w:r>
      <w:r w:rsidR="00CC0AE8" w:rsidRPr="003166F2">
        <w:rPr>
          <w:rFonts w:asciiTheme="minorHAnsi" w:hAnsiTheme="minorHAnsi"/>
          <w:sz w:val="22"/>
          <w:szCs w:val="22"/>
        </w:rPr>
        <w:fldChar w:fldCharType="begin">
          <w:fldData xml:space="preserve">PEVuZE5vdGU+PENpdGU+PEF1dGhvcj5OYXJpbWF0c3U8L0F1dGhvcj48WWVhcj4yMDA1PC9ZZWFy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</w:fldData>
        </w:fldChar>
      </w:r>
      <w:r w:rsidR="00055BD3">
        <w:rPr>
          <w:rFonts w:asciiTheme="minorHAnsi" w:hAnsiTheme="minorHAnsi"/>
          <w:sz w:val="22"/>
          <w:szCs w:val="22"/>
        </w:rPr>
        <w:instrText xml:space="preserve"> ADDIN EN.CITE </w:instrText>
      </w:r>
      <w:r w:rsidR="00CC0AE8">
        <w:rPr>
          <w:rFonts w:asciiTheme="minorHAnsi" w:hAnsiTheme="minorHAnsi"/>
          <w:sz w:val="22"/>
          <w:szCs w:val="22"/>
        </w:rPr>
        <w:fldChar w:fldCharType="begin">
          <w:fldData xml:space="preserve">PEVuZE5vdGU+PENpdGU+PEF1dGhvcj5OYXJpbWF0c3U8L0F1dGhvcj48WWVhcj4yMDA1PC9ZZWFy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</w:fldData>
        </w:fldChar>
      </w:r>
      <w:r w:rsidR="00055BD3">
        <w:rPr>
          <w:rFonts w:asciiTheme="minorHAnsi" w:hAnsiTheme="minorHAnsi"/>
          <w:sz w:val="22"/>
          <w:szCs w:val="22"/>
        </w:rPr>
        <w:instrText xml:space="preserve"> ADDIN EN.CITE.DATA </w:instrText>
      </w:r>
      <w:r w:rsidR="00CC0AE8">
        <w:rPr>
          <w:rFonts w:asciiTheme="minorHAnsi" w:hAnsiTheme="minorHAnsi"/>
          <w:sz w:val="22"/>
          <w:szCs w:val="22"/>
        </w:rPr>
      </w:r>
      <w:r w:rsidR="00CC0AE8">
        <w:rPr>
          <w:rFonts w:asciiTheme="minorHAnsi" w:hAnsiTheme="minorHAnsi"/>
          <w:sz w:val="22"/>
          <w:szCs w:val="22"/>
        </w:rPr>
        <w:fldChar w:fldCharType="end"/>
      </w:r>
      <w:r w:rsidR="00CC0AE8" w:rsidRPr="003166F2">
        <w:rPr>
          <w:rFonts w:asciiTheme="minorHAnsi" w:hAnsiTheme="minorHAnsi"/>
          <w:sz w:val="22"/>
          <w:szCs w:val="22"/>
        </w:rPr>
      </w:r>
      <w:r w:rsidR="00CC0AE8" w:rsidRPr="003166F2">
        <w:rPr>
          <w:rFonts w:asciiTheme="minorHAnsi" w:hAnsiTheme="minorHAnsi"/>
          <w:sz w:val="22"/>
          <w:szCs w:val="22"/>
        </w:rPr>
        <w:fldChar w:fldCharType="separate"/>
      </w:r>
      <w:r w:rsidR="00055BD3">
        <w:rPr>
          <w:rFonts w:asciiTheme="minorHAnsi" w:hAnsiTheme="minorHAnsi"/>
          <w:noProof/>
          <w:sz w:val="22"/>
          <w:szCs w:val="22"/>
        </w:rPr>
        <w:t>[</w:t>
      </w:r>
      <w:hyperlink w:anchor="_ENREF_8" w:tooltip="Narimatsu, 2005 #2177" w:history="1">
        <w:r w:rsidR="006B7626">
          <w:rPr>
            <w:rFonts w:asciiTheme="minorHAnsi" w:hAnsiTheme="minorHAnsi"/>
            <w:noProof/>
            <w:sz w:val="22"/>
            <w:szCs w:val="22"/>
          </w:rPr>
          <w:t>8</w:t>
        </w:r>
      </w:hyperlink>
      <w:r w:rsidR="00055BD3">
        <w:rPr>
          <w:rFonts w:asciiTheme="minorHAnsi" w:hAnsiTheme="minorHAnsi"/>
          <w:noProof/>
          <w:sz w:val="22"/>
          <w:szCs w:val="22"/>
        </w:rPr>
        <w:t>]</w:t>
      </w:r>
      <w:r w:rsidR="00CC0AE8" w:rsidRPr="003166F2">
        <w:rPr>
          <w:rFonts w:asciiTheme="minorHAnsi" w:hAnsiTheme="minorHAnsi"/>
          <w:sz w:val="22"/>
          <w:szCs w:val="22"/>
        </w:rPr>
        <w:fldChar w:fldCharType="end"/>
      </w:r>
      <w:r w:rsidRPr="003166F2">
        <w:rPr>
          <w:rFonts w:asciiTheme="minorHAnsi" w:hAnsiTheme="minorHAnsi"/>
          <w:sz w:val="22"/>
          <w:szCs w:val="22"/>
        </w:rPr>
        <w:t xml:space="preserve"> and d) the </w:t>
      </w:r>
      <w:proofErr w:type="spellStart"/>
      <w:r w:rsidRPr="003166F2">
        <w:rPr>
          <w:rFonts w:asciiTheme="minorHAnsi" w:hAnsiTheme="minorHAnsi"/>
          <w:sz w:val="22"/>
          <w:szCs w:val="22"/>
        </w:rPr>
        <w:t>immunocytochemical</w:t>
      </w:r>
      <w:proofErr w:type="spellEnd"/>
      <w:r w:rsidRPr="003166F2">
        <w:rPr>
          <w:rFonts w:asciiTheme="minorHAnsi" w:hAnsiTheme="minorHAnsi"/>
          <w:sz w:val="22"/>
          <w:szCs w:val="22"/>
        </w:rPr>
        <w:t xml:space="preserve"> expression of p16INK4a using the </w:t>
      </w:r>
      <w:proofErr w:type="spellStart"/>
      <w:r w:rsidRPr="003166F2">
        <w:rPr>
          <w:rFonts w:asciiTheme="minorHAnsi" w:hAnsiTheme="minorHAnsi"/>
          <w:sz w:val="22"/>
          <w:szCs w:val="22"/>
        </w:rPr>
        <w:t>CINtec</w:t>
      </w:r>
      <w:proofErr w:type="spellEnd"/>
      <w:r w:rsidRPr="003166F2">
        <w:rPr>
          <w:rFonts w:asciiTheme="minorHAnsi" w:hAnsiTheme="minorHAnsi"/>
          <w:sz w:val="22"/>
          <w:szCs w:val="22"/>
        </w:rPr>
        <w:t xml:space="preserve">® Cytology Double staining (p16/Ki67) Kit </w:t>
      </w:r>
      <w:r w:rsidR="00CC0AE8" w:rsidRPr="003166F2">
        <w:rPr>
          <w:rFonts w:asciiTheme="minorHAnsi" w:hAnsiTheme="minorHAnsi"/>
          <w:sz w:val="22"/>
          <w:szCs w:val="22"/>
        </w:rPr>
        <w:fldChar w:fldCharType="begin">
          <w:fldData xml:space="preserve">PEVuZE5vdGU+PENpdGU+PEF1dGhvcj5LbGFlczwvQXV0aG9yPjxZZWFyPjIwMDI8L1llYXI+PFJl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</w:fldData>
        </w:fldChar>
      </w:r>
      <w:r w:rsidR="00055BD3">
        <w:rPr>
          <w:rFonts w:asciiTheme="minorHAnsi" w:hAnsiTheme="minorHAnsi"/>
          <w:sz w:val="22"/>
          <w:szCs w:val="22"/>
        </w:rPr>
        <w:instrText xml:space="preserve"> ADDIN EN.CITE </w:instrText>
      </w:r>
      <w:r w:rsidR="00CC0AE8">
        <w:rPr>
          <w:rFonts w:asciiTheme="minorHAnsi" w:hAnsiTheme="minorHAnsi"/>
          <w:sz w:val="22"/>
          <w:szCs w:val="22"/>
        </w:rPr>
        <w:fldChar w:fldCharType="begin">
          <w:fldData xml:space="preserve">PEVuZE5vdGU+PENpdGU+PEF1dGhvcj5LbGFlczwvQXV0aG9yPjxZZWFyPjIwMDI8L1llYXI+PFJl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</w:fldData>
        </w:fldChar>
      </w:r>
      <w:r w:rsidR="00055BD3">
        <w:rPr>
          <w:rFonts w:asciiTheme="minorHAnsi" w:hAnsiTheme="minorHAnsi"/>
          <w:sz w:val="22"/>
          <w:szCs w:val="22"/>
        </w:rPr>
        <w:instrText xml:space="preserve"> ADDIN EN.CITE.DATA </w:instrText>
      </w:r>
      <w:r w:rsidR="00CC0AE8">
        <w:rPr>
          <w:rFonts w:asciiTheme="minorHAnsi" w:hAnsiTheme="minorHAnsi"/>
          <w:sz w:val="22"/>
          <w:szCs w:val="22"/>
        </w:rPr>
      </w:r>
      <w:r w:rsidR="00CC0AE8">
        <w:rPr>
          <w:rFonts w:asciiTheme="minorHAnsi" w:hAnsiTheme="minorHAnsi"/>
          <w:sz w:val="22"/>
          <w:szCs w:val="22"/>
        </w:rPr>
        <w:fldChar w:fldCharType="end"/>
      </w:r>
      <w:r w:rsidR="00CC0AE8" w:rsidRPr="003166F2">
        <w:rPr>
          <w:rFonts w:asciiTheme="minorHAnsi" w:hAnsiTheme="minorHAnsi"/>
          <w:sz w:val="22"/>
          <w:szCs w:val="22"/>
        </w:rPr>
      </w:r>
      <w:r w:rsidR="00CC0AE8" w:rsidRPr="003166F2">
        <w:rPr>
          <w:rFonts w:asciiTheme="minorHAnsi" w:hAnsiTheme="minorHAnsi"/>
          <w:sz w:val="22"/>
          <w:szCs w:val="22"/>
        </w:rPr>
        <w:fldChar w:fldCharType="separate"/>
      </w:r>
      <w:r w:rsidR="00055BD3">
        <w:rPr>
          <w:rFonts w:asciiTheme="minorHAnsi" w:hAnsiTheme="minorHAnsi"/>
          <w:noProof/>
          <w:sz w:val="22"/>
          <w:szCs w:val="22"/>
        </w:rPr>
        <w:t>[</w:t>
      </w:r>
      <w:hyperlink w:anchor="_ENREF_9" w:tooltip="Klaes, 2002 #2110" w:history="1">
        <w:r w:rsidR="006B7626">
          <w:rPr>
            <w:rFonts w:asciiTheme="minorHAnsi" w:hAnsiTheme="minorHAnsi"/>
            <w:noProof/>
            <w:sz w:val="22"/>
            <w:szCs w:val="22"/>
          </w:rPr>
          <w:t>9</w:t>
        </w:r>
      </w:hyperlink>
      <w:r w:rsidR="00055BD3">
        <w:rPr>
          <w:rFonts w:asciiTheme="minorHAnsi" w:hAnsiTheme="minorHAnsi"/>
          <w:noProof/>
          <w:sz w:val="22"/>
          <w:szCs w:val="22"/>
        </w:rPr>
        <w:t>]</w:t>
      </w:r>
      <w:r w:rsidR="00CC0AE8" w:rsidRPr="003166F2">
        <w:rPr>
          <w:rFonts w:asciiTheme="minorHAnsi" w:hAnsiTheme="minorHAnsi"/>
          <w:sz w:val="22"/>
          <w:szCs w:val="22"/>
        </w:rPr>
        <w:fldChar w:fldCharType="end"/>
      </w:r>
      <w:r w:rsidRPr="003166F2">
        <w:rPr>
          <w:rFonts w:asciiTheme="minorHAnsi" w:hAnsiTheme="minorHAnsi"/>
          <w:sz w:val="22"/>
          <w:szCs w:val="22"/>
        </w:rPr>
        <w:t>. Some of the included women had only results for some of these markers but not all. This was the case if some of the laboratories tests yielded invalid results or in cases where the material was insufficient for the processing of the whole set of biomarkers.</w:t>
      </w:r>
    </w:p>
    <w:p w14:paraId="60CAA611" w14:textId="77777777" w:rsidR="006A78E3" w:rsidRPr="003166F2" w:rsidRDefault="006A78E3" w:rsidP="003166F2">
      <w:pPr>
        <w:spacing w:after="120"/>
        <w:jc w:val="both"/>
        <w:rPr>
          <w:lang w:val="en-US"/>
        </w:rPr>
      </w:pPr>
      <w:r w:rsidRPr="003166F2">
        <w:rPr>
          <w:lang w:val="en-US"/>
        </w:rPr>
        <w:t xml:space="preserve">We used histology as the gold standard for the assessment of the accuracy parameters of the tests. The histology was taken by </w:t>
      </w:r>
      <w:proofErr w:type="spellStart"/>
      <w:proofErr w:type="gramStart"/>
      <w:r w:rsidRPr="003166F2">
        <w:rPr>
          <w:lang w:val="en-US"/>
        </w:rPr>
        <w:t>colposcopically</w:t>
      </w:r>
      <w:proofErr w:type="spellEnd"/>
      <w:r w:rsidRPr="003166F2">
        <w:rPr>
          <w:lang w:val="en-US"/>
        </w:rPr>
        <w:t>-directed</w:t>
      </w:r>
      <w:proofErr w:type="gramEnd"/>
      <w:r w:rsidRPr="003166F2">
        <w:rPr>
          <w:lang w:val="en-US"/>
        </w:rPr>
        <w:t xml:space="preserve"> punch biopsies or by </w:t>
      </w:r>
      <w:proofErr w:type="spellStart"/>
      <w:r w:rsidRPr="003166F2">
        <w:rPr>
          <w:lang w:val="en-US"/>
        </w:rPr>
        <w:t>conisation</w:t>
      </w:r>
      <w:proofErr w:type="spellEnd"/>
      <w:r w:rsidRPr="003166F2">
        <w:rPr>
          <w:lang w:val="en-US"/>
        </w:rPr>
        <w:t xml:space="preserve"> (usually large loop excision of the transformation zone – LLETZ) for women requiring treatment. </w:t>
      </w:r>
      <w:r w:rsidRPr="003166F2">
        <w:rPr>
          <w:lang w:val="en-GB"/>
        </w:rPr>
        <w:t xml:space="preserve">If histology was available from both punch biopsies and treatment cones, the most severe lesion was documented. If histology was not available as not clinically indicated (i.e. normal cytology and </w:t>
      </w:r>
      <w:r w:rsidR="00286F1F" w:rsidRPr="003166F2">
        <w:rPr>
          <w:lang w:val="en-GB"/>
        </w:rPr>
        <w:t>colposcopy</w:t>
      </w:r>
      <w:r w:rsidRPr="003166F2">
        <w:rPr>
          <w:lang w:val="en-GB"/>
        </w:rPr>
        <w:t xml:space="preserve">), these women were considered as ‘clinically normal’ (CN) cases. </w:t>
      </w:r>
      <w:r w:rsidRPr="003166F2">
        <w:rPr>
          <w:lang w:val="en-US"/>
        </w:rPr>
        <w:t xml:space="preserve">The histological samples were prepared and fixed according to standard histopathology protocols. The three-tiered Cervical Intraepithelial </w:t>
      </w:r>
      <w:proofErr w:type="spellStart"/>
      <w:r w:rsidRPr="003166F2">
        <w:rPr>
          <w:lang w:val="en-US"/>
        </w:rPr>
        <w:t>Neoplasia</w:t>
      </w:r>
      <w:proofErr w:type="spellEnd"/>
      <w:r w:rsidRPr="003166F2">
        <w:rPr>
          <w:lang w:val="en-US"/>
        </w:rPr>
        <w:t xml:space="preserve"> (CIN) grading system was used for reporting histological diagnosis. </w:t>
      </w:r>
    </w:p>
    <w:p w14:paraId="5951B177" w14:textId="77777777" w:rsidR="00F806CC" w:rsidRPr="003166F2" w:rsidRDefault="00F806CC" w:rsidP="003166F2">
      <w:pPr>
        <w:spacing w:after="120"/>
        <w:jc w:val="both"/>
        <w:rPr>
          <w:lang w:val="en-GB"/>
        </w:rPr>
      </w:pPr>
    </w:p>
    <w:p w14:paraId="2E121386" w14:textId="77777777" w:rsidR="00F806CC" w:rsidRPr="003166F2" w:rsidRDefault="00F806CC" w:rsidP="003166F2">
      <w:pPr>
        <w:spacing w:after="120"/>
        <w:jc w:val="both"/>
        <w:rPr>
          <w:u w:val="single"/>
          <w:lang w:val="en-US"/>
        </w:rPr>
      </w:pPr>
      <w:r w:rsidRPr="003166F2">
        <w:rPr>
          <w:u w:val="single"/>
          <w:lang w:val="en-US"/>
        </w:rPr>
        <w:t>Analysis</w:t>
      </w:r>
    </w:p>
    <w:p w14:paraId="0683C7BC" w14:textId="77777777" w:rsidR="00F806CC" w:rsidRPr="003166F2" w:rsidRDefault="00F806CC" w:rsidP="003166F2">
      <w:pPr>
        <w:pStyle w:val="Text"/>
        <w:spacing w:after="120" w:line="276" w:lineRule="auto"/>
        <w:ind w:firstLine="0"/>
        <w:rPr>
          <w:rFonts w:asciiTheme="minorHAnsi" w:hAnsiTheme="minorHAnsi"/>
          <w:sz w:val="22"/>
          <w:szCs w:val="22"/>
        </w:rPr>
      </w:pPr>
      <w:r w:rsidRPr="003166F2">
        <w:rPr>
          <w:rFonts w:asciiTheme="minorHAnsi" w:hAnsiTheme="minorHAnsi"/>
          <w:sz w:val="22"/>
          <w:szCs w:val="22"/>
        </w:rPr>
        <w:t>We aimed to classify each subject into one of three groups: a) normal or clinically normal, b) CIN1 and c) CIN2 or worse. The latter included cases with CIN2, CIN3, squamous cell carcinoma (SCC), adenocarcinoma (</w:t>
      </w:r>
      <w:proofErr w:type="spellStart"/>
      <w:r w:rsidRPr="003166F2">
        <w:rPr>
          <w:rFonts w:asciiTheme="minorHAnsi" w:hAnsiTheme="minorHAnsi"/>
          <w:sz w:val="22"/>
          <w:szCs w:val="22"/>
        </w:rPr>
        <w:t>Adeno-</w:t>
      </w:r>
      <w:r w:rsidR="000E7360">
        <w:rPr>
          <w:rFonts w:asciiTheme="minorHAnsi" w:hAnsiTheme="minorHAnsi"/>
          <w:sz w:val="22"/>
          <w:szCs w:val="22"/>
        </w:rPr>
        <w:t>Ca</w:t>
      </w:r>
      <w:proofErr w:type="spellEnd"/>
      <w:r w:rsidR="000E7360">
        <w:rPr>
          <w:rFonts w:asciiTheme="minorHAnsi" w:hAnsiTheme="minorHAnsi"/>
          <w:sz w:val="22"/>
          <w:szCs w:val="22"/>
        </w:rPr>
        <w:t>) or other histological</w:t>
      </w:r>
      <w:r w:rsidRPr="003166F2">
        <w:rPr>
          <w:rFonts w:asciiTheme="minorHAnsi" w:hAnsiTheme="minorHAnsi"/>
          <w:sz w:val="22"/>
          <w:szCs w:val="22"/>
        </w:rPr>
        <w:t xml:space="preserve"> types of cancer (</w:t>
      </w:r>
      <w:proofErr w:type="spellStart"/>
      <w:r w:rsidRPr="003166F2">
        <w:rPr>
          <w:rFonts w:asciiTheme="minorHAnsi" w:hAnsiTheme="minorHAnsi"/>
          <w:sz w:val="22"/>
          <w:szCs w:val="22"/>
        </w:rPr>
        <w:t>Ca</w:t>
      </w:r>
      <w:proofErr w:type="spellEnd"/>
      <w:r w:rsidRPr="003166F2">
        <w:rPr>
          <w:rFonts w:asciiTheme="minorHAnsi" w:hAnsiTheme="minorHAnsi"/>
          <w:sz w:val="22"/>
          <w:szCs w:val="22"/>
        </w:rPr>
        <w:t>).</w:t>
      </w:r>
    </w:p>
    <w:p w14:paraId="089238CA" w14:textId="77777777" w:rsidR="00F806CC" w:rsidRPr="003166F2" w:rsidRDefault="00F806CC" w:rsidP="003166F2">
      <w:pPr>
        <w:pStyle w:val="Text"/>
        <w:spacing w:after="120" w:line="276" w:lineRule="auto"/>
        <w:ind w:firstLine="0"/>
        <w:rPr>
          <w:rFonts w:asciiTheme="minorHAnsi" w:hAnsiTheme="minorHAnsi"/>
          <w:sz w:val="22"/>
          <w:szCs w:val="22"/>
        </w:rPr>
      </w:pPr>
    </w:p>
    <w:p w14:paraId="6C99476A" w14:textId="77777777" w:rsidR="00F806CC" w:rsidRPr="003166F2" w:rsidRDefault="00F806CC" w:rsidP="003166F2">
      <w:pPr>
        <w:pStyle w:val="Text"/>
        <w:spacing w:after="120" w:line="276" w:lineRule="auto"/>
        <w:ind w:firstLine="0"/>
        <w:rPr>
          <w:rFonts w:asciiTheme="minorHAnsi" w:hAnsiTheme="minorHAnsi"/>
          <w:i/>
          <w:sz w:val="22"/>
          <w:szCs w:val="22"/>
        </w:rPr>
      </w:pPr>
      <w:r w:rsidRPr="003166F2">
        <w:rPr>
          <w:rFonts w:asciiTheme="minorHAnsi" w:hAnsiTheme="minorHAnsi"/>
          <w:i/>
          <w:sz w:val="22"/>
          <w:szCs w:val="22"/>
        </w:rPr>
        <w:t xml:space="preserve">Decision Support </w:t>
      </w:r>
      <w:r w:rsidR="009C7396">
        <w:rPr>
          <w:rFonts w:asciiTheme="minorHAnsi" w:hAnsiTheme="minorHAnsi"/>
          <w:i/>
          <w:sz w:val="22"/>
          <w:szCs w:val="22"/>
        </w:rPr>
        <w:t xml:space="preserve">Scoring </w:t>
      </w:r>
      <w:r w:rsidRPr="003166F2">
        <w:rPr>
          <w:rFonts w:asciiTheme="minorHAnsi" w:hAnsiTheme="minorHAnsi"/>
          <w:i/>
          <w:sz w:val="22"/>
          <w:szCs w:val="22"/>
        </w:rPr>
        <w:t xml:space="preserve">System </w:t>
      </w:r>
    </w:p>
    <w:p w14:paraId="4F55A9E3" w14:textId="1C4629C8" w:rsidR="009F403B" w:rsidRDefault="00F16489" w:rsidP="009F403B">
      <w:pPr>
        <w:spacing w:after="120"/>
        <w:jc w:val="both"/>
        <w:rPr>
          <w:rFonts w:cstheme="minorHAnsi"/>
          <w:lang w:val="en-US"/>
        </w:rPr>
      </w:pPr>
      <w:r w:rsidRPr="00F16489">
        <w:rPr>
          <w:rFonts w:eastAsia="Times New Roman" w:cstheme="minorHAnsi"/>
          <w:lang w:val="en-US"/>
        </w:rPr>
        <w:t xml:space="preserve">The application of artificial intelligence in medicine is not new </w:t>
      </w:r>
      <w:r w:rsidR="00CC0AE8" w:rsidRPr="00F16489">
        <w:rPr>
          <w:rFonts w:eastAsia="Times New Roman" w:cstheme="minorHAnsi"/>
          <w:lang w:val="en-US"/>
        </w:rPr>
        <w:fldChar w:fldCharType="begin">
          <w:fldData xml:space="preserve">PEVuZE5vdGU+PENpdGU+PEF1dGhvcj5Db2NoYW5kLVByaW9sbGV0PC9BdXRob3I+PFllYXI+MjAw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</w:fldData>
        </w:fldChar>
      </w:r>
      <w:r w:rsidR="00055BD3">
        <w:rPr>
          <w:rFonts w:eastAsia="Times New Roman" w:cstheme="minorHAnsi"/>
          <w:lang w:val="en-US"/>
        </w:rPr>
        <w:instrText xml:space="preserve"> ADDIN EN.CITE </w:instrText>
      </w:r>
      <w:r w:rsidR="00CC0AE8">
        <w:rPr>
          <w:rFonts w:eastAsia="Times New Roman" w:cstheme="minorHAnsi"/>
          <w:lang w:val="en-US"/>
        </w:rPr>
        <w:fldChar w:fldCharType="begin">
          <w:fldData xml:space="preserve">PEVuZE5vdGU+PENpdGU+PEF1dGhvcj5Db2NoYW5kLVByaW9sbGV0PC9BdXRob3I+PFllYXI+MjAw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</w:fldData>
        </w:fldChar>
      </w:r>
      <w:r w:rsidR="00055BD3">
        <w:rPr>
          <w:rFonts w:eastAsia="Times New Roman" w:cstheme="minorHAnsi"/>
          <w:lang w:val="en-US"/>
        </w:rPr>
        <w:instrText xml:space="preserve"> ADDIN EN.CITE.DATA </w:instrText>
      </w:r>
      <w:r w:rsidR="00CC0AE8">
        <w:rPr>
          <w:rFonts w:eastAsia="Times New Roman" w:cstheme="minorHAnsi"/>
          <w:lang w:val="en-US"/>
        </w:rPr>
      </w:r>
      <w:r w:rsidR="00CC0AE8">
        <w:rPr>
          <w:rFonts w:eastAsia="Times New Roman" w:cstheme="minorHAnsi"/>
          <w:lang w:val="en-US"/>
        </w:rPr>
        <w:fldChar w:fldCharType="end"/>
      </w:r>
      <w:r w:rsidR="00CC0AE8" w:rsidRPr="00F16489">
        <w:rPr>
          <w:rFonts w:eastAsia="Times New Roman" w:cstheme="minorHAnsi"/>
          <w:lang w:val="en-US"/>
        </w:rPr>
      </w:r>
      <w:r w:rsidR="00CC0AE8" w:rsidRPr="00F16489">
        <w:rPr>
          <w:rFonts w:eastAsia="Times New Roman" w:cstheme="minorHAnsi"/>
          <w:lang w:val="en-US"/>
        </w:rPr>
        <w:fldChar w:fldCharType="separate"/>
      </w:r>
      <w:r w:rsidR="00055BD3">
        <w:rPr>
          <w:rFonts w:eastAsia="Times New Roman" w:cstheme="minorHAnsi"/>
          <w:noProof/>
          <w:lang w:val="en-US"/>
        </w:rPr>
        <w:t>[</w:t>
      </w:r>
      <w:hyperlink w:anchor="_ENREF_10" w:tooltip="Cochand-Priollet, 2006 #349" w:history="1">
        <w:r w:rsidR="006B7626">
          <w:rPr>
            <w:rFonts w:eastAsia="Times New Roman" w:cstheme="minorHAnsi"/>
            <w:noProof/>
            <w:lang w:val="en-US"/>
          </w:rPr>
          <w:t>10-20</w:t>
        </w:r>
      </w:hyperlink>
      <w:r w:rsidR="00055BD3">
        <w:rPr>
          <w:rFonts w:eastAsia="Times New Roman" w:cstheme="minorHAnsi"/>
          <w:noProof/>
          <w:lang w:val="en-US"/>
        </w:rPr>
        <w:t>]</w:t>
      </w:r>
      <w:r w:rsidR="00CC0AE8" w:rsidRPr="00F16489">
        <w:rPr>
          <w:rFonts w:eastAsia="Times New Roman" w:cstheme="minorHAnsi"/>
          <w:lang w:val="en-US"/>
        </w:rPr>
        <w:fldChar w:fldCharType="end"/>
      </w:r>
      <w:r w:rsidRPr="00F16489">
        <w:rPr>
          <w:rFonts w:eastAsia="Times New Roman" w:cstheme="minorHAnsi"/>
          <w:lang w:val="en-US"/>
        </w:rPr>
        <w:t>.</w:t>
      </w:r>
      <w:r w:rsidR="00592D71">
        <w:rPr>
          <w:rFonts w:eastAsia="Times New Roman" w:cstheme="minorHAnsi"/>
          <w:lang w:val="en-US"/>
        </w:rPr>
        <w:t xml:space="preserve"> </w:t>
      </w:r>
      <w:r w:rsidR="003E37DA">
        <w:rPr>
          <w:rFonts w:cstheme="minorHAnsi"/>
          <w:lang w:val="en-US"/>
        </w:rPr>
        <w:t xml:space="preserve">The concept of the </w:t>
      </w:r>
      <w:r w:rsidR="00F806CC" w:rsidRPr="003166F2">
        <w:rPr>
          <w:rFonts w:cstheme="minorHAnsi"/>
          <w:lang w:val="en-US"/>
        </w:rPr>
        <w:t xml:space="preserve">ANNs </w:t>
      </w:r>
      <w:r w:rsidR="003E37DA">
        <w:rPr>
          <w:rFonts w:cstheme="minorHAnsi"/>
          <w:lang w:val="en-US"/>
        </w:rPr>
        <w:t xml:space="preserve">was first introduced by </w:t>
      </w:r>
      <w:proofErr w:type="spellStart"/>
      <w:r w:rsidR="003E37DA" w:rsidRPr="003166F2">
        <w:rPr>
          <w:rFonts w:cstheme="minorHAnsi"/>
          <w:lang w:val="en-US"/>
        </w:rPr>
        <w:t>McCullogh</w:t>
      </w:r>
      <w:proofErr w:type="spellEnd"/>
      <w:r w:rsidR="003E37DA" w:rsidRPr="003166F2">
        <w:rPr>
          <w:rFonts w:cstheme="minorHAnsi"/>
          <w:lang w:val="en-US"/>
        </w:rPr>
        <w:t xml:space="preserve"> and Pitts </w:t>
      </w:r>
      <w:r w:rsidR="003E37DA">
        <w:rPr>
          <w:rFonts w:cstheme="minorHAnsi"/>
          <w:lang w:val="en-US"/>
        </w:rPr>
        <w:t xml:space="preserve">in 1943 </w:t>
      </w:r>
      <w:r w:rsidR="00CC0AE8">
        <w:rPr>
          <w:rFonts w:cstheme="minorHAnsi"/>
          <w:lang w:val="en-US"/>
        </w:rPr>
        <w:fldChar w:fldCharType="begin"/>
      </w:r>
      <w:r w:rsidR="00055BD3">
        <w:rPr>
          <w:rFonts w:cstheme="minorHAnsi"/>
          <w:lang w:val="en-US"/>
        </w:rPr>
        <w:instrText xml:space="preserve"> ADDIN EN.CITE &lt;EndNote&gt;&lt;Cite&gt;&lt;Author&gt;McCulloch&lt;/Author&gt;&lt;Year&gt;1943&lt;/Year&gt;&lt;RecNum&gt;21165&lt;/RecNum&gt;&lt;DisplayText&gt;[21]&lt;/DisplayText&gt;&lt;record&gt;&lt;rec-number&gt;21165&lt;/rec-number&gt;&lt;foreign-keys&gt;&lt;key app="EN" db-id="5rftxr9rk2zze2eatssvprs89pddev0t05vs" timestamp="1441301092"&gt;21165&lt;/key&gt;&lt;/foreign-keys&gt;&lt;ref-type name="Journal Article"&gt;17&lt;/ref-type&gt;&lt;contributors&gt;&lt;authors&gt;&lt;author&gt;McCulloch, WarrenS&lt;/author&gt;&lt;author&gt;Pitts, Walter&lt;/author&gt;&lt;/authors&gt;&lt;/contributors&gt;&lt;titles&gt;&lt;title&gt;A logical calculus of the ideas immanent in nervous activity&lt;/title&gt;&lt;secondary-title&gt;The bulletin of mathematical biophysics&lt;/secondary-title&gt;&lt;alt-title&gt;Bulletin of Mathematical Biophysics&lt;/alt-title&gt;&lt;/titles&gt;&lt;periodical&gt;&lt;full-title&gt;The bulletin of mathematical biophysics&lt;/full-title&gt;&lt;abbr-1&gt;Bulletin of Mathematical Biophysics&lt;/abbr-1&gt;&lt;/periodical&gt;&lt;alt-periodical&gt;&lt;full-title&gt;The bulletin of mathematical biophysics&lt;/full-title&gt;&lt;abbr-1&gt;Bulletin of Mathematical Biophysics&lt;/abbr-1&gt;&lt;/alt-periodical&gt;&lt;pages&gt;115-133&lt;/pages&gt;&lt;volume&gt;5&lt;/volume&gt;&lt;number&gt;4&lt;/number&gt;&lt;dates&gt;&lt;year&gt;1943&lt;/year&gt;&lt;pub-dates&gt;&lt;date&gt;1943/12/01&lt;/date&gt;&lt;/pub-dates&gt;&lt;/dates&gt;&lt;publisher&gt;Kluwer Academic Publishers&lt;/publisher&gt;&lt;isbn&gt;0007-4985&lt;/isbn&gt;&lt;urls&gt;&lt;related-urls&gt;&lt;url&gt;http://dx.doi.org/10.1007/BF02478259&lt;/url&gt;&lt;/related-urls&gt;&lt;/urls&gt;&lt;electronic-resource-num&gt;10.1007/BF02478259&lt;/electronic-resource-num&gt;&lt;language&gt;English&lt;/language&gt;&lt;/record&gt;&lt;/Cite&gt;&lt;/EndNote&gt;</w:instrText>
      </w:r>
      <w:r w:rsidR="00CC0AE8">
        <w:rPr>
          <w:rFonts w:cstheme="minorHAnsi"/>
          <w:lang w:val="en-US"/>
        </w:rPr>
        <w:fldChar w:fldCharType="separate"/>
      </w:r>
      <w:r w:rsidR="00055BD3">
        <w:rPr>
          <w:rFonts w:cstheme="minorHAnsi"/>
          <w:noProof/>
          <w:lang w:val="en-US"/>
        </w:rPr>
        <w:t>[</w:t>
      </w:r>
      <w:hyperlink w:anchor="_ENREF_21" w:tooltip="McCulloch, 1943 #21165" w:history="1">
        <w:r w:rsidR="006B7626">
          <w:rPr>
            <w:rFonts w:cstheme="minorHAnsi"/>
            <w:noProof/>
            <w:lang w:val="en-US"/>
          </w:rPr>
          <w:t>21</w:t>
        </w:r>
      </w:hyperlink>
      <w:r w:rsidR="00055BD3">
        <w:rPr>
          <w:rFonts w:cstheme="minorHAnsi"/>
          <w:noProof/>
          <w:lang w:val="en-US"/>
        </w:rPr>
        <w:t>]</w:t>
      </w:r>
      <w:r w:rsidR="00CC0AE8">
        <w:rPr>
          <w:rFonts w:cstheme="minorHAnsi"/>
          <w:lang w:val="en-US"/>
        </w:rPr>
        <w:fldChar w:fldCharType="end"/>
      </w:r>
      <w:r w:rsidR="003E37DA">
        <w:rPr>
          <w:rFonts w:cstheme="minorHAnsi"/>
          <w:lang w:val="en-US"/>
        </w:rPr>
        <w:t>and described</w:t>
      </w:r>
      <w:r w:rsidR="00F806CC" w:rsidRPr="003166F2">
        <w:rPr>
          <w:rFonts w:cstheme="minorHAnsi"/>
          <w:lang w:val="en-US"/>
        </w:rPr>
        <w:t xml:space="preserve"> complex computational models inspired by the human brain nervous system. ANNs </w:t>
      </w:r>
      <w:r w:rsidR="0047193D">
        <w:rPr>
          <w:rFonts w:cstheme="minorHAnsi"/>
          <w:lang w:val="en-US"/>
        </w:rPr>
        <w:t>employ advanced processes</w:t>
      </w:r>
      <w:r w:rsidR="00A44784">
        <w:rPr>
          <w:rFonts w:cstheme="minorHAnsi"/>
          <w:lang w:val="en-US"/>
        </w:rPr>
        <w:t xml:space="preserve"> </w:t>
      </w:r>
      <w:r w:rsidR="0047193D">
        <w:rPr>
          <w:rFonts w:cstheme="minorHAnsi"/>
          <w:lang w:val="en-US"/>
        </w:rPr>
        <w:t xml:space="preserve">of </w:t>
      </w:r>
      <w:r w:rsidR="00F806CC" w:rsidRPr="003166F2">
        <w:rPr>
          <w:rFonts w:cstheme="minorHAnsi"/>
          <w:lang w:val="en-US"/>
        </w:rPr>
        <w:t xml:space="preserve">machine learning and pattern recognition </w:t>
      </w:r>
      <w:r w:rsidR="00CC0AE8" w:rsidRPr="003166F2">
        <w:rPr>
          <w:rFonts w:cstheme="minorHAnsi"/>
        </w:rPr>
        <w:fldChar w:fldCharType="begin"/>
      </w:r>
      <w:r w:rsidR="00055BD3" w:rsidRPr="00055BD3">
        <w:rPr>
          <w:rFonts w:cstheme="minorHAnsi"/>
          <w:lang w:val="en-US"/>
        </w:rPr>
        <w:instrText xml:space="preserve"> ADDIN EN.CITE &lt;EndNote&gt;&lt;Cite&gt;&lt;Author&gt;Theodoridis&lt;/Author&gt;&lt;Year&gt;2009&lt;/Year&gt;&lt;RecNum&gt;13957&lt;/RecNum&gt;&lt;DisplayText&gt;[22, 23]&lt;/DisplayText&gt;&lt;record&gt;&lt;rec-number&gt;13957&lt;/rec-number&gt;&lt;foreign-keys&gt;&lt;key app="EN" db-id="5rftxr9rk2zze2eatssvprs89pddev0t05vs" timestamp="1382351191"&gt;13957&lt;/key&gt;&lt;/foreign-keys&gt;&lt;ref-type name="Book"&gt;6&lt;/ref-type&gt;&lt;contributors&gt;&lt;authors&gt;&lt;author&gt;Theodoridis, Sergios&lt;/author&gt;&lt;author&gt;Koutroumbas, Konstantinos&lt;/author&gt;&lt;/authors&gt;&lt;/contributors&gt;&lt;titles&gt;&lt;title&gt;Pattern recognition&lt;/title&gt;&lt;/titles&gt;&lt;edition&gt;4th&lt;/edition&gt;&lt;keywords&gt;&lt;keyword&gt;Pattern recognition systems.&lt;/keyword&gt;&lt;/keywords&gt;&lt;dates&gt;&lt;year&gt;2009&lt;/year&gt;&lt;/dates&gt;&lt;pub-location&gt;London&lt;/pub-location&gt;&lt;publisher&gt;Academic Press&lt;/publisher&gt;&lt;urls&gt;&lt;/urls&gt;&lt;/record&gt;&lt;/Cite&gt;&lt;Cite&gt;&lt;Author&gt;Duda&lt;/Author&gt;&lt;Year&gt;2001&lt;/Year&gt;&lt;RecNum&gt;13961&lt;/RecNum&gt;&lt;record&gt;&lt;rec-number&gt;13961&lt;/rec-number&gt;&lt;foreign-keys&gt;&lt;key app="EN" db-id="5rftxr9rk2zze2eatssvprs89pddev0t05vs" timestamp="1382351736"&gt;13961&lt;/key&gt;&lt;/foreign-keys&gt;&lt;ref-type name="Book"&gt;6&lt;/ref-type&gt;&lt;contributors&gt;&lt;authors&gt;&lt;author&gt;Duda, Richard O.&lt;/author&gt;&lt;author&gt;Hart, Peter E.&lt;/author&gt;&lt;author&gt;Stork, David G.&lt;/author&gt;&lt;/authors&gt;&lt;/contributors&gt;&lt;titles&gt;&lt;title&gt;Pattern classification&lt;/title&gt;&lt;/titles&gt;&lt;pages&gt;xx, 654 p.&lt;/pages&gt;&lt;edition&gt;2nd&lt;/edition&gt;&lt;keywords&gt;&lt;keyword&gt;Pattern recognition systems.&lt;/keyword&gt;&lt;keyword&gt;Statistical decision.&lt;/keyword&gt;&lt;/keywords&gt;&lt;dates&gt;&lt;year&gt;2001&lt;/year&gt;&lt;/dates&gt;&lt;pub-location&gt;New York&lt;/pub-location&gt;&lt;publisher&gt;Wiley&lt;/publisher&gt;&lt;isbn&gt;0471056693 (alk. paper)&lt;/isbn&gt;&lt;accession-num&gt;2630878&lt;/accession-num&gt;&lt;call-num&gt;Jefferson or Adams Building Reading Rooms Q327; .D83 2001&amp;#xD;Jefferson or Adams Building Reading Rooms - STORED OFFSITE Q327; .D83 2001&lt;/call-num&gt;&lt;urls&gt;&lt;related-urls&gt;&lt;url&gt;http://www.loc.gov/catdir/bios/wiley041/99029981.html&lt;/url&gt;&lt;url&gt;http://www.loc.gov/catdir/description/wiley032/99029981.html&lt;/url&gt;&lt;url&gt;http://www.loc.gov/catdir/toc/onix03/99029981.html&lt;/url&gt;&lt;/related-urls&gt;&lt;/urls&gt;&lt;/record&gt;&lt;/Cite&gt;&lt;/EndNote&gt;</w:instrText>
      </w:r>
      <w:r w:rsidR="00CC0AE8" w:rsidRPr="003166F2">
        <w:rPr>
          <w:rFonts w:cstheme="minorHAnsi"/>
        </w:rPr>
        <w:fldChar w:fldCharType="separate"/>
      </w:r>
      <w:r w:rsidR="00055BD3" w:rsidRPr="00055BD3">
        <w:rPr>
          <w:rFonts w:cstheme="minorHAnsi"/>
          <w:noProof/>
          <w:lang w:val="en-US"/>
        </w:rPr>
        <w:t>[</w:t>
      </w:r>
      <w:hyperlink w:anchor="_ENREF_22" w:tooltip="Theodoridis, 2009 #13957" w:history="1">
        <w:r w:rsidR="006B7626" w:rsidRPr="00055BD3">
          <w:rPr>
            <w:rFonts w:cstheme="minorHAnsi"/>
            <w:noProof/>
            <w:lang w:val="en-US"/>
          </w:rPr>
          <w:t>22</w:t>
        </w:r>
      </w:hyperlink>
      <w:r w:rsidR="00055BD3" w:rsidRPr="00055BD3">
        <w:rPr>
          <w:rFonts w:cstheme="minorHAnsi"/>
          <w:noProof/>
          <w:lang w:val="en-US"/>
        </w:rPr>
        <w:t xml:space="preserve">, </w:t>
      </w:r>
      <w:hyperlink w:anchor="_ENREF_23" w:tooltip="Duda, 2001 #13961" w:history="1">
        <w:r w:rsidR="006B7626" w:rsidRPr="00055BD3">
          <w:rPr>
            <w:rFonts w:cstheme="minorHAnsi"/>
            <w:noProof/>
            <w:lang w:val="en-US"/>
          </w:rPr>
          <w:t>23</w:t>
        </w:r>
      </w:hyperlink>
      <w:r w:rsidR="00055BD3" w:rsidRPr="00055BD3">
        <w:rPr>
          <w:rFonts w:cstheme="minorHAnsi"/>
          <w:noProof/>
          <w:lang w:val="en-US"/>
        </w:rPr>
        <w:t>]</w:t>
      </w:r>
      <w:r w:rsidR="00CC0AE8" w:rsidRPr="003166F2">
        <w:rPr>
          <w:rFonts w:cstheme="minorHAnsi"/>
        </w:rPr>
        <w:fldChar w:fldCharType="end"/>
      </w:r>
      <w:r w:rsidR="0047193D" w:rsidRPr="00C93AC2">
        <w:rPr>
          <w:rFonts w:cstheme="minorHAnsi"/>
          <w:lang w:val="en-US"/>
        </w:rPr>
        <w:t xml:space="preserve">. They </w:t>
      </w:r>
      <w:r w:rsidR="00F806CC" w:rsidRPr="003166F2">
        <w:rPr>
          <w:rFonts w:cstheme="minorHAnsi"/>
          <w:lang w:val="en-US"/>
        </w:rPr>
        <w:t xml:space="preserve">have the ability to learn from data and </w:t>
      </w:r>
      <w:r w:rsidR="0047193D">
        <w:rPr>
          <w:rFonts w:cstheme="minorHAnsi"/>
          <w:lang w:val="en-US"/>
        </w:rPr>
        <w:t>can</w:t>
      </w:r>
      <w:r w:rsidR="00F806CC" w:rsidRPr="003166F2">
        <w:rPr>
          <w:rFonts w:cstheme="minorHAnsi"/>
          <w:lang w:val="en-US"/>
        </w:rPr>
        <w:t xml:space="preserve"> subsequently provide predictions on unknown data. This makes ANNs suitable for classification and prediction tasks in </w:t>
      </w:r>
      <w:r w:rsidR="0047193D">
        <w:rPr>
          <w:rFonts w:cstheme="minorHAnsi"/>
          <w:lang w:val="en-US"/>
        </w:rPr>
        <w:t>clinical</w:t>
      </w:r>
      <w:r w:rsidR="00A44784">
        <w:rPr>
          <w:rFonts w:cstheme="minorHAnsi"/>
          <w:lang w:val="en-US"/>
        </w:rPr>
        <w:t xml:space="preserve"> </w:t>
      </w:r>
      <w:r w:rsidR="00EC6124">
        <w:rPr>
          <w:rFonts w:cstheme="minorHAnsi"/>
          <w:lang w:val="en-US"/>
        </w:rPr>
        <w:t xml:space="preserve">and practical </w:t>
      </w:r>
      <w:r w:rsidR="00F806CC" w:rsidRPr="003166F2">
        <w:rPr>
          <w:rFonts w:cstheme="minorHAnsi"/>
          <w:lang w:val="en-US"/>
        </w:rPr>
        <w:t xml:space="preserve">situations. </w:t>
      </w:r>
      <w:r w:rsidR="00D05FA5">
        <w:rPr>
          <w:rFonts w:cstheme="minorHAnsi"/>
          <w:lang w:val="en-US"/>
        </w:rPr>
        <w:t xml:space="preserve">The non-linear design of the ANNs </w:t>
      </w:r>
      <w:r w:rsidR="001A5AC6">
        <w:rPr>
          <w:rFonts w:cstheme="minorHAnsi"/>
          <w:lang w:val="en-US"/>
        </w:rPr>
        <w:t>allows them to process complex data patterns</w:t>
      </w:r>
      <w:r w:rsidR="00F806CC" w:rsidRPr="003166F2">
        <w:rPr>
          <w:rFonts w:cstheme="minorHAnsi"/>
          <w:lang w:val="en-US"/>
        </w:rPr>
        <w:t xml:space="preserve">, in contrast to many traditional methods based on linear techniques. </w:t>
      </w:r>
    </w:p>
    <w:p w14:paraId="24635763" w14:textId="77777777" w:rsidR="00F806CC" w:rsidRPr="002A4CAE" w:rsidRDefault="009F403B" w:rsidP="002A4CAE">
      <w:pPr>
        <w:jc w:val="both"/>
        <w:rPr>
          <w:rFonts w:cstheme="minorHAnsi"/>
          <w:lang w:val="en-US"/>
        </w:rPr>
      </w:pPr>
      <w:r>
        <w:rPr>
          <w:rFonts w:cstheme="minorHAnsi"/>
          <w:lang w:val="en-US"/>
        </w:rPr>
        <w:t>ANNs are</w:t>
      </w:r>
      <w:r w:rsidR="00F806CC" w:rsidRPr="003166F2">
        <w:rPr>
          <w:rFonts w:cstheme="minorHAnsi"/>
          <w:lang w:val="en-US"/>
        </w:rPr>
        <w:t xml:space="preserve"> constructed with similarities to a biological neural network, using artificial neurons interconnected with each other. </w:t>
      </w:r>
      <w:proofErr w:type="gramStart"/>
      <w:r>
        <w:rPr>
          <w:rFonts w:cstheme="minorHAnsi"/>
          <w:lang w:val="en-US"/>
        </w:rPr>
        <w:t>T</w:t>
      </w:r>
      <w:r w:rsidR="00F806CC" w:rsidRPr="003166F2">
        <w:rPr>
          <w:rFonts w:cstheme="minorHAnsi"/>
          <w:lang w:val="en-US"/>
        </w:rPr>
        <w:t xml:space="preserve">his architecture </w:t>
      </w:r>
      <w:r>
        <w:rPr>
          <w:rFonts w:cstheme="minorHAnsi"/>
          <w:lang w:val="en-US"/>
        </w:rPr>
        <w:t>is supported by</w:t>
      </w:r>
      <w:r w:rsidR="00F806CC" w:rsidRPr="003166F2">
        <w:rPr>
          <w:rFonts w:cstheme="minorHAnsi"/>
          <w:lang w:val="en-US"/>
        </w:rPr>
        <w:t xml:space="preserve"> mathematical algorithms governing the neuron</w:t>
      </w:r>
      <w:r w:rsidR="00A44784">
        <w:rPr>
          <w:rFonts w:cstheme="minorHAnsi"/>
          <w:lang w:val="en-US"/>
        </w:rPr>
        <w:t xml:space="preserve"> </w:t>
      </w:r>
      <w:r w:rsidR="00F806CC" w:rsidRPr="003166F2">
        <w:rPr>
          <w:rFonts w:cstheme="minorHAnsi"/>
          <w:lang w:val="en-US"/>
        </w:rPr>
        <w:t>interactions</w:t>
      </w:r>
      <w:proofErr w:type="gramEnd"/>
      <w:r w:rsidR="00F806CC" w:rsidRPr="003166F2">
        <w:rPr>
          <w:rFonts w:cstheme="minorHAnsi"/>
          <w:lang w:val="en-US"/>
        </w:rPr>
        <w:t xml:space="preserve">. </w:t>
      </w:r>
      <w:r>
        <w:rPr>
          <w:rFonts w:cstheme="minorHAnsi"/>
          <w:lang w:val="en-US"/>
        </w:rPr>
        <w:t>I</w:t>
      </w:r>
      <w:r w:rsidR="00F806CC" w:rsidRPr="003166F2">
        <w:rPr>
          <w:rFonts w:cstheme="minorHAnsi"/>
          <w:lang w:val="en-US"/>
        </w:rPr>
        <w:t>n practice</w:t>
      </w:r>
      <w:r>
        <w:rPr>
          <w:rFonts w:cstheme="minorHAnsi"/>
          <w:lang w:val="en-US"/>
        </w:rPr>
        <w:t>,</w:t>
      </w:r>
      <w:r w:rsidR="00F806CC" w:rsidRPr="003166F2">
        <w:rPr>
          <w:rFonts w:cstheme="minorHAnsi"/>
          <w:lang w:val="en-US"/>
        </w:rPr>
        <w:t xml:space="preserve"> they are </w:t>
      </w:r>
      <w:r>
        <w:rPr>
          <w:rFonts w:cstheme="minorHAnsi"/>
          <w:lang w:val="en-US"/>
        </w:rPr>
        <w:t xml:space="preserve">typically described </w:t>
      </w:r>
      <w:r w:rsidR="00F806CC" w:rsidRPr="003166F2">
        <w:rPr>
          <w:rFonts w:cstheme="minorHAnsi"/>
          <w:lang w:val="en-US"/>
        </w:rPr>
        <w:t xml:space="preserve">as </w:t>
      </w:r>
      <w:r>
        <w:rPr>
          <w:rFonts w:cstheme="minorHAnsi"/>
          <w:lang w:val="en-US"/>
        </w:rPr>
        <w:t>‘</w:t>
      </w:r>
      <w:r w:rsidR="00F806CC" w:rsidRPr="003166F2">
        <w:rPr>
          <w:rFonts w:cstheme="minorHAnsi"/>
          <w:lang w:val="en-US"/>
        </w:rPr>
        <w:t>black boxes</w:t>
      </w:r>
      <w:r>
        <w:rPr>
          <w:rFonts w:cstheme="minorHAnsi"/>
          <w:lang w:val="en-US"/>
        </w:rPr>
        <w:t>’</w:t>
      </w:r>
      <w:r w:rsidR="00F806CC" w:rsidRPr="003166F2">
        <w:rPr>
          <w:rFonts w:cstheme="minorHAnsi"/>
          <w:lang w:val="en-US"/>
        </w:rPr>
        <w:t xml:space="preserve"> due to their inherent</w:t>
      </w:r>
      <w:r w:rsidR="00A44784">
        <w:rPr>
          <w:rFonts w:cstheme="minorHAnsi"/>
          <w:lang w:val="en-US"/>
        </w:rPr>
        <w:t xml:space="preserve"> </w:t>
      </w:r>
      <w:r w:rsidR="00F806CC" w:rsidRPr="003166F2">
        <w:rPr>
          <w:rFonts w:cstheme="minorHAnsi"/>
          <w:lang w:val="en-US"/>
        </w:rPr>
        <w:t xml:space="preserve">complexity that does not produce human understandable rules. </w:t>
      </w:r>
      <w:r w:rsidR="00C91124">
        <w:rPr>
          <w:rFonts w:cstheme="minorHAnsi"/>
          <w:lang w:val="en-US"/>
        </w:rPr>
        <w:t>Despite this,</w:t>
      </w:r>
      <w:r w:rsidR="00F806CC" w:rsidRPr="003166F2">
        <w:rPr>
          <w:rFonts w:cstheme="minorHAnsi"/>
          <w:lang w:val="en-US"/>
        </w:rPr>
        <w:t xml:space="preserve"> t</w:t>
      </w:r>
      <w:r w:rsidR="00F806CC" w:rsidRPr="004E5DB6">
        <w:rPr>
          <w:rFonts w:eastAsia="Times New Roman" w:cstheme="minorHAnsi"/>
          <w:lang w:val="en-US"/>
        </w:rPr>
        <w:t>he process for the creation of a useful ANN system involves several typical steps</w:t>
      </w:r>
      <w:r w:rsidR="00F806CC" w:rsidRPr="003166F2">
        <w:rPr>
          <w:rFonts w:cstheme="minorHAnsi"/>
          <w:lang w:val="en-US"/>
        </w:rPr>
        <w:t>:</w:t>
      </w:r>
      <w:r w:rsidR="0094234D">
        <w:rPr>
          <w:rFonts w:cstheme="minorHAnsi"/>
          <w:lang w:val="en-US"/>
        </w:rPr>
        <w:t xml:space="preserve"> A) </w:t>
      </w:r>
      <w:r w:rsidR="00F806CC" w:rsidRPr="008C32F0">
        <w:rPr>
          <w:rFonts w:eastAsia="Times New Roman" w:cstheme="minorHAnsi"/>
          <w:lang w:val="en-US"/>
        </w:rPr>
        <w:t>Data collection</w:t>
      </w:r>
      <w:r w:rsidR="0094234D">
        <w:rPr>
          <w:rFonts w:eastAsia="Times New Roman" w:cstheme="minorHAnsi"/>
          <w:lang w:val="en-US"/>
        </w:rPr>
        <w:t xml:space="preserve">; B) </w:t>
      </w:r>
      <w:r w:rsidR="00F806CC" w:rsidRPr="003166F2">
        <w:rPr>
          <w:rFonts w:cstheme="minorHAnsi"/>
          <w:lang w:val="en-US"/>
        </w:rPr>
        <w:t>P</w:t>
      </w:r>
      <w:r w:rsidR="00F806CC" w:rsidRPr="008C32F0">
        <w:rPr>
          <w:rFonts w:eastAsia="Times New Roman" w:cstheme="minorHAnsi"/>
          <w:lang w:val="en-US"/>
        </w:rPr>
        <w:t>re</w:t>
      </w:r>
      <w:r w:rsidR="007320F2">
        <w:rPr>
          <w:rFonts w:eastAsia="Times New Roman" w:cstheme="minorHAnsi"/>
          <w:lang w:val="en-US"/>
        </w:rPr>
        <w:t>-</w:t>
      </w:r>
      <w:r w:rsidR="00F806CC" w:rsidRPr="008C32F0">
        <w:rPr>
          <w:rFonts w:eastAsia="Times New Roman" w:cstheme="minorHAnsi"/>
          <w:lang w:val="en-US"/>
        </w:rPr>
        <w:t>processing</w:t>
      </w:r>
      <w:r w:rsidR="0094234D">
        <w:rPr>
          <w:rFonts w:eastAsia="Times New Roman" w:cstheme="minorHAnsi"/>
          <w:lang w:val="en-US"/>
        </w:rPr>
        <w:t xml:space="preserve"> that may include data normalization, </w:t>
      </w:r>
      <w:r w:rsidR="0094234D">
        <w:rPr>
          <w:rFonts w:cstheme="minorHAnsi"/>
          <w:lang w:val="en-US"/>
        </w:rPr>
        <w:t xml:space="preserve">conversion to numeric values and </w:t>
      </w:r>
      <w:r w:rsidR="00F806CC" w:rsidRPr="003166F2">
        <w:rPr>
          <w:rFonts w:cstheme="minorHAnsi"/>
          <w:lang w:val="en-US"/>
        </w:rPr>
        <w:t>scaling in a predefined range</w:t>
      </w:r>
      <w:r w:rsidR="0094234D">
        <w:rPr>
          <w:rFonts w:cstheme="minorHAnsi"/>
          <w:lang w:val="en-US"/>
        </w:rPr>
        <w:t>;</w:t>
      </w:r>
      <w:r w:rsidR="007320F2">
        <w:rPr>
          <w:rFonts w:cstheme="minorHAnsi"/>
          <w:lang w:val="en-US"/>
        </w:rPr>
        <w:t xml:space="preserve"> C) </w:t>
      </w:r>
      <w:r w:rsidR="007320F2">
        <w:rPr>
          <w:rFonts w:eastAsia="Times New Roman" w:cstheme="minorHAnsi"/>
          <w:lang w:val="en-US"/>
        </w:rPr>
        <w:t>ANN model selection</w:t>
      </w:r>
      <w:r w:rsidR="00F806CC" w:rsidRPr="003166F2">
        <w:rPr>
          <w:rFonts w:cstheme="minorHAnsi"/>
          <w:lang w:val="en-US"/>
        </w:rPr>
        <w:t xml:space="preserve">, for example back propagation, learning vector </w:t>
      </w:r>
      <w:proofErr w:type="spellStart"/>
      <w:r w:rsidR="00F806CC" w:rsidRPr="003166F2">
        <w:rPr>
          <w:rFonts w:cstheme="minorHAnsi"/>
          <w:lang w:val="en-US"/>
        </w:rPr>
        <w:t>quanizers</w:t>
      </w:r>
      <w:proofErr w:type="spellEnd"/>
      <w:r w:rsidR="00F806CC" w:rsidRPr="003166F2">
        <w:rPr>
          <w:rFonts w:cstheme="minorHAnsi"/>
          <w:lang w:val="en-US"/>
        </w:rPr>
        <w:t xml:space="preserve">, self organizing maps, radial basis function networks </w:t>
      </w:r>
      <w:r w:rsidR="00CC0AE8" w:rsidRPr="003166F2">
        <w:rPr>
          <w:rFonts w:cstheme="minorHAnsi"/>
          <w:lang w:val="en-US"/>
        </w:rPr>
        <w:fldChar w:fldCharType="begin"/>
      </w:r>
      <w:r w:rsidR="00055BD3">
        <w:rPr>
          <w:rFonts w:cstheme="minorHAnsi"/>
          <w:lang w:val="en-US"/>
        </w:rPr>
        <w:instrText xml:space="preserve"> ADDIN EN.CITE &lt;EndNote&gt;&lt;Cite&gt;&lt;Author&gt;Haykin&lt;/Author&gt;&lt;Year&gt;1999&lt;/Year&gt;&lt;RecNum&gt;21138&lt;/RecNum&gt;&lt;DisplayText&gt;[22, 24]&lt;/DisplayText&gt;&lt;record&gt;&lt;rec-number&gt;21138&lt;/rec-number&gt;&lt;foreign-keys&gt;&lt;key app="EN" db-id="5rftxr9rk2zze2eatssvprs89pddev0t05vs" timestamp="1440346922"&gt;21138&lt;/key&gt;&lt;/foreign-keys&gt;&lt;ref-type name="Book"&gt;6&lt;/ref-type&gt;&lt;contributors&gt;&lt;authors&gt;&lt;author&gt;Haykin, Simon S.&lt;/author&gt;&lt;/authors&gt;&lt;/contributors&gt;&lt;titles&gt;&lt;title&gt;Neural networks : a comprehensive foundation&lt;/title&gt;&lt;/titles&gt;&lt;pages&gt;xxi, 842 p.&lt;/pages&gt;&lt;edition&gt;2nd&lt;/edition&gt;&lt;keywords&gt;&lt;keyword&gt;Neural networks (Computer science)&lt;/keyword&gt;&lt;/keywords&gt;&lt;dates&gt;&lt;year&gt;1999&lt;/year&gt;&lt;/dates&gt;&lt;pub-location&gt;Upper Saddle River, N.J.&lt;/pub-location&gt;&lt;publisher&gt;Prentice Hall&lt;/publisher&gt;&lt;isbn&gt;0132733501&lt;/isbn&gt;&lt;accession-num&gt;2613817&lt;/accession-num&gt;&lt;call-num&gt;Jefferson or Adams Building Reading Rooms - STORED OFFSITE QA76.87 .H39 1999&lt;/call-num&gt;&lt;urls&gt;&lt;/urls&gt;&lt;/record&gt;&lt;/Cite&gt;&lt;Cite&gt;&lt;Author&gt;Theodoridis&lt;/Author&gt;&lt;Year&gt;2009&lt;/Year&gt;&lt;RecNum&gt;13957&lt;/RecNum&gt;&lt;record&gt;&lt;rec-number&gt;13957&lt;/rec-number&gt;&lt;foreign-keys&gt;&lt;key app="EN" db-id="5rftxr9rk2zze2eatssvprs89pddev0t05vs" timestamp="1382351191"&gt;13957&lt;/key&gt;&lt;/foreign-keys&gt;&lt;ref-type name="Book"&gt;6&lt;/ref-type&gt;&lt;contributors&gt;&lt;authors&gt;&lt;author&gt;Theodoridis, Sergios&lt;/author&gt;&lt;author&gt;Koutroumbas, Konstantinos&lt;/author&gt;&lt;/authors&gt;&lt;/contributors&gt;&lt;titles&gt;&lt;title&gt;Pattern recognition&lt;/title&gt;&lt;/titles&gt;&lt;edition&gt;4th&lt;/edition&gt;&lt;keywords&gt;&lt;keyword&gt;Pattern recognition systems.&lt;/keyword&gt;&lt;/keywords&gt;&lt;dates&gt;&lt;year&gt;2009&lt;/year&gt;&lt;/dates&gt;&lt;pub-location&gt;London&lt;/pub-location&gt;&lt;publisher&gt;Academic Press&lt;/publisher&gt;&lt;urls&gt;&lt;/urls&gt;&lt;/record&gt;&lt;/Cite&gt;&lt;/EndNote&gt;</w:instrText>
      </w:r>
      <w:r w:rsidR="00CC0AE8" w:rsidRPr="003166F2">
        <w:rPr>
          <w:rFonts w:cstheme="minorHAnsi"/>
          <w:lang w:val="en-US"/>
        </w:rPr>
        <w:fldChar w:fldCharType="separate"/>
      </w:r>
      <w:r w:rsidR="00055BD3">
        <w:rPr>
          <w:rFonts w:cstheme="minorHAnsi"/>
          <w:noProof/>
          <w:lang w:val="en-US"/>
        </w:rPr>
        <w:t>[</w:t>
      </w:r>
      <w:hyperlink w:anchor="_ENREF_22" w:tooltip="Theodoridis, 2009 #13957" w:history="1">
        <w:r w:rsidR="006B7626">
          <w:rPr>
            <w:rFonts w:cstheme="minorHAnsi"/>
            <w:noProof/>
            <w:lang w:val="en-US"/>
          </w:rPr>
          <w:t>22</w:t>
        </w:r>
      </w:hyperlink>
      <w:r w:rsidR="00055BD3">
        <w:rPr>
          <w:rFonts w:cstheme="minorHAnsi"/>
          <w:noProof/>
          <w:lang w:val="en-US"/>
        </w:rPr>
        <w:t xml:space="preserve">, </w:t>
      </w:r>
      <w:hyperlink w:anchor="_ENREF_24" w:tooltip="Haykin, 1999 #21138" w:history="1">
        <w:r w:rsidR="006B7626">
          <w:rPr>
            <w:rFonts w:cstheme="minorHAnsi"/>
            <w:noProof/>
            <w:lang w:val="en-US"/>
          </w:rPr>
          <w:t>24</w:t>
        </w:r>
      </w:hyperlink>
      <w:r w:rsidR="00055BD3">
        <w:rPr>
          <w:rFonts w:cstheme="minorHAnsi"/>
          <w:noProof/>
          <w:lang w:val="en-US"/>
        </w:rPr>
        <w:t>]</w:t>
      </w:r>
      <w:r w:rsidR="00CC0AE8" w:rsidRPr="003166F2">
        <w:rPr>
          <w:rFonts w:cstheme="minorHAnsi"/>
          <w:lang w:val="en-US"/>
        </w:rPr>
        <w:fldChar w:fldCharType="end"/>
      </w:r>
      <w:r w:rsidR="007320F2">
        <w:rPr>
          <w:rFonts w:cstheme="minorHAnsi"/>
          <w:lang w:val="en-US"/>
        </w:rPr>
        <w:t xml:space="preserve">; D) Selection and configuration of </w:t>
      </w:r>
      <w:r w:rsidR="00F806CC" w:rsidRPr="003166F2">
        <w:rPr>
          <w:rFonts w:cstheme="minorHAnsi"/>
          <w:lang w:val="en-US"/>
        </w:rPr>
        <w:t>ANN Parameters</w:t>
      </w:r>
      <w:r w:rsidR="007320F2">
        <w:rPr>
          <w:rFonts w:cstheme="minorHAnsi"/>
          <w:lang w:val="en-US"/>
        </w:rPr>
        <w:t xml:space="preserve">; E) </w:t>
      </w:r>
      <w:r w:rsidR="002A4CAE">
        <w:rPr>
          <w:rFonts w:cstheme="minorHAnsi"/>
          <w:lang w:val="en-US"/>
        </w:rPr>
        <w:t>ANN Training</w:t>
      </w:r>
      <w:r w:rsidR="00C35110">
        <w:rPr>
          <w:rFonts w:cstheme="minorHAnsi"/>
          <w:lang w:val="en-US"/>
        </w:rPr>
        <w:t xml:space="preserve"> by </w:t>
      </w:r>
      <w:r w:rsidR="00F806CC" w:rsidRPr="003166F2">
        <w:rPr>
          <w:rFonts w:cstheme="minorHAnsi"/>
          <w:lang w:val="en-US"/>
        </w:rPr>
        <w:t xml:space="preserve">feeding the </w:t>
      </w:r>
      <w:r w:rsidR="00C35110">
        <w:rPr>
          <w:rFonts w:cstheme="minorHAnsi"/>
          <w:lang w:val="en-US"/>
        </w:rPr>
        <w:t xml:space="preserve">system with </w:t>
      </w:r>
      <w:r w:rsidR="00F806CC" w:rsidRPr="003166F2">
        <w:rPr>
          <w:rFonts w:cstheme="minorHAnsi"/>
          <w:lang w:val="en-US"/>
        </w:rPr>
        <w:t xml:space="preserve">data </w:t>
      </w:r>
      <w:r w:rsidR="00C35110">
        <w:rPr>
          <w:rFonts w:cstheme="minorHAnsi"/>
          <w:lang w:val="en-US"/>
        </w:rPr>
        <w:t>and the correct output</w:t>
      </w:r>
      <w:r w:rsidR="00F806CC" w:rsidRPr="003166F2">
        <w:rPr>
          <w:rFonts w:cstheme="minorHAnsi"/>
          <w:lang w:val="en-US"/>
        </w:rPr>
        <w:t xml:space="preserve"> and </w:t>
      </w:r>
      <w:r w:rsidR="00C35110">
        <w:rPr>
          <w:rFonts w:cstheme="minorHAnsi"/>
          <w:lang w:val="en-US"/>
        </w:rPr>
        <w:t xml:space="preserve">by </w:t>
      </w:r>
      <w:r w:rsidR="00F806CC" w:rsidRPr="003166F2">
        <w:rPr>
          <w:rFonts w:cstheme="minorHAnsi"/>
          <w:lang w:val="en-US"/>
        </w:rPr>
        <w:t>adjusting the neuron weights</w:t>
      </w:r>
      <w:r w:rsidR="00C35110">
        <w:rPr>
          <w:rFonts w:cstheme="minorHAnsi"/>
          <w:lang w:val="en-US"/>
        </w:rPr>
        <w:t xml:space="preserve"> that allows the identification of the </w:t>
      </w:r>
      <w:r w:rsidR="002A4CAE">
        <w:rPr>
          <w:rFonts w:cstheme="minorHAnsi"/>
          <w:lang w:val="en-US"/>
        </w:rPr>
        <w:t xml:space="preserve">required ANN parameters; F) </w:t>
      </w:r>
      <w:r w:rsidR="00F806CC" w:rsidRPr="003166F2">
        <w:rPr>
          <w:rFonts w:cstheme="minorHAnsi"/>
          <w:lang w:val="en-US"/>
        </w:rPr>
        <w:t>Performance Evaluation</w:t>
      </w:r>
      <w:r w:rsidR="002A4CAE">
        <w:rPr>
          <w:rFonts w:cstheme="minorHAnsi"/>
          <w:lang w:val="en-US"/>
        </w:rPr>
        <w:t xml:space="preserve"> of the system on a set of </w:t>
      </w:r>
      <w:r w:rsidR="00F806CC" w:rsidRPr="003166F2">
        <w:rPr>
          <w:rFonts w:cstheme="minorHAnsi"/>
          <w:lang w:val="en-US"/>
        </w:rPr>
        <w:t>known and unknown data</w:t>
      </w:r>
      <w:r w:rsidR="002A4CAE">
        <w:rPr>
          <w:rFonts w:cstheme="minorHAnsi"/>
          <w:lang w:val="en-US"/>
        </w:rPr>
        <w:t xml:space="preserve">. If the performance is deemed satisfactory, this is ready for use in clinical practice. </w:t>
      </w:r>
    </w:p>
    <w:p w14:paraId="121C365A" w14:textId="485D43E6" w:rsidR="00F806CC" w:rsidRPr="003166F2" w:rsidRDefault="00F806CC" w:rsidP="003166F2">
      <w:pPr>
        <w:pStyle w:val="Text"/>
        <w:spacing w:after="120" w:line="276" w:lineRule="auto"/>
        <w:ind w:firstLine="0"/>
        <w:rPr>
          <w:rFonts w:asciiTheme="minorHAnsi" w:hAnsiTheme="minorHAnsi"/>
          <w:sz w:val="22"/>
          <w:szCs w:val="22"/>
        </w:rPr>
      </w:pPr>
      <w:r w:rsidRPr="003166F2">
        <w:rPr>
          <w:rFonts w:asciiTheme="minorHAnsi" w:hAnsiTheme="minorHAnsi"/>
          <w:sz w:val="22"/>
          <w:szCs w:val="22"/>
        </w:rPr>
        <w:lastRenderedPageBreak/>
        <w:t>In this study, the DS</w:t>
      </w:r>
      <w:r w:rsidR="00C875C1">
        <w:rPr>
          <w:rFonts w:asciiTheme="minorHAnsi" w:hAnsiTheme="minorHAnsi"/>
          <w:sz w:val="22"/>
          <w:szCs w:val="22"/>
        </w:rPr>
        <w:t>S</w:t>
      </w:r>
      <w:r w:rsidRPr="003166F2">
        <w:rPr>
          <w:rFonts w:asciiTheme="minorHAnsi" w:hAnsiTheme="minorHAnsi"/>
          <w:sz w:val="22"/>
          <w:szCs w:val="22"/>
        </w:rPr>
        <w:t xml:space="preserve">S was based on an ANN implemented by a Multi Layer Perceptron (MLP) </w:t>
      </w:r>
      <w:r w:rsidR="00CC0AE8" w:rsidRPr="003166F2">
        <w:rPr>
          <w:rFonts w:asciiTheme="minorHAnsi" w:hAnsiTheme="minorHAnsi"/>
          <w:sz w:val="22"/>
          <w:szCs w:val="22"/>
        </w:rPr>
        <w:fldChar w:fldCharType="begin"/>
      </w:r>
      <w:r w:rsidR="00055BD3">
        <w:rPr>
          <w:rFonts w:asciiTheme="minorHAnsi" w:hAnsiTheme="minorHAnsi"/>
          <w:sz w:val="22"/>
          <w:szCs w:val="22"/>
        </w:rPr>
        <w:instrText xml:space="preserve"> ADDIN EN.CITE &lt;EndNote&gt;&lt;Cite&gt;&lt;Author&gt;Haykin&lt;/Author&gt;&lt;Year&gt;1999&lt;/Year&gt;&lt;RecNum&gt;21138&lt;/RecNum&gt;&lt;DisplayText&gt;[24]&lt;/DisplayText&gt;&lt;record&gt;&lt;rec-number&gt;21138&lt;/rec-number&gt;&lt;foreign-keys&gt;&lt;key app="EN" db-id="5rftxr9rk2zze2eatssvprs89pddev0t05vs" timestamp="1440346922"&gt;21138&lt;/key&gt;&lt;/foreign-keys&gt;&lt;ref-type name="Book"&gt;6&lt;/ref-type&gt;&lt;contributors&gt;&lt;authors&gt;&lt;author&gt;Haykin, Simon S.&lt;/author&gt;&lt;/authors&gt;&lt;/contributors&gt;&lt;titles&gt;&lt;title&gt;Neural networks : a comprehensive foundation&lt;/title&gt;&lt;/titles&gt;&lt;pages&gt;xxi, 842 p.&lt;/pages&gt;&lt;edition&gt;2nd&lt;/edition&gt;&lt;keywords&gt;&lt;keyword&gt;Neural networks (Computer science)&lt;/keyword&gt;&lt;/keywords&gt;&lt;dates&gt;&lt;year&gt;1999&lt;/year&gt;&lt;/dates&gt;&lt;pub-location&gt;Upper Saddle River, N.J.&lt;/pub-location&gt;&lt;publisher&gt;Prentice Hall&lt;/publisher&gt;&lt;isbn&gt;0132733501&lt;/isbn&gt;&lt;accession-num&gt;2613817&lt;/accession-num&gt;&lt;call-num&gt;Jefferson or Adams Building Reading Rooms - STORED OFFSITE QA76.87 .H39 1999&lt;/call-num&gt;&lt;urls&gt;&lt;/urls&gt;&lt;/record&gt;&lt;/Cite&gt;&lt;/EndNote&gt;</w:instrText>
      </w:r>
      <w:r w:rsidR="00CC0AE8" w:rsidRPr="003166F2">
        <w:rPr>
          <w:rFonts w:asciiTheme="minorHAnsi" w:hAnsiTheme="minorHAnsi"/>
          <w:sz w:val="22"/>
          <w:szCs w:val="22"/>
        </w:rPr>
        <w:fldChar w:fldCharType="separate"/>
      </w:r>
      <w:r w:rsidR="00055BD3">
        <w:rPr>
          <w:rFonts w:asciiTheme="minorHAnsi" w:hAnsiTheme="minorHAnsi"/>
          <w:noProof/>
          <w:sz w:val="22"/>
          <w:szCs w:val="22"/>
        </w:rPr>
        <w:t>[</w:t>
      </w:r>
      <w:hyperlink w:anchor="_ENREF_24" w:tooltip="Haykin, 1999 #21138" w:history="1">
        <w:r w:rsidR="006B7626">
          <w:rPr>
            <w:rFonts w:asciiTheme="minorHAnsi" w:hAnsiTheme="minorHAnsi"/>
            <w:noProof/>
            <w:sz w:val="22"/>
            <w:szCs w:val="22"/>
          </w:rPr>
          <w:t>24</w:t>
        </w:r>
      </w:hyperlink>
      <w:r w:rsidR="00055BD3">
        <w:rPr>
          <w:rFonts w:asciiTheme="minorHAnsi" w:hAnsiTheme="minorHAnsi"/>
          <w:noProof/>
          <w:sz w:val="22"/>
          <w:szCs w:val="22"/>
        </w:rPr>
        <w:t>]</w:t>
      </w:r>
      <w:r w:rsidR="00CC0AE8" w:rsidRPr="003166F2">
        <w:rPr>
          <w:rFonts w:asciiTheme="minorHAnsi" w:hAnsiTheme="minorHAnsi"/>
          <w:sz w:val="22"/>
          <w:szCs w:val="22"/>
        </w:rPr>
        <w:fldChar w:fldCharType="end"/>
      </w:r>
      <w:r w:rsidRPr="003166F2">
        <w:rPr>
          <w:rFonts w:asciiTheme="minorHAnsi" w:hAnsiTheme="minorHAnsi"/>
          <w:sz w:val="22"/>
          <w:szCs w:val="22"/>
        </w:rPr>
        <w:t>. To assess the DS</w:t>
      </w:r>
      <w:r w:rsidR="00E8406C">
        <w:rPr>
          <w:rFonts w:asciiTheme="minorHAnsi" w:hAnsiTheme="minorHAnsi"/>
          <w:sz w:val="22"/>
          <w:szCs w:val="22"/>
        </w:rPr>
        <w:t>S</w:t>
      </w:r>
      <w:r w:rsidRPr="003166F2">
        <w:rPr>
          <w:rFonts w:asciiTheme="minorHAnsi" w:hAnsiTheme="minorHAnsi"/>
          <w:sz w:val="22"/>
          <w:szCs w:val="22"/>
        </w:rPr>
        <w:t>S performance, various statistical measures were extracted: specificity, sensitivity, positive and negative predictive value (PPV and NPV), false positive and false negative rates (FPR and NPR) and overall accuracy (OA).</w:t>
      </w:r>
      <w:r w:rsidR="00E8406C">
        <w:rPr>
          <w:rFonts w:asciiTheme="minorHAnsi" w:hAnsiTheme="minorHAnsi"/>
          <w:sz w:val="22"/>
          <w:szCs w:val="22"/>
        </w:rPr>
        <w:t xml:space="preserve"> These were subsequently compared to accuracy parameters for cytology (at the clinical thresholds of ASCUS+, LSIL+, HSIL+) and/or HPV DNA test. </w:t>
      </w:r>
    </w:p>
    <w:p w14:paraId="5F5DD5D0" w14:textId="27A477A7" w:rsidR="00F806CC" w:rsidRPr="003166F2" w:rsidRDefault="00F806CC" w:rsidP="003166F2">
      <w:pPr>
        <w:pStyle w:val="Text"/>
        <w:spacing w:after="120" w:line="276" w:lineRule="auto"/>
        <w:ind w:firstLine="0"/>
        <w:rPr>
          <w:rFonts w:asciiTheme="minorHAnsi" w:hAnsiTheme="minorHAnsi"/>
          <w:sz w:val="22"/>
          <w:szCs w:val="22"/>
        </w:rPr>
      </w:pPr>
      <w:r w:rsidRPr="003166F2">
        <w:rPr>
          <w:rFonts w:asciiTheme="minorHAnsi" w:hAnsiTheme="minorHAnsi"/>
          <w:sz w:val="22"/>
          <w:szCs w:val="22"/>
        </w:rPr>
        <w:t xml:space="preserve">The specific implementation of the MLP is an attractive approach, because this operates as a </w:t>
      </w:r>
      <w:r w:rsidR="00602E15">
        <w:rPr>
          <w:rFonts w:asciiTheme="minorHAnsi" w:hAnsiTheme="minorHAnsi"/>
          <w:sz w:val="22"/>
          <w:szCs w:val="22"/>
        </w:rPr>
        <w:t>‘</w:t>
      </w:r>
      <w:r w:rsidRPr="003166F2">
        <w:rPr>
          <w:rFonts w:asciiTheme="minorHAnsi" w:hAnsiTheme="minorHAnsi"/>
          <w:sz w:val="22"/>
          <w:szCs w:val="22"/>
        </w:rPr>
        <w:t>black box</w:t>
      </w:r>
      <w:r w:rsidR="00602E15">
        <w:rPr>
          <w:rFonts w:asciiTheme="minorHAnsi" w:hAnsiTheme="minorHAnsi"/>
          <w:sz w:val="22"/>
          <w:szCs w:val="22"/>
        </w:rPr>
        <w:t>’</w:t>
      </w:r>
      <w:r w:rsidRPr="003166F2">
        <w:rPr>
          <w:rFonts w:asciiTheme="minorHAnsi" w:hAnsiTheme="minorHAnsi"/>
          <w:sz w:val="22"/>
          <w:szCs w:val="22"/>
        </w:rPr>
        <w:t>. The clinical user imports the data to the system and receives an estimation of the woman’s individual probability for the following histological diagnosis (i.e. normal, CIN1 or CIN2+). The MLP also has the capability to handle data with missing values as in the case of this study, and quite often in the clinical practice. Additionally the MLP provides an estimation of the probabilities that the specific woman falls into the three categories</w:t>
      </w:r>
      <w:r w:rsidR="00E0764E">
        <w:rPr>
          <w:rFonts w:asciiTheme="minorHAnsi" w:hAnsiTheme="minorHAnsi"/>
          <w:sz w:val="22"/>
          <w:szCs w:val="22"/>
        </w:rPr>
        <w:t xml:space="preserve"> and appears in the form of a triplet</w:t>
      </w:r>
      <w:r w:rsidRPr="003166F2">
        <w:rPr>
          <w:rFonts w:asciiTheme="minorHAnsi" w:hAnsiTheme="minorHAnsi"/>
          <w:sz w:val="22"/>
          <w:szCs w:val="22"/>
        </w:rPr>
        <w:t>.</w:t>
      </w:r>
      <w:r w:rsidR="00D53CB8">
        <w:rPr>
          <w:rFonts w:asciiTheme="minorHAnsi" w:hAnsiTheme="minorHAnsi"/>
          <w:sz w:val="22"/>
          <w:szCs w:val="22"/>
        </w:rPr>
        <w:t xml:space="preserve"> For example</w:t>
      </w:r>
      <w:r w:rsidR="00E0764E">
        <w:rPr>
          <w:rFonts w:asciiTheme="minorHAnsi" w:hAnsiTheme="minorHAnsi"/>
          <w:sz w:val="22"/>
          <w:szCs w:val="22"/>
        </w:rPr>
        <w:t>,</w:t>
      </w:r>
      <w:r w:rsidR="00A44784">
        <w:rPr>
          <w:rFonts w:asciiTheme="minorHAnsi" w:hAnsiTheme="minorHAnsi"/>
          <w:sz w:val="22"/>
          <w:szCs w:val="22"/>
        </w:rPr>
        <w:t xml:space="preserve"> </w:t>
      </w:r>
      <w:r w:rsidR="00E0764E">
        <w:rPr>
          <w:rFonts w:asciiTheme="minorHAnsi" w:hAnsiTheme="minorHAnsi"/>
          <w:sz w:val="22"/>
          <w:szCs w:val="22"/>
        </w:rPr>
        <w:t>if the output demonstrates a result of [</w:t>
      </w:r>
      <w:r w:rsidR="00D53CB8">
        <w:rPr>
          <w:rFonts w:asciiTheme="minorHAnsi" w:hAnsiTheme="minorHAnsi"/>
          <w:sz w:val="22"/>
          <w:szCs w:val="22"/>
        </w:rPr>
        <w:t>92%, 7%, 1%</w:t>
      </w:r>
      <w:r w:rsidR="00E0764E">
        <w:rPr>
          <w:rFonts w:asciiTheme="minorHAnsi" w:hAnsiTheme="minorHAnsi"/>
          <w:sz w:val="22"/>
          <w:szCs w:val="22"/>
        </w:rPr>
        <w:t>]</w:t>
      </w:r>
      <w:r w:rsidR="00A44784">
        <w:rPr>
          <w:rFonts w:asciiTheme="minorHAnsi" w:hAnsiTheme="minorHAnsi"/>
          <w:sz w:val="22"/>
          <w:szCs w:val="22"/>
        </w:rPr>
        <w:t xml:space="preserve"> </w:t>
      </w:r>
      <w:r w:rsidR="00E0764E">
        <w:rPr>
          <w:rFonts w:asciiTheme="minorHAnsi" w:hAnsiTheme="minorHAnsi"/>
          <w:sz w:val="22"/>
          <w:szCs w:val="22"/>
        </w:rPr>
        <w:t>that indicates that the</w:t>
      </w:r>
      <w:r w:rsidR="00D53CB8">
        <w:rPr>
          <w:rFonts w:asciiTheme="minorHAnsi" w:hAnsiTheme="minorHAnsi"/>
          <w:sz w:val="22"/>
          <w:szCs w:val="22"/>
        </w:rPr>
        <w:t xml:space="preserve"> probability </w:t>
      </w:r>
      <w:r w:rsidR="00E0764E">
        <w:rPr>
          <w:rFonts w:asciiTheme="minorHAnsi" w:hAnsiTheme="minorHAnsi"/>
          <w:sz w:val="22"/>
          <w:szCs w:val="22"/>
        </w:rPr>
        <w:t>of normal histology is 92%, while the chances of harboring</w:t>
      </w:r>
      <w:r w:rsidR="00D53CB8">
        <w:rPr>
          <w:rFonts w:asciiTheme="minorHAnsi" w:hAnsiTheme="minorHAnsi"/>
          <w:sz w:val="22"/>
          <w:szCs w:val="22"/>
        </w:rPr>
        <w:t xml:space="preserve"> CIN1 or CIN2+ 7% and 1%</w:t>
      </w:r>
      <w:r w:rsidR="00E0764E">
        <w:rPr>
          <w:rFonts w:asciiTheme="minorHAnsi" w:hAnsiTheme="minorHAnsi"/>
          <w:sz w:val="22"/>
          <w:szCs w:val="22"/>
        </w:rPr>
        <w:t>,</w:t>
      </w:r>
      <w:r w:rsidR="00D53CB8">
        <w:rPr>
          <w:rFonts w:asciiTheme="minorHAnsi" w:hAnsiTheme="minorHAnsi"/>
          <w:sz w:val="22"/>
          <w:szCs w:val="22"/>
        </w:rPr>
        <w:t xml:space="preserve"> respectively. </w:t>
      </w:r>
      <w:r w:rsidRPr="003166F2">
        <w:rPr>
          <w:rFonts w:asciiTheme="minorHAnsi" w:hAnsiTheme="minorHAnsi"/>
          <w:sz w:val="22"/>
          <w:szCs w:val="22"/>
        </w:rPr>
        <w:t xml:space="preserve">These probabilities serve as a score </w:t>
      </w:r>
      <w:r w:rsidR="00A44784">
        <w:rPr>
          <w:rFonts w:asciiTheme="minorHAnsi" w:hAnsiTheme="minorHAnsi"/>
          <w:sz w:val="22"/>
          <w:szCs w:val="22"/>
        </w:rPr>
        <w:t xml:space="preserve">(Scoring System) </w:t>
      </w:r>
      <w:r w:rsidRPr="003166F2">
        <w:rPr>
          <w:rFonts w:asciiTheme="minorHAnsi" w:hAnsiTheme="minorHAnsi"/>
          <w:sz w:val="22"/>
          <w:szCs w:val="22"/>
        </w:rPr>
        <w:t xml:space="preserve">and provide an evidence of the </w:t>
      </w:r>
      <w:r w:rsidR="00D53CB8">
        <w:rPr>
          <w:rFonts w:asciiTheme="minorHAnsi" w:hAnsiTheme="minorHAnsi"/>
          <w:sz w:val="22"/>
          <w:szCs w:val="22"/>
        </w:rPr>
        <w:t>strength</w:t>
      </w:r>
      <w:r w:rsidR="00A44784">
        <w:rPr>
          <w:rFonts w:asciiTheme="minorHAnsi" w:hAnsiTheme="minorHAnsi"/>
          <w:sz w:val="22"/>
          <w:szCs w:val="22"/>
        </w:rPr>
        <w:t xml:space="preserve"> </w:t>
      </w:r>
      <w:r w:rsidRPr="003166F2">
        <w:rPr>
          <w:rFonts w:asciiTheme="minorHAnsi" w:hAnsiTheme="minorHAnsi"/>
          <w:sz w:val="22"/>
          <w:szCs w:val="22"/>
        </w:rPr>
        <w:t>of the MLP estimation.</w:t>
      </w:r>
    </w:p>
    <w:p w14:paraId="2DE07277" w14:textId="77777777" w:rsidR="00F806CC" w:rsidRPr="00E0764E" w:rsidRDefault="00F806CC" w:rsidP="003166F2">
      <w:pPr>
        <w:spacing w:after="120"/>
        <w:jc w:val="both"/>
        <w:rPr>
          <w:lang w:val="en-US"/>
        </w:rPr>
      </w:pPr>
    </w:p>
    <w:p w14:paraId="16941A45" w14:textId="77777777" w:rsidR="007A3CF2" w:rsidRPr="003166F2" w:rsidRDefault="007A3CF2" w:rsidP="007A3CF2">
      <w:pPr>
        <w:spacing w:after="120"/>
        <w:jc w:val="both"/>
        <w:rPr>
          <w:i/>
          <w:lang w:val="en-US"/>
        </w:rPr>
      </w:pPr>
      <w:r w:rsidRPr="003166F2">
        <w:rPr>
          <w:i/>
          <w:lang w:val="en-US"/>
        </w:rPr>
        <w:t>Training of the Multilayer Perceptron ANN and final architecture</w:t>
      </w:r>
    </w:p>
    <w:p w14:paraId="4AC09724" w14:textId="77777777" w:rsidR="007A3CF2" w:rsidRPr="003166F2" w:rsidRDefault="007A3CF2" w:rsidP="007A3CF2">
      <w:pPr>
        <w:pStyle w:val="Text"/>
        <w:spacing w:after="120" w:line="276" w:lineRule="auto"/>
        <w:ind w:firstLine="0"/>
        <w:rPr>
          <w:rFonts w:asciiTheme="minorHAnsi" w:hAnsiTheme="minorHAnsi"/>
          <w:sz w:val="22"/>
          <w:szCs w:val="22"/>
        </w:rPr>
      </w:pPr>
      <w:r w:rsidRPr="003166F2">
        <w:rPr>
          <w:rFonts w:asciiTheme="minorHAnsi" w:hAnsiTheme="minorHAnsi"/>
          <w:sz w:val="22"/>
          <w:szCs w:val="22"/>
        </w:rPr>
        <w:t xml:space="preserve">We obtained data from 3565 visits of </w:t>
      </w:r>
      <w:r w:rsidR="0085289D">
        <w:rPr>
          <w:rFonts w:asciiTheme="minorHAnsi" w:hAnsiTheme="minorHAnsi"/>
          <w:sz w:val="22"/>
          <w:szCs w:val="22"/>
        </w:rPr>
        <w:t xml:space="preserve">2267 </w:t>
      </w:r>
      <w:r w:rsidRPr="003166F2">
        <w:rPr>
          <w:rFonts w:asciiTheme="minorHAnsi" w:hAnsiTheme="minorHAnsi"/>
          <w:sz w:val="22"/>
          <w:szCs w:val="22"/>
        </w:rPr>
        <w:t xml:space="preserve">participating women. </w:t>
      </w:r>
      <w:r w:rsidR="0085289D">
        <w:rPr>
          <w:rFonts w:asciiTheme="minorHAnsi" w:hAnsiTheme="minorHAnsi"/>
          <w:sz w:val="22"/>
          <w:szCs w:val="22"/>
        </w:rPr>
        <w:t>The</w:t>
      </w:r>
      <w:r w:rsidRPr="003166F2">
        <w:rPr>
          <w:rFonts w:asciiTheme="minorHAnsi" w:hAnsiTheme="minorHAnsi"/>
          <w:sz w:val="22"/>
          <w:szCs w:val="22"/>
        </w:rPr>
        <w:t xml:space="preserve"> data used to train the MLP classifier were composed of: </w:t>
      </w:r>
    </w:p>
    <w:p w14:paraId="59732442" w14:textId="211A7FE1" w:rsidR="007A3CF2" w:rsidRPr="003166F2" w:rsidRDefault="007A3CF2" w:rsidP="007A3CF2">
      <w:pPr>
        <w:pStyle w:val="ListParagraph"/>
        <w:numPr>
          <w:ilvl w:val="0"/>
          <w:numId w:val="1"/>
        </w:numPr>
        <w:autoSpaceDE w:val="0"/>
        <w:autoSpaceDN w:val="0"/>
        <w:adjustRightInd w:val="0"/>
        <w:spacing w:after="120"/>
        <w:ind w:left="284" w:hanging="284"/>
        <w:jc w:val="both"/>
        <w:rPr>
          <w:rFonts w:cs="Times New Roman"/>
          <w:color w:val="000000"/>
          <w:lang w:val="en-US"/>
        </w:rPr>
      </w:pPr>
      <w:proofErr w:type="gramStart"/>
      <w:r w:rsidRPr="003166F2">
        <w:rPr>
          <w:rFonts w:cs="Times New Roman"/>
          <w:color w:val="000000"/>
          <w:lang w:val="en-US"/>
        </w:rPr>
        <w:t>the</w:t>
      </w:r>
      <w:proofErr w:type="gramEnd"/>
      <w:r w:rsidRPr="003166F2">
        <w:rPr>
          <w:rFonts w:cs="Times New Roman"/>
          <w:color w:val="000000"/>
          <w:lang w:val="en-US"/>
        </w:rPr>
        <w:t xml:space="preserve"> cytological outcome formally expressed as</w:t>
      </w:r>
      <w:r w:rsidR="00C519F6">
        <w:rPr>
          <w:rFonts w:cs="Times New Roman"/>
          <w:color w:val="000000"/>
          <w:lang w:val="en-US"/>
        </w:rPr>
        <w:t xml:space="preserve">: </w:t>
      </w:r>
      <w:r w:rsidRPr="003166F2">
        <w:rPr>
          <w:rFonts w:cs="Times New Roman"/>
          <w:color w:val="000000"/>
          <w:lang w:val="en-US"/>
        </w:rPr>
        <w:t xml:space="preserve">Normal, </w:t>
      </w:r>
      <w:r w:rsidR="000A221C">
        <w:rPr>
          <w:rFonts w:cs="Times New Roman"/>
          <w:color w:val="000000"/>
          <w:lang w:val="en-US"/>
        </w:rPr>
        <w:t>atypical squamous cells of undetermined significance (</w:t>
      </w:r>
      <w:r w:rsidRPr="003166F2">
        <w:rPr>
          <w:rFonts w:cs="Times New Roman"/>
          <w:color w:val="000000"/>
          <w:lang w:val="en-US"/>
        </w:rPr>
        <w:t>ASC</w:t>
      </w:r>
      <w:r w:rsidR="00C519F6">
        <w:rPr>
          <w:rFonts w:cs="Times New Roman"/>
          <w:color w:val="000000"/>
          <w:lang w:val="en-US"/>
        </w:rPr>
        <w:t>-</w:t>
      </w:r>
      <w:r w:rsidRPr="003166F2">
        <w:rPr>
          <w:rFonts w:cs="Times New Roman"/>
          <w:color w:val="000000"/>
          <w:lang w:val="en-US"/>
        </w:rPr>
        <w:t>US</w:t>
      </w:r>
      <w:r w:rsidR="000A221C">
        <w:rPr>
          <w:rFonts w:cs="Times New Roman"/>
          <w:color w:val="000000"/>
          <w:lang w:val="en-US"/>
        </w:rPr>
        <w:t>)</w:t>
      </w:r>
      <w:r w:rsidRPr="003166F2">
        <w:rPr>
          <w:rFonts w:cs="Times New Roman"/>
          <w:color w:val="000000"/>
          <w:lang w:val="en-US"/>
        </w:rPr>
        <w:t xml:space="preserve">, </w:t>
      </w:r>
      <w:r w:rsidR="000A221C">
        <w:rPr>
          <w:rFonts w:cs="Times New Roman"/>
          <w:color w:val="000000"/>
          <w:lang w:val="en-US"/>
        </w:rPr>
        <w:t>low-grade squamous intra-epithelial lesion (</w:t>
      </w:r>
      <w:r w:rsidRPr="003166F2">
        <w:rPr>
          <w:rFonts w:cs="Times New Roman"/>
          <w:color w:val="000000"/>
          <w:lang w:val="en-US"/>
        </w:rPr>
        <w:t>LSIL</w:t>
      </w:r>
      <w:r w:rsidR="000A221C">
        <w:rPr>
          <w:rFonts w:cs="Times New Roman"/>
          <w:color w:val="000000"/>
          <w:lang w:val="en-US"/>
        </w:rPr>
        <w:t>)</w:t>
      </w:r>
      <w:r w:rsidRPr="003166F2">
        <w:rPr>
          <w:rFonts w:cs="Times New Roman"/>
          <w:color w:val="000000"/>
          <w:lang w:val="en-US"/>
        </w:rPr>
        <w:t xml:space="preserve">, </w:t>
      </w:r>
      <w:r w:rsidR="000A221C">
        <w:rPr>
          <w:rFonts w:cs="Times New Roman"/>
          <w:color w:val="000000"/>
          <w:lang w:val="en-US"/>
        </w:rPr>
        <w:t>atypical squamous cells</w:t>
      </w:r>
      <w:r w:rsidR="00C519F6">
        <w:rPr>
          <w:rFonts w:cs="Times New Roman"/>
          <w:color w:val="000000"/>
          <w:lang w:val="en-US"/>
        </w:rPr>
        <w:t xml:space="preserve"> -</w:t>
      </w:r>
      <w:r w:rsidR="00C519F6" w:rsidRPr="00C519F6">
        <w:rPr>
          <w:rFonts w:cs="Times New Roman"/>
          <w:color w:val="000000"/>
          <w:lang w:val="en-US"/>
        </w:rPr>
        <w:t>cannot exclude high-grade squamous intraepithelial lesion</w:t>
      </w:r>
      <w:r w:rsidR="00C519F6">
        <w:rPr>
          <w:rFonts w:cs="Times New Roman"/>
          <w:color w:val="000000"/>
          <w:lang w:val="en-US"/>
        </w:rPr>
        <w:t xml:space="preserve"> (ASC-H), high-grade squamous intra-epithelial lesion (HSIL), squamous cell carcinoma (SCC), adenocarcinoma (</w:t>
      </w:r>
      <w:proofErr w:type="spellStart"/>
      <w:r w:rsidR="00C519F6">
        <w:rPr>
          <w:rFonts w:cs="Times New Roman"/>
          <w:color w:val="000000"/>
          <w:lang w:val="en-US"/>
        </w:rPr>
        <w:t>Adeno-Ca</w:t>
      </w:r>
      <w:proofErr w:type="spellEnd"/>
      <w:r w:rsidR="00C519F6">
        <w:rPr>
          <w:rFonts w:cs="Times New Roman"/>
          <w:color w:val="000000"/>
          <w:lang w:val="en-US"/>
        </w:rPr>
        <w:t>), other types of cancer not otherwise specified (</w:t>
      </w:r>
      <w:proofErr w:type="spellStart"/>
      <w:r w:rsidR="00C519F6">
        <w:rPr>
          <w:rFonts w:cs="Times New Roman"/>
          <w:color w:val="000000"/>
          <w:lang w:val="en-US"/>
        </w:rPr>
        <w:t>Ca</w:t>
      </w:r>
      <w:proofErr w:type="spellEnd"/>
      <w:r w:rsidR="00C519F6">
        <w:rPr>
          <w:rFonts w:cs="Times New Roman"/>
          <w:color w:val="000000"/>
          <w:lang w:val="en-US"/>
        </w:rPr>
        <w:t xml:space="preserve"> NOS)</w:t>
      </w:r>
      <w:r w:rsidR="00592D71">
        <w:rPr>
          <w:rFonts w:cs="Times New Roman"/>
          <w:color w:val="000000"/>
          <w:lang w:val="en-US"/>
        </w:rPr>
        <w:t xml:space="preserve"> </w:t>
      </w:r>
      <w:r w:rsidR="00C519F6">
        <w:rPr>
          <w:rFonts w:cs="Times New Roman"/>
          <w:color w:val="000000"/>
          <w:lang w:val="en-US"/>
        </w:rPr>
        <w:t>and</w:t>
      </w:r>
      <w:r w:rsidRPr="003166F2">
        <w:rPr>
          <w:rFonts w:cs="Times New Roman"/>
          <w:color w:val="000000"/>
          <w:lang w:val="en-US"/>
        </w:rPr>
        <w:t xml:space="preserve"> I</w:t>
      </w:r>
      <w:r w:rsidR="00C519F6">
        <w:rPr>
          <w:rFonts w:cs="Times New Roman"/>
          <w:color w:val="000000"/>
          <w:lang w:val="en-US"/>
        </w:rPr>
        <w:t>nadequate</w:t>
      </w:r>
      <w:r w:rsidRPr="003166F2">
        <w:rPr>
          <w:rFonts w:cs="Times New Roman"/>
          <w:color w:val="000000"/>
          <w:lang w:val="en-US"/>
        </w:rPr>
        <w:t xml:space="preserve"> if the cytological criteria </w:t>
      </w:r>
      <w:r w:rsidR="00C519F6">
        <w:rPr>
          <w:rFonts w:cs="Times New Roman"/>
          <w:color w:val="000000"/>
          <w:lang w:val="en-US"/>
        </w:rPr>
        <w:t xml:space="preserve">for reporting </w:t>
      </w:r>
      <w:r w:rsidRPr="003166F2">
        <w:rPr>
          <w:rFonts w:cs="Times New Roman"/>
          <w:color w:val="000000"/>
          <w:lang w:val="en-US"/>
        </w:rPr>
        <w:t>were not fulfilled.</w:t>
      </w:r>
    </w:p>
    <w:p w14:paraId="3142CC32" w14:textId="77777777" w:rsidR="00025677" w:rsidRPr="009D5FF6" w:rsidRDefault="00025677" w:rsidP="00025677">
      <w:pPr>
        <w:pStyle w:val="ListParagraph"/>
        <w:numPr>
          <w:ilvl w:val="0"/>
          <w:numId w:val="1"/>
        </w:numPr>
        <w:autoSpaceDE w:val="0"/>
        <w:autoSpaceDN w:val="0"/>
        <w:adjustRightInd w:val="0"/>
        <w:spacing w:after="120"/>
        <w:ind w:left="284" w:hanging="284"/>
        <w:jc w:val="both"/>
        <w:rPr>
          <w:rFonts w:cs="Times New Roman"/>
          <w:color w:val="000000"/>
          <w:lang w:val="en-US"/>
        </w:rPr>
      </w:pPr>
      <w:proofErr w:type="gramStart"/>
      <w:r w:rsidRPr="009D5FF6">
        <w:rPr>
          <w:rFonts w:cs="Times New Roman"/>
          <w:color w:val="000000"/>
          <w:lang w:val="en-US"/>
        </w:rPr>
        <w:t>the</w:t>
      </w:r>
      <w:proofErr w:type="gramEnd"/>
      <w:r w:rsidRPr="009D5FF6">
        <w:rPr>
          <w:rFonts w:cs="Times New Roman"/>
          <w:color w:val="000000"/>
          <w:lang w:val="en-US"/>
        </w:rPr>
        <w:t xml:space="preserve"> HPV DNA typing result expressed as 1 if the specific subtype was identifi</w:t>
      </w:r>
      <w:r>
        <w:rPr>
          <w:rFonts w:cs="Times New Roman"/>
          <w:color w:val="000000"/>
          <w:lang w:val="en-US"/>
        </w:rPr>
        <w:t xml:space="preserve">ed, 0 if not and empty if results for </w:t>
      </w:r>
      <w:r w:rsidR="00D1794B">
        <w:rPr>
          <w:rFonts w:cs="Times New Roman"/>
          <w:color w:val="000000"/>
          <w:lang w:val="en-US"/>
        </w:rPr>
        <w:t xml:space="preserve">DNA </w:t>
      </w:r>
      <w:r>
        <w:rPr>
          <w:rFonts w:cs="Times New Roman"/>
          <w:color w:val="000000"/>
          <w:lang w:val="en-US"/>
        </w:rPr>
        <w:t xml:space="preserve">typing were not available. The </w:t>
      </w:r>
      <w:r w:rsidR="00D1794B">
        <w:rPr>
          <w:rFonts w:cs="Times New Roman"/>
          <w:color w:val="000000"/>
          <w:lang w:val="en-US"/>
        </w:rPr>
        <w:t xml:space="preserve">DNA </w:t>
      </w:r>
      <w:r>
        <w:rPr>
          <w:rFonts w:cs="Times New Roman"/>
          <w:color w:val="000000"/>
          <w:lang w:val="en-US"/>
        </w:rPr>
        <w:t>typing tested for subtypes</w:t>
      </w:r>
      <w:r w:rsidRPr="009D5FF6">
        <w:rPr>
          <w:rFonts w:cs="Times New Roman"/>
          <w:color w:val="000000"/>
          <w:lang w:val="en-US"/>
        </w:rPr>
        <w:t xml:space="preserve"> 6, 11, 16, 18, 26, 31, 33, 35, 39, 40, 42, 43, 44, 45, 51, 52, 53, 54, 56, 58, 59, 61, 62, 66, 68, 70, 71, 72</w:t>
      </w:r>
      <w:r>
        <w:rPr>
          <w:rFonts w:cs="Times New Roman"/>
          <w:color w:val="000000"/>
          <w:lang w:val="en-US"/>
        </w:rPr>
        <w:t>, 73, 81, 82, 83, 84, 85 and 89.The MLP was fed with</w:t>
      </w:r>
      <w:r w:rsidRPr="009D5FF6">
        <w:rPr>
          <w:rFonts w:cs="Times New Roman"/>
          <w:color w:val="000000"/>
          <w:lang w:val="en-US"/>
        </w:rPr>
        <w:t xml:space="preserve"> generated values</w:t>
      </w:r>
      <w:r>
        <w:rPr>
          <w:rFonts w:cs="Times New Roman"/>
          <w:color w:val="000000"/>
          <w:lang w:val="en-US"/>
        </w:rPr>
        <w:t>:</w:t>
      </w:r>
      <w:r w:rsidRPr="009D5FF6">
        <w:rPr>
          <w:rFonts w:cs="Times New Roman"/>
          <w:color w:val="000000"/>
          <w:lang w:val="en-US"/>
        </w:rPr>
        <w:t xml:space="preserve"> Has16</w:t>
      </w:r>
      <w:r>
        <w:rPr>
          <w:rFonts w:cs="Times New Roman"/>
          <w:color w:val="000000"/>
          <w:lang w:val="en-US"/>
        </w:rPr>
        <w:t>Or18 if</w:t>
      </w:r>
      <w:r w:rsidRPr="009D5FF6">
        <w:rPr>
          <w:rFonts w:cs="Times New Roman"/>
          <w:color w:val="000000"/>
          <w:lang w:val="en-US"/>
        </w:rPr>
        <w:t xml:space="preserve"> subtype 16 or 18</w:t>
      </w:r>
      <w:r>
        <w:rPr>
          <w:rFonts w:cs="Times New Roman"/>
          <w:color w:val="000000"/>
          <w:lang w:val="en-US"/>
        </w:rPr>
        <w:t xml:space="preserve"> was present; </w:t>
      </w:r>
      <w:proofErr w:type="spellStart"/>
      <w:r>
        <w:rPr>
          <w:rFonts w:cs="Times New Roman"/>
          <w:color w:val="000000"/>
          <w:lang w:val="en-US"/>
        </w:rPr>
        <w:t>No_Subtypes</w:t>
      </w:r>
      <w:proofErr w:type="spellEnd"/>
      <w:r>
        <w:rPr>
          <w:rFonts w:cs="Times New Roman"/>
          <w:color w:val="000000"/>
          <w:lang w:val="en-US"/>
        </w:rPr>
        <w:t xml:space="preserve"> that described</w:t>
      </w:r>
      <w:r w:rsidRPr="009D5FF6">
        <w:rPr>
          <w:rFonts w:cs="Times New Roman"/>
          <w:color w:val="000000"/>
          <w:lang w:val="en-US"/>
        </w:rPr>
        <w:t xml:space="preserve"> the number of subtypes found </w:t>
      </w:r>
      <w:r>
        <w:rPr>
          <w:rFonts w:cs="Times New Roman"/>
          <w:color w:val="000000"/>
          <w:lang w:val="en-US"/>
        </w:rPr>
        <w:t>whether these were high or low risk;</w:t>
      </w:r>
      <w:r w:rsidR="00A44784">
        <w:rPr>
          <w:rFonts w:cs="Times New Roman"/>
          <w:color w:val="000000"/>
          <w:lang w:val="en-US"/>
        </w:rPr>
        <w:t xml:space="preserve"> </w:t>
      </w:r>
      <w:proofErr w:type="spellStart"/>
      <w:r w:rsidRPr="009D5FF6">
        <w:rPr>
          <w:rFonts w:cs="Times New Roman"/>
          <w:color w:val="000000"/>
          <w:lang w:val="en-US"/>
        </w:rPr>
        <w:t>No_HR</w:t>
      </w:r>
      <w:proofErr w:type="spellEnd"/>
      <w:r w:rsidRPr="009D5FF6">
        <w:rPr>
          <w:rFonts w:cs="Times New Roman"/>
          <w:color w:val="000000"/>
          <w:lang w:val="en-US"/>
        </w:rPr>
        <w:t xml:space="preserve"> and </w:t>
      </w:r>
      <w:proofErr w:type="spellStart"/>
      <w:r w:rsidRPr="009D5FF6">
        <w:rPr>
          <w:rFonts w:cs="Times New Roman"/>
          <w:color w:val="000000"/>
          <w:lang w:val="en-US"/>
        </w:rPr>
        <w:t>No_LR</w:t>
      </w:r>
      <w:proofErr w:type="spellEnd"/>
      <w:r w:rsidR="00A44784">
        <w:rPr>
          <w:rFonts w:cs="Times New Roman"/>
          <w:color w:val="000000"/>
          <w:lang w:val="en-US"/>
        </w:rPr>
        <w:t xml:space="preserve"> </w:t>
      </w:r>
      <w:r>
        <w:rPr>
          <w:rFonts w:cs="Times New Roman"/>
          <w:color w:val="000000"/>
          <w:lang w:val="en-US"/>
        </w:rPr>
        <w:t xml:space="preserve">that </w:t>
      </w:r>
      <w:r w:rsidRPr="009D5FF6">
        <w:rPr>
          <w:rFonts w:cs="Times New Roman"/>
          <w:color w:val="000000"/>
          <w:lang w:val="en-US"/>
        </w:rPr>
        <w:t>in</w:t>
      </w:r>
      <w:r>
        <w:rPr>
          <w:rFonts w:cs="Times New Roman"/>
          <w:color w:val="000000"/>
          <w:lang w:val="en-US"/>
        </w:rPr>
        <w:t>dicated</w:t>
      </w:r>
      <w:r w:rsidRPr="009D5FF6">
        <w:rPr>
          <w:rFonts w:cs="Times New Roman"/>
          <w:color w:val="000000"/>
          <w:lang w:val="en-US"/>
        </w:rPr>
        <w:t xml:space="preserve"> the number of high risk and</w:t>
      </w:r>
      <w:r>
        <w:rPr>
          <w:rFonts w:cs="Times New Roman"/>
          <w:color w:val="000000"/>
          <w:lang w:val="en-US"/>
        </w:rPr>
        <w:t xml:space="preserve"> low risk subtypes respectively and;</w:t>
      </w:r>
      <w:r w:rsidR="00A44784">
        <w:rPr>
          <w:rFonts w:cs="Times New Roman"/>
          <w:color w:val="000000"/>
          <w:lang w:val="en-US"/>
        </w:rPr>
        <w:t xml:space="preserve"> </w:t>
      </w:r>
      <w:proofErr w:type="spellStart"/>
      <w:r w:rsidRPr="009D5FF6">
        <w:rPr>
          <w:rFonts w:cs="Times New Roman"/>
          <w:color w:val="000000"/>
          <w:lang w:val="en-US"/>
        </w:rPr>
        <w:t>hasHR</w:t>
      </w:r>
      <w:proofErr w:type="spellEnd"/>
      <w:r w:rsidRPr="009D5FF6">
        <w:rPr>
          <w:rFonts w:cs="Times New Roman"/>
          <w:color w:val="000000"/>
          <w:lang w:val="en-US"/>
        </w:rPr>
        <w:t xml:space="preserve"> and </w:t>
      </w:r>
      <w:proofErr w:type="spellStart"/>
      <w:r w:rsidRPr="009D5FF6">
        <w:rPr>
          <w:rFonts w:cs="Times New Roman"/>
          <w:color w:val="000000"/>
          <w:lang w:val="en-US"/>
        </w:rPr>
        <w:t>hasLR</w:t>
      </w:r>
      <w:proofErr w:type="spellEnd"/>
      <w:r w:rsidRPr="009D5FF6">
        <w:rPr>
          <w:rFonts w:cs="Times New Roman"/>
          <w:color w:val="000000"/>
          <w:lang w:val="en-US"/>
        </w:rPr>
        <w:t xml:space="preserve"> as binary variables</w:t>
      </w:r>
      <w:r>
        <w:rPr>
          <w:rFonts w:cs="Times New Roman"/>
          <w:color w:val="000000"/>
          <w:lang w:val="en-US"/>
        </w:rPr>
        <w:t xml:space="preserve"> to indicate the presence</w:t>
      </w:r>
      <w:r w:rsidRPr="009D5FF6">
        <w:rPr>
          <w:rFonts w:cs="Times New Roman"/>
          <w:color w:val="000000"/>
          <w:lang w:val="en-US"/>
        </w:rPr>
        <w:t xml:space="preserve"> of high and low risk subtypes.</w:t>
      </w:r>
    </w:p>
    <w:p w14:paraId="6AA07A4B" w14:textId="77777777" w:rsidR="007A3CF2" w:rsidRPr="003166F2" w:rsidRDefault="007A3CF2" w:rsidP="007A3CF2">
      <w:pPr>
        <w:pStyle w:val="ListParagraph"/>
        <w:numPr>
          <w:ilvl w:val="0"/>
          <w:numId w:val="1"/>
        </w:numPr>
        <w:autoSpaceDE w:val="0"/>
        <w:autoSpaceDN w:val="0"/>
        <w:adjustRightInd w:val="0"/>
        <w:spacing w:after="120"/>
        <w:ind w:left="284" w:hanging="284"/>
        <w:jc w:val="both"/>
        <w:rPr>
          <w:rFonts w:cs="Times New Roman"/>
          <w:color w:val="000000"/>
          <w:lang w:val="en-US"/>
        </w:rPr>
      </w:pPr>
      <w:proofErr w:type="gramStart"/>
      <w:r w:rsidRPr="003166F2">
        <w:rPr>
          <w:rFonts w:cs="Times New Roman"/>
          <w:color w:val="000000"/>
          <w:lang w:val="en-US"/>
        </w:rPr>
        <w:t>the</w:t>
      </w:r>
      <w:proofErr w:type="gramEnd"/>
      <w:r w:rsidRPr="003166F2">
        <w:rPr>
          <w:rFonts w:cs="Times New Roman"/>
          <w:color w:val="000000"/>
          <w:lang w:val="en-US"/>
        </w:rPr>
        <w:t xml:space="preserve"> HPV mRNA typing result expressed as 1 if the specific subtype was identified, 0 if not and empty if </w:t>
      </w:r>
      <w:r w:rsidR="00D1794B">
        <w:rPr>
          <w:rFonts w:cs="Times New Roman"/>
          <w:color w:val="000000"/>
          <w:lang w:val="en-US"/>
        </w:rPr>
        <w:t>results for mRNA typing were not available. The mRNA typing with NASBA technique tested for subtypes</w:t>
      </w:r>
      <w:r w:rsidRPr="003166F2">
        <w:rPr>
          <w:rFonts w:cs="Times New Roman"/>
          <w:color w:val="000000"/>
          <w:lang w:val="en-US"/>
        </w:rPr>
        <w:t xml:space="preserve"> 16, 18, 31, 33 and 45</w:t>
      </w:r>
      <w:r w:rsidR="00D1794B">
        <w:rPr>
          <w:rFonts w:cs="Times New Roman"/>
          <w:color w:val="000000"/>
          <w:lang w:val="en-US"/>
        </w:rPr>
        <w:t>.</w:t>
      </w:r>
    </w:p>
    <w:p w14:paraId="2980912C" w14:textId="77777777" w:rsidR="007A3CF2" w:rsidRPr="003166F2" w:rsidRDefault="007A3CF2" w:rsidP="007A3CF2">
      <w:pPr>
        <w:pStyle w:val="ListParagraph"/>
        <w:numPr>
          <w:ilvl w:val="0"/>
          <w:numId w:val="1"/>
        </w:numPr>
        <w:autoSpaceDE w:val="0"/>
        <w:autoSpaceDN w:val="0"/>
        <w:adjustRightInd w:val="0"/>
        <w:spacing w:after="120"/>
        <w:ind w:left="284" w:hanging="284"/>
        <w:jc w:val="both"/>
        <w:rPr>
          <w:rFonts w:cs="Times New Roman"/>
          <w:color w:val="000000"/>
          <w:lang w:val="en-US"/>
        </w:rPr>
      </w:pPr>
      <w:proofErr w:type="gramStart"/>
      <w:r w:rsidRPr="003166F2">
        <w:rPr>
          <w:rFonts w:cs="Times New Roman"/>
          <w:color w:val="000000"/>
          <w:lang w:val="en-US"/>
        </w:rPr>
        <w:t>the</w:t>
      </w:r>
      <w:proofErr w:type="gramEnd"/>
      <w:r w:rsidRPr="003166F2">
        <w:rPr>
          <w:rFonts w:cs="Times New Roman"/>
          <w:color w:val="000000"/>
          <w:lang w:val="en-US"/>
        </w:rPr>
        <w:t xml:space="preserve"> FLOW FISH </w:t>
      </w:r>
      <w:r w:rsidR="00E0764E">
        <w:rPr>
          <w:rFonts w:cs="Times New Roman"/>
          <w:color w:val="000000"/>
          <w:lang w:val="en-US"/>
        </w:rPr>
        <w:t xml:space="preserve"> (Fluorescent In Situ </w:t>
      </w:r>
      <w:proofErr w:type="spellStart"/>
      <w:r w:rsidR="00E0764E">
        <w:rPr>
          <w:rFonts w:cs="Times New Roman"/>
          <w:color w:val="000000"/>
          <w:lang w:val="en-US"/>
        </w:rPr>
        <w:t>Hybridi</w:t>
      </w:r>
      <w:r w:rsidR="009B6DB5">
        <w:rPr>
          <w:rFonts w:cs="Times New Roman"/>
          <w:color w:val="000000"/>
          <w:lang w:val="en-US"/>
        </w:rPr>
        <w:t>sation</w:t>
      </w:r>
      <w:proofErr w:type="spellEnd"/>
      <w:r w:rsidR="009B6DB5">
        <w:rPr>
          <w:rFonts w:cs="Times New Roman"/>
          <w:color w:val="000000"/>
          <w:lang w:val="en-US"/>
        </w:rPr>
        <w:t xml:space="preserve">) </w:t>
      </w:r>
      <w:r w:rsidRPr="003166F2">
        <w:rPr>
          <w:rFonts w:cs="Times New Roman"/>
          <w:color w:val="000000"/>
          <w:lang w:val="en-US"/>
        </w:rPr>
        <w:t xml:space="preserve">outcome expressed as 1 if it was positive, 0 if it was normal and empty if </w:t>
      </w:r>
      <w:r w:rsidR="00C5700E">
        <w:rPr>
          <w:rFonts w:cs="Times New Roman"/>
          <w:color w:val="000000"/>
          <w:lang w:val="en-US"/>
        </w:rPr>
        <w:t xml:space="preserve">results for </w:t>
      </w:r>
      <w:r w:rsidR="007C6BC5">
        <w:rPr>
          <w:rFonts w:cs="Times New Roman"/>
          <w:color w:val="000000"/>
          <w:lang w:val="en-US"/>
        </w:rPr>
        <w:t xml:space="preserve">this </w:t>
      </w:r>
      <w:r w:rsidR="00C5700E">
        <w:rPr>
          <w:rFonts w:cs="Times New Roman"/>
          <w:color w:val="000000"/>
          <w:lang w:val="en-US"/>
        </w:rPr>
        <w:t xml:space="preserve">were not available. </w:t>
      </w:r>
    </w:p>
    <w:p w14:paraId="444E1D7A" w14:textId="77777777" w:rsidR="007C6BC5" w:rsidRPr="003166F2" w:rsidRDefault="007A3CF2" w:rsidP="007C6BC5">
      <w:pPr>
        <w:pStyle w:val="ListParagraph"/>
        <w:numPr>
          <w:ilvl w:val="0"/>
          <w:numId w:val="1"/>
        </w:numPr>
        <w:autoSpaceDE w:val="0"/>
        <w:autoSpaceDN w:val="0"/>
        <w:adjustRightInd w:val="0"/>
        <w:spacing w:after="120"/>
        <w:ind w:left="284" w:hanging="284"/>
        <w:jc w:val="both"/>
        <w:rPr>
          <w:rFonts w:cs="Times New Roman"/>
          <w:color w:val="000000"/>
          <w:lang w:val="en-US"/>
        </w:rPr>
      </w:pPr>
      <w:proofErr w:type="gramStart"/>
      <w:r w:rsidRPr="003166F2">
        <w:rPr>
          <w:rFonts w:cs="Times New Roman"/>
          <w:color w:val="000000"/>
          <w:lang w:val="en-US"/>
        </w:rPr>
        <w:t>the</w:t>
      </w:r>
      <w:proofErr w:type="gramEnd"/>
      <w:r w:rsidRPr="003166F2">
        <w:rPr>
          <w:rFonts w:cs="Times New Roman"/>
          <w:color w:val="000000"/>
          <w:lang w:val="en-US"/>
        </w:rPr>
        <w:t xml:space="preserve"> p16</w:t>
      </w:r>
      <w:r w:rsidR="007C6BC5">
        <w:rPr>
          <w:rFonts w:cs="Times New Roman"/>
          <w:color w:val="000000"/>
          <w:lang w:val="en-US"/>
        </w:rPr>
        <w:t>/Ki67</w:t>
      </w:r>
      <w:r w:rsidRPr="003166F2">
        <w:rPr>
          <w:rFonts w:cs="Times New Roman"/>
          <w:color w:val="000000"/>
          <w:lang w:val="en-US"/>
        </w:rPr>
        <w:t xml:space="preserve"> outcome expressed </w:t>
      </w:r>
      <w:r w:rsidR="007C6BC5" w:rsidRPr="003166F2">
        <w:rPr>
          <w:rFonts w:cs="Times New Roman"/>
          <w:color w:val="000000"/>
          <w:lang w:val="en-US"/>
        </w:rPr>
        <w:t xml:space="preserve">as 1 if it was positive, 0 if it was normal and empty if </w:t>
      </w:r>
      <w:r w:rsidR="007C6BC5">
        <w:rPr>
          <w:rFonts w:cs="Times New Roman"/>
          <w:color w:val="000000"/>
          <w:lang w:val="en-US"/>
        </w:rPr>
        <w:t xml:space="preserve">results for this were not available. </w:t>
      </w:r>
    </w:p>
    <w:p w14:paraId="03CD98A8" w14:textId="127E54DF" w:rsidR="007A3CF2" w:rsidRPr="003166F2" w:rsidRDefault="007A3CF2" w:rsidP="007A3CF2">
      <w:pPr>
        <w:autoSpaceDE w:val="0"/>
        <w:autoSpaceDN w:val="0"/>
        <w:adjustRightInd w:val="0"/>
        <w:spacing w:after="120"/>
        <w:jc w:val="both"/>
        <w:rPr>
          <w:rFonts w:cs="Times New Roman"/>
          <w:color w:val="000000"/>
          <w:lang w:val="en-US"/>
        </w:rPr>
      </w:pPr>
      <w:r w:rsidRPr="003166F2">
        <w:rPr>
          <w:rFonts w:cs="Times New Roman"/>
          <w:color w:val="000000"/>
          <w:lang w:val="en-US"/>
        </w:rPr>
        <w:t>We applied a batch training algorithm for the MLP ANN. Additionally the available data were separated into training and test sets; the first was used to adjust the MLP ANN weights (</w:t>
      </w:r>
      <w:r w:rsidR="00DD24BA">
        <w:rPr>
          <w:rFonts w:cs="Times New Roman"/>
          <w:color w:val="000000"/>
          <w:lang w:val="en-US"/>
        </w:rPr>
        <w:t>F</w:t>
      </w:r>
      <w:r w:rsidRPr="003166F2">
        <w:rPr>
          <w:rFonts w:cs="Times New Roman"/>
          <w:color w:val="000000"/>
          <w:lang w:val="en-US"/>
        </w:rPr>
        <w:t>igure 1</w:t>
      </w:r>
      <w:r w:rsidR="00A44784">
        <w:rPr>
          <w:rFonts w:cs="Times New Roman"/>
          <w:color w:val="000000"/>
          <w:lang w:val="en-US"/>
        </w:rPr>
        <w:t xml:space="preserve"> </w:t>
      </w:r>
      <w:r w:rsidR="0063459C">
        <w:rPr>
          <w:rFonts w:cs="Times New Roman"/>
          <w:color w:val="000000"/>
          <w:lang w:val="en-US"/>
        </w:rPr>
        <w:t>&amp; 2</w:t>
      </w:r>
      <w:r w:rsidRPr="003166F2">
        <w:rPr>
          <w:rFonts w:cs="Times New Roman"/>
          <w:color w:val="000000"/>
          <w:lang w:val="en-US"/>
        </w:rPr>
        <w:t>) and the second set was used for test purposes (a</w:t>
      </w:r>
      <w:r w:rsidR="00DD24BA">
        <w:rPr>
          <w:rFonts w:cs="Times New Roman"/>
          <w:color w:val="000000"/>
          <w:lang w:val="en-US"/>
        </w:rPr>
        <w:t xml:space="preserve">pproximately </w:t>
      </w:r>
      <w:r w:rsidRPr="003166F2">
        <w:rPr>
          <w:rFonts w:cs="Times New Roman"/>
          <w:color w:val="000000"/>
          <w:lang w:val="en-US"/>
        </w:rPr>
        <w:t xml:space="preserve">50% of the data randomly selected were used for each one of these two groups). </w:t>
      </w:r>
      <w:r w:rsidR="00DD24BA">
        <w:rPr>
          <w:rFonts w:cs="Times New Roman"/>
          <w:color w:val="000000"/>
          <w:lang w:val="en-US"/>
        </w:rPr>
        <w:t>We</w:t>
      </w:r>
      <w:r w:rsidR="00DD24BA" w:rsidRPr="009D5FF6">
        <w:rPr>
          <w:rFonts w:cs="Times New Roman"/>
          <w:color w:val="000000"/>
          <w:lang w:val="en-US"/>
        </w:rPr>
        <w:t xml:space="preserve"> used 3561 out of the 3565</w:t>
      </w:r>
      <w:r w:rsidR="00DD24BA">
        <w:rPr>
          <w:rFonts w:cs="Times New Roman"/>
          <w:color w:val="000000"/>
          <w:lang w:val="en-US"/>
        </w:rPr>
        <w:t xml:space="preserve"> visits of the participating women</w:t>
      </w:r>
      <w:r w:rsidR="007332CD">
        <w:rPr>
          <w:rFonts w:cs="Times New Roman"/>
          <w:color w:val="000000"/>
          <w:lang w:val="en-US"/>
        </w:rPr>
        <w:t xml:space="preserve">. Four </w:t>
      </w:r>
      <w:r w:rsidRPr="007332CD">
        <w:rPr>
          <w:rFonts w:cs="Times New Roman"/>
          <w:color w:val="000000"/>
          <w:lang w:val="en-US"/>
        </w:rPr>
        <w:t>cases were excluded from the test set</w:t>
      </w:r>
      <w:r w:rsidR="00A44784">
        <w:rPr>
          <w:rFonts w:cs="Times New Roman"/>
          <w:color w:val="000000"/>
          <w:lang w:val="en-US"/>
        </w:rPr>
        <w:t xml:space="preserve">, </w:t>
      </w:r>
      <w:r w:rsidR="00AA7CAD">
        <w:rPr>
          <w:rFonts w:cs="Times New Roman"/>
          <w:color w:val="000000"/>
          <w:lang w:val="en-US"/>
        </w:rPr>
        <w:t>given that</w:t>
      </w:r>
      <w:r w:rsidR="00A44784">
        <w:rPr>
          <w:rFonts w:cs="Times New Roman"/>
          <w:color w:val="000000"/>
          <w:lang w:val="en-US"/>
        </w:rPr>
        <w:t xml:space="preserve"> </w:t>
      </w:r>
      <w:r w:rsidR="006E3B40">
        <w:rPr>
          <w:rFonts w:cs="Times New Roman"/>
          <w:color w:val="000000"/>
          <w:lang w:val="en-US"/>
        </w:rPr>
        <w:t xml:space="preserve">there were </w:t>
      </w:r>
      <w:r w:rsidR="00A44784">
        <w:rPr>
          <w:rFonts w:cs="Times New Roman"/>
          <w:color w:val="000000"/>
          <w:lang w:val="en-US"/>
        </w:rPr>
        <w:t>no cases in the training set</w:t>
      </w:r>
      <w:r w:rsidR="007332CD">
        <w:rPr>
          <w:rFonts w:cs="Times New Roman"/>
          <w:color w:val="000000"/>
          <w:lang w:val="en-US"/>
        </w:rPr>
        <w:t xml:space="preserve"> </w:t>
      </w:r>
      <w:r w:rsidR="006E3B40">
        <w:rPr>
          <w:rFonts w:cs="Times New Roman"/>
          <w:color w:val="000000"/>
          <w:lang w:val="en-US"/>
        </w:rPr>
        <w:t xml:space="preserve">that </w:t>
      </w:r>
      <w:r w:rsidR="00A44784">
        <w:rPr>
          <w:rFonts w:cs="Times New Roman"/>
          <w:color w:val="000000"/>
          <w:lang w:val="en-US"/>
        </w:rPr>
        <w:t xml:space="preserve">had identical values in all parameters, </w:t>
      </w:r>
      <w:r w:rsidR="00AA7CAD">
        <w:rPr>
          <w:rFonts w:cs="Times New Roman"/>
          <w:color w:val="000000"/>
          <w:lang w:val="en-US"/>
        </w:rPr>
        <w:t>(</w:t>
      </w:r>
      <w:r w:rsidR="00A44784">
        <w:rPr>
          <w:rFonts w:cs="Times New Roman"/>
          <w:color w:val="000000"/>
          <w:lang w:val="en-US"/>
        </w:rPr>
        <w:t xml:space="preserve">note that the algorithm </w:t>
      </w:r>
      <w:r w:rsidR="00AA7CAD">
        <w:rPr>
          <w:rFonts w:cs="Times New Roman"/>
          <w:color w:val="000000"/>
          <w:lang w:val="en-US"/>
        </w:rPr>
        <w:t xml:space="preserve">used </w:t>
      </w:r>
      <w:r w:rsidR="00A44784">
        <w:rPr>
          <w:rFonts w:cs="Times New Roman"/>
          <w:color w:val="000000"/>
          <w:lang w:val="en-US"/>
        </w:rPr>
        <w:t>automatically excludes such cases</w:t>
      </w:r>
      <w:r w:rsidR="00AA7CAD">
        <w:rPr>
          <w:rFonts w:cs="Times New Roman"/>
          <w:color w:val="000000"/>
          <w:lang w:val="en-US"/>
        </w:rPr>
        <w:t>)</w:t>
      </w:r>
      <w:r w:rsidR="007332CD">
        <w:rPr>
          <w:rFonts w:cs="Times New Roman"/>
          <w:color w:val="000000"/>
          <w:lang w:val="en-US"/>
        </w:rPr>
        <w:t xml:space="preserve">; </w:t>
      </w:r>
      <w:r w:rsidR="007332CD" w:rsidRPr="003166F2">
        <w:rPr>
          <w:rFonts w:cs="Times New Roman"/>
          <w:color w:val="000000"/>
          <w:lang w:val="en-US"/>
        </w:rPr>
        <w:t>1751 (49.2%) composed the training set and 1810 (50.8%) cases the test set</w:t>
      </w:r>
      <w:r w:rsidRPr="003166F2">
        <w:rPr>
          <w:rFonts w:cs="Times New Roman"/>
          <w:color w:val="000000"/>
          <w:lang w:val="en-US"/>
        </w:rPr>
        <w:t xml:space="preserve">. </w:t>
      </w:r>
    </w:p>
    <w:p w14:paraId="01661584" w14:textId="138AA689" w:rsidR="007A3CF2" w:rsidRPr="003166F2" w:rsidRDefault="007A3CF2" w:rsidP="007A3CF2">
      <w:pPr>
        <w:autoSpaceDE w:val="0"/>
        <w:autoSpaceDN w:val="0"/>
        <w:adjustRightInd w:val="0"/>
        <w:spacing w:after="120"/>
        <w:jc w:val="both"/>
        <w:rPr>
          <w:rFonts w:cs="Times New Roman"/>
          <w:color w:val="000000"/>
          <w:lang w:val="en-US"/>
        </w:rPr>
      </w:pPr>
      <w:r w:rsidRPr="003166F2">
        <w:rPr>
          <w:rFonts w:cs="Times New Roman"/>
          <w:color w:val="000000"/>
          <w:lang w:val="en-US"/>
        </w:rPr>
        <w:lastRenderedPageBreak/>
        <w:t xml:space="preserve">The final MLP architecture had 170 input neurons. </w:t>
      </w:r>
      <w:r w:rsidR="00E3449C">
        <w:rPr>
          <w:rFonts w:cs="Times New Roman"/>
          <w:color w:val="000000"/>
          <w:lang w:val="en-US"/>
        </w:rPr>
        <w:t>Some of</w:t>
      </w:r>
      <w:r w:rsidRPr="003166F2">
        <w:rPr>
          <w:rFonts w:cs="Times New Roman"/>
          <w:color w:val="000000"/>
          <w:lang w:val="en-US"/>
        </w:rPr>
        <w:t xml:space="preserve"> the variables used were not numeric; one unit was assigned for each value (</w:t>
      </w:r>
      <w:r w:rsidR="00A44784" w:rsidRPr="003166F2">
        <w:rPr>
          <w:rFonts w:cs="Times New Roman"/>
          <w:color w:val="000000"/>
          <w:lang w:val="en-US"/>
        </w:rPr>
        <w:t>i.e.</w:t>
      </w:r>
      <w:r w:rsidRPr="003166F2">
        <w:rPr>
          <w:rFonts w:cs="Times New Roman"/>
          <w:color w:val="000000"/>
          <w:lang w:val="en-US"/>
        </w:rPr>
        <w:t xml:space="preserve"> cytology required 7 input units to address all diagnoses). Similarly, the output layer had three neurons</w:t>
      </w:r>
      <w:proofErr w:type="gramStart"/>
      <w:r w:rsidRPr="003166F2">
        <w:rPr>
          <w:rFonts w:cs="Times New Roman"/>
          <w:color w:val="000000"/>
          <w:lang w:val="en-US"/>
        </w:rPr>
        <w:t>;</w:t>
      </w:r>
      <w:proofErr w:type="gramEnd"/>
      <w:r w:rsidR="00A44784">
        <w:rPr>
          <w:rFonts w:cs="Times New Roman"/>
          <w:color w:val="000000"/>
          <w:lang w:val="en-US"/>
        </w:rPr>
        <w:t xml:space="preserve"> </w:t>
      </w:r>
      <w:r w:rsidRPr="00E3449C">
        <w:rPr>
          <w:rFonts w:cs="Times New Roman"/>
          <w:color w:val="000000"/>
          <w:lang w:val="en-US"/>
        </w:rPr>
        <w:t>one for each histological category:</w:t>
      </w:r>
      <w:r w:rsidR="00A44784">
        <w:rPr>
          <w:rFonts w:cs="Times New Roman"/>
          <w:color w:val="000000"/>
          <w:lang w:val="en-US"/>
        </w:rPr>
        <w:t xml:space="preserve"> </w:t>
      </w:r>
      <w:r w:rsidRPr="00E3449C">
        <w:rPr>
          <w:rFonts w:cs="Times New Roman"/>
          <w:color w:val="000000"/>
          <w:lang w:val="en-US"/>
        </w:rPr>
        <w:t xml:space="preserve">normal, CIN1 and CIN2+). Finally, there was used one hidden layer with 8 neuron implementing a Hyperbolic tangent non linear function </w:t>
      </w:r>
      <w:r w:rsidR="00CC0AE8" w:rsidRPr="00E3449C">
        <w:rPr>
          <w:rFonts w:cs="Times New Roman"/>
          <w:color w:val="000000"/>
          <w:lang w:val="en-US"/>
        </w:rPr>
        <w:fldChar w:fldCharType="begin"/>
      </w:r>
      <w:r w:rsidR="00055BD3">
        <w:rPr>
          <w:rFonts w:cs="Times New Roman"/>
          <w:color w:val="000000"/>
          <w:lang w:val="en-US"/>
        </w:rPr>
        <w:instrText xml:space="preserve"> ADDIN EN.CITE &lt;EndNote&gt;&lt;Cite&gt;&lt;Author&gt;Haykin&lt;/Author&gt;&lt;Year&gt;1999&lt;/Year&gt;&lt;RecNum&gt;21138&lt;/RecNum&gt;&lt;DisplayText&gt;[24]&lt;/DisplayText&gt;&lt;record&gt;&lt;rec-number&gt;21138&lt;/rec-number&gt;&lt;foreign-keys&gt;&lt;key app="EN" db-id="5rftxr9rk2zze2eatssvprs89pddev0t05vs" timestamp="1440346922"&gt;21138&lt;/key&gt;&lt;/foreign-keys&gt;&lt;ref-type name="Book"&gt;6&lt;/ref-type&gt;&lt;contributors&gt;&lt;authors&gt;&lt;author&gt;Haykin, Simon S.&lt;/author&gt;&lt;/authors&gt;&lt;/contributors&gt;&lt;titles&gt;&lt;title&gt;Neural networks : a comprehensive foundation&lt;/title&gt;&lt;/titles&gt;&lt;pages&gt;xxi, 842 p.&lt;/pages&gt;&lt;edition&gt;2nd&lt;/edition&gt;&lt;keywords&gt;&lt;keyword&gt;Neural networks (Computer science)&lt;/keyword&gt;&lt;/keywords&gt;&lt;dates&gt;&lt;year&gt;1999&lt;/year&gt;&lt;/dates&gt;&lt;pub-location&gt;Upper Saddle River, N.J.&lt;/pub-location&gt;&lt;publisher&gt;Prentice Hall&lt;/publisher&gt;&lt;isbn&gt;0132733501&lt;/isbn&gt;&lt;accession-num&gt;2613817&lt;/accession-num&gt;&lt;call-num&gt;Jefferson or Adams Building Reading Rooms - STORED OFFSITE QA76.87 .H39 1999&lt;/call-num&gt;&lt;urls&gt;&lt;/urls&gt;&lt;/record&gt;&lt;/Cite&gt;&lt;/EndNote&gt;</w:instrText>
      </w:r>
      <w:r w:rsidR="00CC0AE8" w:rsidRPr="00E3449C">
        <w:rPr>
          <w:rFonts w:cs="Times New Roman"/>
          <w:color w:val="000000"/>
          <w:lang w:val="en-US"/>
        </w:rPr>
        <w:fldChar w:fldCharType="separate"/>
      </w:r>
      <w:r w:rsidR="00055BD3">
        <w:rPr>
          <w:rFonts w:cs="Times New Roman"/>
          <w:noProof/>
          <w:color w:val="000000"/>
          <w:lang w:val="en-US"/>
        </w:rPr>
        <w:t>[</w:t>
      </w:r>
      <w:hyperlink w:anchor="_ENREF_24" w:tooltip="Haykin, 1999 #21138" w:history="1">
        <w:r w:rsidR="006B7626">
          <w:rPr>
            <w:rFonts w:cs="Times New Roman"/>
            <w:noProof/>
            <w:color w:val="000000"/>
            <w:lang w:val="en-US"/>
          </w:rPr>
          <w:t>24</w:t>
        </w:r>
      </w:hyperlink>
      <w:r w:rsidR="00055BD3">
        <w:rPr>
          <w:rFonts w:cs="Times New Roman"/>
          <w:noProof/>
          <w:color w:val="000000"/>
          <w:lang w:val="en-US"/>
        </w:rPr>
        <w:t>]</w:t>
      </w:r>
      <w:r w:rsidR="00CC0AE8" w:rsidRPr="00E3449C">
        <w:rPr>
          <w:rFonts w:cs="Times New Roman"/>
          <w:color w:val="000000"/>
          <w:lang w:val="en-US"/>
        </w:rPr>
        <w:fldChar w:fldCharType="end"/>
      </w:r>
      <w:r w:rsidRPr="00E3449C">
        <w:rPr>
          <w:rFonts w:cs="Times New Roman"/>
          <w:color w:val="000000"/>
          <w:lang w:val="en-US"/>
        </w:rPr>
        <w:t>.</w:t>
      </w:r>
    </w:p>
    <w:p w14:paraId="44540A12" w14:textId="77777777" w:rsidR="001F55B4" w:rsidRDefault="001F55B4" w:rsidP="003166F2">
      <w:pPr>
        <w:spacing w:after="120"/>
        <w:jc w:val="both"/>
        <w:rPr>
          <w:lang w:val="en-GB"/>
        </w:rPr>
      </w:pPr>
    </w:p>
    <w:p w14:paraId="67133951" w14:textId="77777777" w:rsidR="001F55B4" w:rsidRPr="00803674" w:rsidRDefault="001F55B4" w:rsidP="001F55B4">
      <w:pPr>
        <w:spacing w:after="120"/>
        <w:jc w:val="both"/>
        <w:rPr>
          <w:rFonts w:cstheme="minorHAnsi"/>
          <w:lang w:val="en-US"/>
        </w:rPr>
      </w:pPr>
      <w:r w:rsidRPr="003166F2">
        <w:rPr>
          <w:b/>
          <w:lang w:val="en-US"/>
        </w:rPr>
        <w:t>Results</w:t>
      </w:r>
    </w:p>
    <w:p w14:paraId="678AC97E" w14:textId="77777777" w:rsidR="001F55B4" w:rsidRPr="003166F2" w:rsidRDefault="001F55B4" w:rsidP="001F55B4">
      <w:pPr>
        <w:spacing w:after="120"/>
        <w:jc w:val="both"/>
        <w:rPr>
          <w:lang w:val="en-US"/>
        </w:rPr>
      </w:pPr>
      <w:r w:rsidRPr="003166F2">
        <w:rPr>
          <w:lang w:val="en-US"/>
        </w:rPr>
        <w:t xml:space="preserve">We included data from 3565 visits of </w:t>
      </w:r>
      <w:r>
        <w:rPr>
          <w:lang w:val="en-US"/>
        </w:rPr>
        <w:t xml:space="preserve">2267 </w:t>
      </w:r>
      <w:r w:rsidRPr="003166F2">
        <w:rPr>
          <w:lang w:val="en-US"/>
        </w:rPr>
        <w:t>participating women.</w:t>
      </w:r>
      <w:r w:rsidR="00A44784">
        <w:rPr>
          <w:lang w:val="en-US"/>
        </w:rPr>
        <w:t xml:space="preserve"> </w:t>
      </w:r>
      <w:r w:rsidRPr="003166F2">
        <w:rPr>
          <w:lang w:val="en-US"/>
        </w:rPr>
        <w:t xml:space="preserve">Four were excluded; 3561 were </w:t>
      </w:r>
      <w:proofErr w:type="spellStart"/>
      <w:r w:rsidRPr="003166F2">
        <w:rPr>
          <w:lang w:val="en-US"/>
        </w:rPr>
        <w:t>analysed</w:t>
      </w:r>
      <w:proofErr w:type="spellEnd"/>
      <w:r w:rsidRPr="003166F2">
        <w:rPr>
          <w:lang w:val="en-US"/>
        </w:rPr>
        <w:t>.</w:t>
      </w:r>
      <w:r>
        <w:rPr>
          <w:lang w:val="en-US"/>
        </w:rPr>
        <w:t xml:space="preserve"> Of these 2419 had normal and 1142 had abnormal cytology </w:t>
      </w:r>
      <w:proofErr w:type="gramStart"/>
      <w:r>
        <w:rPr>
          <w:lang w:val="en-US"/>
        </w:rPr>
        <w:t>results.</w:t>
      </w:r>
      <w:proofErr w:type="gramEnd"/>
      <w:r>
        <w:rPr>
          <w:lang w:val="en-US"/>
        </w:rPr>
        <w:t xml:space="preserve"> One hundred and three cases with normal cytology underwent punch biopsy for clinical indications during colposcopy; two of these had CIN1 and the remaining 101 were normal. The remaining 2314 cases with normal cytology but no histology were considered clinically </w:t>
      </w:r>
      <w:proofErr w:type="gramStart"/>
      <w:r>
        <w:rPr>
          <w:lang w:val="en-US"/>
        </w:rPr>
        <w:t>normal</w:t>
      </w:r>
      <w:proofErr w:type="gramEnd"/>
      <w:r>
        <w:rPr>
          <w:lang w:val="en-US"/>
        </w:rPr>
        <w:t xml:space="preserve"> as the colposcopy was also negative in all cases. </w:t>
      </w:r>
    </w:p>
    <w:p w14:paraId="5260C448" w14:textId="6A0705AA" w:rsidR="001F55B4" w:rsidRDefault="001F55B4" w:rsidP="001F55B4">
      <w:pPr>
        <w:spacing w:after="120"/>
        <w:jc w:val="both"/>
        <w:rPr>
          <w:lang w:val="en-US"/>
        </w:rPr>
      </w:pPr>
      <w:r w:rsidRPr="003166F2">
        <w:rPr>
          <w:lang w:val="en-US"/>
        </w:rPr>
        <w:t xml:space="preserve">The correlation of the cytological results to histology </w:t>
      </w:r>
      <w:r>
        <w:rPr>
          <w:lang w:val="en-US"/>
        </w:rPr>
        <w:t xml:space="preserve">(if available) </w:t>
      </w:r>
      <w:r w:rsidRPr="003166F2">
        <w:rPr>
          <w:lang w:val="en-US"/>
        </w:rPr>
        <w:t xml:space="preserve">is presented in Table 1. Overall the cytology often correlated with the histological diagnosis. However, on several occasions there was substantial discordance, particularly in the underestimation of the disease severity. </w:t>
      </w:r>
      <w:r>
        <w:rPr>
          <w:lang w:val="en-US"/>
        </w:rPr>
        <w:t>Seventeen cases</w:t>
      </w:r>
      <w:r w:rsidRPr="003166F2">
        <w:rPr>
          <w:lang w:val="en-US"/>
        </w:rPr>
        <w:t xml:space="preserve"> of invasive cancer had less significant or inadequate findings in the cytology (ASC-H: 2</w:t>
      </w:r>
      <w:r>
        <w:rPr>
          <w:lang w:val="en-US"/>
        </w:rPr>
        <w:t xml:space="preserve"> (11.8%)</w:t>
      </w:r>
      <w:r w:rsidRPr="003166F2">
        <w:rPr>
          <w:lang w:val="en-US"/>
        </w:rPr>
        <w:t>; HSIL: 13</w:t>
      </w:r>
      <w:r>
        <w:rPr>
          <w:lang w:val="en-US"/>
        </w:rPr>
        <w:t xml:space="preserve"> (76.4%)</w:t>
      </w:r>
      <w:r w:rsidRPr="003166F2">
        <w:rPr>
          <w:lang w:val="en-US"/>
        </w:rPr>
        <w:t>; Inadequate: 2</w:t>
      </w:r>
      <w:r w:rsidR="006E3B40">
        <w:rPr>
          <w:lang w:val="en-US"/>
        </w:rPr>
        <w:t xml:space="preserve"> </w:t>
      </w:r>
      <w:r>
        <w:rPr>
          <w:lang w:val="en-US"/>
        </w:rPr>
        <w:t>(11.8%)</w:t>
      </w:r>
      <w:r w:rsidRPr="003166F2">
        <w:rPr>
          <w:lang w:val="en-US"/>
        </w:rPr>
        <w:t>). Sixty-two had CIN2 or 3 in the presence of minor cytological findings (ASCUS: 4</w:t>
      </w:r>
      <w:r>
        <w:rPr>
          <w:lang w:val="en-US"/>
        </w:rPr>
        <w:t xml:space="preserve"> (6.5%)</w:t>
      </w:r>
      <w:r w:rsidRPr="003166F2">
        <w:rPr>
          <w:lang w:val="en-US"/>
        </w:rPr>
        <w:t>; ASC-H: 6</w:t>
      </w:r>
      <w:r>
        <w:rPr>
          <w:lang w:val="en-US"/>
        </w:rPr>
        <w:t xml:space="preserve"> (9.7%)</w:t>
      </w:r>
      <w:r w:rsidRPr="003166F2">
        <w:rPr>
          <w:lang w:val="en-US"/>
        </w:rPr>
        <w:t>; LSIL: 41</w:t>
      </w:r>
      <w:r>
        <w:rPr>
          <w:lang w:val="en-US"/>
        </w:rPr>
        <w:t xml:space="preserve"> (66.1%)</w:t>
      </w:r>
      <w:r w:rsidRPr="003166F2">
        <w:rPr>
          <w:lang w:val="en-US"/>
        </w:rPr>
        <w:t>; Inadequate: 11</w:t>
      </w:r>
      <w:r>
        <w:rPr>
          <w:lang w:val="en-US"/>
        </w:rPr>
        <w:t xml:space="preserve"> (17.7%)</w:t>
      </w:r>
      <w:r w:rsidRPr="003166F2">
        <w:rPr>
          <w:lang w:val="en-US"/>
        </w:rPr>
        <w:t>). Conversely, some women with HSIL cytology had less significant findings in histology (11</w:t>
      </w:r>
      <w:r>
        <w:rPr>
          <w:lang w:val="en-US"/>
        </w:rPr>
        <w:t>/276</w:t>
      </w:r>
      <w:r w:rsidR="006E3B40">
        <w:rPr>
          <w:lang w:val="en-US"/>
        </w:rPr>
        <w:t xml:space="preserve"> </w:t>
      </w:r>
      <w:r>
        <w:rPr>
          <w:lang w:val="en-US"/>
        </w:rPr>
        <w:t>(4.0%) had CIN2) a</w:t>
      </w:r>
      <w:r w:rsidRPr="003166F2">
        <w:rPr>
          <w:lang w:val="en-US"/>
        </w:rPr>
        <w:t>nd others with minor cytological abno</w:t>
      </w:r>
      <w:r>
        <w:rPr>
          <w:lang w:val="en-US"/>
        </w:rPr>
        <w:t>r</w:t>
      </w:r>
      <w:r w:rsidRPr="003166F2">
        <w:rPr>
          <w:lang w:val="en-US"/>
        </w:rPr>
        <w:t xml:space="preserve">malities (ACSUS, ASC-H, LSIL) </w:t>
      </w:r>
      <w:r>
        <w:rPr>
          <w:lang w:val="en-US"/>
        </w:rPr>
        <w:t xml:space="preserve">had </w:t>
      </w:r>
      <w:r w:rsidRPr="003166F2">
        <w:rPr>
          <w:lang w:val="en-US"/>
        </w:rPr>
        <w:t>normal histology (</w:t>
      </w:r>
      <w:r>
        <w:rPr>
          <w:lang w:val="en-US"/>
        </w:rPr>
        <w:t>ASCUS: 3/192 (1.6%); ASC-H: 6/16 (37.5%); LSIL: 5/582 (0.9%)) giving a 1.8% overestimation rate.</w:t>
      </w:r>
    </w:p>
    <w:p w14:paraId="6556F25E" w14:textId="77777777" w:rsidR="001F55B4" w:rsidRPr="003166F2" w:rsidRDefault="001F55B4" w:rsidP="001F55B4">
      <w:pPr>
        <w:autoSpaceDE w:val="0"/>
        <w:autoSpaceDN w:val="0"/>
        <w:adjustRightInd w:val="0"/>
        <w:spacing w:after="120"/>
        <w:jc w:val="both"/>
        <w:rPr>
          <w:rFonts w:cs="Times New Roman"/>
          <w:color w:val="000000"/>
          <w:lang w:val="en-US"/>
        </w:rPr>
      </w:pPr>
      <w:r w:rsidRPr="003166F2">
        <w:rPr>
          <w:rFonts w:cs="Times New Roman"/>
          <w:color w:val="000000"/>
          <w:lang w:val="en-US"/>
        </w:rPr>
        <w:t>The classification results of the MLP ANN classifier as compared to the histological diagnosis for the training set, the test set and the total cohort are presented in Table 2. The overall ability of the neural network to accurately predict the histological diagnosis was high. More specifically, in the total set for example, 99.5% of the normal cases were correctly classified, 96.7% of the CIN1 cases and 93.0% of the CIN2 or worse cases. The rates were largely similar in the training and testing sets separately.</w:t>
      </w:r>
    </w:p>
    <w:p w14:paraId="539CF5C9" w14:textId="07F0AFD4" w:rsidR="001F55B4" w:rsidRDefault="001F55B4" w:rsidP="001F55B4">
      <w:pPr>
        <w:autoSpaceDE w:val="0"/>
        <w:autoSpaceDN w:val="0"/>
        <w:adjustRightInd w:val="0"/>
        <w:spacing w:after="120"/>
        <w:jc w:val="both"/>
        <w:rPr>
          <w:rFonts w:cs="Times New Roman"/>
          <w:color w:val="000000"/>
          <w:lang w:val="en-US"/>
        </w:rPr>
      </w:pPr>
      <w:r w:rsidRPr="003166F2">
        <w:rPr>
          <w:rFonts w:cs="Times New Roman"/>
          <w:color w:val="000000"/>
          <w:lang w:val="en-US"/>
        </w:rPr>
        <w:t>The accuracy parameters and the statistical measures for the ability of the DSS</w:t>
      </w:r>
      <w:r w:rsidR="00D802A0">
        <w:rPr>
          <w:rFonts w:cs="Times New Roman"/>
          <w:color w:val="000000"/>
          <w:lang w:val="en-US"/>
        </w:rPr>
        <w:t>S</w:t>
      </w:r>
      <w:r w:rsidRPr="003166F2">
        <w:rPr>
          <w:rFonts w:cs="Times New Roman"/>
          <w:color w:val="000000"/>
          <w:lang w:val="en-US"/>
        </w:rPr>
        <w:t xml:space="preserve"> to predict CIN2 or worse as compared to cytology at a cut-off of ASCUS, LSIL or HSIL are presented in Table 3. The use of cytology at a cut-off of ASCUS yielded, as expected, very high sensitivity (100%) in predicting CIN2+ at the loss of specificity (76.4%). Although the NPV was optimal (100%), there was a high false positive rate (23.6%) suggesting that almost one in four women will have unnecessary interventions. On the contrary the use of HSIL (including ASC-H) as a cut-off yielded optimal specificity (99.4%) in predicting CIN2+ with a loss in sensitivity (87.5%). This accounted to 12.5% false negative rate, suggesting that more than 1 in 10 women with CIN2+ will be missed. The use of LSIL </w:t>
      </w:r>
      <w:r>
        <w:rPr>
          <w:rFonts w:cs="Times New Roman"/>
          <w:color w:val="000000"/>
          <w:lang w:val="en-US"/>
        </w:rPr>
        <w:t xml:space="preserve">as the cytological cut-off improved the specificity (92.7%) with a small reduction in sensitivity (98.8%). </w:t>
      </w:r>
    </w:p>
    <w:p w14:paraId="478E009A" w14:textId="5337FC82" w:rsidR="00EF3830" w:rsidRDefault="00E8406C" w:rsidP="001F55B4">
      <w:pPr>
        <w:autoSpaceDE w:val="0"/>
        <w:autoSpaceDN w:val="0"/>
        <w:adjustRightInd w:val="0"/>
        <w:spacing w:after="120"/>
        <w:jc w:val="both"/>
        <w:rPr>
          <w:rFonts w:cs="Times New Roman"/>
          <w:color w:val="000000"/>
          <w:lang w:val="en-US"/>
        </w:rPr>
      </w:pPr>
      <w:r>
        <w:rPr>
          <w:rFonts w:cs="Times New Roman"/>
          <w:color w:val="000000"/>
          <w:lang w:val="en-US"/>
        </w:rPr>
        <w:t xml:space="preserve">We further compared the accuracy parameters of the DSSS to those of high risk HPV DNA test with or without cytology at different cytological thresholds (ASCUS+ or LSIL+). HPV DNA test alone had high sensitivity (91.8%) </w:t>
      </w:r>
      <w:r w:rsidR="004332A9">
        <w:rPr>
          <w:rFonts w:cs="Times New Roman"/>
          <w:color w:val="000000"/>
          <w:lang w:val="en-US"/>
        </w:rPr>
        <w:t xml:space="preserve">and NPV (98.2%) </w:t>
      </w:r>
      <w:r>
        <w:rPr>
          <w:rFonts w:cs="Times New Roman"/>
          <w:color w:val="000000"/>
          <w:lang w:val="en-US"/>
        </w:rPr>
        <w:t>at the loss of specificity (55.6%). The combination of either positive HPV test or cytology (at ASCUS+ or LSIL+</w:t>
      </w:r>
      <w:r w:rsidR="00A430C0">
        <w:rPr>
          <w:rFonts w:cs="Times New Roman"/>
          <w:color w:val="000000"/>
          <w:lang w:val="en-US"/>
        </w:rPr>
        <w:t xml:space="preserve"> thresholds</w:t>
      </w:r>
      <w:r>
        <w:rPr>
          <w:rFonts w:cs="Times New Roman"/>
          <w:color w:val="000000"/>
          <w:lang w:val="en-US"/>
        </w:rPr>
        <w:t xml:space="preserve">) </w:t>
      </w:r>
      <w:r w:rsidR="004332A9">
        <w:rPr>
          <w:rFonts w:cs="Times New Roman"/>
          <w:color w:val="000000"/>
          <w:lang w:val="en-US"/>
        </w:rPr>
        <w:t xml:space="preserve">predicted with 100% negative predictive value women without the disease (CIN2+) and </w:t>
      </w:r>
      <w:r w:rsidR="00A430C0">
        <w:rPr>
          <w:rFonts w:cs="Times New Roman"/>
          <w:color w:val="000000"/>
          <w:lang w:val="en-US"/>
        </w:rPr>
        <w:t>maximized s</w:t>
      </w:r>
      <w:r w:rsidR="004332A9">
        <w:rPr>
          <w:rFonts w:cs="Times New Roman"/>
          <w:color w:val="000000"/>
          <w:lang w:val="en-US"/>
        </w:rPr>
        <w:t>ensitivity</w:t>
      </w:r>
      <w:r w:rsidR="00A430C0">
        <w:rPr>
          <w:rFonts w:cs="Times New Roman"/>
          <w:color w:val="000000"/>
          <w:lang w:val="en-US"/>
        </w:rPr>
        <w:t xml:space="preserve"> </w:t>
      </w:r>
      <w:r w:rsidR="004332A9">
        <w:rPr>
          <w:rFonts w:cs="Times New Roman"/>
          <w:color w:val="000000"/>
          <w:lang w:val="en-US"/>
        </w:rPr>
        <w:t>(</w:t>
      </w:r>
      <w:r w:rsidR="00A430C0">
        <w:rPr>
          <w:rFonts w:cs="Times New Roman"/>
          <w:color w:val="000000"/>
          <w:lang w:val="en-US"/>
        </w:rPr>
        <w:t>100%</w:t>
      </w:r>
      <w:r w:rsidR="004332A9">
        <w:rPr>
          <w:rFonts w:cs="Times New Roman"/>
          <w:color w:val="000000"/>
          <w:lang w:val="en-US"/>
        </w:rPr>
        <w:t>)</w:t>
      </w:r>
      <w:r w:rsidR="00A430C0">
        <w:rPr>
          <w:rFonts w:cs="Times New Roman"/>
          <w:color w:val="000000"/>
          <w:lang w:val="en-US"/>
        </w:rPr>
        <w:t xml:space="preserve"> but substantially reduced specificity to 46.8% and 49.9%, respectively. </w:t>
      </w:r>
      <w:r w:rsidR="00D27D29">
        <w:rPr>
          <w:rFonts w:cs="Times New Roman"/>
          <w:color w:val="000000"/>
          <w:lang w:val="en-US"/>
        </w:rPr>
        <w:t xml:space="preserve">The combination of cytology (at ASCUS+ or LSIL+) with HPV DNA test positivity reduced the sensitivity to 91.8% and 90.6%, respectively and improved the specificity (46.6% and 49.9%, respectively) but this was lower than the accuracy of the DSSS. </w:t>
      </w:r>
      <w:r w:rsidR="00D27D29" w:rsidRPr="003166F2">
        <w:rPr>
          <w:rFonts w:cs="Times New Roman"/>
          <w:color w:val="000000"/>
          <w:lang w:val="en-US"/>
        </w:rPr>
        <w:t>The MLP ANN DS</w:t>
      </w:r>
      <w:r w:rsidR="00D27D29">
        <w:rPr>
          <w:rFonts w:cs="Times New Roman"/>
          <w:color w:val="000000"/>
          <w:lang w:val="en-US"/>
        </w:rPr>
        <w:t>S</w:t>
      </w:r>
      <w:r w:rsidR="00D27D29" w:rsidRPr="003166F2">
        <w:rPr>
          <w:rFonts w:cs="Times New Roman"/>
          <w:color w:val="000000"/>
          <w:lang w:val="en-US"/>
        </w:rPr>
        <w:t xml:space="preserve">S produced comparably better results </w:t>
      </w:r>
      <w:r w:rsidR="004332A9">
        <w:rPr>
          <w:rFonts w:cs="Times New Roman"/>
          <w:color w:val="000000"/>
          <w:lang w:val="en-US"/>
        </w:rPr>
        <w:t xml:space="preserve">than cytology, HPV tests or the combination of these </w:t>
      </w:r>
      <w:r w:rsidR="00D27D29" w:rsidRPr="003166F2">
        <w:rPr>
          <w:rFonts w:cs="Times New Roman"/>
          <w:color w:val="000000"/>
          <w:lang w:val="en-US"/>
        </w:rPr>
        <w:t>and yielded an optimal balance of sensitivity (93.0%) and specificity (99.2%), high positive (93.3%) and negative predictive value (99.2%) with very low false positive (&lt;1%) and acceptable false negative rate (7</w:t>
      </w:r>
      <w:r w:rsidR="00D27D29">
        <w:rPr>
          <w:rFonts w:cs="Times New Roman"/>
          <w:color w:val="000000"/>
          <w:lang w:val="en-US"/>
        </w:rPr>
        <w:t>.0</w:t>
      </w:r>
      <w:r w:rsidR="00D27D29" w:rsidRPr="003166F2">
        <w:rPr>
          <w:rFonts w:cs="Times New Roman"/>
          <w:color w:val="000000"/>
          <w:lang w:val="en-US"/>
        </w:rPr>
        <w:t>%).</w:t>
      </w:r>
    </w:p>
    <w:p w14:paraId="2DB9F2F5" w14:textId="77777777" w:rsidR="001F55B4" w:rsidRPr="006C3489" w:rsidRDefault="001F55B4" w:rsidP="001F55B4">
      <w:pPr>
        <w:autoSpaceDE w:val="0"/>
        <w:autoSpaceDN w:val="0"/>
        <w:adjustRightInd w:val="0"/>
        <w:spacing w:after="120"/>
        <w:jc w:val="both"/>
        <w:rPr>
          <w:rFonts w:cs="Times New Roman"/>
          <w:color w:val="000000"/>
          <w:lang w:val="en-US"/>
        </w:rPr>
      </w:pPr>
      <w:r>
        <w:rPr>
          <w:rFonts w:cs="Times New Roman"/>
          <w:color w:val="000000"/>
          <w:lang w:val="en-US"/>
        </w:rPr>
        <w:lastRenderedPageBreak/>
        <w:t>The overall accuracy for MLP ANN was higher (98.6%) than that of cytology at a cut-off of ASCUS, LSIL+ or HSIL+ (</w:t>
      </w:r>
      <w:r w:rsidRPr="00D010DF">
        <w:rPr>
          <w:rFonts w:cs="Times New Roman"/>
          <w:color w:val="000000"/>
          <w:lang w:val="en-US"/>
        </w:rPr>
        <w:t>78.8</w:t>
      </w:r>
      <w:r>
        <w:rPr>
          <w:rFonts w:cs="Times New Roman"/>
          <w:color w:val="000000"/>
          <w:lang w:val="en-US"/>
        </w:rPr>
        <w:t xml:space="preserve">%, </w:t>
      </w:r>
      <w:r w:rsidRPr="00D010DF">
        <w:rPr>
          <w:rFonts w:cs="Times New Roman"/>
          <w:color w:val="000000"/>
          <w:lang w:val="en-US"/>
        </w:rPr>
        <w:t>94.3</w:t>
      </w:r>
      <w:r>
        <w:rPr>
          <w:rFonts w:cs="Times New Roman"/>
          <w:color w:val="000000"/>
          <w:lang w:val="en-US"/>
        </w:rPr>
        <w:t xml:space="preserve">% and </w:t>
      </w:r>
      <w:r w:rsidRPr="00D010DF">
        <w:rPr>
          <w:rFonts w:cs="Times New Roman"/>
          <w:color w:val="000000"/>
          <w:lang w:val="en-US"/>
        </w:rPr>
        <w:t>98.2</w:t>
      </w:r>
      <w:r>
        <w:rPr>
          <w:rFonts w:cs="Times New Roman"/>
          <w:color w:val="000000"/>
          <w:lang w:val="en-US"/>
        </w:rPr>
        <w:t>%, respectively). This was also reflected in the odd ratios indicating better performance for MLP ANN (1684.22) followed by HSIL+ (1159.79), and ultimately LSIL+ (</w:t>
      </w:r>
      <w:r w:rsidRPr="00D010DF">
        <w:rPr>
          <w:rFonts w:cs="Times New Roman"/>
          <w:color w:val="000000"/>
          <w:lang w:val="en-US"/>
        </w:rPr>
        <w:t>1042.41</w:t>
      </w:r>
      <w:r>
        <w:rPr>
          <w:rFonts w:cs="Times New Roman"/>
          <w:color w:val="000000"/>
          <w:lang w:val="en-US"/>
        </w:rPr>
        <w:t xml:space="preserve">)(for ASCUS+ the sensitivity was 100% and odds ratio could not be calculated). As a final performance metric, we used </w:t>
      </w:r>
      <w:r>
        <w:rPr>
          <w:lang w:val="en-US"/>
        </w:rPr>
        <w:t xml:space="preserve">the AUC (Area Under Curve) and demonstrated high performance for MLP for all three groups: normal (99.9%), CIN1 (99.8%) and CIN2+ (99.7%). </w:t>
      </w:r>
    </w:p>
    <w:p w14:paraId="51AA60C4" w14:textId="77777777" w:rsidR="001F55B4" w:rsidRDefault="001F55B4" w:rsidP="001F55B4">
      <w:pPr>
        <w:spacing w:after="120"/>
        <w:jc w:val="both"/>
        <w:rPr>
          <w:lang w:val="en-US"/>
        </w:rPr>
      </w:pPr>
      <w:r w:rsidRPr="0071391F">
        <w:rPr>
          <w:lang w:val="en-US"/>
        </w:rPr>
        <w:t xml:space="preserve">The breakdown of the MPL results for each cytological category along with the </w:t>
      </w:r>
      <w:r>
        <w:rPr>
          <w:lang w:val="en-US"/>
        </w:rPr>
        <w:t xml:space="preserve">true </w:t>
      </w:r>
      <w:r w:rsidRPr="0071391F">
        <w:rPr>
          <w:lang w:val="en-US"/>
        </w:rPr>
        <w:t xml:space="preserve">histological </w:t>
      </w:r>
      <w:r>
        <w:rPr>
          <w:lang w:val="en-US"/>
        </w:rPr>
        <w:t>status</w:t>
      </w:r>
      <w:r w:rsidRPr="0071391F">
        <w:rPr>
          <w:lang w:val="en-US"/>
        </w:rPr>
        <w:t xml:space="preserve"> is presented in </w:t>
      </w:r>
      <w:r>
        <w:rPr>
          <w:lang w:val="en-US"/>
        </w:rPr>
        <w:t>T</w:t>
      </w:r>
      <w:r w:rsidRPr="0071391F">
        <w:rPr>
          <w:lang w:val="en-US"/>
        </w:rPr>
        <w:t>able 4.</w:t>
      </w:r>
    </w:p>
    <w:p w14:paraId="104F2F26" w14:textId="77777777" w:rsidR="001F55B4" w:rsidRPr="003166F2" w:rsidRDefault="001F55B4" w:rsidP="001F55B4">
      <w:pPr>
        <w:spacing w:after="120"/>
        <w:jc w:val="both"/>
        <w:rPr>
          <w:lang w:val="en-US"/>
        </w:rPr>
      </w:pPr>
      <w:r w:rsidRPr="003166F2">
        <w:rPr>
          <w:lang w:val="en-US"/>
        </w:rPr>
        <w:t>A total of 192 cases had ASCUS in the original cytology. Of these the histology confirmed CIN1 in 185 cases, CIN2+ in 4, while 3 were histologically normal (Table 4). The DS</w:t>
      </w:r>
      <w:r w:rsidR="00D802A0">
        <w:rPr>
          <w:lang w:val="en-US"/>
        </w:rPr>
        <w:t>S</w:t>
      </w:r>
      <w:r w:rsidRPr="003166F2">
        <w:rPr>
          <w:lang w:val="en-US"/>
        </w:rPr>
        <w:t xml:space="preserve">S classified 182(98.4%) of the CIN1 lesions as such and 3 </w:t>
      </w:r>
      <w:r>
        <w:rPr>
          <w:lang w:val="en-US"/>
        </w:rPr>
        <w:t>(1.6%) as CIN2+. It</w:t>
      </w:r>
      <w:r w:rsidRPr="003166F2">
        <w:rPr>
          <w:lang w:val="en-US"/>
        </w:rPr>
        <w:t xml:space="preserve"> correctly identified all </w:t>
      </w:r>
      <w:r>
        <w:rPr>
          <w:lang w:val="en-US"/>
        </w:rPr>
        <w:t xml:space="preserve">(4) </w:t>
      </w:r>
      <w:r w:rsidRPr="003166F2">
        <w:rPr>
          <w:lang w:val="en-US"/>
        </w:rPr>
        <w:t xml:space="preserve">CIN2 cases and gave a prediction of CIN1 in the 3 histologically normal cases. </w:t>
      </w:r>
      <w:r>
        <w:rPr>
          <w:lang w:val="en-US"/>
        </w:rPr>
        <w:t xml:space="preserve">Of 16 cases with ASC-H cytology, 8 had CIN2+ and 2 had CIN1 on histology; </w:t>
      </w:r>
      <w:proofErr w:type="gramStart"/>
      <w:r>
        <w:rPr>
          <w:lang w:val="en-US"/>
        </w:rPr>
        <w:t>all these were correctly classified by the MLP ANN</w:t>
      </w:r>
      <w:proofErr w:type="gramEnd"/>
      <w:r>
        <w:rPr>
          <w:lang w:val="en-US"/>
        </w:rPr>
        <w:t>. From the histologically normal cases, 3 were overcalled CIN1 and 1 CIN2+ by the system.</w:t>
      </w:r>
    </w:p>
    <w:p w14:paraId="48D08684" w14:textId="77777777" w:rsidR="001F55B4" w:rsidRDefault="001F55B4" w:rsidP="001F55B4">
      <w:pPr>
        <w:spacing w:after="120"/>
        <w:jc w:val="both"/>
        <w:rPr>
          <w:lang w:val="en-US"/>
        </w:rPr>
      </w:pPr>
      <w:r w:rsidRPr="003166F2">
        <w:rPr>
          <w:lang w:val="en-US"/>
        </w:rPr>
        <w:t xml:space="preserve">Similarly in the subgroup of women </w:t>
      </w:r>
      <w:r>
        <w:rPr>
          <w:lang w:val="en-US"/>
        </w:rPr>
        <w:t>referred with LSIL cytology (580</w:t>
      </w:r>
      <w:r w:rsidRPr="003166F2">
        <w:rPr>
          <w:lang w:val="en-US"/>
        </w:rPr>
        <w:t xml:space="preserve"> cases), the histology confirmed CIN1 in 535 cases, CIN2</w:t>
      </w:r>
      <w:r>
        <w:rPr>
          <w:lang w:val="en-US"/>
        </w:rPr>
        <w:t>+</w:t>
      </w:r>
      <w:r w:rsidRPr="003166F2">
        <w:rPr>
          <w:lang w:val="en-US"/>
        </w:rPr>
        <w:t xml:space="preserve"> in </w:t>
      </w:r>
      <w:r>
        <w:rPr>
          <w:lang w:val="en-US"/>
        </w:rPr>
        <w:t>40, while 5 had normal histology.</w:t>
      </w:r>
      <w:r w:rsidRPr="003166F2">
        <w:rPr>
          <w:lang w:val="en-US"/>
        </w:rPr>
        <w:t xml:space="preserve"> 525 out of the 535 (98.1%) were correctly assigned as CIN1. However, the DS</w:t>
      </w:r>
      <w:r w:rsidR="00D802A0">
        <w:rPr>
          <w:lang w:val="en-US"/>
        </w:rPr>
        <w:t>S</w:t>
      </w:r>
      <w:r w:rsidRPr="003166F2">
        <w:rPr>
          <w:lang w:val="en-US"/>
        </w:rPr>
        <w:t>S incorrectly assigned 2 cases of CIN1 and CIN2+ as normal and upgraded 3 histologically normal cases to CIN1 (5 in</w:t>
      </w:r>
      <w:r w:rsidR="00A44784">
        <w:rPr>
          <w:lang w:val="en-US"/>
        </w:rPr>
        <w:t xml:space="preserve"> </w:t>
      </w:r>
      <w:r w:rsidRPr="003166F2">
        <w:rPr>
          <w:lang w:val="en-US"/>
        </w:rPr>
        <w:t>cytology)</w:t>
      </w:r>
      <w:proofErr w:type="gramStart"/>
      <w:r w:rsidRPr="003166F2">
        <w:rPr>
          <w:lang w:val="en-US"/>
        </w:rPr>
        <w:t>.Overall</w:t>
      </w:r>
      <w:proofErr w:type="gramEnd"/>
      <w:r w:rsidRPr="003166F2">
        <w:rPr>
          <w:lang w:val="en-US"/>
        </w:rPr>
        <w:t xml:space="preserve"> the MLP correctly classified the disease when compared to the gold standard with a high positive predictive value</w:t>
      </w:r>
      <w:r>
        <w:rPr>
          <w:lang w:val="en-US"/>
        </w:rPr>
        <w:t>.</w:t>
      </w:r>
    </w:p>
    <w:p w14:paraId="02C55B43" w14:textId="77777777" w:rsidR="001F55B4" w:rsidRDefault="001F55B4" w:rsidP="003166F2">
      <w:pPr>
        <w:spacing w:after="120"/>
        <w:jc w:val="both"/>
        <w:rPr>
          <w:lang w:val="en-GB"/>
        </w:rPr>
      </w:pPr>
    </w:p>
    <w:p w14:paraId="684ABCA1" w14:textId="77777777" w:rsidR="001F55B4" w:rsidRPr="00CC0007" w:rsidRDefault="001F55B4" w:rsidP="001F55B4">
      <w:pPr>
        <w:spacing w:after="120"/>
        <w:jc w:val="both"/>
        <w:rPr>
          <w:rFonts w:cs="Times New Roman"/>
          <w:lang w:val="en-US"/>
        </w:rPr>
      </w:pPr>
      <w:r w:rsidRPr="003166F2">
        <w:rPr>
          <w:b/>
          <w:lang w:val="en-US"/>
        </w:rPr>
        <w:t xml:space="preserve">Discussion </w:t>
      </w:r>
    </w:p>
    <w:p w14:paraId="16335B8A" w14:textId="77777777" w:rsidR="001F55B4" w:rsidRPr="003166F2" w:rsidRDefault="001F55B4" w:rsidP="001F55B4">
      <w:pPr>
        <w:spacing w:after="120"/>
        <w:jc w:val="both"/>
        <w:rPr>
          <w:i/>
          <w:lang w:val="en-US"/>
        </w:rPr>
      </w:pPr>
      <w:r w:rsidRPr="003166F2">
        <w:rPr>
          <w:i/>
          <w:lang w:val="en-US"/>
        </w:rPr>
        <w:t>Main Findings</w:t>
      </w:r>
    </w:p>
    <w:p w14:paraId="4B4B6897" w14:textId="77777777" w:rsidR="001F55B4" w:rsidRDefault="001F55B4" w:rsidP="001F55B4">
      <w:pPr>
        <w:spacing w:after="120"/>
        <w:jc w:val="both"/>
        <w:rPr>
          <w:lang w:val="en-US"/>
        </w:rPr>
      </w:pPr>
      <w:r w:rsidRPr="003166F2">
        <w:rPr>
          <w:lang w:val="en-US"/>
        </w:rPr>
        <w:t>The knowledge that human papillomavirus is necessary condition for the development of invasive disease revolutionized cervical cancer prevention. As a consequence, new technologies were used to develop a number of new tests and biomarkers targeting different processes in the lifecycle of the virus and the expression of its oncogenic potential. With this rapidly increasing evidence base around these new technologies and the increased awareness of the public, the translational potential of these biomarkers is hard to comprehend</w:t>
      </w:r>
      <w:r w:rsidR="00940766">
        <w:rPr>
          <w:lang w:val="en-US"/>
        </w:rPr>
        <w:t xml:space="preserve"> </w:t>
      </w:r>
      <w:r w:rsidR="00CC0AE8">
        <w:rPr>
          <w:lang w:val="en-US"/>
        </w:rPr>
        <w:fldChar w:fldCharType="begin">
          <w:fldData xml:space="preserve">PEVuZE5vdGU+PENpdGU+PEF1dGhvcj5Uc291bXBvdTwvQXV0aG9yPjxZZWFyPjIwMTE8L1llYXI+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</w:fldData>
        </w:fldChar>
      </w:r>
      <w:r w:rsidR="00B34B45">
        <w:rPr>
          <w:lang w:val="en-US"/>
        </w:rPr>
        <w:instrText xml:space="preserve"> ADDIN EN.CITE </w:instrText>
      </w:r>
      <w:r w:rsidR="00CC0AE8">
        <w:rPr>
          <w:lang w:val="en-US"/>
        </w:rPr>
        <w:fldChar w:fldCharType="begin">
          <w:fldData xml:space="preserve">PEVuZE5vdGU+PENpdGU+PEF1dGhvcj5Uc291bXBvdTwvQXV0aG9yPjxZZWFyPjIwMTE8L1llYXI+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</w:fldData>
        </w:fldChar>
      </w:r>
      <w:r w:rsidR="00B34B45">
        <w:rPr>
          <w:lang w:val="en-US"/>
        </w:rPr>
        <w:instrText xml:space="preserve"> ADDIN EN.CITE.DATA </w:instrText>
      </w:r>
      <w:r w:rsidR="00CC0AE8">
        <w:rPr>
          <w:lang w:val="en-US"/>
        </w:rPr>
      </w:r>
      <w:r w:rsidR="00CC0AE8">
        <w:rPr>
          <w:lang w:val="en-US"/>
        </w:rPr>
        <w:fldChar w:fldCharType="end"/>
      </w:r>
      <w:r w:rsidR="00CC0AE8">
        <w:rPr>
          <w:lang w:val="en-US"/>
        </w:rPr>
      </w:r>
      <w:r w:rsidR="00CC0AE8">
        <w:rPr>
          <w:lang w:val="en-US"/>
        </w:rPr>
        <w:fldChar w:fldCharType="separate"/>
      </w:r>
      <w:r w:rsidR="00B34B45">
        <w:rPr>
          <w:noProof/>
          <w:lang w:val="en-US"/>
        </w:rPr>
        <w:t>[</w:t>
      </w:r>
      <w:hyperlink w:anchor="_ENREF_25" w:tooltip="Tsoumpou, 2011 #1900" w:history="1">
        <w:r w:rsidR="006B7626">
          <w:rPr>
            <w:noProof/>
            <w:lang w:val="en-US"/>
          </w:rPr>
          <w:t>25-28</w:t>
        </w:r>
      </w:hyperlink>
      <w:r w:rsidR="00B34B45">
        <w:rPr>
          <w:noProof/>
          <w:lang w:val="en-US"/>
        </w:rPr>
        <w:t>]</w:t>
      </w:r>
      <w:r w:rsidR="00CC0AE8">
        <w:rPr>
          <w:lang w:val="en-US"/>
        </w:rPr>
        <w:fldChar w:fldCharType="end"/>
      </w:r>
      <w:r w:rsidRPr="003166F2">
        <w:rPr>
          <w:lang w:val="en-US"/>
        </w:rPr>
        <w:t xml:space="preserve">. Clinicians are often asked to make sense of this ‘jungle of biomarkers’ and balance these against the traditional </w:t>
      </w:r>
      <w:proofErr w:type="spellStart"/>
      <w:r w:rsidRPr="003166F2">
        <w:rPr>
          <w:lang w:val="en-US"/>
        </w:rPr>
        <w:t>cytologic</w:t>
      </w:r>
      <w:proofErr w:type="spellEnd"/>
      <w:r w:rsidRPr="003166F2">
        <w:rPr>
          <w:lang w:val="en-US"/>
        </w:rPr>
        <w:t xml:space="preserve"> and </w:t>
      </w:r>
      <w:proofErr w:type="spellStart"/>
      <w:r w:rsidRPr="003166F2">
        <w:rPr>
          <w:lang w:val="en-US"/>
        </w:rPr>
        <w:t>colposcopic</w:t>
      </w:r>
      <w:proofErr w:type="spellEnd"/>
      <w:r w:rsidRPr="003166F2">
        <w:rPr>
          <w:lang w:val="en-US"/>
        </w:rPr>
        <w:t xml:space="preserve"> findings. It is imperative that advanced modeling techniques are employed to develop user-friendly tools that could assist clinicians’ decision making.</w:t>
      </w:r>
    </w:p>
    <w:p w14:paraId="26F8502F" w14:textId="3F53D9A7" w:rsidR="001F55B4" w:rsidRDefault="001F55B4" w:rsidP="001F55B4">
      <w:pPr>
        <w:spacing w:after="120"/>
        <w:jc w:val="both"/>
        <w:rPr>
          <w:lang w:val="en-US"/>
        </w:rPr>
      </w:pPr>
      <w:r w:rsidRPr="0045265F">
        <w:rPr>
          <w:lang w:val="en-US"/>
        </w:rPr>
        <w:t xml:space="preserve">Since 2010 the Hellenic Cervical Pathology </w:t>
      </w:r>
      <w:r>
        <w:rPr>
          <w:lang w:val="en-US"/>
        </w:rPr>
        <w:t xml:space="preserve">Academic </w:t>
      </w:r>
      <w:r w:rsidRPr="0045265F">
        <w:rPr>
          <w:lang w:val="en-US"/>
        </w:rPr>
        <w:t>(</w:t>
      </w:r>
      <w:proofErr w:type="spellStart"/>
      <w:r w:rsidRPr="0045265F">
        <w:rPr>
          <w:lang w:val="en-US"/>
        </w:rPr>
        <w:t>HeCPA</w:t>
      </w:r>
      <w:proofErr w:type="spellEnd"/>
      <w:r w:rsidRPr="0045265F">
        <w:rPr>
          <w:lang w:val="en-US"/>
        </w:rPr>
        <w:t xml:space="preserve">) study group, is working on innovative approaches </w:t>
      </w:r>
      <w:r>
        <w:rPr>
          <w:lang w:val="en-US"/>
        </w:rPr>
        <w:t xml:space="preserve">to exploit </w:t>
      </w:r>
      <w:r w:rsidRPr="0045265F">
        <w:rPr>
          <w:lang w:val="en-US"/>
        </w:rPr>
        <w:t xml:space="preserve">advanced mathematical and computing tools for the </w:t>
      </w:r>
      <w:r>
        <w:rPr>
          <w:lang w:val="en-US"/>
        </w:rPr>
        <w:t xml:space="preserve">optimal use </w:t>
      </w:r>
      <w:r w:rsidRPr="0045265F">
        <w:rPr>
          <w:lang w:val="en-US"/>
        </w:rPr>
        <w:t xml:space="preserve">of ancillary tests </w:t>
      </w:r>
      <w:r>
        <w:rPr>
          <w:lang w:val="en-US"/>
        </w:rPr>
        <w:t xml:space="preserve">that are available nowadays </w:t>
      </w:r>
      <w:r w:rsidR="00CC0AE8" w:rsidRPr="0081390F">
        <w:fldChar w:fldCharType="begin">
          <w:fldData xml:space="preserve">PEVuZE5vdGU+PENpdGU+PEF1dGhvcj5LYXJha2l0c29zPC9BdXRob3I+PFllYXI+MjAxMTwvWWVh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</w:fldData>
        </w:fldChar>
      </w:r>
      <w:r w:rsidR="006B7626" w:rsidRPr="00877E88">
        <w:rPr>
          <w:lang w:val="en-US"/>
        </w:rPr>
        <w:instrText xml:space="preserve"> ADDIN EN.CITE </w:instrText>
      </w:r>
      <w:r w:rsidR="00CC0AE8">
        <w:fldChar w:fldCharType="begin">
          <w:fldData xml:space="preserve">PEVuZE5vdGU+PENpdGU+PEF1dGhvcj5LYXJha2l0c29zPC9BdXRob3I+PFllYXI+MjAxMTwvWWVh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</w:fldData>
        </w:fldChar>
      </w:r>
      <w:r w:rsidR="006B7626" w:rsidRPr="00877E88">
        <w:rPr>
          <w:lang w:val="en-US"/>
        </w:rPr>
        <w:instrText xml:space="preserve"> ADDIN EN.CITE.DATA </w:instrText>
      </w:r>
      <w:r w:rsidR="00CC0AE8">
        <w:fldChar w:fldCharType="end"/>
      </w:r>
      <w:r w:rsidR="00CC0AE8" w:rsidRPr="0081390F">
        <w:fldChar w:fldCharType="separate"/>
      </w:r>
      <w:r w:rsidR="00B34B45" w:rsidRPr="00B34B45">
        <w:rPr>
          <w:noProof/>
          <w:lang w:val="en-US"/>
        </w:rPr>
        <w:t>[</w:t>
      </w:r>
      <w:hyperlink w:anchor="_ENREF_12" w:tooltip="Karakitsos, 2011 #15819" w:history="1">
        <w:r w:rsidR="006B7626" w:rsidRPr="00B34B45">
          <w:rPr>
            <w:noProof/>
            <w:lang w:val="en-US"/>
          </w:rPr>
          <w:t>12</w:t>
        </w:r>
      </w:hyperlink>
      <w:r w:rsidR="00B34B45" w:rsidRPr="00B34B45">
        <w:rPr>
          <w:noProof/>
          <w:lang w:val="en-US"/>
        </w:rPr>
        <w:t xml:space="preserve">, </w:t>
      </w:r>
      <w:hyperlink w:anchor="_ENREF_29" w:tooltip="Karakitsos, 2012 #2137" w:history="1">
        <w:r w:rsidR="006B7626" w:rsidRPr="00B34B45">
          <w:rPr>
            <w:noProof/>
            <w:lang w:val="en-US"/>
          </w:rPr>
          <w:t>29-31</w:t>
        </w:r>
      </w:hyperlink>
      <w:r w:rsidR="00B34B45" w:rsidRPr="00B34B45">
        <w:rPr>
          <w:noProof/>
          <w:lang w:val="en-US"/>
        </w:rPr>
        <w:t>]</w:t>
      </w:r>
      <w:r w:rsidR="00CC0AE8" w:rsidRPr="0081390F">
        <w:fldChar w:fldCharType="end"/>
      </w:r>
      <w:r w:rsidRPr="0045265F">
        <w:rPr>
          <w:lang w:val="en-US"/>
        </w:rPr>
        <w:t xml:space="preserve">. </w:t>
      </w:r>
      <w:r>
        <w:rPr>
          <w:lang w:val="en-US"/>
        </w:rPr>
        <w:t xml:space="preserve">Our first preliminary study </w:t>
      </w:r>
      <w:r w:rsidR="00CC0AE8">
        <w:fldChar w:fldCharType="begin">
          <w:fldData xml:space="preserve">PEVuZE5vdGU+PENpdGU+PEF1dGhvcj5LYXJha2l0c29zPC9BdXRob3I+PFllYXI+MjAxMTwvWWVh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</w:fldData>
        </w:fldChar>
      </w:r>
      <w:r w:rsidRPr="00055BD3">
        <w:rPr>
          <w:lang w:val="en-US"/>
        </w:rPr>
        <w:instrText xml:space="preserve"> ADDIN EN.CITE </w:instrText>
      </w:r>
      <w:r w:rsidR="00CC0AE8">
        <w:fldChar w:fldCharType="begin">
          <w:fldData xml:space="preserve">PEVuZE5vdGU+PENpdGU+PEF1dGhvcj5LYXJha2l0c29zPC9BdXRob3I+PFllYXI+MjAxMTwvWWVh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</w:fldData>
        </w:fldChar>
      </w:r>
      <w:r w:rsidRPr="00055BD3">
        <w:rPr>
          <w:lang w:val="en-US"/>
        </w:rPr>
        <w:instrText xml:space="preserve"> ADDIN EN.CITE.DATA </w:instrText>
      </w:r>
      <w:r w:rsidR="00CC0AE8">
        <w:fldChar w:fldCharType="end"/>
      </w:r>
      <w:r w:rsidR="00CC0AE8">
        <w:fldChar w:fldCharType="separate"/>
      </w:r>
      <w:r w:rsidRPr="00055BD3">
        <w:rPr>
          <w:noProof/>
          <w:lang w:val="en-US"/>
        </w:rPr>
        <w:t>[</w:t>
      </w:r>
      <w:hyperlink w:anchor="_ENREF_12" w:tooltip="Karakitsos, 2011 #15819" w:history="1">
        <w:r w:rsidR="006B7626" w:rsidRPr="00055BD3">
          <w:rPr>
            <w:noProof/>
            <w:lang w:val="en-US"/>
          </w:rPr>
          <w:t>12</w:t>
        </w:r>
      </w:hyperlink>
      <w:r w:rsidRPr="00055BD3">
        <w:rPr>
          <w:noProof/>
          <w:lang w:val="en-US"/>
        </w:rPr>
        <w:t>]</w:t>
      </w:r>
      <w:r w:rsidR="00CC0AE8">
        <w:fldChar w:fldCharType="end"/>
      </w:r>
      <w:r>
        <w:rPr>
          <w:lang w:val="en-US"/>
        </w:rPr>
        <w:t xml:space="preserve"> used Classification and Regression Trees (</w:t>
      </w:r>
      <w:r w:rsidRPr="0045265F">
        <w:rPr>
          <w:lang w:val="en-US"/>
        </w:rPr>
        <w:t>CART</w:t>
      </w:r>
      <w:r>
        <w:rPr>
          <w:lang w:val="en-US"/>
        </w:rPr>
        <w:t>) and applied these</w:t>
      </w:r>
      <w:r w:rsidRPr="0045265F">
        <w:rPr>
          <w:lang w:val="en-US"/>
        </w:rPr>
        <w:t xml:space="preserve"> on a </w:t>
      </w:r>
      <w:r>
        <w:rPr>
          <w:lang w:val="en-US"/>
        </w:rPr>
        <w:t>small data</w:t>
      </w:r>
      <w:r w:rsidRPr="0045265F">
        <w:rPr>
          <w:lang w:val="en-US"/>
        </w:rPr>
        <w:t>set</w:t>
      </w:r>
      <w:r>
        <w:rPr>
          <w:lang w:val="en-US"/>
        </w:rPr>
        <w:t xml:space="preserve"> of cases if only these had valid results for the whole spectrum of ancillary tests with obvious disadvantages. In real life situations, laboratory tests can be invalid, while incomplete data could not be managed by the system. The following two reports </w:t>
      </w:r>
      <w:r w:rsidR="00CC0AE8">
        <w:fldChar w:fldCharType="begin">
          <w:fldData xml:space="preserve">PEVuZE5vdGU+PENpdGU+PEF1dGhvcj5LYXJha2l0c29zPC9BdXRob3I+PFllYXI+MjAxMjwvWWVh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</w:fldData>
        </w:fldChar>
      </w:r>
      <w:r w:rsidR="00B34B45" w:rsidRPr="00877E88">
        <w:rPr>
          <w:lang w:val="en-US"/>
        </w:rPr>
        <w:instrText xml:space="preserve"> ADDIN EN.CITE </w:instrText>
      </w:r>
      <w:r w:rsidR="00CC0AE8">
        <w:fldChar w:fldCharType="begin">
          <w:fldData xml:space="preserve">PEVuZE5vdGU+PENpdGU+PEF1dGhvcj5LYXJha2l0c29zPC9BdXRob3I+PFllYXI+MjAxMjwvWWVh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</w:fldData>
        </w:fldChar>
      </w:r>
      <w:r w:rsidR="00B34B45" w:rsidRPr="00877E88">
        <w:rPr>
          <w:lang w:val="en-US"/>
        </w:rPr>
        <w:instrText xml:space="preserve"> ADDIN EN.CITE.DATA </w:instrText>
      </w:r>
      <w:r w:rsidR="00CC0AE8">
        <w:fldChar w:fldCharType="end"/>
      </w:r>
      <w:r w:rsidR="00CC0AE8">
        <w:fldChar w:fldCharType="separate"/>
      </w:r>
      <w:r w:rsidR="00B34B45" w:rsidRPr="00B34B45">
        <w:rPr>
          <w:noProof/>
          <w:lang w:val="en-US"/>
        </w:rPr>
        <w:t>[</w:t>
      </w:r>
      <w:hyperlink w:anchor="_ENREF_29" w:tooltip="Karakitsos, 2012 #2137" w:history="1">
        <w:r w:rsidR="006B7626" w:rsidRPr="00B34B45">
          <w:rPr>
            <w:noProof/>
            <w:lang w:val="en-US"/>
          </w:rPr>
          <w:t>29</w:t>
        </w:r>
      </w:hyperlink>
      <w:r w:rsidR="00B34B45" w:rsidRPr="00B34B45">
        <w:rPr>
          <w:noProof/>
          <w:lang w:val="en-US"/>
        </w:rPr>
        <w:t xml:space="preserve">, </w:t>
      </w:r>
      <w:hyperlink w:anchor="_ENREF_30" w:tooltip="Bountris, 2014 #17361" w:history="1">
        <w:r w:rsidR="006B7626" w:rsidRPr="00B34B45">
          <w:rPr>
            <w:noProof/>
            <w:lang w:val="en-US"/>
          </w:rPr>
          <w:t>30</w:t>
        </w:r>
      </w:hyperlink>
      <w:r w:rsidR="00B34B45" w:rsidRPr="00B34B45">
        <w:rPr>
          <w:noProof/>
          <w:lang w:val="en-US"/>
        </w:rPr>
        <w:t>]</w:t>
      </w:r>
      <w:r w:rsidR="00CC0AE8">
        <w:fldChar w:fldCharType="end"/>
      </w:r>
      <w:r w:rsidRPr="0045265F">
        <w:rPr>
          <w:lang w:val="en-US"/>
        </w:rPr>
        <w:t xml:space="preserve"> applied </w:t>
      </w:r>
      <w:r>
        <w:rPr>
          <w:lang w:val="en-US"/>
        </w:rPr>
        <w:t xml:space="preserve">ANNs without however being able to overcome the problem of incomplete results. The most recent report </w:t>
      </w:r>
      <w:r w:rsidR="00CC0AE8">
        <w:rPr>
          <w:lang w:val="en-US"/>
        </w:rPr>
        <w:fldChar w:fldCharType="begin"/>
      </w:r>
      <w:r w:rsidR="00B34B45">
        <w:rPr>
          <w:lang w:val="en-US"/>
        </w:rPr>
        <w:instrText xml:space="preserve"> ADDIN EN.CITE &lt;EndNote&gt;&lt;Cite&gt;&lt;Author&gt;Pouliakis&lt;/Author&gt;&lt;Year&gt;2015&lt;/Year&gt;&lt;RecNum&gt;21166&lt;/RecNum&gt;&lt;DisplayText&gt;[31]&lt;/DisplayText&gt;&lt;record&gt;&lt;rec-number&gt;21166&lt;/rec-number&gt;&lt;foreign-keys&gt;&lt;key app="EN" db-id="5rftxr9rk2zze2eatssvprs89pddev0t05vs" timestamp="1441370530"&gt;21166&lt;/key&gt;&lt;/foreign-keys&gt;&lt;ref-type name="Journal Article"&gt;17&lt;/ref-type&gt;&lt;contributors&gt;&lt;authors&gt;&lt;author&gt;Pouliakis, Abraham&lt;/author&gt;&lt;author&gt;Karakitsou, Efrossyni&lt;/author&gt;&lt;author&gt;Chrelias, Charalampos&lt;/author&gt;&lt;author&gt;Pappas, Asimakis&lt;/author&gt;&lt;author&gt;Panayiotides, Ioannis&lt;/author&gt;&lt;author&gt;Valasoulis, George&lt;/author&gt;&lt;author&gt;Kyrgiou, Maria&lt;/author&gt;&lt;author&gt;Paraskevaidis, Evangelos&lt;/author&gt;&lt;author&gt;Karakitsos, Petros&lt;/author&gt;&lt;/authors&gt;&lt;/contributors&gt;&lt;titles&gt;&lt;title&gt;The Application of Classification and Regression Trees for the Triage of Women for Referral to Colposcopy and the Estimation of Risk for Cervical Intraepithelial Neoplasia: A Study Based on 1625 Cases with Incomplete Data from Molecular Tests&lt;/title&gt;&lt;secondary-title&gt;BioMed Research International&lt;/secondary-title&gt;&lt;/titles&gt;&lt;periodical&gt;&lt;full-title&gt;Biomed Res Int&lt;/full-title&gt;&lt;abbr-1&gt;BioMed research international&lt;/abbr-1&gt;&lt;/periodical&gt;&lt;pages&gt;10&lt;/pages&gt;&lt;volume&gt;2015&lt;/volume&gt;&lt;dates&gt;&lt;year&gt;2015&lt;/year&gt;&lt;/dates&gt;&lt;urls&gt;&lt;related-urls&gt;&lt;url&gt;http://dx.doi.org/10.1155/2015/914740&lt;/url&gt;&lt;/related-urls&gt;&lt;/urls&gt;&lt;custom7&gt;914740&lt;/custom7&gt;&lt;electronic-resource-num&gt;10.1155/2015/914740&lt;/electronic-resource-num&gt;&lt;/record&gt;&lt;/Cite&gt;&lt;/EndNote&gt;</w:instrText>
      </w:r>
      <w:r w:rsidR="00CC0AE8">
        <w:rPr>
          <w:lang w:val="en-US"/>
        </w:rPr>
        <w:fldChar w:fldCharType="separate"/>
      </w:r>
      <w:r w:rsidR="00B34B45">
        <w:rPr>
          <w:noProof/>
          <w:lang w:val="en-US"/>
        </w:rPr>
        <w:t>[</w:t>
      </w:r>
      <w:hyperlink w:anchor="_ENREF_31" w:tooltip="Pouliakis, 2015 #21166" w:history="1">
        <w:r w:rsidR="006B7626">
          <w:rPr>
            <w:noProof/>
            <w:lang w:val="en-US"/>
          </w:rPr>
          <w:t>31</w:t>
        </w:r>
      </w:hyperlink>
      <w:r w:rsidR="00B34B45">
        <w:rPr>
          <w:noProof/>
          <w:lang w:val="en-US"/>
        </w:rPr>
        <w:t>]</w:t>
      </w:r>
      <w:r w:rsidR="00CC0AE8">
        <w:rPr>
          <w:lang w:val="en-US"/>
        </w:rPr>
        <w:fldChar w:fldCharType="end"/>
      </w:r>
      <w:r w:rsidRPr="0045265F">
        <w:rPr>
          <w:lang w:val="en-US"/>
        </w:rPr>
        <w:t>exploited the CART capability to handle cases with missing data</w:t>
      </w:r>
      <w:r>
        <w:rPr>
          <w:lang w:val="en-US"/>
        </w:rPr>
        <w:t xml:space="preserve"> (increase sample size)</w:t>
      </w:r>
      <w:r w:rsidRPr="0045265F">
        <w:rPr>
          <w:lang w:val="en-US"/>
        </w:rPr>
        <w:t>, and</w:t>
      </w:r>
      <w:r>
        <w:rPr>
          <w:lang w:val="en-US"/>
        </w:rPr>
        <w:t xml:space="preserve"> produce weights (aka probabilities) for each case falling in a specific group, allowing however discrimination only for two histological categories CIN1- and CIN2+. In this study, we employed the MLP that allows handling of missing </w:t>
      </w:r>
      <w:proofErr w:type="gramStart"/>
      <w:r>
        <w:rPr>
          <w:lang w:val="en-US"/>
        </w:rPr>
        <w:t>data,</w:t>
      </w:r>
      <w:proofErr w:type="gramEnd"/>
      <w:r>
        <w:rPr>
          <w:lang w:val="en-US"/>
        </w:rPr>
        <w:t xml:space="preserve"> has an embedded non-linear functionality (i.e. better method than CARTs) and estimates the individual’s probability to fall in each of the following histological groups (normal, CIN1 or CIN2+).</w:t>
      </w:r>
      <w:r w:rsidR="001331F3">
        <w:rPr>
          <w:lang w:val="en-US"/>
        </w:rPr>
        <w:t xml:space="preserve"> </w:t>
      </w:r>
    </w:p>
    <w:p w14:paraId="1F28E10F" w14:textId="73DFEA29" w:rsidR="001F55B4" w:rsidRPr="003166F2" w:rsidRDefault="001F55B4" w:rsidP="001F55B4">
      <w:pPr>
        <w:spacing w:after="120"/>
        <w:jc w:val="both"/>
        <w:rPr>
          <w:lang w:val="en-US"/>
        </w:rPr>
      </w:pPr>
      <w:r w:rsidRPr="003166F2">
        <w:rPr>
          <w:lang w:val="en-US"/>
        </w:rPr>
        <w:lastRenderedPageBreak/>
        <w:t xml:space="preserve">This prospective </w:t>
      </w:r>
      <w:proofErr w:type="spellStart"/>
      <w:r w:rsidRPr="003166F2">
        <w:rPr>
          <w:lang w:val="en-US"/>
        </w:rPr>
        <w:t>multicentric</w:t>
      </w:r>
      <w:proofErr w:type="spellEnd"/>
      <w:r w:rsidRPr="003166F2">
        <w:rPr>
          <w:lang w:val="en-US"/>
        </w:rPr>
        <w:t xml:space="preserve"> study of a large patient cohort employed advanced neural networks and artificial intelligence techniques for the development of a </w:t>
      </w:r>
      <w:r w:rsidR="00D802A0">
        <w:rPr>
          <w:lang w:val="en-US"/>
        </w:rPr>
        <w:t>c</w:t>
      </w:r>
      <w:r w:rsidRPr="003166F2">
        <w:rPr>
          <w:lang w:val="en-US"/>
        </w:rPr>
        <w:t xml:space="preserve">linical </w:t>
      </w:r>
      <w:r w:rsidR="00D802A0">
        <w:rPr>
          <w:lang w:val="en-US"/>
        </w:rPr>
        <w:t>DSSS</w:t>
      </w:r>
      <w:r w:rsidRPr="003166F2">
        <w:rPr>
          <w:lang w:val="en-US"/>
        </w:rPr>
        <w:t>. The system developed had the ability to exploit all the biomarker information in order to accurately predict which women had clinically significant lesions with true oncogenic potential (CIN2 or worse) and give a quantified probability for</w:t>
      </w:r>
      <w:r>
        <w:rPr>
          <w:lang w:val="en-US"/>
        </w:rPr>
        <w:t xml:space="preserve"> different histological diagnose</w:t>
      </w:r>
      <w:r w:rsidRPr="003166F2">
        <w:rPr>
          <w:lang w:val="en-US"/>
        </w:rPr>
        <w:t>s</w:t>
      </w:r>
      <w:r>
        <w:rPr>
          <w:lang w:val="en-US"/>
        </w:rPr>
        <w:t>.</w:t>
      </w:r>
      <w:r w:rsidRPr="003166F2">
        <w:rPr>
          <w:lang w:val="en-US"/>
        </w:rPr>
        <w:t xml:space="preserve"> The results clearly and consistently demonstrated that this DSS</w:t>
      </w:r>
      <w:r w:rsidR="00D802A0">
        <w:rPr>
          <w:lang w:val="en-US"/>
        </w:rPr>
        <w:t>S</w:t>
      </w:r>
      <w:r w:rsidRPr="003166F2">
        <w:rPr>
          <w:lang w:val="en-US"/>
        </w:rPr>
        <w:t xml:space="preserve"> could achieve an optimal balance of increased sensitivity and specificity and minimize the rate of false negative and false positive results</w:t>
      </w:r>
      <w:r w:rsidR="00D43CE7">
        <w:rPr>
          <w:lang w:val="en-US"/>
        </w:rPr>
        <w:t xml:space="preserve"> as compared to cytology with or without HPV DNA test</w:t>
      </w:r>
      <w:r w:rsidRPr="003166F2">
        <w:rPr>
          <w:lang w:val="en-US"/>
        </w:rPr>
        <w:t xml:space="preserve">. </w:t>
      </w:r>
    </w:p>
    <w:p w14:paraId="7E4EC8F3" w14:textId="2AA367FB" w:rsidR="001F55B4" w:rsidRPr="003166F2" w:rsidRDefault="001F55B4" w:rsidP="001F55B4">
      <w:pPr>
        <w:autoSpaceDE w:val="0"/>
        <w:autoSpaceDN w:val="0"/>
        <w:adjustRightInd w:val="0"/>
        <w:spacing w:after="120"/>
        <w:jc w:val="both"/>
        <w:rPr>
          <w:rFonts w:cs="Times New Roman"/>
          <w:color w:val="000000"/>
          <w:lang w:val="en-US"/>
        </w:rPr>
      </w:pPr>
      <w:r w:rsidRPr="003166F2">
        <w:rPr>
          <w:lang w:val="en-US"/>
        </w:rPr>
        <w:t>Cytology systematically under</w:t>
      </w:r>
      <w:r w:rsidR="008A3080">
        <w:rPr>
          <w:lang w:val="en-US"/>
        </w:rPr>
        <w:t>-</w:t>
      </w:r>
      <w:r w:rsidRPr="003166F2">
        <w:rPr>
          <w:lang w:val="en-US"/>
        </w:rPr>
        <w:t xml:space="preserve">called a substantial number of invasive or high-grade cases with the risk of missing progressive disease or, conversely, overcalled minor abnormalities leading potentially to a number of interventions for women at low risk. The </w:t>
      </w:r>
      <w:r w:rsidR="00EE61F7">
        <w:rPr>
          <w:lang w:val="en-US"/>
        </w:rPr>
        <w:t>DS</w:t>
      </w:r>
      <w:r w:rsidRPr="003166F2">
        <w:rPr>
          <w:lang w:val="en-US"/>
        </w:rPr>
        <w:t>SS, on the contrary, demonstrated</w:t>
      </w:r>
      <w:r w:rsidRPr="003166F2">
        <w:rPr>
          <w:rFonts w:cs="Times New Roman"/>
          <w:color w:val="000000"/>
          <w:lang w:val="en-US"/>
        </w:rPr>
        <w:t xml:space="preserve"> very low false positive and acceptable false negative rate and misclassified a low number of cases when compared to cytology</w:t>
      </w:r>
      <w:r w:rsidR="00D43CE7">
        <w:rPr>
          <w:rFonts w:cs="Times New Roman"/>
          <w:color w:val="000000"/>
          <w:lang w:val="en-US"/>
        </w:rPr>
        <w:t xml:space="preserve"> with or without HPV test</w:t>
      </w:r>
      <w:r w:rsidRPr="003166F2">
        <w:rPr>
          <w:rFonts w:cs="Times New Roman"/>
          <w:color w:val="000000"/>
          <w:lang w:val="en-US"/>
        </w:rPr>
        <w:t xml:space="preserve">. These cases may be true misclassifications of the system or could be explained by an imperfect gold standard </w:t>
      </w:r>
      <w:proofErr w:type="gramStart"/>
      <w:r w:rsidRPr="003166F2">
        <w:rPr>
          <w:rFonts w:cs="Times New Roman"/>
          <w:color w:val="000000"/>
          <w:lang w:val="en-US"/>
        </w:rPr>
        <w:t xml:space="preserve">as punch biopsies may </w:t>
      </w:r>
      <w:r w:rsidR="00152309">
        <w:rPr>
          <w:rFonts w:cs="Times New Roman"/>
          <w:color w:val="000000"/>
          <w:lang w:val="en-US"/>
        </w:rPr>
        <w:t xml:space="preserve">be </w:t>
      </w:r>
      <w:r w:rsidRPr="003166F2">
        <w:rPr>
          <w:rFonts w:cs="Times New Roman"/>
          <w:color w:val="000000"/>
          <w:lang w:val="en-US"/>
        </w:rPr>
        <w:t>less representative when compared to the excision of the whole transformation zone</w:t>
      </w:r>
      <w:proofErr w:type="gramEnd"/>
      <w:r w:rsidRPr="003166F2">
        <w:rPr>
          <w:rFonts w:cs="Times New Roman"/>
          <w:color w:val="000000"/>
          <w:lang w:val="en-US"/>
        </w:rPr>
        <w:t xml:space="preserve"> (TZ)</w:t>
      </w:r>
      <w:r w:rsidR="00940766">
        <w:rPr>
          <w:rFonts w:cs="Times New Roman"/>
          <w:color w:val="000000"/>
          <w:lang w:val="en-US"/>
        </w:rPr>
        <w:t xml:space="preserve"> </w:t>
      </w:r>
      <w:r w:rsidR="00CC0AE8">
        <w:rPr>
          <w:rFonts w:cs="Times New Roman"/>
          <w:color w:val="000000"/>
          <w:lang w:val="en-US"/>
        </w:rPr>
        <w:fldChar w:fldCharType="begin">
          <w:fldData xml:space="preserve">PEVuZE5vdGU+PENpdGU+PEF1dGhvcj5VbmRlcndvb2Q8L0F1dGhvcj48WWVhcj4yMDEyPC9ZZWFy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</w:fldData>
        </w:fldChar>
      </w:r>
      <w:r w:rsidR="00B34B45">
        <w:rPr>
          <w:rFonts w:cs="Times New Roman"/>
          <w:color w:val="000000"/>
          <w:lang w:val="en-US"/>
        </w:rPr>
        <w:instrText xml:space="preserve"> ADDIN EN.CITE </w:instrText>
      </w:r>
      <w:r w:rsidR="00CC0AE8">
        <w:rPr>
          <w:rFonts w:cs="Times New Roman"/>
          <w:color w:val="000000"/>
          <w:lang w:val="en-US"/>
        </w:rPr>
        <w:fldChar w:fldCharType="begin">
          <w:fldData xml:space="preserve">PEVuZE5vdGU+PENpdGU+PEF1dGhvcj5VbmRlcndvb2Q8L0F1dGhvcj48WWVhcj4yMDEyPC9ZZWFy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</w:fldData>
        </w:fldChar>
      </w:r>
      <w:r w:rsidR="00B34B45">
        <w:rPr>
          <w:rFonts w:cs="Times New Roman"/>
          <w:color w:val="000000"/>
          <w:lang w:val="en-US"/>
        </w:rPr>
        <w:instrText xml:space="preserve"> ADDIN EN.CITE.DATA </w:instrText>
      </w:r>
      <w:r w:rsidR="00CC0AE8">
        <w:rPr>
          <w:rFonts w:cs="Times New Roman"/>
          <w:color w:val="000000"/>
          <w:lang w:val="en-US"/>
        </w:rPr>
      </w:r>
      <w:r w:rsidR="00CC0AE8">
        <w:rPr>
          <w:rFonts w:cs="Times New Roman"/>
          <w:color w:val="000000"/>
          <w:lang w:val="en-US"/>
        </w:rPr>
        <w:fldChar w:fldCharType="end"/>
      </w:r>
      <w:r w:rsidR="00CC0AE8">
        <w:rPr>
          <w:rFonts w:cs="Times New Roman"/>
          <w:color w:val="000000"/>
          <w:lang w:val="en-US"/>
        </w:rPr>
      </w:r>
      <w:r w:rsidR="00CC0AE8">
        <w:rPr>
          <w:rFonts w:cs="Times New Roman"/>
          <w:color w:val="000000"/>
          <w:lang w:val="en-US"/>
        </w:rPr>
        <w:fldChar w:fldCharType="separate"/>
      </w:r>
      <w:r w:rsidR="00B34B45">
        <w:rPr>
          <w:rFonts w:cs="Times New Roman"/>
          <w:noProof/>
          <w:color w:val="000000"/>
          <w:lang w:val="en-US"/>
        </w:rPr>
        <w:t>[</w:t>
      </w:r>
      <w:hyperlink w:anchor="_ENREF_32" w:tooltip="Underwood, 2012 #3544" w:history="1">
        <w:r w:rsidR="006B7626">
          <w:rPr>
            <w:rFonts w:cs="Times New Roman"/>
            <w:noProof/>
            <w:color w:val="000000"/>
            <w:lang w:val="en-US"/>
          </w:rPr>
          <w:t>32</w:t>
        </w:r>
      </w:hyperlink>
      <w:r w:rsidR="00B34B45">
        <w:rPr>
          <w:rFonts w:cs="Times New Roman"/>
          <w:noProof/>
          <w:color w:val="000000"/>
          <w:lang w:val="en-US"/>
        </w:rPr>
        <w:t>]</w:t>
      </w:r>
      <w:r w:rsidR="00CC0AE8">
        <w:rPr>
          <w:rFonts w:cs="Times New Roman"/>
          <w:color w:val="000000"/>
          <w:lang w:val="en-US"/>
        </w:rPr>
        <w:fldChar w:fldCharType="end"/>
      </w:r>
      <w:r w:rsidRPr="003166F2">
        <w:rPr>
          <w:rFonts w:cs="Times New Roman"/>
          <w:color w:val="000000"/>
          <w:lang w:val="en-US"/>
        </w:rPr>
        <w:t>.</w:t>
      </w:r>
    </w:p>
    <w:p w14:paraId="2F7FFD93" w14:textId="77777777" w:rsidR="001F55B4" w:rsidRPr="003166F2" w:rsidRDefault="001F55B4" w:rsidP="001F55B4">
      <w:pPr>
        <w:spacing w:after="120"/>
        <w:jc w:val="both"/>
        <w:rPr>
          <w:lang w:val="en-US"/>
        </w:rPr>
      </w:pPr>
    </w:p>
    <w:p w14:paraId="5C2FCE70" w14:textId="77777777" w:rsidR="001F55B4" w:rsidRPr="003166F2" w:rsidRDefault="001F55B4" w:rsidP="001F55B4">
      <w:pPr>
        <w:spacing w:after="120"/>
        <w:jc w:val="both"/>
        <w:rPr>
          <w:i/>
          <w:lang w:val="en-US"/>
        </w:rPr>
      </w:pPr>
      <w:r w:rsidRPr="003166F2">
        <w:rPr>
          <w:i/>
          <w:lang w:val="en-US"/>
        </w:rPr>
        <w:t>Strengths and limitations</w:t>
      </w:r>
    </w:p>
    <w:p w14:paraId="310F76F4" w14:textId="77777777" w:rsidR="001F55B4" w:rsidRDefault="001F55B4" w:rsidP="001F55B4">
      <w:pPr>
        <w:spacing w:after="120"/>
        <w:jc w:val="both"/>
        <w:rPr>
          <w:lang w:val="en-US"/>
        </w:rPr>
      </w:pPr>
      <w:r w:rsidRPr="003166F2">
        <w:rPr>
          <w:lang w:val="en-US"/>
        </w:rPr>
        <w:t xml:space="preserve">Our study included a large patient cohort with more than 3500 visits. Large sample sizes are particularly important for </w:t>
      </w:r>
      <w:r>
        <w:rPr>
          <w:lang w:val="en-US"/>
        </w:rPr>
        <w:t>ANNs</w:t>
      </w:r>
      <w:r w:rsidRPr="003166F2">
        <w:rPr>
          <w:lang w:val="en-US"/>
        </w:rPr>
        <w:t xml:space="preserve"> as the accuracy of these systems in correctly identifying the disease improves with increasing number of cases through learning and pattern recognition. The size of the cohort increases the strength of the evidence and reproducibility of these in future studies. </w:t>
      </w:r>
    </w:p>
    <w:p w14:paraId="3857BA05" w14:textId="18CB211D" w:rsidR="00B15D80" w:rsidRPr="003166F2" w:rsidRDefault="002E2B6E" w:rsidP="001F55B4">
      <w:pPr>
        <w:spacing w:after="120"/>
        <w:jc w:val="both"/>
        <w:rPr>
          <w:lang w:val="en-US"/>
        </w:rPr>
      </w:pPr>
      <w:r>
        <w:rPr>
          <w:lang w:val="en-US"/>
        </w:rPr>
        <w:t>T</w:t>
      </w:r>
      <w:r w:rsidR="00B15D80" w:rsidRPr="00A0767E">
        <w:rPr>
          <w:lang w:val="en-US"/>
        </w:rPr>
        <w:t xml:space="preserve">he </w:t>
      </w:r>
      <w:r>
        <w:rPr>
          <w:lang w:val="en-US"/>
        </w:rPr>
        <w:t xml:space="preserve">great </w:t>
      </w:r>
      <w:r w:rsidR="00B15D80" w:rsidRPr="00A0767E">
        <w:rPr>
          <w:lang w:val="en-US"/>
        </w:rPr>
        <w:t>advantage of the MLP approach is that t</w:t>
      </w:r>
      <w:r w:rsidR="009A61F1">
        <w:rPr>
          <w:lang w:val="en-US"/>
        </w:rPr>
        <w:t>his allows the analysis of</w:t>
      </w:r>
      <w:r w:rsidR="00B15D80" w:rsidRPr="00A0767E">
        <w:rPr>
          <w:lang w:val="en-US"/>
        </w:rPr>
        <w:t xml:space="preserve"> patients with missing data on a </w:t>
      </w:r>
      <w:r w:rsidR="009A61F1">
        <w:rPr>
          <w:lang w:val="en-US"/>
        </w:rPr>
        <w:t>‘</w:t>
      </w:r>
      <w:r w:rsidR="00B15D80" w:rsidRPr="00A0767E">
        <w:rPr>
          <w:lang w:val="en-US"/>
        </w:rPr>
        <w:t>best effort basis</w:t>
      </w:r>
      <w:r w:rsidR="009A61F1">
        <w:rPr>
          <w:lang w:val="en-US"/>
        </w:rPr>
        <w:t>’</w:t>
      </w:r>
      <w:r w:rsidR="00B15D80" w:rsidRPr="00A0767E">
        <w:rPr>
          <w:lang w:val="en-US"/>
        </w:rPr>
        <w:t xml:space="preserve">, which tries to maximize performance on the basis of available data. </w:t>
      </w:r>
      <w:r w:rsidR="00B15D80">
        <w:rPr>
          <w:lang w:val="en-US"/>
        </w:rPr>
        <w:t xml:space="preserve"> </w:t>
      </w:r>
      <w:r w:rsidR="009A61F1">
        <w:rPr>
          <w:lang w:val="en-US"/>
        </w:rPr>
        <w:t>In our cohort,</w:t>
      </w:r>
      <w:r w:rsidR="00B15D80" w:rsidRPr="004077AE">
        <w:rPr>
          <w:lang w:val="en-US"/>
        </w:rPr>
        <w:t xml:space="preserve"> 1693 cases had the full set of </w:t>
      </w:r>
      <w:r w:rsidR="009A61F1">
        <w:rPr>
          <w:lang w:val="en-US"/>
        </w:rPr>
        <w:t>biomarkers,</w:t>
      </w:r>
      <w:r w:rsidR="00B15D80" w:rsidRPr="004077AE">
        <w:rPr>
          <w:lang w:val="en-US"/>
        </w:rPr>
        <w:t xml:space="preserve"> while the remaining 1872 lacked one or more.</w:t>
      </w:r>
      <w:r w:rsidR="00B15D80">
        <w:rPr>
          <w:lang w:val="en-US"/>
        </w:rPr>
        <w:t xml:space="preserve"> In clinical practice, missing data for some of the evaluated tests is not uncommon and may be due </w:t>
      </w:r>
      <w:r w:rsidR="009A61F1">
        <w:rPr>
          <w:lang w:val="en-US"/>
        </w:rPr>
        <w:t xml:space="preserve">to </w:t>
      </w:r>
      <w:r w:rsidR="00B15D80">
        <w:rPr>
          <w:lang w:val="en-US"/>
        </w:rPr>
        <w:t>various reasons (</w:t>
      </w:r>
      <w:proofErr w:type="spellStart"/>
      <w:r w:rsidR="00B15D80">
        <w:rPr>
          <w:lang w:val="en-US"/>
        </w:rPr>
        <w:t>ie</w:t>
      </w:r>
      <w:proofErr w:type="spellEnd"/>
      <w:r w:rsidR="00B15D80">
        <w:rPr>
          <w:lang w:val="en-US"/>
        </w:rPr>
        <w:t xml:space="preserve">. </w:t>
      </w:r>
      <w:r w:rsidR="00B15D80" w:rsidRPr="008D08C0">
        <w:rPr>
          <w:lang w:val="en-US"/>
        </w:rPr>
        <w:t xml:space="preserve">inadequate biological material </w:t>
      </w:r>
      <w:r w:rsidR="00B15D80">
        <w:rPr>
          <w:lang w:val="en-US"/>
        </w:rPr>
        <w:t xml:space="preserve">or low cell count, high red blood cell content or other technical reasons). </w:t>
      </w:r>
      <w:r w:rsidR="001B33A4">
        <w:rPr>
          <w:lang w:val="en-US"/>
        </w:rPr>
        <w:t>This technique is a powerful tool in this setting.</w:t>
      </w:r>
    </w:p>
    <w:p w14:paraId="3953476E" w14:textId="77777777" w:rsidR="001F55B4" w:rsidRPr="003166F2" w:rsidRDefault="001F55B4" w:rsidP="001F55B4">
      <w:pPr>
        <w:spacing w:after="120"/>
        <w:jc w:val="both"/>
        <w:rPr>
          <w:lang w:val="en-US"/>
        </w:rPr>
      </w:pPr>
      <w:r w:rsidRPr="003166F2">
        <w:rPr>
          <w:lang w:val="en-US"/>
        </w:rPr>
        <w:t xml:space="preserve">It is the case however that many of the included women only had punch biopsy rather than a full excision of the </w:t>
      </w:r>
      <w:proofErr w:type="spellStart"/>
      <w:r w:rsidRPr="003166F2">
        <w:rPr>
          <w:lang w:val="en-US"/>
        </w:rPr>
        <w:t>squamo</w:t>
      </w:r>
      <w:proofErr w:type="spellEnd"/>
      <w:r w:rsidRPr="003166F2">
        <w:rPr>
          <w:lang w:val="en-US"/>
        </w:rPr>
        <w:t xml:space="preserve">-columnar junction, whilst those with no abnormalities were considered normal without </w:t>
      </w:r>
      <w:r>
        <w:rPr>
          <w:lang w:val="en-US"/>
        </w:rPr>
        <w:t>histological confi</w:t>
      </w:r>
      <w:r w:rsidRPr="003166F2">
        <w:rPr>
          <w:lang w:val="en-US"/>
        </w:rPr>
        <w:t xml:space="preserve">rmation. Although the accuracy of </w:t>
      </w:r>
      <w:proofErr w:type="spellStart"/>
      <w:proofErr w:type="gramStart"/>
      <w:r w:rsidRPr="003166F2">
        <w:rPr>
          <w:lang w:val="en-US"/>
        </w:rPr>
        <w:t>colposcopically</w:t>
      </w:r>
      <w:proofErr w:type="spellEnd"/>
      <w:r>
        <w:rPr>
          <w:lang w:val="en-US"/>
        </w:rPr>
        <w:t>-directed</w:t>
      </w:r>
      <w:proofErr w:type="gramEnd"/>
      <w:r>
        <w:rPr>
          <w:lang w:val="en-US"/>
        </w:rPr>
        <w:t xml:space="preserve"> punch biopsies</w:t>
      </w:r>
      <w:r w:rsidRPr="003166F2">
        <w:rPr>
          <w:lang w:val="en-US"/>
        </w:rPr>
        <w:t xml:space="preserve"> has been questioned </w:t>
      </w:r>
      <w:r w:rsidR="00CC0AE8">
        <w:rPr>
          <w:lang w:val="en-US"/>
        </w:rPr>
        <w:fldChar w:fldCharType="begin">
          <w:fldData xml:space="preserve">PEVuZE5vdGU+PENpdGU+PEF1dGhvcj5VbmRlcndvb2Q8L0F1dGhvcj48WWVhcj4yMDEyPC9ZZWFy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</w:fldData>
        </w:fldChar>
      </w:r>
      <w:r w:rsidR="00B34B45">
        <w:rPr>
          <w:lang w:val="en-US"/>
        </w:rPr>
        <w:instrText xml:space="preserve"> ADDIN EN.CITE </w:instrText>
      </w:r>
      <w:r w:rsidR="00CC0AE8">
        <w:rPr>
          <w:lang w:val="en-US"/>
        </w:rPr>
        <w:fldChar w:fldCharType="begin">
          <w:fldData xml:space="preserve">PEVuZE5vdGU+PENpdGU+PEF1dGhvcj5VbmRlcndvb2Q8L0F1dGhvcj48WWVhcj4yMDEyPC9ZZWFy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</w:fldData>
        </w:fldChar>
      </w:r>
      <w:r w:rsidR="00B34B45">
        <w:rPr>
          <w:lang w:val="en-US"/>
        </w:rPr>
        <w:instrText xml:space="preserve"> ADDIN EN.CITE.DATA </w:instrText>
      </w:r>
      <w:r w:rsidR="00CC0AE8">
        <w:rPr>
          <w:lang w:val="en-US"/>
        </w:rPr>
      </w:r>
      <w:r w:rsidR="00CC0AE8">
        <w:rPr>
          <w:lang w:val="en-US"/>
        </w:rPr>
        <w:fldChar w:fldCharType="end"/>
      </w:r>
      <w:r w:rsidR="00CC0AE8">
        <w:rPr>
          <w:lang w:val="en-US"/>
        </w:rPr>
      </w:r>
      <w:r w:rsidR="00CC0AE8">
        <w:rPr>
          <w:lang w:val="en-US"/>
        </w:rPr>
        <w:fldChar w:fldCharType="separate"/>
      </w:r>
      <w:r w:rsidR="00B34B45">
        <w:rPr>
          <w:noProof/>
          <w:lang w:val="en-US"/>
        </w:rPr>
        <w:t>[</w:t>
      </w:r>
      <w:hyperlink w:anchor="_ENREF_32" w:tooltip="Underwood, 2012 #3544" w:history="1">
        <w:r w:rsidR="006B7626">
          <w:rPr>
            <w:noProof/>
            <w:lang w:val="en-US"/>
          </w:rPr>
          <w:t>32</w:t>
        </w:r>
      </w:hyperlink>
      <w:r w:rsidR="00B34B45">
        <w:rPr>
          <w:noProof/>
          <w:lang w:val="en-US"/>
        </w:rPr>
        <w:t>]</w:t>
      </w:r>
      <w:r w:rsidR="00CC0AE8">
        <w:rPr>
          <w:lang w:val="en-US"/>
        </w:rPr>
        <w:fldChar w:fldCharType="end"/>
      </w:r>
      <w:r w:rsidRPr="003166F2">
        <w:rPr>
          <w:lang w:val="en-US"/>
        </w:rPr>
        <w:t xml:space="preserve">, this is the most accurate gold standard that can be used in women where excision of the TZ is not clinically indicated. Similarly, due to ethical constrains, biopsies </w:t>
      </w:r>
      <w:r>
        <w:rPr>
          <w:lang w:val="en-US"/>
        </w:rPr>
        <w:t>from women with normal cytology and</w:t>
      </w:r>
      <w:r w:rsidRPr="003166F2">
        <w:rPr>
          <w:lang w:val="en-US"/>
        </w:rPr>
        <w:t xml:space="preserve"> colposcopy are not possible and the acceptance of these cases as normal is justified for pragmatic clinical studies. </w:t>
      </w:r>
    </w:p>
    <w:p w14:paraId="25A18EF6" w14:textId="77777777" w:rsidR="00CF2071" w:rsidRDefault="001F55B4" w:rsidP="001F55B4">
      <w:pPr>
        <w:spacing w:after="120"/>
        <w:jc w:val="both"/>
        <w:rPr>
          <w:lang w:val="en-US"/>
        </w:rPr>
      </w:pPr>
      <w:r w:rsidRPr="003166F2">
        <w:rPr>
          <w:lang w:val="en-US"/>
        </w:rPr>
        <w:t>The D</w:t>
      </w:r>
      <w:r w:rsidR="00352C46">
        <w:rPr>
          <w:lang w:val="en-US"/>
        </w:rPr>
        <w:t>S</w:t>
      </w:r>
      <w:r w:rsidRPr="003166F2">
        <w:rPr>
          <w:lang w:val="en-US"/>
        </w:rPr>
        <w:t xml:space="preserve">SS did not incorporate the </w:t>
      </w:r>
      <w:proofErr w:type="spellStart"/>
      <w:r w:rsidRPr="003166F2">
        <w:rPr>
          <w:lang w:val="en-US"/>
        </w:rPr>
        <w:t>colposcopic</w:t>
      </w:r>
      <w:proofErr w:type="spellEnd"/>
      <w:r w:rsidRPr="003166F2">
        <w:rPr>
          <w:lang w:val="en-US"/>
        </w:rPr>
        <w:t xml:space="preserve"> findings. However</w:t>
      </w:r>
      <w:r>
        <w:rPr>
          <w:lang w:val="en-US"/>
        </w:rPr>
        <w:t>,</w:t>
      </w:r>
      <w:r w:rsidRPr="003166F2">
        <w:rPr>
          <w:lang w:val="en-US"/>
        </w:rPr>
        <w:t xml:space="preserve"> in cases </w:t>
      </w:r>
      <w:r>
        <w:rPr>
          <w:lang w:val="en-US"/>
        </w:rPr>
        <w:t>where</w:t>
      </w:r>
      <w:r w:rsidRPr="003166F2">
        <w:rPr>
          <w:lang w:val="en-US"/>
        </w:rPr>
        <w:t xml:space="preserve"> histology was not available and </w:t>
      </w:r>
      <w:r>
        <w:rPr>
          <w:lang w:val="en-US"/>
        </w:rPr>
        <w:t xml:space="preserve">the </w:t>
      </w:r>
      <w:r w:rsidRPr="003166F2">
        <w:rPr>
          <w:lang w:val="en-US"/>
        </w:rPr>
        <w:t>colposcopy was in agreement with cytology on normal results, th</w:t>
      </w:r>
      <w:r>
        <w:rPr>
          <w:lang w:val="en-US"/>
        </w:rPr>
        <w:t xml:space="preserve">is was used to define clinically normal cases. </w:t>
      </w:r>
      <w:r w:rsidRPr="003166F2">
        <w:rPr>
          <w:lang w:val="en-US"/>
        </w:rPr>
        <w:t xml:space="preserve">Analysis incorporating the information and disease prediction of the </w:t>
      </w:r>
      <w:proofErr w:type="spellStart"/>
      <w:r w:rsidRPr="003166F2">
        <w:rPr>
          <w:lang w:val="en-US"/>
        </w:rPr>
        <w:t>colposcopic</w:t>
      </w:r>
      <w:proofErr w:type="spellEnd"/>
      <w:r w:rsidRPr="003166F2">
        <w:rPr>
          <w:lang w:val="en-US"/>
        </w:rPr>
        <w:t xml:space="preserve"> assessment may be of value in the support system particularly when this will be assessed for specific clinical applications in the future.</w:t>
      </w:r>
      <w:r>
        <w:rPr>
          <w:lang w:val="en-US"/>
        </w:rPr>
        <w:t xml:space="preserve"> </w:t>
      </w:r>
    </w:p>
    <w:p w14:paraId="263F96D9" w14:textId="70272C1D" w:rsidR="00165BB8" w:rsidRDefault="00CF2071" w:rsidP="001F55B4">
      <w:pPr>
        <w:spacing w:after="120"/>
        <w:jc w:val="both"/>
        <w:rPr>
          <w:lang w:val="en-US"/>
        </w:rPr>
      </w:pPr>
      <w:r>
        <w:rPr>
          <w:lang w:val="en-US"/>
        </w:rPr>
        <w:t>The DSSS had overall high</w:t>
      </w:r>
      <w:r w:rsidR="00393A8C">
        <w:rPr>
          <w:lang w:val="en-US"/>
        </w:rPr>
        <w:t>er</w:t>
      </w:r>
      <w:r>
        <w:rPr>
          <w:lang w:val="en-US"/>
        </w:rPr>
        <w:t xml:space="preserve"> accuracy </w:t>
      </w:r>
      <w:r w:rsidR="00393A8C">
        <w:rPr>
          <w:lang w:val="en-US"/>
        </w:rPr>
        <w:t xml:space="preserve">that cytology at different thresholds with or without the HPV DNA test. However, the population of this study was </w:t>
      </w:r>
      <w:r w:rsidR="002E2B6E">
        <w:rPr>
          <w:lang w:val="en-US"/>
        </w:rPr>
        <w:t>heterogeneous</w:t>
      </w:r>
      <w:r w:rsidR="00393A8C">
        <w:rPr>
          <w:lang w:val="en-US"/>
        </w:rPr>
        <w:t xml:space="preserve"> and therefore a d</w:t>
      </w:r>
      <w:r w:rsidR="001F55B4">
        <w:rPr>
          <w:lang w:val="en-US"/>
        </w:rPr>
        <w:t>irect comparison with current triage strategies</w:t>
      </w:r>
      <w:r w:rsidR="00940766">
        <w:rPr>
          <w:lang w:val="en-US"/>
        </w:rPr>
        <w:t xml:space="preserve"> </w:t>
      </w:r>
      <w:r w:rsidR="001F55B4">
        <w:rPr>
          <w:lang w:val="en-US"/>
        </w:rPr>
        <w:t xml:space="preserve">in different clinical groups </w:t>
      </w:r>
      <w:r w:rsidR="00B373DF">
        <w:rPr>
          <w:lang w:val="en-US"/>
        </w:rPr>
        <w:t xml:space="preserve">(such as the use of high-risk </w:t>
      </w:r>
      <w:r w:rsidR="00FA549F">
        <w:rPr>
          <w:lang w:val="en-US"/>
        </w:rPr>
        <w:t>HPV DNA test in the triage of A</w:t>
      </w:r>
      <w:r w:rsidR="00B373DF">
        <w:rPr>
          <w:lang w:val="en-US"/>
        </w:rPr>
        <w:t>S</w:t>
      </w:r>
      <w:r w:rsidR="00FA549F">
        <w:rPr>
          <w:lang w:val="en-US"/>
        </w:rPr>
        <w:t>C</w:t>
      </w:r>
      <w:r w:rsidR="00B373DF">
        <w:rPr>
          <w:lang w:val="en-US"/>
        </w:rPr>
        <w:t xml:space="preserve">US and LSIL) </w:t>
      </w:r>
      <w:r w:rsidR="00393A8C">
        <w:rPr>
          <w:lang w:val="en-US"/>
        </w:rPr>
        <w:t xml:space="preserve">was not possible and was beyond the scope of this study. </w:t>
      </w:r>
      <w:r w:rsidR="00393A8C" w:rsidRPr="00393A8C">
        <w:rPr>
          <w:lang w:val="en-US"/>
        </w:rPr>
        <w:t>Future studies should include direct head-to-head comparisons of the DSSS to current clinical algorithms</w:t>
      </w:r>
      <w:r w:rsidR="00393A8C">
        <w:rPr>
          <w:lang w:val="en-US"/>
        </w:rPr>
        <w:t>.</w:t>
      </w:r>
    </w:p>
    <w:p w14:paraId="4AE82A2A" w14:textId="3CA03854" w:rsidR="001F55B4" w:rsidRDefault="00165BB8" w:rsidP="001F55B4">
      <w:pPr>
        <w:spacing w:after="120"/>
        <w:jc w:val="both"/>
        <w:rPr>
          <w:lang w:val="en-US"/>
        </w:rPr>
      </w:pPr>
      <w:r>
        <w:rPr>
          <w:lang w:val="en-US"/>
        </w:rPr>
        <w:lastRenderedPageBreak/>
        <w:t>The most extensively explored HPV biomarkers in the literature were chosen and assessed as part of this ANN. Although some were exploring the same disease process (</w:t>
      </w:r>
      <w:proofErr w:type="spellStart"/>
      <w:r>
        <w:rPr>
          <w:lang w:val="en-US"/>
        </w:rPr>
        <w:t>ie</w:t>
      </w:r>
      <w:proofErr w:type="spellEnd"/>
      <w:r>
        <w:rPr>
          <w:lang w:val="en-US"/>
        </w:rPr>
        <w:t xml:space="preserve">. mRNA by NASBA and flow </w:t>
      </w:r>
      <w:proofErr w:type="spellStart"/>
      <w:r>
        <w:rPr>
          <w:lang w:val="en-US"/>
        </w:rPr>
        <w:t>cytometry</w:t>
      </w:r>
      <w:proofErr w:type="spellEnd"/>
      <w:r>
        <w:rPr>
          <w:lang w:val="en-US"/>
        </w:rPr>
        <w:t xml:space="preserve">), these provided complimentary information on mRNA positivity for 5 </w:t>
      </w:r>
      <w:r w:rsidR="00FA4C3A">
        <w:rPr>
          <w:lang w:val="en-US"/>
        </w:rPr>
        <w:t xml:space="preserve">specific </w:t>
      </w:r>
      <w:r>
        <w:rPr>
          <w:lang w:val="en-US"/>
        </w:rPr>
        <w:t xml:space="preserve">individual subtypes (NASBA) or overall for </w:t>
      </w:r>
      <w:r w:rsidR="00FA4C3A">
        <w:rPr>
          <w:lang w:val="en-US"/>
        </w:rPr>
        <w:t>several</w:t>
      </w:r>
      <w:r>
        <w:rPr>
          <w:lang w:val="en-US"/>
        </w:rPr>
        <w:t xml:space="preserve"> </w:t>
      </w:r>
      <w:r w:rsidR="00FA4C3A">
        <w:rPr>
          <w:lang w:val="en-US"/>
        </w:rPr>
        <w:t xml:space="preserve">more </w:t>
      </w:r>
      <w:r>
        <w:rPr>
          <w:lang w:val="en-US"/>
        </w:rPr>
        <w:t xml:space="preserve">subtypes (flow </w:t>
      </w:r>
      <w:proofErr w:type="spellStart"/>
      <w:r>
        <w:rPr>
          <w:lang w:val="en-US"/>
        </w:rPr>
        <w:t>cytometry</w:t>
      </w:r>
      <w:proofErr w:type="spellEnd"/>
      <w:r>
        <w:rPr>
          <w:lang w:val="en-US"/>
        </w:rPr>
        <w:t>). Future research should assess the most cost-effective models by exploring different combinations of the tests in specific clinical groups.</w:t>
      </w:r>
    </w:p>
    <w:p w14:paraId="006FC513" w14:textId="77777777" w:rsidR="004049BD" w:rsidRPr="003166F2" w:rsidRDefault="004049BD" w:rsidP="001F55B4">
      <w:pPr>
        <w:spacing w:after="120"/>
        <w:jc w:val="both"/>
        <w:rPr>
          <w:lang w:val="en-US"/>
        </w:rPr>
      </w:pPr>
    </w:p>
    <w:p w14:paraId="47A679FB" w14:textId="77777777" w:rsidR="001F55B4" w:rsidRPr="003166F2" w:rsidRDefault="001F55B4" w:rsidP="001F55B4">
      <w:pPr>
        <w:spacing w:after="120"/>
        <w:jc w:val="both"/>
        <w:rPr>
          <w:i/>
          <w:lang w:val="en-GB"/>
        </w:rPr>
      </w:pPr>
      <w:r w:rsidRPr="003166F2">
        <w:rPr>
          <w:i/>
          <w:lang w:val="en-GB"/>
        </w:rPr>
        <w:t>Interpretation in light of other evidence</w:t>
      </w:r>
    </w:p>
    <w:p w14:paraId="58A25B2A" w14:textId="699DB120" w:rsidR="001F55B4" w:rsidRPr="003166F2" w:rsidRDefault="001F55B4" w:rsidP="001F55B4">
      <w:pPr>
        <w:spacing w:after="120"/>
        <w:jc w:val="both"/>
        <w:rPr>
          <w:lang w:val="en-US"/>
        </w:rPr>
      </w:pPr>
      <w:r w:rsidRPr="003166F2">
        <w:rPr>
          <w:lang w:val="en-US"/>
        </w:rPr>
        <w:t>Improved accuracy and clinical decision support systems has important implications to patients, the health systems and policymakers. If these systems can predict with high accuracy women with or without the disease, they have the potential to significantly improve the management of these populations and the quantified probability for al</w:t>
      </w:r>
      <w:r>
        <w:rPr>
          <w:lang w:val="en-US"/>
        </w:rPr>
        <w:t>l possible histological diagnose</w:t>
      </w:r>
      <w:r w:rsidRPr="003166F2">
        <w:rPr>
          <w:lang w:val="en-US"/>
        </w:rPr>
        <w:t xml:space="preserve">s will be available for effective patient counseling at the primary care setting and in the colposcopy clinics. With this technology, </w:t>
      </w:r>
      <w:r w:rsidRPr="003166F2">
        <w:rPr>
          <w:bCs/>
          <w:lang w:val="en-US"/>
        </w:rPr>
        <w:t>patients, clinicians and policy makers will be able to incorporate molecular markers in clinical practice and balance t</w:t>
      </w:r>
      <w:r w:rsidRPr="003166F2">
        <w:rPr>
          <w:lang w:val="en-US"/>
        </w:rPr>
        <w:t>he quantified personalized risk for each individual. This will allow the identification of women at high risk of invasive cancer and pre-invasive disease with a true precancerous potential that would benefit from referral,</w:t>
      </w:r>
      <w:r w:rsidR="00940766">
        <w:rPr>
          <w:lang w:val="en-US"/>
        </w:rPr>
        <w:t xml:space="preserve"> </w:t>
      </w:r>
      <w:r w:rsidRPr="003166F2">
        <w:rPr>
          <w:lang w:val="en-US"/>
        </w:rPr>
        <w:t>intensive surveillance and/or treatment and will minimize the unnecessary interventions for those at low risk that could be safely retuned back to routine recall</w:t>
      </w:r>
      <w:r w:rsidR="00352C46">
        <w:rPr>
          <w:lang w:val="en-US"/>
        </w:rPr>
        <w:t>. This will also</w:t>
      </w:r>
      <w:r w:rsidRPr="003166F2">
        <w:rPr>
          <w:lang w:val="en-US"/>
        </w:rPr>
        <w:t xml:space="preserve"> minimize future reproductive morbidity as a result of unnecessary treatments </w:t>
      </w:r>
      <w:r w:rsidR="00CC0AE8" w:rsidRPr="003166F2">
        <w:rPr>
          <w:lang w:val="en-US"/>
        </w:rPr>
        <w:fldChar w:fldCharType="begin">
          <w:fldData xml:space="preserve">PEVuZE5vdGU+PENpdGU+PEF1dGhvcj5LeXJnaW91PC9BdXRob3I+PFllYXI+MjAwNjwvWWVhcj48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==
</w:fldData>
        </w:fldChar>
      </w:r>
      <w:r w:rsidR="00B34B45">
        <w:rPr>
          <w:lang w:val="en-US"/>
        </w:rPr>
        <w:instrText xml:space="preserve"> ADDIN EN.CITE </w:instrText>
      </w:r>
      <w:r w:rsidR="00CC0AE8">
        <w:rPr>
          <w:lang w:val="en-US"/>
        </w:rPr>
        <w:fldChar w:fldCharType="begin">
          <w:fldData xml:space="preserve">PEVuZE5vdGU+PENpdGU+PEF1dGhvcj5LeXJnaW91PC9BdXRob3I+PFllYXI+MjAwNjwvWWVhcj48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==
</w:fldData>
        </w:fldChar>
      </w:r>
      <w:r w:rsidR="00B34B45">
        <w:rPr>
          <w:lang w:val="en-US"/>
        </w:rPr>
        <w:instrText xml:space="preserve"> ADDIN EN.CITE.DATA </w:instrText>
      </w:r>
      <w:r w:rsidR="00CC0AE8">
        <w:rPr>
          <w:lang w:val="en-US"/>
        </w:rPr>
      </w:r>
      <w:r w:rsidR="00CC0AE8">
        <w:rPr>
          <w:lang w:val="en-US"/>
        </w:rPr>
        <w:fldChar w:fldCharType="end"/>
      </w:r>
      <w:r w:rsidR="00CC0AE8" w:rsidRPr="003166F2">
        <w:rPr>
          <w:lang w:val="en-US"/>
        </w:rPr>
      </w:r>
      <w:r w:rsidR="00CC0AE8" w:rsidRPr="003166F2">
        <w:rPr>
          <w:lang w:val="en-US"/>
        </w:rPr>
        <w:fldChar w:fldCharType="separate"/>
      </w:r>
      <w:r w:rsidR="00B34B45">
        <w:rPr>
          <w:noProof/>
          <w:lang w:val="en-US"/>
        </w:rPr>
        <w:t>[</w:t>
      </w:r>
      <w:hyperlink w:anchor="_ENREF_33" w:tooltip="Kyrgiou, 2006 #30" w:history="1">
        <w:r w:rsidR="006B7626">
          <w:rPr>
            <w:noProof/>
            <w:lang w:val="en-US"/>
          </w:rPr>
          <w:t>33-38</w:t>
        </w:r>
      </w:hyperlink>
      <w:r w:rsidR="00B34B45">
        <w:rPr>
          <w:noProof/>
          <w:lang w:val="en-US"/>
        </w:rPr>
        <w:t>]</w:t>
      </w:r>
      <w:r w:rsidR="00CC0AE8" w:rsidRPr="003166F2">
        <w:rPr>
          <w:lang w:val="en-US"/>
        </w:rPr>
        <w:fldChar w:fldCharType="end"/>
      </w:r>
      <w:r w:rsidRPr="003166F2">
        <w:rPr>
          <w:lang w:val="en-US"/>
        </w:rPr>
        <w:t>. For the health services, this translates into cost-effective management strategies with more efficient allocation of NHS resources.</w:t>
      </w:r>
    </w:p>
    <w:p w14:paraId="679030F3" w14:textId="61A104D2" w:rsidR="001F55B4" w:rsidRPr="003166F2" w:rsidRDefault="001F55B4" w:rsidP="001F55B4">
      <w:pPr>
        <w:spacing w:after="120"/>
        <w:jc w:val="both"/>
        <w:rPr>
          <w:lang w:val="en-US"/>
        </w:rPr>
      </w:pPr>
      <w:r w:rsidRPr="003166F2">
        <w:rPr>
          <w:lang w:val="en-US"/>
        </w:rPr>
        <w:t xml:space="preserve">Future research should apply these new decision support </w:t>
      </w:r>
      <w:r w:rsidR="00352C46">
        <w:rPr>
          <w:lang w:val="en-US"/>
        </w:rPr>
        <w:t xml:space="preserve">scoring </w:t>
      </w:r>
      <w:r w:rsidRPr="003166F2">
        <w:rPr>
          <w:lang w:val="en-US"/>
        </w:rPr>
        <w:t xml:space="preserve">systems in specific clinical groups of women referred with abnormalities both at HPV- and cytology-based screening and should incorporate clinical risk factors of disease (such as smoking) and </w:t>
      </w:r>
      <w:proofErr w:type="spellStart"/>
      <w:r w:rsidRPr="003166F2">
        <w:rPr>
          <w:lang w:val="en-US"/>
        </w:rPr>
        <w:t>colposcopic</w:t>
      </w:r>
      <w:proofErr w:type="spellEnd"/>
      <w:r w:rsidRPr="003166F2">
        <w:rPr>
          <w:lang w:val="en-US"/>
        </w:rPr>
        <w:t xml:space="preserve"> findings. These neural networks should be subsequently transformed into a user-friendly software and smart-phone application for easy use in the clinical setting. </w:t>
      </w:r>
    </w:p>
    <w:p w14:paraId="609D8A18" w14:textId="77777777" w:rsidR="00067851" w:rsidRDefault="00067851" w:rsidP="001F55B4">
      <w:pPr>
        <w:spacing w:after="120"/>
        <w:jc w:val="both"/>
        <w:rPr>
          <w:lang w:val="en-US"/>
        </w:rPr>
      </w:pPr>
    </w:p>
    <w:p w14:paraId="16C79F93" w14:textId="77777777" w:rsidR="00A91B41" w:rsidRDefault="00A91B41" w:rsidP="001F55B4">
      <w:pPr>
        <w:spacing w:after="120"/>
        <w:jc w:val="both"/>
        <w:rPr>
          <w:b/>
          <w:lang w:val="en-US"/>
        </w:rPr>
      </w:pPr>
    </w:p>
    <w:p w14:paraId="0341909D" w14:textId="0FDCB1C1" w:rsidR="001F55B4" w:rsidRPr="00394669" w:rsidRDefault="001F55B4" w:rsidP="001F55B4">
      <w:pPr>
        <w:spacing w:after="120"/>
        <w:jc w:val="both"/>
        <w:rPr>
          <w:lang w:val="en-US"/>
        </w:rPr>
      </w:pPr>
      <w:r w:rsidRPr="00210EF8">
        <w:rPr>
          <w:b/>
          <w:lang w:val="en-US"/>
        </w:rPr>
        <w:t>Acknowledgements:</w:t>
      </w:r>
      <w:r w:rsidRPr="00394669">
        <w:rPr>
          <w:lang w:val="en-US"/>
        </w:rPr>
        <w:t xml:space="preserve"> This study was partially funded by the Greek Ministry of Development (General Secretariat for Research and Technology-GSRT), Project acronym: HPV-Guard (Cooperation 2011-2013, code: 11ΣΥΝ_10_250</w:t>
      </w:r>
      <w:r>
        <w:rPr>
          <w:lang w:val="en-US"/>
        </w:rPr>
        <w:t xml:space="preserve"> http://HPVGuard.org</w:t>
      </w:r>
      <w:r w:rsidRPr="00394669">
        <w:rPr>
          <w:lang w:val="en-US"/>
        </w:rPr>
        <w:t xml:space="preserve">). Part of the data is inherited from two other funded research projects: project “AKAKOS” (code: ATT 95) funded by GSRT and from: “Study and evaluation of the methods, for the prognosis of success for vaccination against HPV infections </w:t>
      </w:r>
      <w:r w:rsidR="00752192">
        <w:rPr>
          <w:lang w:val="en-US"/>
        </w:rPr>
        <w:t>–</w:t>
      </w:r>
      <w:r w:rsidRPr="00394669">
        <w:rPr>
          <w:lang w:val="en-US"/>
        </w:rPr>
        <w:t xml:space="preserve"> </w:t>
      </w:r>
      <w:proofErr w:type="spellStart"/>
      <w:r w:rsidRPr="00394669">
        <w:rPr>
          <w:lang w:val="en-US"/>
        </w:rPr>
        <w:t>Ygeia</w:t>
      </w:r>
      <w:proofErr w:type="spellEnd"/>
      <w:r w:rsidR="00752192">
        <w:rPr>
          <w:lang w:val="en-US"/>
        </w:rPr>
        <w:t xml:space="preserve"> </w:t>
      </w:r>
      <w:proofErr w:type="spellStart"/>
      <w:r w:rsidRPr="00394669">
        <w:rPr>
          <w:lang w:val="en-US"/>
        </w:rPr>
        <w:t>Proneia</w:t>
      </w:r>
      <w:proofErr w:type="spellEnd"/>
      <w:r w:rsidRPr="00394669">
        <w:rPr>
          <w:lang w:val="en-US"/>
        </w:rPr>
        <w:t xml:space="preserve"> 2000-2006” funded from the Greek Ministry of Health. Additional data is obtained from the </w:t>
      </w:r>
      <w:proofErr w:type="spellStart"/>
      <w:r w:rsidRPr="00394669">
        <w:rPr>
          <w:lang w:val="en-US"/>
        </w:rPr>
        <w:t>HeCPA</w:t>
      </w:r>
      <w:proofErr w:type="spellEnd"/>
      <w:r w:rsidRPr="00394669">
        <w:rPr>
          <w:lang w:val="en-US"/>
        </w:rPr>
        <w:t xml:space="preserve"> (Hellenic Cervical Pathology Academic) Study Group. MK is supported by the Imperial Healthcare NHS </w:t>
      </w:r>
      <w:r w:rsidR="00513CF4">
        <w:rPr>
          <w:lang w:val="en-US"/>
        </w:rPr>
        <w:t xml:space="preserve">NIHR </w:t>
      </w:r>
      <w:r w:rsidRPr="00394669">
        <w:rPr>
          <w:lang w:val="en-US"/>
        </w:rPr>
        <w:t xml:space="preserve">Biomedical Research Grant (P45272), the Imperial College Healthcare Charity </w:t>
      </w:r>
      <w:r w:rsidR="00513CF4">
        <w:rPr>
          <w:lang w:val="en-US"/>
        </w:rPr>
        <w:t>funding, the Genesis Research Trust</w:t>
      </w:r>
      <w:r w:rsidR="00342762">
        <w:rPr>
          <w:lang w:val="en-US"/>
        </w:rPr>
        <w:t xml:space="preserve"> </w:t>
      </w:r>
      <w:r w:rsidRPr="00394669">
        <w:rPr>
          <w:lang w:val="en-US"/>
        </w:rPr>
        <w:t>and the British Society of Colposcopy and Cervical Pathology</w:t>
      </w:r>
      <w:r w:rsidR="00513CF4">
        <w:rPr>
          <w:lang w:val="en-US"/>
        </w:rPr>
        <w:t xml:space="preserve"> (Jordan/Singer Award)</w:t>
      </w:r>
      <w:r w:rsidRPr="00394669">
        <w:rPr>
          <w:lang w:val="en-US"/>
        </w:rPr>
        <w:t>.</w:t>
      </w:r>
    </w:p>
    <w:p w14:paraId="05559215" w14:textId="77777777" w:rsidR="001F55B4" w:rsidRPr="00394669" w:rsidRDefault="001F55B4" w:rsidP="001F55B4">
      <w:pPr>
        <w:spacing w:after="120"/>
        <w:jc w:val="both"/>
        <w:rPr>
          <w:lang w:val="en-US"/>
        </w:rPr>
      </w:pPr>
    </w:p>
    <w:p w14:paraId="3ED1E834" w14:textId="77777777" w:rsidR="001F55B4" w:rsidRDefault="001F55B4" w:rsidP="001F55B4">
      <w:pPr>
        <w:spacing w:after="120"/>
        <w:jc w:val="both"/>
        <w:rPr>
          <w:lang w:val="en-US"/>
        </w:rPr>
      </w:pPr>
      <w:r w:rsidRPr="00AB773B">
        <w:rPr>
          <w:b/>
          <w:lang w:val="en-US"/>
        </w:rPr>
        <w:t>Conflict of interest statement:</w:t>
      </w:r>
      <w:r w:rsidRPr="00394669">
        <w:rPr>
          <w:lang w:val="en-US"/>
        </w:rPr>
        <w:t xml:space="preserve"> All authors declare that there is no conflict of interest</w:t>
      </w:r>
      <w:r w:rsidR="00B63523">
        <w:rPr>
          <w:lang w:val="en-US"/>
        </w:rPr>
        <w:t>.</w:t>
      </w:r>
    </w:p>
    <w:p w14:paraId="15C5E2AF" w14:textId="77777777" w:rsidR="001F55B4" w:rsidRPr="003166F2" w:rsidRDefault="001F55B4" w:rsidP="003166F2">
      <w:pPr>
        <w:spacing w:after="120"/>
        <w:jc w:val="both"/>
        <w:rPr>
          <w:lang w:val="en-GB"/>
        </w:rPr>
        <w:sectPr w:rsidR="001F55B4" w:rsidRPr="003166F2" w:rsidSect="00783451">
          <w:pgSz w:w="11906" w:h="16838"/>
          <w:pgMar w:top="1134" w:right="1134" w:bottom="992" w:left="1134" w:header="709" w:footer="709" w:gutter="0"/>
          <w:lnNumType w:countBy="1" w:restart="continuous"/>
          <w:cols w:space="708"/>
          <w:docGrid w:linePitch="360"/>
        </w:sectPr>
      </w:pPr>
    </w:p>
    <w:p w14:paraId="639608EC" w14:textId="77777777" w:rsidR="007720B3" w:rsidRPr="00A91B41" w:rsidRDefault="007720B3" w:rsidP="00A91B41">
      <w:pPr>
        <w:rPr>
          <w:lang w:val="en-US"/>
        </w:rPr>
      </w:pPr>
      <w:r w:rsidRPr="003166F2">
        <w:rPr>
          <w:b/>
          <w:lang w:val="en-US"/>
        </w:rPr>
        <w:lastRenderedPageBreak/>
        <w:t>References</w:t>
      </w:r>
    </w:p>
    <w:p w14:paraId="0DE12C2A" w14:textId="77777777" w:rsidR="006B7626" w:rsidRPr="00877E88" w:rsidRDefault="00CC0AE8" w:rsidP="006B7626">
      <w:pPr>
        <w:pStyle w:val="EndNoteBibliography"/>
        <w:spacing w:after="0"/>
        <w:ind w:left="720" w:hanging="720"/>
        <w:rPr>
          <w:lang w:val="en-US"/>
        </w:rPr>
      </w:pPr>
      <w:r w:rsidRPr="003166F2">
        <w:rPr>
          <w:rFonts w:asciiTheme="minorHAnsi" w:hAnsiTheme="minorHAnsi"/>
          <w:lang w:val="en-US"/>
        </w:rPr>
        <w:fldChar w:fldCharType="begin"/>
      </w:r>
      <w:r w:rsidR="004063E2" w:rsidRPr="003166F2">
        <w:rPr>
          <w:rFonts w:asciiTheme="minorHAnsi" w:hAnsiTheme="minorHAnsi"/>
          <w:lang w:val="en-US"/>
        </w:rPr>
        <w:instrText xml:space="preserve"> ADDIN EN.REFLIST </w:instrText>
      </w:r>
      <w:r w:rsidRPr="003166F2">
        <w:rPr>
          <w:rFonts w:asciiTheme="minorHAnsi" w:hAnsiTheme="minorHAnsi"/>
          <w:lang w:val="en-US"/>
        </w:rPr>
        <w:fldChar w:fldCharType="separate"/>
      </w:r>
      <w:bookmarkStart w:id="1" w:name="_ENREF_1"/>
      <w:r w:rsidR="006B7626" w:rsidRPr="00877E88">
        <w:rPr>
          <w:lang w:val="en-US"/>
        </w:rPr>
        <w:t>1.</w:t>
      </w:r>
      <w:r w:rsidR="006B7626" w:rsidRPr="00877E88">
        <w:rPr>
          <w:lang w:val="en-US"/>
        </w:rPr>
        <w:tab/>
        <w:t xml:space="preserve">Quinn, M., et al., </w:t>
      </w:r>
      <w:r w:rsidR="006B7626" w:rsidRPr="00877E88">
        <w:rPr>
          <w:i/>
          <w:lang w:val="en-US"/>
        </w:rPr>
        <w:t>Effect of screening on incidence of and mortality from cancer of cervix in England: evaluation based on routinely collected statistics.</w:t>
      </w:r>
      <w:r w:rsidR="006B7626" w:rsidRPr="00877E88">
        <w:rPr>
          <w:lang w:val="en-US"/>
        </w:rPr>
        <w:t xml:space="preserve"> BMJ, 1999. </w:t>
      </w:r>
      <w:r w:rsidR="006B7626" w:rsidRPr="00877E88">
        <w:rPr>
          <w:b/>
          <w:lang w:val="en-US"/>
        </w:rPr>
        <w:t>318</w:t>
      </w:r>
      <w:r w:rsidR="006B7626" w:rsidRPr="00877E88">
        <w:rPr>
          <w:lang w:val="en-US"/>
        </w:rPr>
        <w:t>(7188): p. 904-8.</w:t>
      </w:r>
      <w:bookmarkEnd w:id="1"/>
    </w:p>
    <w:p w14:paraId="1268065A" w14:textId="77777777" w:rsidR="006B7626" w:rsidRPr="00877E88" w:rsidRDefault="006B7626" w:rsidP="006B7626">
      <w:pPr>
        <w:pStyle w:val="EndNoteBibliography"/>
        <w:spacing w:after="0"/>
        <w:ind w:left="720" w:hanging="720"/>
        <w:rPr>
          <w:lang w:val="en-US"/>
        </w:rPr>
      </w:pPr>
      <w:bookmarkStart w:id="2" w:name="_ENREF_2"/>
      <w:r w:rsidRPr="00877E88">
        <w:rPr>
          <w:lang w:val="en-US"/>
        </w:rPr>
        <w:t>2.</w:t>
      </w:r>
      <w:r w:rsidRPr="00877E88">
        <w:rPr>
          <w:lang w:val="en-US"/>
        </w:rPr>
        <w:tab/>
        <w:t xml:space="preserve">CervicalCancerScreening. </w:t>
      </w:r>
      <w:r w:rsidRPr="00877E88">
        <w:rPr>
          <w:i/>
          <w:lang w:val="en-US"/>
        </w:rPr>
        <w:t>Cervical Cancer Screening</w:t>
      </w:r>
      <w:r w:rsidRPr="00877E88">
        <w:rPr>
          <w:lang w:val="en-US"/>
        </w:rPr>
        <w:t xml:space="preserve">. 2015; Available from: </w:t>
      </w:r>
      <w:hyperlink r:id="rId9" w:history="1">
        <w:r w:rsidRPr="00877E88">
          <w:rPr>
            <w:rStyle w:val="Hyperlink"/>
            <w:rFonts w:asciiTheme="minorHAnsi" w:hAnsiTheme="minorHAnsi" w:cstheme="minorBidi"/>
            <w:lang w:val="en-US"/>
          </w:rPr>
          <w:t>http://www.cancerscreening.nhs.uk/cervical/</w:t>
        </w:r>
      </w:hyperlink>
      <w:r w:rsidRPr="00877E88">
        <w:rPr>
          <w:lang w:val="en-US"/>
        </w:rPr>
        <w:t>.</w:t>
      </w:r>
      <w:bookmarkEnd w:id="2"/>
    </w:p>
    <w:p w14:paraId="3BC85BEC" w14:textId="77777777" w:rsidR="006B7626" w:rsidRPr="00877E88" w:rsidRDefault="006B7626" w:rsidP="006B7626">
      <w:pPr>
        <w:pStyle w:val="EndNoteBibliography"/>
        <w:spacing w:after="0"/>
        <w:ind w:left="720" w:hanging="720"/>
        <w:rPr>
          <w:lang w:val="en-US"/>
        </w:rPr>
      </w:pPr>
      <w:bookmarkStart w:id="3" w:name="_ENREF_3"/>
      <w:r w:rsidRPr="00877E88">
        <w:rPr>
          <w:lang w:val="en-US"/>
        </w:rPr>
        <w:t>3.</w:t>
      </w:r>
      <w:r w:rsidRPr="00877E88">
        <w:rPr>
          <w:lang w:val="en-US"/>
        </w:rPr>
        <w:tab/>
        <w:t xml:space="preserve">Walboomers, J.M., et al., </w:t>
      </w:r>
      <w:r w:rsidRPr="00877E88">
        <w:rPr>
          <w:i/>
          <w:lang w:val="en-US"/>
        </w:rPr>
        <w:t>Human papillomavirus is a necessary cause of invasive cervical cancer worldwide.</w:t>
      </w:r>
      <w:r w:rsidRPr="00877E88">
        <w:rPr>
          <w:lang w:val="en-US"/>
        </w:rPr>
        <w:t xml:space="preserve"> J Pathol, 1999. </w:t>
      </w:r>
      <w:r w:rsidRPr="00877E88">
        <w:rPr>
          <w:b/>
          <w:lang w:val="en-US"/>
        </w:rPr>
        <w:t>189</w:t>
      </w:r>
      <w:r w:rsidRPr="00877E88">
        <w:rPr>
          <w:lang w:val="en-US"/>
        </w:rPr>
        <w:t>(1): p. 12-9.</w:t>
      </w:r>
      <w:bookmarkEnd w:id="3"/>
    </w:p>
    <w:p w14:paraId="107B538A" w14:textId="77777777" w:rsidR="006B7626" w:rsidRPr="00877E88" w:rsidRDefault="006B7626" w:rsidP="006B7626">
      <w:pPr>
        <w:pStyle w:val="EndNoteBibliography"/>
        <w:spacing w:after="0"/>
        <w:ind w:left="720" w:hanging="720"/>
        <w:rPr>
          <w:lang w:val="en-US"/>
        </w:rPr>
      </w:pPr>
      <w:bookmarkStart w:id="4" w:name="_ENREF_4"/>
      <w:r w:rsidRPr="00877E88">
        <w:rPr>
          <w:lang w:val="en-US"/>
        </w:rPr>
        <w:t>4.</w:t>
      </w:r>
      <w:r w:rsidRPr="00877E88">
        <w:rPr>
          <w:lang w:val="en-US"/>
        </w:rPr>
        <w:tab/>
        <w:t xml:space="preserve">Henry, M.R., </w:t>
      </w:r>
      <w:r w:rsidRPr="00877E88">
        <w:rPr>
          <w:i/>
          <w:lang w:val="en-US"/>
        </w:rPr>
        <w:t>The Bethesda System 2001: an update of new terminology for gynecologic cytology.</w:t>
      </w:r>
      <w:r w:rsidRPr="00877E88">
        <w:rPr>
          <w:lang w:val="en-US"/>
        </w:rPr>
        <w:t xml:space="preserve"> Clin Lab Med, 2003. </w:t>
      </w:r>
      <w:r w:rsidRPr="00877E88">
        <w:rPr>
          <w:b/>
          <w:lang w:val="en-US"/>
        </w:rPr>
        <w:t>23</w:t>
      </w:r>
      <w:r w:rsidRPr="00877E88">
        <w:rPr>
          <w:lang w:val="en-US"/>
        </w:rPr>
        <w:t>(3): p. 585-603.</w:t>
      </w:r>
      <w:bookmarkEnd w:id="4"/>
    </w:p>
    <w:p w14:paraId="664090B3" w14:textId="77777777" w:rsidR="006B7626" w:rsidRPr="00877E88" w:rsidRDefault="006B7626" w:rsidP="006B7626">
      <w:pPr>
        <w:pStyle w:val="EndNoteBibliography"/>
        <w:spacing w:after="0"/>
        <w:ind w:left="720" w:hanging="720"/>
        <w:rPr>
          <w:lang w:val="en-US"/>
        </w:rPr>
      </w:pPr>
      <w:bookmarkStart w:id="5" w:name="_ENREF_5"/>
      <w:r w:rsidRPr="00877E88">
        <w:rPr>
          <w:lang w:val="en-US"/>
        </w:rPr>
        <w:t>5.</w:t>
      </w:r>
      <w:r w:rsidRPr="00877E88">
        <w:rPr>
          <w:lang w:val="en-US"/>
        </w:rPr>
        <w:tab/>
        <w:t xml:space="preserve">Smith, J.H., </w:t>
      </w:r>
      <w:r w:rsidRPr="00877E88">
        <w:rPr>
          <w:i/>
          <w:lang w:val="en-US"/>
        </w:rPr>
        <w:t>Bethesda 2001.</w:t>
      </w:r>
      <w:r w:rsidRPr="00877E88">
        <w:rPr>
          <w:lang w:val="en-US"/>
        </w:rPr>
        <w:t xml:space="preserve"> Cytopathology, 2002. </w:t>
      </w:r>
      <w:r w:rsidRPr="00877E88">
        <w:rPr>
          <w:b/>
          <w:lang w:val="en-US"/>
        </w:rPr>
        <w:t>13</w:t>
      </w:r>
      <w:r w:rsidRPr="00877E88">
        <w:rPr>
          <w:lang w:val="en-US"/>
        </w:rPr>
        <w:t>(1): p. 4-10.</w:t>
      </w:r>
      <w:bookmarkEnd w:id="5"/>
    </w:p>
    <w:p w14:paraId="55FC0C60" w14:textId="77777777" w:rsidR="006B7626" w:rsidRPr="00877E88" w:rsidRDefault="006B7626" w:rsidP="006B7626">
      <w:pPr>
        <w:pStyle w:val="EndNoteBibliography"/>
        <w:spacing w:after="0"/>
        <w:ind w:left="720" w:hanging="720"/>
        <w:rPr>
          <w:lang w:val="en-US"/>
        </w:rPr>
      </w:pPr>
      <w:bookmarkStart w:id="6" w:name="_ENREF_6"/>
      <w:r w:rsidRPr="00877E88">
        <w:rPr>
          <w:lang w:val="en-US"/>
        </w:rPr>
        <w:t>6.</w:t>
      </w:r>
      <w:r w:rsidRPr="00877E88">
        <w:rPr>
          <w:lang w:val="en-US"/>
        </w:rPr>
        <w:tab/>
        <w:t xml:space="preserve">Gomez-Roman, J.J., et al., </w:t>
      </w:r>
      <w:r w:rsidRPr="00877E88">
        <w:rPr>
          <w:i/>
          <w:lang w:val="en-US"/>
        </w:rPr>
        <w:t>A type-specific study of human papillomavirus prevalence in cervicovaginal samples in three different Spanish regions.</w:t>
      </w:r>
      <w:r w:rsidRPr="00877E88">
        <w:rPr>
          <w:lang w:val="en-US"/>
        </w:rPr>
        <w:t xml:space="preserve"> APMIS, 2009. </w:t>
      </w:r>
      <w:r w:rsidRPr="00877E88">
        <w:rPr>
          <w:b/>
          <w:lang w:val="en-US"/>
        </w:rPr>
        <w:t>117</w:t>
      </w:r>
      <w:r w:rsidRPr="00877E88">
        <w:rPr>
          <w:lang w:val="en-US"/>
        </w:rPr>
        <w:t>(1): p. 22-7.</w:t>
      </w:r>
      <w:bookmarkEnd w:id="6"/>
    </w:p>
    <w:p w14:paraId="4173A78D" w14:textId="77777777" w:rsidR="006B7626" w:rsidRPr="00877E88" w:rsidRDefault="006B7626" w:rsidP="006B7626">
      <w:pPr>
        <w:pStyle w:val="EndNoteBibliography"/>
        <w:spacing w:after="0"/>
        <w:ind w:left="720" w:hanging="720"/>
        <w:rPr>
          <w:lang w:val="en-US"/>
        </w:rPr>
      </w:pPr>
      <w:bookmarkStart w:id="7" w:name="_ENREF_7"/>
      <w:r w:rsidRPr="00877E88">
        <w:rPr>
          <w:lang w:val="en-US"/>
        </w:rPr>
        <w:t>7.</w:t>
      </w:r>
      <w:r w:rsidRPr="00877E88">
        <w:rPr>
          <w:lang w:val="en-US"/>
        </w:rPr>
        <w:tab/>
        <w:t xml:space="preserve">Tyagi, S., D.P. Bratu, and F.R. Kramer, </w:t>
      </w:r>
      <w:r w:rsidRPr="00877E88">
        <w:rPr>
          <w:i/>
          <w:lang w:val="en-US"/>
        </w:rPr>
        <w:t>Multicolor molecular beacons for allele discrimination.</w:t>
      </w:r>
      <w:r w:rsidRPr="00877E88">
        <w:rPr>
          <w:lang w:val="en-US"/>
        </w:rPr>
        <w:t xml:space="preserve"> Nat Biotechnol, 1998. </w:t>
      </w:r>
      <w:r w:rsidRPr="00877E88">
        <w:rPr>
          <w:b/>
          <w:lang w:val="en-US"/>
        </w:rPr>
        <w:t>16</w:t>
      </w:r>
      <w:r w:rsidRPr="00877E88">
        <w:rPr>
          <w:lang w:val="en-US"/>
        </w:rPr>
        <w:t>(1): p. 49-53.</w:t>
      </w:r>
      <w:bookmarkEnd w:id="7"/>
    </w:p>
    <w:p w14:paraId="0CEF9C8D" w14:textId="12C8C1B0" w:rsidR="006B7626" w:rsidRPr="00877E88" w:rsidRDefault="00592D71" w:rsidP="006B7626">
      <w:pPr>
        <w:pStyle w:val="EndNoteBibliography"/>
        <w:spacing w:after="0"/>
        <w:ind w:left="720" w:hanging="720"/>
        <w:rPr>
          <w:lang w:val="en-US"/>
        </w:rPr>
      </w:pPr>
      <w:bookmarkStart w:id="8" w:name="_ENREF_8"/>
      <w:r>
        <w:rPr>
          <w:lang w:val="en-US"/>
        </w:rPr>
        <w:t xml:space="preserve"> </w:t>
      </w:r>
      <w:r w:rsidR="006B7626" w:rsidRPr="00877E88">
        <w:rPr>
          <w:lang w:val="en-US"/>
        </w:rPr>
        <w:t>8.</w:t>
      </w:r>
      <w:r w:rsidR="006B7626" w:rsidRPr="00877E88">
        <w:rPr>
          <w:lang w:val="en-US"/>
        </w:rPr>
        <w:tab/>
        <w:t xml:space="preserve">Narimatsu, R. and B.K. Patterson, </w:t>
      </w:r>
      <w:r w:rsidR="006B7626" w:rsidRPr="00877E88">
        <w:rPr>
          <w:i/>
          <w:lang w:val="en-US"/>
        </w:rPr>
        <w:t>High-throughput cervical cancer screening using intracellular human papillomavirus E6 and E7 mRNA quantification by flow cytometry.</w:t>
      </w:r>
      <w:r w:rsidR="006B7626" w:rsidRPr="00877E88">
        <w:rPr>
          <w:lang w:val="en-US"/>
        </w:rPr>
        <w:t xml:space="preserve"> Am J Clin Pathol, 2005. </w:t>
      </w:r>
      <w:r w:rsidR="006B7626" w:rsidRPr="00877E88">
        <w:rPr>
          <w:b/>
          <w:lang w:val="en-US"/>
        </w:rPr>
        <w:t>123</w:t>
      </w:r>
      <w:r w:rsidR="006B7626" w:rsidRPr="00877E88">
        <w:rPr>
          <w:lang w:val="en-US"/>
        </w:rPr>
        <w:t>(5): p. 716-23.</w:t>
      </w:r>
      <w:bookmarkEnd w:id="8"/>
    </w:p>
    <w:p w14:paraId="5F5575E8" w14:textId="77777777" w:rsidR="006B7626" w:rsidRPr="00877E88" w:rsidRDefault="006B7626" w:rsidP="006B7626">
      <w:pPr>
        <w:pStyle w:val="EndNoteBibliography"/>
        <w:spacing w:after="0"/>
        <w:ind w:left="720" w:hanging="720"/>
        <w:rPr>
          <w:lang w:val="en-US"/>
        </w:rPr>
      </w:pPr>
      <w:bookmarkStart w:id="9" w:name="_ENREF_9"/>
      <w:r w:rsidRPr="00877E88">
        <w:rPr>
          <w:lang w:val="en-US"/>
        </w:rPr>
        <w:t>9.</w:t>
      </w:r>
      <w:r w:rsidRPr="00877E88">
        <w:rPr>
          <w:lang w:val="en-US"/>
        </w:rPr>
        <w:tab/>
        <w:t xml:space="preserve">Klaes, R., et al., </w:t>
      </w:r>
      <w:r w:rsidRPr="00877E88">
        <w:rPr>
          <w:i/>
          <w:lang w:val="en-US"/>
        </w:rPr>
        <w:t>p16INK4a immunohistochemistry improves interobserver agreement in the diagnosis of cervical intraepithelial neoplasia.</w:t>
      </w:r>
      <w:r w:rsidRPr="00877E88">
        <w:rPr>
          <w:lang w:val="en-US"/>
        </w:rPr>
        <w:t xml:space="preserve"> Am J Surg Pathol, 2002. </w:t>
      </w:r>
      <w:r w:rsidRPr="00877E88">
        <w:rPr>
          <w:b/>
          <w:lang w:val="en-US"/>
        </w:rPr>
        <w:t>26</w:t>
      </w:r>
      <w:r w:rsidRPr="00877E88">
        <w:rPr>
          <w:lang w:val="en-US"/>
        </w:rPr>
        <w:t>(11): p. 1389-99.</w:t>
      </w:r>
      <w:bookmarkEnd w:id="9"/>
    </w:p>
    <w:p w14:paraId="6C993752" w14:textId="77777777" w:rsidR="006B7626" w:rsidRPr="00877E88" w:rsidRDefault="006B7626" w:rsidP="006B7626">
      <w:pPr>
        <w:pStyle w:val="EndNoteBibliography"/>
        <w:spacing w:after="0"/>
        <w:ind w:left="720" w:hanging="720"/>
        <w:rPr>
          <w:lang w:val="en-US"/>
        </w:rPr>
      </w:pPr>
      <w:bookmarkStart w:id="10" w:name="_ENREF_10"/>
      <w:r w:rsidRPr="00877E88">
        <w:rPr>
          <w:lang w:val="en-US"/>
        </w:rPr>
        <w:t>10.</w:t>
      </w:r>
      <w:r w:rsidRPr="00877E88">
        <w:rPr>
          <w:lang w:val="en-US"/>
        </w:rPr>
        <w:tab/>
        <w:t xml:space="preserve">Cochand-Priollet, B., et al., </w:t>
      </w:r>
      <w:r w:rsidRPr="00877E88">
        <w:rPr>
          <w:i/>
          <w:lang w:val="en-US"/>
        </w:rPr>
        <w:t>Discriminating benign from malignant thyroid lesions using artificial intelligence and statistical selection of morphometric features.</w:t>
      </w:r>
      <w:r w:rsidRPr="00877E88">
        <w:rPr>
          <w:lang w:val="en-US"/>
        </w:rPr>
        <w:t xml:space="preserve"> Oncol Rep, 2006. </w:t>
      </w:r>
      <w:r w:rsidRPr="00877E88">
        <w:rPr>
          <w:b/>
          <w:lang w:val="en-US"/>
        </w:rPr>
        <w:t>15 Spec no.</w:t>
      </w:r>
      <w:r w:rsidRPr="00877E88">
        <w:rPr>
          <w:lang w:val="en-US"/>
        </w:rPr>
        <w:t>: p. 1023-6.</w:t>
      </w:r>
      <w:bookmarkEnd w:id="10"/>
    </w:p>
    <w:p w14:paraId="4CEC3029" w14:textId="77777777" w:rsidR="006B7626" w:rsidRPr="00877E88" w:rsidRDefault="006B7626" w:rsidP="006B7626">
      <w:pPr>
        <w:pStyle w:val="EndNoteBibliography"/>
        <w:spacing w:after="0"/>
        <w:ind w:left="720" w:hanging="720"/>
        <w:rPr>
          <w:lang w:val="en-US"/>
        </w:rPr>
      </w:pPr>
      <w:bookmarkStart w:id="11" w:name="_ENREF_11"/>
      <w:r w:rsidRPr="00877E88">
        <w:rPr>
          <w:lang w:val="en-US"/>
        </w:rPr>
        <w:t>11.</w:t>
      </w:r>
      <w:r w:rsidRPr="00877E88">
        <w:rPr>
          <w:lang w:val="en-US"/>
        </w:rPr>
        <w:tab/>
        <w:t xml:space="preserve">Pantazopoulos, D., et al., </w:t>
      </w:r>
      <w:r w:rsidRPr="00877E88">
        <w:rPr>
          <w:i/>
          <w:lang w:val="en-US"/>
        </w:rPr>
        <w:t>Back propagation neural network in the discrimination of benign from malignant lower urinary tract lesions.</w:t>
      </w:r>
      <w:r w:rsidRPr="00877E88">
        <w:rPr>
          <w:lang w:val="en-US"/>
        </w:rPr>
        <w:t xml:space="preserve"> The Journal of Urology, 1998. </w:t>
      </w:r>
      <w:r w:rsidRPr="00877E88">
        <w:rPr>
          <w:b/>
          <w:lang w:val="en-US"/>
        </w:rPr>
        <w:t>159</w:t>
      </w:r>
      <w:r w:rsidRPr="00877E88">
        <w:rPr>
          <w:lang w:val="en-US"/>
        </w:rPr>
        <w:t>(5): p. 1619-23.</w:t>
      </w:r>
      <w:bookmarkEnd w:id="11"/>
    </w:p>
    <w:p w14:paraId="1C0079FA" w14:textId="77777777" w:rsidR="006B7626" w:rsidRPr="00877E88" w:rsidRDefault="006B7626" w:rsidP="006B7626">
      <w:pPr>
        <w:pStyle w:val="EndNoteBibliography"/>
        <w:spacing w:after="0"/>
        <w:ind w:left="720" w:hanging="720"/>
        <w:rPr>
          <w:lang w:val="en-US"/>
        </w:rPr>
      </w:pPr>
      <w:bookmarkStart w:id="12" w:name="_ENREF_12"/>
      <w:r w:rsidRPr="00877E88">
        <w:rPr>
          <w:lang w:val="en-US"/>
        </w:rPr>
        <w:t>12.</w:t>
      </w:r>
      <w:r w:rsidRPr="00877E88">
        <w:rPr>
          <w:lang w:val="en-US"/>
        </w:rPr>
        <w:tab/>
        <w:t xml:space="preserve">Karakitsos, P., et al., </w:t>
      </w:r>
      <w:r w:rsidRPr="00877E88">
        <w:rPr>
          <w:i/>
          <w:lang w:val="en-US"/>
        </w:rPr>
        <w:t>A preliminary study of the potential of tree classifiers in triage of high-grade squamous intraepithelial lesions.</w:t>
      </w:r>
      <w:r w:rsidRPr="00877E88">
        <w:rPr>
          <w:lang w:val="en-US"/>
        </w:rPr>
        <w:t xml:space="preserve"> Anal Quant Cytol Histol, 2011. </w:t>
      </w:r>
      <w:r w:rsidRPr="00877E88">
        <w:rPr>
          <w:b/>
          <w:lang w:val="en-US"/>
        </w:rPr>
        <w:t>33</w:t>
      </w:r>
      <w:r w:rsidRPr="00877E88">
        <w:rPr>
          <w:lang w:val="en-US"/>
        </w:rPr>
        <w:t>(3): p. 132-40.</w:t>
      </w:r>
      <w:bookmarkEnd w:id="12"/>
    </w:p>
    <w:p w14:paraId="59542092" w14:textId="77777777" w:rsidR="006B7626" w:rsidRPr="00877E88" w:rsidRDefault="006B7626" w:rsidP="006B7626">
      <w:pPr>
        <w:pStyle w:val="EndNoteBibliography"/>
        <w:spacing w:after="0"/>
        <w:ind w:left="720" w:hanging="720"/>
        <w:rPr>
          <w:lang w:val="en-US"/>
        </w:rPr>
      </w:pPr>
      <w:bookmarkStart w:id="13" w:name="_ENREF_13"/>
      <w:r w:rsidRPr="00877E88">
        <w:rPr>
          <w:lang w:val="en-US"/>
        </w:rPr>
        <w:t>13.</w:t>
      </w:r>
      <w:r w:rsidRPr="00877E88">
        <w:rPr>
          <w:lang w:val="en-US"/>
        </w:rPr>
        <w:tab/>
        <w:t xml:space="preserve">Varlatzidou, A., et al., </w:t>
      </w:r>
      <w:r w:rsidRPr="00877E88">
        <w:rPr>
          <w:i/>
          <w:lang w:val="en-US"/>
        </w:rPr>
        <w:t>Cascaded learning vector quantizer neural networks for the discrimination of thyroid lesions.</w:t>
      </w:r>
      <w:r w:rsidRPr="00877E88">
        <w:rPr>
          <w:lang w:val="en-US"/>
        </w:rPr>
        <w:t xml:space="preserve"> Anal Quant Cytol Histol, 2011. </w:t>
      </w:r>
      <w:r w:rsidRPr="00877E88">
        <w:rPr>
          <w:b/>
          <w:lang w:val="en-US"/>
        </w:rPr>
        <w:t>33</w:t>
      </w:r>
      <w:r w:rsidRPr="00877E88">
        <w:rPr>
          <w:lang w:val="en-US"/>
        </w:rPr>
        <w:t>(6): p. 323-34.</w:t>
      </w:r>
      <w:bookmarkEnd w:id="13"/>
    </w:p>
    <w:p w14:paraId="0B725616" w14:textId="77777777" w:rsidR="006B7626" w:rsidRPr="00877E88" w:rsidRDefault="006B7626" w:rsidP="006B7626">
      <w:pPr>
        <w:pStyle w:val="EndNoteBibliography"/>
        <w:spacing w:after="0"/>
        <w:ind w:left="720" w:hanging="720"/>
        <w:rPr>
          <w:lang w:val="en-US"/>
        </w:rPr>
      </w:pPr>
      <w:bookmarkStart w:id="14" w:name="_ENREF_14"/>
      <w:r w:rsidRPr="00877E88">
        <w:rPr>
          <w:lang w:val="en-US"/>
        </w:rPr>
        <w:t>14.</w:t>
      </w:r>
      <w:r w:rsidRPr="00877E88">
        <w:rPr>
          <w:lang w:val="en-US"/>
        </w:rPr>
        <w:tab/>
        <w:t xml:space="preserve">Jiang, G.J., et al., </w:t>
      </w:r>
      <w:r w:rsidRPr="00877E88">
        <w:rPr>
          <w:i/>
          <w:lang w:val="en-US"/>
        </w:rPr>
        <w:t>Sample entropy analysis of EEG signals via artificial neural networks to model patients' consciousness level based on anesthesiologists experience.</w:t>
      </w:r>
      <w:r w:rsidRPr="00877E88">
        <w:rPr>
          <w:lang w:val="en-US"/>
        </w:rPr>
        <w:t xml:space="preserve"> Biomed Res Int, 2015. </w:t>
      </w:r>
      <w:r w:rsidRPr="00877E88">
        <w:rPr>
          <w:b/>
          <w:lang w:val="en-US"/>
        </w:rPr>
        <w:t>2015</w:t>
      </w:r>
      <w:r w:rsidRPr="00877E88">
        <w:rPr>
          <w:lang w:val="en-US"/>
        </w:rPr>
        <w:t>: p. 343478.</w:t>
      </w:r>
      <w:bookmarkEnd w:id="14"/>
    </w:p>
    <w:p w14:paraId="3C5D43B0" w14:textId="77777777" w:rsidR="006B7626" w:rsidRPr="00877E88" w:rsidRDefault="006B7626" w:rsidP="006B7626">
      <w:pPr>
        <w:pStyle w:val="EndNoteBibliography"/>
        <w:spacing w:after="0"/>
        <w:ind w:left="720" w:hanging="720"/>
        <w:rPr>
          <w:lang w:val="en-US"/>
        </w:rPr>
      </w:pPr>
      <w:bookmarkStart w:id="15" w:name="_ENREF_15"/>
      <w:r w:rsidRPr="00877E88">
        <w:rPr>
          <w:lang w:val="en-US"/>
        </w:rPr>
        <w:t>15.</w:t>
      </w:r>
      <w:r w:rsidRPr="00877E88">
        <w:rPr>
          <w:lang w:val="en-US"/>
        </w:rPr>
        <w:tab/>
        <w:t xml:space="preserve">Petek Ster, M., I. Svab, and B. Ster, </w:t>
      </w:r>
      <w:r w:rsidRPr="00877E88">
        <w:rPr>
          <w:i/>
          <w:lang w:val="en-US"/>
        </w:rPr>
        <w:t>Prediction of intended career choice in family medicine using artificial neural networks.</w:t>
      </w:r>
      <w:r w:rsidRPr="00877E88">
        <w:rPr>
          <w:lang w:val="en-US"/>
        </w:rPr>
        <w:t xml:space="preserve"> Eur J Gen Pract, 2015. </w:t>
      </w:r>
      <w:r w:rsidRPr="00877E88">
        <w:rPr>
          <w:b/>
          <w:lang w:val="en-US"/>
        </w:rPr>
        <w:t>21</w:t>
      </w:r>
      <w:r w:rsidRPr="00877E88">
        <w:rPr>
          <w:lang w:val="en-US"/>
        </w:rPr>
        <w:t>(1): p. 63-9.</w:t>
      </w:r>
      <w:bookmarkEnd w:id="15"/>
    </w:p>
    <w:p w14:paraId="60FA8B88" w14:textId="77777777" w:rsidR="006B7626" w:rsidRPr="00877E88" w:rsidRDefault="006B7626" w:rsidP="006B7626">
      <w:pPr>
        <w:pStyle w:val="EndNoteBibliography"/>
        <w:spacing w:after="0"/>
        <w:ind w:left="720" w:hanging="720"/>
        <w:rPr>
          <w:lang w:val="en-US"/>
        </w:rPr>
      </w:pPr>
      <w:bookmarkStart w:id="16" w:name="_ENREF_16"/>
      <w:r w:rsidRPr="00877E88">
        <w:rPr>
          <w:lang w:val="en-US"/>
        </w:rPr>
        <w:t>16.</w:t>
      </w:r>
      <w:r w:rsidRPr="00877E88">
        <w:rPr>
          <w:lang w:val="en-US"/>
        </w:rPr>
        <w:tab/>
        <w:t xml:space="preserve">Karakitsos, P., et al., </w:t>
      </w:r>
      <w:r w:rsidRPr="00877E88">
        <w:rPr>
          <w:i/>
          <w:lang w:val="en-US"/>
        </w:rPr>
        <w:t>Comparative study of artificial neural networks in the discrimination between benign from malignant gastric cells.</w:t>
      </w:r>
      <w:r w:rsidRPr="00877E88">
        <w:rPr>
          <w:lang w:val="en-US"/>
        </w:rPr>
        <w:t xml:space="preserve"> Anal Quant Cytol Histol, 1997. </w:t>
      </w:r>
      <w:r w:rsidRPr="00877E88">
        <w:rPr>
          <w:b/>
          <w:lang w:val="en-US"/>
        </w:rPr>
        <w:t>19</w:t>
      </w:r>
      <w:r w:rsidRPr="00877E88">
        <w:rPr>
          <w:lang w:val="en-US"/>
        </w:rPr>
        <w:t>(2): p. 145-52.</w:t>
      </w:r>
      <w:bookmarkEnd w:id="16"/>
    </w:p>
    <w:p w14:paraId="06C7BD05" w14:textId="77777777" w:rsidR="006B7626" w:rsidRPr="00877E88" w:rsidRDefault="006B7626" w:rsidP="006B7626">
      <w:pPr>
        <w:pStyle w:val="EndNoteBibliography"/>
        <w:spacing w:after="0"/>
        <w:ind w:left="720" w:hanging="720"/>
        <w:rPr>
          <w:lang w:val="en-US"/>
        </w:rPr>
      </w:pPr>
      <w:bookmarkStart w:id="17" w:name="_ENREF_17"/>
      <w:r w:rsidRPr="00877E88">
        <w:rPr>
          <w:lang w:val="en-US"/>
        </w:rPr>
        <w:t>17.</w:t>
      </w:r>
      <w:r w:rsidRPr="00877E88">
        <w:rPr>
          <w:lang w:val="en-US"/>
        </w:rPr>
        <w:tab/>
        <w:t xml:space="preserve">Karakitsos, P., et al., </w:t>
      </w:r>
      <w:r w:rsidRPr="00877E88">
        <w:rPr>
          <w:i/>
          <w:lang w:val="en-US"/>
        </w:rPr>
        <w:t>Neural network application in the discrimination of benign from malignant gastric cells.</w:t>
      </w:r>
      <w:r w:rsidRPr="00877E88">
        <w:rPr>
          <w:lang w:val="en-US"/>
        </w:rPr>
        <w:t xml:space="preserve"> Anal Quant Cytol Histol, 2000. </w:t>
      </w:r>
      <w:r w:rsidRPr="00877E88">
        <w:rPr>
          <w:b/>
          <w:lang w:val="en-US"/>
        </w:rPr>
        <w:t>22</w:t>
      </w:r>
      <w:r w:rsidRPr="00877E88">
        <w:rPr>
          <w:lang w:val="en-US"/>
        </w:rPr>
        <w:t>(1): p. 63-9.</w:t>
      </w:r>
      <w:bookmarkEnd w:id="17"/>
    </w:p>
    <w:p w14:paraId="37AB2FC6" w14:textId="77777777" w:rsidR="006B7626" w:rsidRPr="00877E88" w:rsidRDefault="006B7626" w:rsidP="006B7626">
      <w:pPr>
        <w:pStyle w:val="EndNoteBibliography"/>
        <w:spacing w:after="0"/>
        <w:ind w:left="720" w:hanging="720"/>
        <w:rPr>
          <w:lang w:val="en-US"/>
        </w:rPr>
      </w:pPr>
      <w:bookmarkStart w:id="18" w:name="_ENREF_18"/>
      <w:r w:rsidRPr="00877E88">
        <w:rPr>
          <w:lang w:val="en-US"/>
        </w:rPr>
        <w:t>18.</w:t>
      </w:r>
      <w:r w:rsidRPr="00877E88">
        <w:rPr>
          <w:lang w:val="en-US"/>
        </w:rPr>
        <w:tab/>
        <w:t xml:space="preserve">Karakitsos, P., et al., </w:t>
      </w:r>
      <w:r w:rsidRPr="00877E88">
        <w:rPr>
          <w:i/>
          <w:lang w:val="en-US"/>
        </w:rPr>
        <w:t>Potential of the learning vector quantizer in the cell classification of endometrial lesions in postmenopausal women.</w:t>
      </w:r>
      <w:r w:rsidRPr="00877E88">
        <w:rPr>
          <w:lang w:val="en-US"/>
        </w:rPr>
        <w:t xml:space="preserve"> Analytical and Quantitative Cytology and Histology, 2002. </w:t>
      </w:r>
      <w:r w:rsidRPr="00877E88">
        <w:rPr>
          <w:b/>
          <w:lang w:val="en-US"/>
        </w:rPr>
        <w:t>24</w:t>
      </w:r>
      <w:r w:rsidRPr="00877E88">
        <w:rPr>
          <w:lang w:val="en-US"/>
        </w:rPr>
        <w:t>(1): p. 30-8.</w:t>
      </w:r>
      <w:bookmarkEnd w:id="18"/>
    </w:p>
    <w:p w14:paraId="3D54994B" w14:textId="77777777" w:rsidR="006B7626" w:rsidRPr="00877E88" w:rsidRDefault="006B7626" w:rsidP="006B7626">
      <w:pPr>
        <w:pStyle w:val="EndNoteBibliography"/>
        <w:spacing w:after="0"/>
        <w:ind w:left="720" w:hanging="720"/>
        <w:rPr>
          <w:lang w:val="en-US"/>
        </w:rPr>
      </w:pPr>
      <w:bookmarkStart w:id="19" w:name="_ENREF_19"/>
      <w:r w:rsidRPr="00877E88">
        <w:rPr>
          <w:lang w:val="en-US"/>
        </w:rPr>
        <w:t>19.</w:t>
      </w:r>
      <w:r w:rsidRPr="00877E88">
        <w:rPr>
          <w:lang w:val="en-US"/>
        </w:rPr>
        <w:tab/>
        <w:t xml:space="preserve">Karakitsos, P., et al., </w:t>
      </w:r>
      <w:r w:rsidRPr="00877E88">
        <w:rPr>
          <w:i/>
          <w:lang w:val="en-US"/>
        </w:rPr>
        <w:t>Potential of radial basis function neural networks in discriminating benign from malignant lesions of the lower urinary tract.</w:t>
      </w:r>
      <w:r w:rsidRPr="00877E88">
        <w:rPr>
          <w:lang w:val="en-US"/>
        </w:rPr>
        <w:t xml:space="preserve"> Anal Quant Cytol Histol, 2005. </w:t>
      </w:r>
      <w:r w:rsidRPr="00877E88">
        <w:rPr>
          <w:b/>
          <w:lang w:val="en-US"/>
        </w:rPr>
        <w:t>27</w:t>
      </w:r>
      <w:r w:rsidRPr="00877E88">
        <w:rPr>
          <w:lang w:val="en-US"/>
        </w:rPr>
        <w:t>(1): p. 35-42.</w:t>
      </w:r>
      <w:bookmarkEnd w:id="19"/>
    </w:p>
    <w:p w14:paraId="7189AE55" w14:textId="77777777" w:rsidR="006B7626" w:rsidRPr="00877E88" w:rsidRDefault="006B7626" w:rsidP="006B7626">
      <w:pPr>
        <w:pStyle w:val="EndNoteBibliography"/>
        <w:spacing w:after="0"/>
        <w:ind w:left="720" w:hanging="720"/>
        <w:rPr>
          <w:lang w:val="en-US"/>
        </w:rPr>
      </w:pPr>
      <w:bookmarkStart w:id="20" w:name="_ENREF_20"/>
      <w:r w:rsidRPr="00877E88">
        <w:rPr>
          <w:lang w:val="en-US"/>
        </w:rPr>
        <w:t>20.</w:t>
      </w:r>
      <w:r w:rsidRPr="00877E88">
        <w:rPr>
          <w:lang w:val="en-US"/>
        </w:rPr>
        <w:tab/>
        <w:t xml:space="preserve">Siristatidis, C.S., et al., </w:t>
      </w:r>
      <w:r w:rsidRPr="00877E88">
        <w:rPr>
          <w:i/>
          <w:lang w:val="en-US"/>
        </w:rPr>
        <w:t>Artificial neural networks in gynaecological diseases: current and potential future applications.</w:t>
      </w:r>
      <w:r w:rsidRPr="00877E88">
        <w:rPr>
          <w:lang w:val="en-US"/>
        </w:rPr>
        <w:t xml:space="preserve"> Med Sci Monit, 2010. </w:t>
      </w:r>
      <w:r w:rsidRPr="00877E88">
        <w:rPr>
          <w:b/>
          <w:lang w:val="en-US"/>
        </w:rPr>
        <w:t>16</w:t>
      </w:r>
      <w:r w:rsidRPr="00877E88">
        <w:rPr>
          <w:lang w:val="en-US"/>
        </w:rPr>
        <w:t>(10): p. RA231-6.</w:t>
      </w:r>
      <w:bookmarkEnd w:id="20"/>
    </w:p>
    <w:p w14:paraId="49F1D5C9" w14:textId="77777777" w:rsidR="006B7626" w:rsidRPr="00877E88" w:rsidRDefault="006B7626" w:rsidP="006B7626">
      <w:pPr>
        <w:pStyle w:val="EndNoteBibliography"/>
        <w:spacing w:after="0"/>
        <w:ind w:left="720" w:hanging="720"/>
        <w:rPr>
          <w:lang w:val="en-US"/>
        </w:rPr>
      </w:pPr>
      <w:bookmarkStart w:id="21" w:name="_ENREF_21"/>
      <w:r w:rsidRPr="00877E88">
        <w:rPr>
          <w:lang w:val="en-US"/>
        </w:rPr>
        <w:t>21.</w:t>
      </w:r>
      <w:r w:rsidRPr="00877E88">
        <w:rPr>
          <w:lang w:val="en-US"/>
        </w:rPr>
        <w:tab/>
        <w:t xml:space="preserve">McCulloch, W. and W. Pitts, </w:t>
      </w:r>
      <w:r w:rsidRPr="00877E88">
        <w:rPr>
          <w:i/>
          <w:lang w:val="en-US"/>
        </w:rPr>
        <w:t>A logical calculus of the ideas immanent in nervous activity.</w:t>
      </w:r>
      <w:r w:rsidRPr="00877E88">
        <w:rPr>
          <w:lang w:val="en-US"/>
        </w:rPr>
        <w:t xml:space="preserve"> The bulletin of mathematical biophysics, 1943. </w:t>
      </w:r>
      <w:r w:rsidRPr="00877E88">
        <w:rPr>
          <w:b/>
          <w:lang w:val="en-US"/>
        </w:rPr>
        <w:t>5</w:t>
      </w:r>
      <w:r w:rsidRPr="00877E88">
        <w:rPr>
          <w:lang w:val="en-US"/>
        </w:rPr>
        <w:t>(4): p. 115-133.</w:t>
      </w:r>
      <w:bookmarkEnd w:id="21"/>
    </w:p>
    <w:p w14:paraId="5DA350DE" w14:textId="77777777" w:rsidR="006B7626" w:rsidRPr="00877E88" w:rsidRDefault="006B7626" w:rsidP="006B7626">
      <w:pPr>
        <w:pStyle w:val="EndNoteBibliography"/>
        <w:spacing w:after="0"/>
        <w:ind w:left="720" w:hanging="720"/>
        <w:rPr>
          <w:lang w:val="en-US"/>
        </w:rPr>
      </w:pPr>
      <w:bookmarkStart w:id="22" w:name="_ENREF_22"/>
      <w:r w:rsidRPr="00877E88">
        <w:rPr>
          <w:lang w:val="en-US"/>
        </w:rPr>
        <w:t>22.</w:t>
      </w:r>
      <w:r w:rsidRPr="00877E88">
        <w:rPr>
          <w:lang w:val="en-US"/>
        </w:rPr>
        <w:tab/>
        <w:t xml:space="preserve">Theodoridis, S. and K. Koutroumbas, </w:t>
      </w:r>
      <w:r w:rsidRPr="00877E88">
        <w:rPr>
          <w:i/>
          <w:lang w:val="en-US"/>
        </w:rPr>
        <w:t>Pattern recognition</w:t>
      </w:r>
      <w:r w:rsidRPr="00877E88">
        <w:rPr>
          <w:lang w:val="en-US"/>
        </w:rPr>
        <w:t>. 4th ed. 2009, London: Academic Press.</w:t>
      </w:r>
      <w:bookmarkEnd w:id="22"/>
    </w:p>
    <w:p w14:paraId="5D622E1D" w14:textId="77777777" w:rsidR="006B7626" w:rsidRPr="00877E88" w:rsidRDefault="006B7626" w:rsidP="006B7626">
      <w:pPr>
        <w:pStyle w:val="EndNoteBibliography"/>
        <w:spacing w:after="0"/>
        <w:ind w:left="720" w:hanging="720"/>
        <w:rPr>
          <w:lang w:val="en-US"/>
        </w:rPr>
      </w:pPr>
      <w:bookmarkStart w:id="23" w:name="_ENREF_23"/>
      <w:r w:rsidRPr="00877E88">
        <w:rPr>
          <w:lang w:val="en-US"/>
        </w:rPr>
        <w:t>23.</w:t>
      </w:r>
      <w:r w:rsidRPr="00877E88">
        <w:rPr>
          <w:lang w:val="en-US"/>
        </w:rPr>
        <w:tab/>
        <w:t xml:space="preserve">Duda, R.O., P.E. Hart, and D.G. Stork, </w:t>
      </w:r>
      <w:r w:rsidRPr="00877E88">
        <w:rPr>
          <w:i/>
          <w:lang w:val="en-US"/>
        </w:rPr>
        <w:t>Pattern classification</w:t>
      </w:r>
      <w:r w:rsidRPr="00877E88">
        <w:rPr>
          <w:lang w:val="en-US"/>
        </w:rPr>
        <w:t>. 2nd ed. 2001, New York: Wiley. xx, 654 p.</w:t>
      </w:r>
      <w:bookmarkEnd w:id="23"/>
    </w:p>
    <w:p w14:paraId="1A8FE3BB" w14:textId="77777777" w:rsidR="006B7626" w:rsidRPr="00877E88" w:rsidRDefault="006B7626" w:rsidP="006B7626">
      <w:pPr>
        <w:pStyle w:val="EndNoteBibliography"/>
        <w:spacing w:after="0"/>
        <w:ind w:left="720" w:hanging="720"/>
        <w:rPr>
          <w:lang w:val="en-US"/>
        </w:rPr>
      </w:pPr>
      <w:bookmarkStart w:id="24" w:name="_ENREF_24"/>
      <w:r w:rsidRPr="00877E88">
        <w:rPr>
          <w:lang w:val="en-US"/>
        </w:rPr>
        <w:t>24.</w:t>
      </w:r>
      <w:r w:rsidRPr="00877E88">
        <w:rPr>
          <w:lang w:val="en-US"/>
        </w:rPr>
        <w:tab/>
        <w:t xml:space="preserve">Haykin, S.S., </w:t>
      </w:r>
      <w:r w:rsidRPr="00877E88">
        <w:rPr>
          <w:i/>
          <w:lang w:val="en-US"/>
        </w:rPr>
        <w:t>Neural networks : a comprehensive foundation</w:t>
      </w:r>
      <w:r w:rsidRPr="00877E88">
        <w:rPr>
          <w:lang w:val="en-US"/>
        </w:rPr>
        <w:t>. 2nd ed. 1999, Upper Saddle River, N.J.: Prentice Hall. xxi, 842 p.</w:t>
      </w:r>
      <w:bookmarkEnd w:id="24"/>
    </w:p>
    <w:p w14:paraId="1D204491" w14:textId="77777777" w:rsidR="006B7626" w:rsidRPr="00877E88" w:rsidRDefault="006B7626" w:rsidP="006B7626">
      <w:pPr>
        <w:pStyle w:val="EndNoteBibliography"/>
        <w:spacing w:after="0"/>
        <w:ind w:left="720" w:hanging="720"/>
        <w:rPr>
          <w:lang w:val="en-US"/>
        </w:rPr>
      </w:pPr>
      <w:bookmarkStart w:id="25" w:name="_ENREF_25"/>
      <w:r w:rsidRPr="00877E88">
        <w:rPr>
          <w:lang w:val="en-US"/>
        </w:rPr>
        <w:t>25.</w:t>
      </w:r>
      <w:r w:rsidRPr="00877E88">
        <w:rPr>
          <w:lang w:val="en-US"/>
        </w:rPr>
        <w:tab/>
        <w:t xml:space="preserve">Tsoumpou, I., et al., </w:t>
      </w:r>
      <w:r w:rsidRPr="00877E88">
        <w:rPr>
          <w:i/>
          <w:lang w:val="en-US"/>
        </w:rPr>
        <w:t>High-risk human papillomavirus DNA test and p16(INK4a) in the triage of LSIL: a prospective diagnostic study.</w:t>
      </w:r>
      <w:r w:rsidRPr="00877E88">
        <w:rPr>
          <w:lang w:val="en-US"/>
        </w:rPr>
        <w:t xml:space="preserve"> Gynecol Oncol, 2011. </w:t>
      </w:r>
      <w:r w:rsidRPr="00877E88">
        <w:rPr>
          <w:b/>
          <w:lang w:val="en-US"/>
        </w:rPr>
        <w:t>121</w:t>
      </w:r>
      <w:r w:rsidRPr="00877E88">
        <w:rPr>
          <w:lang w:val="en-US"/>
        </w:rPr>
        <w:t>(1): p. 49-53.</w:t>
      </w:r>
      <w:bookmarkEnd w:id="25"/>
    </w:p>
    <w:p w14:paraId="79F33B06" w14:textId="77777777" w:rsidR="006B7626" w:rsidRPr="00877E88" w:rsidRDefault="006B7626" w:rsidP="006B7626">
      <w:pPr>
        <w:pStyle w:val="EndNoteBibliography"/>
        <w:spacing w:after="0"/>
        <w:ind w:left="720" w:hanging="720"/>
        <w:rPr>
          <w:lang w:val="en-US"/>
        </w:rPr>
      </w:pPr>
      <w:bookmarkStart w:id="26" w:name="_ENREF_26"/>
      <w:r w:rsidRPr="00877E88">
        <w:rPr>
          <w:lang w:val="en-US"/>
        </w:rPr>
        <w:lastRenderedPageBreak/>
        <w:t>26.</w:t>
      </w:r>
      <w:r w:rsidRPr="00877E88">
        <w:rPr>
          <w:lang w:val="en-US"/>
        </w:rPr>
        <w:tab/>
        <w:t xml:space="preserve">Valasoulis, G., et al., </w:t>
      </w:r>
      <w:r w:rsidRPr="00877E88">
        <w:rPr>
          <w:i/>
          <w:lang w:val="en-US"/>
        </w:rPr>
        <w:t>Expression of HPV-related biomarkers and grade of cervical intraepithelial lesion at treatment.</w:t>
      </w:r>
      <w:r w:rsidRPr="00877E88">
        <w:rPr>
          <w:lang w:val="en-US"/>
        </w:rPr>
        <w:t xml:space="preserve"> Acta Obstet Gynecol Scand, 2014. </w:t>
      </w:r>
      <w:r w:rsidRPr="00877E88">
        <w:rPr>
          <w:b/>
          <w:lang w:val="en-US"/>
        </w:rPr>
        <w:t>93</w:t>
      </w:r>
      <w:r w:rsidRPr="00877E88">
        <w:rPr>
          <w:lang w:val="en-US"/>
        </w:rPr>
        <w:t>(2): p. 194-200.</w:t>
      </w:r>
      <w:bookmarkEnd w:id="26"/>
    </w:p>
    <w:p w14:paraId="032C58E8" w14:textId="77777777" w:rsidR="006B7626" w:rsidRPr="00877E88" w:rsidRDefault="006B7626" w:rsidP="006B7626">
      <w:pPr>
        <w:pStyle w:val="EndNoteBibliography"/>
        <w:spacing w:after="0"/>
        <w:ind w:left="720" w:hanging="720"/>
        <w:rPr>
          <w:lang w:val="en-US"/>
        </w:rPr>
      </w:pPr>
      <w:bookmarkStart w:id="27" w:name="_ENREF_27"/>
      <w:r w:rsidRPr="00877E88">
        <w:rPr>
          <w:lang w:val="en-US"/>
        </w:rPr>
        <w:t>27.</w:t>
      </w:r>
      <w:r w:rsidRPr="00877E88">
        <w:rPr>
          <w:lang w:val="en-US"/>
        </w:rPr>
        <w:tab/>
        <w:t xml:space="preserve">Valasoulis, G., et al., </w:t>
      </w:r>
      <w:r w:rsidRPr="00877E88">
        <w:rPr>
          <w:i/>
          <w:lang w:val="en-US"/>
        </w:rPr>
        <w:t>Alterations in human papillomavirus-related biomarkers after treatment of cervical intraepithelial neoplasia.</w:t>
      </w:r>
      <w:r w:rsidRPr="00877E88">
        <w:rPr>
          <w:lang w:val="en-US"/>
        </w:rPr>
        <w:t xml:space="preserve"> Gynecol Oncol, 2011. </w:t>
      </w:r>
      <w:r w:rsidRPr="00877E88">
        <w:rPr>
          <w:b/>
          <w:lang w:val="en-US"/>
        </w:rPr>
        <w:t>121</w:t>
      </w:r>
      <w:r w:rsidRPr="00877E88">
        <w:rPr>
          <w:lang w:val="en-US"/>
        </w:rPr>
        <w:t>(1): p. 43-8.</w:t>
      </w:r>
      <w:bookmarkEnd w:id="27"/>
    </w:p>
    <w:p w14:paraId="575B7C58" w14:textId="77777777" w:rsidR="006B7626" w:rsidRPr="00877E88" w:rsidRDefault="006B7626" w:rsidP="006B7626">
      <w:pPr>
        <w:pStyle w:val="EndNoteBibliography"/>
        <w:spacing w:after="0"/>
        <w:ind w:left="720" w:hanging="720"/>
        <w:rPr>
          <w:lang w:val="en-US"/>
        </w:rPr>
      </w:pPr>
      <w:bookmarkStart w:id="28" w:name="_ENREF_28"/>
      <w:r w:rsidRPr="00877E88">
        <w:rPr>
          <w:lang w:val="en-US"/>
        </w:rPr>
        <w:t>28.</w:t>
      </w:r>
      <w:r w:rsidRPr="00877E88">
        <w:rPr>
          <w:lang w:val="en-US"/>
        </w:rPr>
        <w:tab/>
        <w:t xml:space="preserve">Nasioutziki, M., et al., </w:t>
      </w:r>
      <w:r w:rsidRPr="00877E88">
        <w:rPr>
          <w:i/>
          <w:lang w:val="en-US"/>
        </w:rPr>
        <w:t>The evaluation of p16INK4a immunoexpression/immunostaining and human papillomavirus DNA test in cervical liquid-based cytological samples.</w:t>
      </w:r>
      <w:r w:rsidRPr="00877E88">
        <w:rPr>
          <w:lang w:val="en-US"/>
        </w:rPr>
        <w:t xml:space="preserve"> Int J Gynecol Cancer, 2011. </w:t>
      </w:r>
      <w:r w:rsidRPr="00877E88">
        <w:rPr>
          <w:b/>
          <w:lang w:val="en-US"/>
        </w:rPr>
        <w:t>21</w:t>
      </w:r>
      <w:r w:rsidRPr="00877E88">
        <w:rPr>
          <w:lang w:val="en-US"/>
        </w:rPr>
        <w:t>(1): p. 79-85.</w:t>
      </w:r>
      <w:bookmarkEnd w:id="28"/>
    </w:p>
    <w:p w14:paraId="6BBE216C" w14:textId="77777777" w:rsidR="006B7626" w:rsidRPr="00877E88" w:rsidRDefault="006B7626" w:rsidP="006B7626">
      <w:pPr>
        <w:pStyle w:val="EndNoteBibliography"/>
        <w:spacing w:after="0"/>
        <w:ind w:left="720" w:hanging="720"/>
        <w:rPr>
          <w:lang w:val="en-US"/>
        </w:rPr>
      </w:pPr>
      <w:bookmarkStart w:id="29" w:name="_ENREF_29"/>
      <w:r w:rsidRPr="00877E88">
        <w:rPr>
          <w:lang w:val="en-US"/>
        </w:rPr>
        <w:t>29.</w:t>
      </w:r>
      <w:r w:rsidRPr="00877E88">
        <w:rPr>
          <w:lang w:val="en-US"/>
        </w:rPr>
        <w:tab/>
        <w:t xml:space="preserve">Karakitsos, P., et al., </w:t>
      </w:r>
      <w:r w:rsidRPr="00877E88">
        <w:rPr>
          <w:i/>
          <w:lang w:val="en-US"/>
        </w:rPr>
        <w:t>Identification of women for referral to colposcopy by neural networks: a preliminary study based on LBC and molecular biomarkers.</w:t>
      </w:r>
      <w:r w:rsidRPr="00877E88">
        <w:rPr>
          <w:lang w:val="en-US"/>
        </w:rPr>
        <w:t xml:space="preserve"> J Biomed Biotechnol, 2012. </w:t>
      </w:r>
      <w:r w:rsidRPr="00877E88">
        <w:rPr>
          <w:b/>
          <w:lang w:val="en-US"/>
        </w:rPr>
        <w:t>2012</w:t>
      </w:r>
      <w:r w:rsidRPr="00877E88">
        <w:rPr>
          <w:lang w:val="en-US"/>
        </w:rPr>
        <w:t>: p. 303192.</w:t>
      </w:r>
      <w:bookmarkEnd w:id="29"/>
    </w:p>
    <w:p w14:paraId="78151AD3" w14:textId="77777777" w:rsidR="006B7626" w:rsidRPr="00877E88" w:rsidRDefault="006B7626" w:rsidP="006B7626">
      <w:pPr>
        <w:pStyle w:val="EndNoteBibliography"/>
        <w:spacing w:after="0"/>
        <w:ind w:left="720" w:hanging="720"/>
        <w:rPr>
          <w:lang w:val="en-US"/>
        </w:rPr>
      </w:pPr>
      <w:bookmarkStart w:id="30" w:name="_ENREF_30"/>
      <w:r w:rsidRPr="00877E88">
        <w:rPr>
          <w:lang w:val="en-US"/>
        </w:rPr>
        <w:t>30.</w:t>
      </w:r>
      <w:r w:rsidRPr="00877E88">
        <w:rPr>
          <w:lang w:val="en-US"/>
        </w:rPr>
        <w:tab/>
        <w:t xml:space="preserve">Bountris, P., et al., </w:t>
      </w:r>
      <w:r w:rsidRPr="00877E88">
        <w:rPr>
          <w:i/>
          <w:lang w:val="en-US"/>
        </w:rPr>
        <w:t>An intelligent clinical decision support system for patient-specific predictions to improve cervical intraepithelial neoplasia detection.</w:t>
      </w:r>
      <w:r w:rsidRPr="00877E88">
        <w:rPr>
          <w:lang w:val="en-US"/>
        </w:rPr>
        <w:t xml:space="preserve"> Biomed Res Int, 2014. </w:t>
      </w:r>
      <w:r w:rsidRPr="00877E88">
        <w:rPr>
          <w:b/>
          <w:lang w:val="en-US"/>
        </w:rPr>
        <w:t>2014</w:t>
      </w:r>
      <w:r w:rsidRPr="00877E88">
        <w:rPr>
          <w:lang w:val="en-US"/>
        </w:rPr>
        <w:t>: p. 341483.</w:t>
      </w:r>
      <w:bookmarkEnd w:id="30"/>
    </w:p>
    <w:p w14:paraId="5CB314C0" w14:textId="77777777" w:rsidR="006B7626" w:rsidRPr="00877E88" w:rsidRDefault="006B7626" w:rsidP="006B7626">
      <w:pPr>
        <w:pStyle w:val="EndNoteBibliography"/>
        <w:spacing w:after="0"/>
        <w:ind w:left="720" w:hanging="720"/>
        <w:rPr>
          <w:lang w:val="en-US"/>
        </w:rPr>
      </w:pPr>
      <w:bookmarkStart w:id="31" w:name="_ENREF_31"/>
      <w:r w:rsidRPr="00877E88">
        <w:rPr>
          <w:lang w:val="en-US"/>
        </w:rPr>
        <w:t>31.</w:t>
      </w:r>
      <w:r w:rsidRPr="00877E88">
        <w:rPr>
          <w:lang w:val="en-US"/>
        </w:rPr>
        <w:tab/>
        <w:t xml:space="preserve">Pouliakis, A., et al., </w:t>
      </w:r>
      <w:r w:rsidRPr="00877E88">
        <w:rPr>
          <w:i/>
          <w:lang w:val="en-US"/>
        </w:rPr>
        <w:t>The Application of Classification and Regression Trees for the Triage of Women for Referral to Colposcopy and the Estimation of Risk for Cervical Intraepithelial Neoplasia: A Study Based on 1625 Cases with Incomplete Data from Molecular Tests.</w:t>
      </w:r>
      <w:r w:rsidRPr="00877E88">
        <w:rPr>
          <w:lang w:val="en-US"/>
        </w:rPr>
        <w:t xml:space="preserve"> BioMed Research International, 2015. </w:t>
      </w:r>
      <w:r w:rsidRPr="00877E88">
        <w:rPr>
          <w:b/>
          <w:lang w:val="en-US"/>
        </w:rPr>
        <w:t>2015</w:t>
      </w:r>
      <w:r w:rsidRPr="00877E88">
        <w:rPr>
          <w:lang w:val="en-US"/>
        </w:rPr>
        <w:t>: p. 10.</w:t>
      </w:r>
      <w:bookmarkEnd w:id="31"/>
    </w:p>
    <w:p w14:paraId="5D2FEC94" w14:textId="77777777" w:rsidR="006B7626" w:rsidRPr="00877E88" w:rsidRDefault="006B7626" w:rsidP="006B7626">
      <w:pPr>
        <w:pStyle w:val="EndNoteBibliography"/>
        <w:spacing w:after="0"/>
        <w:ind w:left="720" w:hanging="720"/>
        <w:rPr>
          <w:lang w:val="en-US"/>
        </w:rPr>
      </w:pPr>
      <w:bookmarkStart w:id="32" w:name="_ENREF_32"/>
      <w:r w:rsidRPr="00877E88">
        <w:rPr>
          <w:lang w:val="en-US"/>
        </w:rPr>
        <w:t>32.</w:t>
      </w:r>
      <w:r w:rsidRPr="00877E88">
        <w:rPr>
          <w:lang w:val="en-US"/>
        </w:rPr>
        <w:tab/>
        <w:t xml:space="preserve">Underwood, M., et al., </w:t>
      </w:r>
      <w:r w:rsidRPr="00877E88">
        <w:rPr>
          <w:i/>
          <w:lang w:val="en-US"/>
        </w:rPr>
        <w:t>Accuracy of colposcopy-directed punch biopsies: a systematic review and meta-analysis.</w:t>
      </w:r>
      <w:r w:rsidRPr="00877E88">
        <w:rPr>
          <w:lang w:val="en-US"/>
        </w:rPr>
        <w:t xml:space="preserve"> BJOG, 2012. </w:t>
      </w:r>
      <w:r w:rsidRPr="00877E88">
        <w:rPr>
          <w:b/>
          <w:lang w:val="en-US"/>
        </w:rPr>
        <w:t>119</w:t>
      </w:r>
      <w:r w:rsidRPr="00877E88">
        <w:rPr>
          <w:lang w:val="en-US"/>
        </w:rPr>
        <w:t>(11): p. 1293-301.</w:t>
      </w:r>
      <w:bookmarkEnd w:id="32"/>
    </w:p>
    <w:p w14:paraId="1293DA03" w14:textId="77777777" w:rsidR="006B7626" w:rsidRPr="00877E88" w:rsidRDefault="006B7626" w:rsidP="006B7626">
      <w:pPr>
        <w:pStyle w:val="EndNoteBibliography"/>
        <w:spacing w:after="0"/>
        <w:ind w:left="720" w:hanging="720"/>
        <w:rPr>
          <w:lang w:val="en-US"/>
        </w:rPr>
      </w:pPr>
      <w:bookmarkStart w:id="33" w:name="_ENREF_33"/>
      <w:r w:rsidRPr="00877E88">
        <w:rPr>
          <w:lang w:val="en-US"/>
        </w:rPr>
        <w:t>33.</w:t>
      </w:r>
      <w:r w:rsidRPr="00877E88">
        <w:rPr>
          <w:lang w:val="en-US"/>
        </w:rPr>
        <w:tab/>
        <w:t xml:space="preserve">Kyrgiou, M., et al., </w:t>
      </w:r>
      <w:r w:rsidRPr="00877E88">
        <w:rPr>
          <w:i/>
          <w:lang w:val="en-US"/>
        </w:rPr>
        <w:t>Obstetric outcomes after conservative treatment for intraepithelial or early invasive cervical lesions: systematic review and meta-analysis.</w:t>
      </w:r>
      <w:r w:rsidRPr="00877E88">
        <w:rPr>
          <w:lang w:val="en-US"/>
        </w:rPr>
        <w:t xml:space="preserve"> Lancet, 2006. </w:t>
      </w:r>
      <w:r w:rsidRPr="00877E88">
        <w:rPr>
          <w:b/>
          <w:lang w:val="en-US"/>
        </w:rPr>
        <w:t>367</w:t>
      </w:r>
      <w:r w:rsidRPr="00877E88">
        <w:rPr>
          <w:lang w:val="en-US"/>
        </w:rPr>
        <w:t>(9509): p. 489-98.</w:t>
      </w:r>
      <w:bookmarkEnd w:id="33"/>
    </w:p>
    <w:p w14:paraId="4D1F5C50" w14:textId="77777777" w:rsidR="006B7626" w:rsidRPr="00877E88" w:rsidRDefault="006B7626" w:rsidP="006B7626">
      <w:pPr>
        <w:pStyle w:val="EndNoteBibliography"/>
        <w:spacing w:after="0"/>
        <w:ind w:left="720" w:hanging="720"/>
        <w:rPr>
          <w:lang w:val="en-US"/>
        </w:rPr>
      </w:pPr>
      <w:bookmarkStart w:id="34" w:name="_ENREF_34"/>
      <w:r w:rsidRPr="00877E88">
        <w:rPr>
          <w:lang w:val="en-US"/>
        </w:rPr>
        <w:t>34.</w:t>
      </w:r>
      <w:r w:rsidRPr="00877E88">
        <w:rPr>
          <w:lang w:val="en-US"/>
        </w:rPr>
        <w:tab/>
        <w:t xml:space="preserve">Kyrgiou, M., et al., </w:t>
      </w:r>
      <w:r w:rsidRPr="00877E88">
        <w:rPr>
          <w:i/>
          <w:lang w:val="en-US"/>
        </w:rPr>
        <w:t>Fertility and early pregnancy outcomes after treatment for cervical intraepithelial neoplasia: systematic review and meta-analysis.</w:t>
      </w:r>
      <w:r w:rsidRPr="00877E88">
        <w:rPr>
          <w:lang w:val="en-US"/>
        </w:rPr>
        <w:t xml:space="preserve"> BMJ, 2014. </w:t>
      </w:r>
      <w:r w:rsidRPr="00877E88">
        <w:rPr>
          <w:b/>
          <w:lang w:val="en-US"/>
        </w:rPr>
        <w:t>349</w:t>
      </w:r>
      <w:r w:rsidRPr="00877E88">
        <w:rPr>
          <w:lang w:val="en-US"/>
        </w:rPr>
        <w:t>: p. g6192.</w:t>
      </w:r>
      <w:bookmarkEnd w:id="34"/>
    </w:p>
    <w:p w14:paraId="47253DE2" w14:textId="77777777" w:rsidR="006B7626" w:rsidRPr="00877E88" w:rsidRDefault="006B7626" w:rsidP="006B7626">
      <w:pPr>
        <w:pStyle w:val="EndNoteBibliography"/>
        <w:spacing w:after="0"/>
        <w:ind w:left="720" w:hanging="720"/>
        <w:rPr>
          <w:lang w:val="en-US"/>
        </w:rPr>
      </w:pPr>
      <w:bookmarkStart w:id="35" w:name="_ENREF_35"/>
      <w:r w:rsidRPr="00877E88">
        <w:rPr>
          <w:lang w:val="en-US"/>
        </w:rPr>
        <w:t>35.</w:t>
      </w:r>
      <w:r w:rsidRPr="00877E88">
        <w:rPr>
          <w:lang w:val="en-US"/>
        </w:rPr>
        <w:tab/>
        <w:t xml:space="preserve">Founta, C., et al., </w:t>
      </w:r>
      <w:r w:rsidRPr="00877E88">
        <w:rPr>
          <w:i/>
          <w:lang w:val="en-US"/>
        </w:rPr>
        <w:t>Proportion of excision and cervical healing after large loop excision of the transformation zone for cervical intraepithelial neoplasia.</w:t>
      </w:r>
      <w:r w:rsidRPr="00877E88">
        <w:rPr>
          <w:lang w:val="en-US"/>
        </w:rPr>
        <w:t xml:space="preserve"> BJOG, 2010. </w:t>
      </w:r>
      <w:r w:rsidRPr="00877E88">
        <w:rPr>
          <w:b/>
          <w:lang w:val="en-US"/>
        </w:rPr>
        <w:t>117</w:t>
      </w:r>
      <w:r w:rsidRPr="00877E88">
        <w:rPr>
          <w:lang w:val="en-US"/>
        </w:rPr>
        <w:t>(12): p. 1468-74.</w:t>
      </w:r>
      <w:bookmarkEnd w:id="35"/>
    </w:p>
    <w:p w14:paraId="7AC3D240" w14:textId="77777777" w:rsidR="006B7626" w:rsidRPr="00877E88" w:rsidRDefault="006B7626" w:rsidP="006B7626">
      <w:pPr>
        <w:pStyle w:val="EndNoteBibliography"/>
        <w:spacing w:after="0"/>
        <w:ind w:left="720" w:hanging="720"/>
        <w:rPr>
          <w:lang w:val="en-US"/>
        </w:rPr>
      </w:pPr>
      <w:bookmarkStart w:id="36" w:name="_ENREF_36"/>
      <w:r w:rsidRPr="00877E88">
        <w:rPr>
          <w:lang w:val="en-US"/>
        </w:rPr>
        <w:t>36.</w:t>
      </w:r>
      <w:r w:rsidRPr="00877E88">
        <w:rPr>
          <w:lang w:val="en-US"/>
        </w:rPr>
        <w:tab/>
        <w:t xml:space="preserve">Arbyn, M., et al., </w:t>
      </w:r>
      <w:r w:rsidRPr="00877E88">
        <w:rPr>
          <w:i/>
          <w:lang w:val="en-US"/>
        </w:rPr>
        <w:t>Perinatal mortality and other severe adverse pregnancy outcomes associated with treatment of cervical intraepithelial neoplasia: meta-analysis.</w:t>
      </w:r>
      <w:r w:rsidRPr="00877E88">
        <w:rPr>
          <w:lang w:val="en-US"/>
        </w:rPr>
        <w:t xml:space="preserve"> BMJ, 2008. </w:t>
      </w:r>
      <w:r w:rsidRPr="00877E88">
        <w:rPr>
          <w:b/>
          <w:lang w:val="en-US"/>
        </w:rPr>
        <w:t>337</w:t>
      </w:r>
      <w:r w:rsidRPr="00877E88">
        <w:rPr>
          <w:lang w:val="en-US"/>
        </w:rPr>
        <w:t>: p. a1284.</w:t>
      </w:r>
      <w:bookmarkEnd w:id="36"/>
    </w:p>
    <w:p w14:paraId="4565E892" w14:textId="77777777" w:rsidR="006B7626" w:rsidRPr="00877E88" w:rsidRDefault="006B7626" w:rsidP="006B7626">
      <w:pPr>
        <w:pStyle w:val="EndNoteBibliography"/>
        <w:spacing w:after="0"/>
        <w:ind w:left="720" w:hanging="720"/>
        <w:rPr>
          <w:lang w:val="en-US"/>
        </w:rPr>
      </w:pPr>
      <w:bookmarkStart w:id="37" w:name="_ENREF_37"/>
      <w:r w:rsidRPr="00877E88">
        <w:rPr>
          <w:lang w:val="en-US"/>
        </w:rPr>
        <w:t>37.</w:t>
      </w:r>
      <w:r w:rsidRPr="00877E88">
        <w:rPr>
          <w:lang w:val="en-US"/>
        </w:rPr>
        <w:tab/>
        <w:t xml:space="preserve">Kyrgiou, M., et al., </w:t>
      </w:r>
      <w:r w:rsidRPr="00877E88">
        <w:rPr>
          <w:i/>
          <w:lang w:val="en-US"/>
        </w:rPr>
        <w:t>Increased risk of preterm birth after treatment for CIN.</w:t>
      </w:r>
      <w:r w:rsidRPr="00877E88">
        <w:rPr>
          <w:lang w:val="en-US"/>
        </w:rPr>
        <w:t xml:space="preserve"> BMJ, 2012. </w:t>
      </w:r>
      <w:r w:rsidRPr="00877E88">
        <w:rPr>
          <w:b/>
          <w:lang w:val="en-US"/>
        </w:rPr>
        <w:t>345</w:t>
      </w:r>
      <w:r w:rsidRPr="00877E88">
        <w:rPr>
          <w:lang w:val="en-US"/>
        </w:rPr>
        <w:t>: p. e5847.</w:t>
      </w:r>
      <w:bookmarkEnd w:id="37"/>
    </w:p>
    <w:p w14:paraId="719804AC" w14:textId="77777777" w:rsidR="006B7626" w:rsidRPr="00877E88" w:rsidRDefault="006B7626" w:rsidP="006B7626">
      <w:pPr>
        <w:pStyle w:val="EndNoteBibliography"/>
        <w:ind w:left="720" w:hanging="720"/>
        <w:rPr>
          <w:lang w:val="en-US"/>
        </w:rPr>
      </w:pPr>
      <w:bookmarkStart w:id="38" w:name="_ENREF_38"/>
      <w:r w:rsidRPr="00877E88">
        <w:rPr>
          <w:lang w:val="en-US"/>
        </w:rPr>
        <w:t>38.</w:t>
      </w:r>
      <w:r w:rsidRPr="00877E88">
        <w:rPr>
          <w:lang w:val="en-US"/>
        </w:rPr>
        <w:tab/>
        <w:t xml:space="preserve">Kyrgiou, M., et al., </w:t>
      </w:r>
      <w:r w:rsidRPr="00877E88">
        <w:rPr>
          <w:i/>
          <w:lang w:val="en-US"/>
        </w:rPr>
        <w:t>Fertility and early pregnancy outcomes after conservative treatment for cervical intraepithelial neoplasia.</w:t>
      </w:r>
      <w:r w:rsidRPr="00877E88">
        <w:rPr>
          <w:lang w:val="en-US"/>
        </w:rPr>
        <w:t xml:space="preserve"> Cochrane Database Syst Rev, 2015. </w:t>
      </w:r>
      <w:r w:rsidRPr="00877E88">
        <w:rPr>
          <w:b/>
          <w:lang w:val="en-US"/>
        </w:rPr>
        <w:t>9</w:t>
      </w:r>
      <w:r w:rsidRPr="00877E88">
        <w:rPr>
          <w:lang w:val="en-US"/>
        </w:rPr>
        <w:t>: p. CD008478.</w:t>
      </w:r>
      <w:bookmarkEnd w:id="38"/>
    </w:p>
    <w:p w14:paraId="6FF8404E" w14:textId="77777777" w:rsidR="00C47712" w:rsidRDefault="00CC0AE8" w:rsidP="00055BD3">
      <w:pPr>
        <w:spacing w:after="120"/>
        <w:ind w:left="426" w:hanging="426"/>
        <w:jc w:val="both"/>
        <w:rPr>
          <w:lang w:val="en-US"/>
        </w:rPr>
      </w:pPr>
      <w:r w:rsidRPr="003166F2">
        <w:rPr>
          <w:lang w:val="en-US"/>
        </w:rPr>
        <w:fldChar w:fldCharType="end"/>
      </w:r>
    </w:p>
    <w:p w14:paraId="21C7DA10" w14:textId="77777777" w:rsidR="00196BD2" w:rsidRDefault="00196BD2">
      <w:pPr>
        <w:rPr>
          <w:lang w:val="en-US"/>
        </w:rPr>
      </w:pPr>
      <w:r>
        <w:rPr>
          <w:lang w:val="en-US"/>
        </w:rPr>
        <w:br w:type="page"/>
      </w:r>
    </w:p>
    <w:p w14:paraId="0B0556AE" w14:textId="77777777" w:rsidR="00196BD2" w:rsidRDefault="00196BD2" w:rsidP="00196BD2">
      <w:pPr>
        <w:pStyle w:val="Caption"/>
        <w:rPr>
          <w:rFonts w:asciiTheme="minorHAnsi" w:hAnsiTheme="minorHAnsi" w:cstheme="minorHAnsi"/>
          <w:sz w:val="22"/>
          <w:szCs w:val="22"/>
        </w:rPr>
      </w:pPr>
      <w:r>
        <w:rPr>
          <w:rFonts w:asciiTheme="minorHAnsi" w:hAnsiTheme="minorHAnsi" w:cstheme="minorHAnsi"/>
          <w:sz w:val="22"/>
          <w:szCs w:val="22"/>
        </w:rPr>
        <w:lastRenderedPageBreak/>
        <w:t>Figure legends</w:t>
      </w:r>
    </w:p>
    <w:p w14:paraId="66DB13E5" w14:textId="77777777" w:rsidR="00196BD2" w:rsidRPr="00F81373" w:rsidRDefault="00196BD2" w:rsidP="00AB773B">
      <w:pPr>
        <w:rPr>
          <w:lang w:val="en-US"/>
        </w:rPr>
      </w:pPr>
    </w:p>
    <w:p w14:paraId="7D972B5A" w14:textId="77777777" w:rsidR="00196BD2" w:rsidRPr="00EE0C45" w:rsidRDefault="00196BD2" w:rsidP="00196BD2">
      <w:pPr>
        <w:pStyle w:val="Caption"/>
        <w:rPr>
          <w:rFonts w:asciiTheme="minorHAnsi" w:hAnsiTheme="minorHAnsi" w:cstheme="minorHAnsi"/>
          <w:sz w:val="22"/>
          <w:szCs w:val="22"/>
        </w:rPr>
      </w:pPr>
      <w:r w:rsidRPr="00EE0C45">
        <w:rPr>
          <w:rFonts w:asciiTheme="minorHAnsi" w:hAnsiTheme="minorHAnsi" w:cstheme="minorHAnsi"/>
          <w:sz w:val="22"/>
          <w:szCs w:val="22"/>
        </w:rPr>
        <w:t>Figure 1</w:t>
      </w:r>
      <w:r w:rsidRPr="00EE0C45">
        <w:rPr>
          <w:rFonts w:asciiTheme="minorHAnsi" w:hAnsiTheme="minorHAnsi" w:cstheme="minorHAnsi"/>
          <w:bCs w:val="0"/>
          <w:sz w:val="22"/>
          <w:szCs w:val="22"/>
          <w:lang w:eastAsia="de-DE"/>
        </w:rPr>
        <w:t xml:space="preserve">: </w:t>
      </w:r>
      <w:r w:rsidRPr="00EE0C45">
        <w:rPr>
          <w:rFonts w:asciiTheme="minorHAnsi" w:hAnsiTheme="minorHAnsi" w:cstheme="minorHAnsi"/>
          <w:b w:val="0"/>
          <w:sz w:val="22"/>
          <w:szCs w:val="22"/>
        </w:rPr>
        <w:t xml:space="preserve">Schematic </w:t>
      </w:r>
      <w:r>
        <w:rPr>
          <w:rFonts w:asciiTheme="minorHAnsi" w:hAnsiTheme="minorHAnsi" w:cstheme="minorHAnsi"/>
          <w:b w:val="0"/>
          <w:sz w:val="22"/>
          <w:szCs w:val="22"/>
        </w:rPr>
        <w:t>diagram of an artificial neuron. Each input</w:t>
      </w:r>
      <w:r w:rsidRPr="00EE0C45">
        <w:rPr>
          <w:rFonts w:asciiTheme="minorHAnsi" w:hAnsiTheme="minorHAnsi" w:cstheme="minorHAnsi"/>
          <w:b w:val="0"/>
          <w:sz w:val="22"/>
          <w:szCs w:val="22"/>
        </w:rPr>
        <w:t xml:space="preserve"> (i</w:t>
      </w:r>
      <w:r w:rsidRPr="00EE0C45">
        <w:rPr>
          <w:rFonts w:asciiTheme="minorHAnsi" w:hAnsiTheme="minorHAnsi" w:cstheme="minorHAnsi"/>
          <w:b w:val="0"/>
          <w:sz w:val="22"/>
          <w:szCs w:val="22"/>
          <w:vertAlign w:val="subscript"/>
        </w:rPr>
        <w:t>1</w:t>
      </w:r>
      <w:r w:rsidRPr="00EE0C45">
        <w:rPr>
          <w:rFonts w:asciiTheme="minorHAnsi" w:hAnsiTheme="minorHAnsi" w:cstheme="minorHAnsi"/>
          <w:b w:val="0"/>
          <w:sz w:val="22"/>
          <w:szCs w:val="22"/>
        </w:rPr>
        <w:t xml:space="preserve">- </w:t>
      </w:r>
      <w:proofErr w:type="spellStart"/>
      <w:r w:rsidRPr="00EE0C45">
        <w:rPr>
          <w:rFonts w:asciiTheme="minorHAnsi" w:hAnsiTheme="minorHAnsi" w:cstheme="minorHAnsi"/>
          <w:b w:val="0"/>
          <w:sz w:val="22"/>
          <w:szCs w:val="22"/>
        </w:rPr>
        <w:t>i</w:t>
      </w:r>
      <w:r w:rsidRPr="00EE0C45">
        <w:rPr>
          <w:rFonts w:asciiTheme="minorHAnsi" w:hAnsiTheme="minorHAnsi" w:cstheme="minorHAnsi"/>
          <w:b w:val="0"/>
          <w:sz w:val="22"/>
          <w:szCs w:val="22"/>
          <w:vertAlign w:val="subscript"/>
        </w:rPr>
        <w:t>N</w:t>
      </w:r>
      <w:proofErr w:type="spellEnd"/>
      <w:r w:rsidRPr="00EE0C45">
        <w:rPr>
          <w:rFonts w:asciiTheme="minorHAnsi" w:hAnsiTheme="minorHAnsi" w:cstheme="minorHAnsi"/>
          <w:b w:val="0"/>
          <w:sz w:val="22"/>
          <w:szCs w:val="22"/>
        </w:rPr>
        <w:t xml:space="preserve">) </w:t>
      </w:r>
      <w:r>
        <w:rPr>
          <w:rFonts w:asciiTheme="minorHAnsi" w:hAnsiTheme="minorHAnsi" w:cstheme="minorHAnsi"/>
          <w:b w:val="0"/>
          <w:sz w:val="22"/>
          <w:szCs w:val="22"/>
        </w:rPr>
        <w:t xml:space="preserve">is </w:t>
      </w:r>
      <w:r w:rsidRPr="00EE0C45">
        <w:rPr>
          <w:rFonts w:asciiTheme="minorHAnsi" w:hAnsiTheme="minorHAnsi" w:cstheme="minorHAnsi"/>
          <w:b w:val="0"/>
          <w:sz w:val="22"/>
          <w:szCs w:val="22"/>
        </w:rPr>
        <w:t xml:space="preserve">multiplied by </w:t>
      </w:r>
      <w:r>
        <w:rPr>
          <w:rFonts w:asciiTheme="minorHAnsi" w:hAnsiTheme="minorHAnsi" w:cstheme="minorHAnsi"/>
          <w:b w:val="0"/>
          <w:sz w:val="22"/>
          <w:szCs w:val="22"/>
        </w:rPr>
        <w:t>a single weight</w:t>
      </w:r>
      <w:r w:rsidRPr="00EE0C45">
        <w:rPr>
          <w:rFonts w:asciiTheme="minorHAnsi" w:hAnsiTheme="minorHAnsi" w:cstheme="minorHAnsi"/>
          <w:b w:val="0"/>
          <w:sz w:val="22"/>
          <w:szCs w:val="22"/>
        </w:rPr>
        <w:t xml:space="preserve"> (ω</w:t>
      </w:r>
      <w:r w:rsidRPr="00EE0C45">
        <w:rPr>
          <w:rFonts w:asciiTheme="minorHAnsi" w:hAnsiTheme="minorHAnsi" w:cstheme="minorHAnsi"/>
          <w:b w:val="0"/>
          <w:sz w:val="22"/>
          <w:szCs w:val="22"/>
          <w:vertAlign w:val="subscript"/>
        </w:rPr>
        <w:t>1</w:t>
      </w:r>
      <w:r w:rsidRPr="00EE0C45">
        <w:rPr>
          <w:rFonts w:asciiTheme="minorHAnsi" w:hAnsiTheme="minorHAnsi" w:cstheme="minorHAnsi"/>
          <w:b w:val="0"/>
          <w:sz w:val="22"/>
          <w:szCs w:val="22"/>
        </w:rPr>
        <w:t xml:space="preserve">- </w:t>
      </w:r>
      <w:proofErr w:type="spellStart"/>
      <w:r w:rsidRPr="00EE0C45">
        <w:rPr>
          <w:rFonts w:asciiTheme="minorHAnsi" w:hAnsiTheme="minorHAnsi" w:cstheme="minorHAnsi"/>
          <w:b w:val="0"/>
          <w:sz w:val="22"/>
          <w:szCs w:val="22"/>
        </w:rPr>
        <w:t>ω</w:t>
      </w:r>
      <w:r w:rsidRPr="00EE0C45">
        <w:rPr>
          <w:rFonts w:asciiTheme="minorHAnsi" w:hAnsiTheme="minorHAnsi" w:cstheme="minorHAnsi"/>
          <w:b w:val="0"/>
          <w:sz w:val="22"/>
          <w:szCs w:val="22"/>
          <w:vertAlign w:val="subscript"/>
        </w:rPr>
        <w:t>N</w:t>
      </w:r>
      <w:proofErr w:type="spellEnd"/>
      <w:r>
        <w:rPr>
          <w:rFonts w:asciiTheme="minorHAnsi" w:hAnsiTheme="minorHAnsi" w:cstheme="minorHAnsi"/>
          <w:b w:val="0"/>
          <w:sz w:val="22"/>
          <w:szCs w:val="22"/>
        </w:rPr>
        <w:t>) and</w:t>
      </w:r>
      <w:r w:rsidRPr="00EE0C45">
        <w:rPr>
          <w:rFonts w:asciiTheme="minorHAnsi" w:hAnsiTheme="minorHAnsi" w:cstheme="minorHAnsi"/>
          <w:b w:val="0"/>
          <w:sz w:val="22"/>
          <w:szCs w:val="22"/>
        </w:rPr>
        <w:t xml:space="preserve"> the products ar</w:t>
      </w:r>
      <w:r>
        <w:rPr>
          <w:rFonts w:asciiTheme="minorHAnsi" w:hAnsiTheme="minorHAnsi" w:cstheme="minorHAnsi"/>
          <w:b w:val="0"/>
          <w:sz w:val="22"/>
          <w:szCs w:val="22"/>
        </w:rPr>
        <w:t>e summarized in Σ block. T</w:t>
      </w:r>
      <w:r w:rsidRPr="00EE0C45">
        <w:rPr>
          <w:rFonts w:asciiTheme="minorHAnsi" w:hAnsiTheme="minorHAnsi" w:cstheme="minorHAnsi"/>
          <w:b w:val="0"/>
          <w:sz w:val="22"/>
          <w:szCs w:val="22"/>
        </w:rPr>
        <w:t>he output is produced from the</w:t>
      </w:r>
      <w:r>
        <w:rPr>
          <w:rFonts w:asciiTheme="minorHAnsi" w:hAnsiTheme="minorHAnsi" w:cstheme="minorHAnsi"/>
          <w:b w:val="0"/>
          <w:sz w:val="22"/>
          <w:szCs w:val="22"/>
        </w:rPr>
        <w:t xml:space="preserve"> non-linear function and</w:t>
      </w:r>
      <w:r w:rsidRPr="00EE0C45">
        <w:rPr>
          <w:rFonts w:asciiTheme="minorHAnsi" w:hAnsiTheme="minorHAnsi" w:cstheme="minorHAnsi"/>
          <w:b w:val="0"/>
          <w:sz w:val="22"/>
          <w:szCs w:val="22"/>
        </w:rPr>
        <w:t xml:space="preserve"> serves either as input to other neurons (for example to neurons of the hidden layer) or as the ANN output.</w:t>
      </w:r>
    </w:p>
    <w:p w14:paraId="2B6722DE" w14:textId="77777777" w:rsidR="00196BD2" w:rsidRDefault="00196BD2" w:rsidP="00196BD2">
      <w:pPr>
        <w:pStyle w:val="Caption"/>
        <w:rPr>
          <w:rFonts w:asciiTheme="minorHAnsi" w:hAnsiTheme="minorHAnsi" w:cstheme="minorHAnsi"/>
          <w:b w:val="0"/>
          <w:sz w:val="22"/>
          <w:szCs w:val="22"/>
        </w:rPr>
      </w:pPr>
      <w:r w:rsidRPr="00EE0C45">
        <w:rPr>
          <w:rFonts w:asciiTheme="minorHAnsi" w:hAnsiTheme="minorHAnsi" w:cstheme="minorHAnsi"/>
          <w:sz w:val="22"/>
          <w:szCs w:val="22"/>
        </w:rPr>
        <w:t>Figure 2</w:t>
      </w:r>
      <w:r w:rsidRPr="00EE0C45">
        <w:rPr>
          <w:rFonts w:asciiTheme="minorHAnsi" w:hAnsiTheme="minorHAnsi" w:cstheme="minorHAnsi"/>
          <w:bCs w:val="0"/>
          <w:sz w:val="22"/>
          <w:szCs w:val="22"/>
          <w:lang w:eastAsia="de-DE"/>
        </w:rPr>
        <w:t>:</w:t>
      </w:r>
      <w:r w:rsidRPr="00EE0C45">
        <w:rPr>
          <w:rFonts w:asciiTheme="minorHAnsi" w:hAnsiTheme="minorHAnsi" w:cstheme="minorHAnsi"/>
          <w:b w:val="0"/>
          <w:sz w:val="22"/>
          <w:szCs w:val="22"/>
        </w:rPr>
        <w:t>Typical arc</w:t>
      </w:r>
      <w:r>
        <w:rPr>
          <w:rFonts w:asciiTheme="minorHAnsi" w:hAnsiTheme="minorHAnsi" w:cstheme="minorHAnsi"/>
          <w:b w:val="0"/>
          <w:sz w:val="22"/>
          <w:szCs w:val="22"/>
        </w:rPr>
        <w:t>hitecture of a feed forward ANN. D</w:t>
      </w:r>
      <w:r w:rsidRPr="00EE0C45">
        <w:rPr>
          <w:rFonts w:asciiTheme="minorHAnsi" w:hAnsiTheme="minorHAnsi" w:cstheme="minorHAnsi"/>
          <w:b w:val="0"/>
          <w:sz w:val="22"/>
          <w:szCs w:val="22"/>
        </w:rPr>
        <w:t>ata are supplied as inputs to the first layer of neurons (the input layer)</w:t>
      </w:r>
      <w:r>
        <w:rPr>
          <w:rFonts w:asciiTheme="minorHAnsi" w:hAnsiTheme="minorHAnsi" w:cstheme="minorHAnsi"/>
          <w:b w:val="0"/>
          <w:sz w:val="22"/>
          <w:szCs w:val="22"/>
        </w:rPr>
        <w:t xml:space="preserve"> where processing is performed. T</w:t>
      </w:r>
      <w:r w:rsidRPr="00EE0C45">
        <w:rPr>
          <w:rFonts w:asciiTheme="minorHAnsi" w:hAnsiTheme="minorHAnsi" w:cstheme="minorHAnsi"/>
          <w:b w:val="0"/>
          <w:sz w:val="22"/>
          <w:szCs w:val="22"/>
        </w:rPr>
        <w:t>he results (outputs of the input layer) are fed as inputs to the second layer (hidden layer), in the same manner data are propagated and processed in each layer until they ar</w:t>
      </w:r>
      <w:r>
        <w:rPr>
          <w:rFonts w:asciiTheme="minorHAnsi" w:hAnsiTheme="minorHAnsi" w:cstheme="minorHAnsi"/>
          <w:b w:val="0"/>
          <w:sz w:val="22"/>
          <w:szCs w:val="22"/>
        </w:rPr>
        <w:t>e processed by the output layer. T</w:t>
      </w:r>
      <w:r w:rsidRPr="00EE0C45">
        <w:rPr>
          <w:rFonts w:asciiTheme="minorHAnsi" w:hAnsiTheme="minorHAnsi" w:cstheme="minorHAnsi"/>
          <w:b w:val="0"/>
          <w:sz w:val="22"/>
          <w:szCs w:val="22"/>
        </w:rPr>
        <w:t>he results of the last layer are the ANN outputs. It is usual to have one or more hidden layers of neurons.</w:t>
      </w:r>
    </w:p>
    <w:p w14:paraId="2EB16C33" w14:textId="77777777" w:rsidR="003504E3" w:rsidRDefault="003504E3">
      <w:pPr>
        <w:rPr>
          <w:lang w:val="en-US" w:eastAsia="en-US"/>
        </w:rPr>
      </w:pPr>
      <w:r>
        <w:rPr>
          <w:lang w:val="en-US" w:eastAsia="en-US"/>
        </w:rPr>
        <w:br w:type="page"/>
      </w:r>
    </w:p>
    <w:p w14:paraId="6790BA4A" w14:textId="77777777" w:rsidR="003504E3" w:rsidRPr="003504E3" w:rsidRDefault="003504E3" w:rsidP="003504E3">
      <w:pPr>
        <w:rPr>
          <w:lang w:val="en-US" w:eastAsia="en-US"/>
        </w:rPr>
      </w:pPr>
    </w:p>
    <w:p w14:paraId="364799F3" w14:textId="77777777" w:rsidR="003504E3" w:rsidRDefault="003504E3" w:rsidP="003504E3">
      <w:pPr>
        <w:pStyle w:val="Caption"/>
        <w:rPr>
          <w:rFonts w:asciiTheme="minorHAnsi" w:hAnsiTheme="minorHAnsi" w:cstheme="minorHAnsi"/>
          <w:sz w:val="22"/>
          <w:szCs w:val="22"/>
        </w:rPr>
      </w:pPr>
      <w:r>
        <w:rPr>
          <w:rFonts w:asciiTheme="minorHAnsi" w:hAnsiTheme="minorHAnsi" w:cstheme="minorHAnsi"/>
          <w:sz w:val="22"/>
          <w:szCs w:val="22"/>
        </w:rPr>
        <w:t>Table captions</w:t>
      </w:r>
    </w:p>
    <w:p w14:paraId="73E9DCC9" w14:textId="77777777" w:rsidR="003504E3" w:rsidRPr="003504E3" w:rsidRDefault="003504E3" w:rsidP="003504E3">
      <w:pPr>
        <w:pStyle w:val="Caption"/>
        <w:rPr>
          <w:rFonts w:asciiTheme="minorHAnsi" w:hAnsiTheme="minorHAnsi" w:cstheme="minorHAnsi"/>
          <w:b w:val="0"/>
          <w:sz w:val="22"/>
          <w:szCs w:val="22"/>
        </w:rPr>
      </w:pPr>
      <w:r w:rsidRPr="003504E3">
        <w:rPr>
          <w:rFonts w:asciiTheme="minorHAnsi" w:hAnsiTheme="minorHAnsi" w:cstheme="minorHAnsi"/>
          <w:sz w:val="22"/>
          <w:szCs w:val="22"/>
        </w:rPr>
        <w:t>Table 1:</w:t>
      </w:r>
      <w:r w:rsidRPr="003504E3">
        <w:rPr>
          <w:rFonts w:asciiTheme="minorHAnsi" w:hAnsiTheme="minorHAnsi" w:cstheme="minorHAnsi"/>
          <w:b w:val="0"/>
          <w:sz w:val="22"/>
          <w:szCs w:val="22"/>
        </w:rPr>
        <w:t xml:space="preserve"> Correlation of the cytological and the histological outcomes of the studied material</w:t>
      </w:r>
    </w:p>
    <w:p w14:paraId="6DC7FF3B" w14:textId="77777777" w:rsidR="003504E3" w:rsidRPr="003504E3" w:rsidRDefault="003504E3" w:rsidP="003504E3">
      <w:pPr>
        <w:pStyle w:val="Caption"/>
        <w:rPr>
          <w:rFonts w:asciiTheme="minorHAnsi" w:hAnsiTheme="minorHAnsi" w:cstheme="minorHAnsi"/>
          <w:b w:val="0"/>
          <w:sz w:val="22"/>
          <w:szCs w:val="22"/>
        </w:rPr>
      </w:pPr>
      <w:r w:rsidRPr="003504E3">
        <w:rPr>
          <w:rFonts w:asciiTheme="minorHAnsi" w:hAnsiTheme="minorHAnsi" w:cstheme="minorHAnsi"/>
          <w:sz w:val="22"/>
          <w:szCs w:val="22"/>
        </w:rPr>
        <w:t>Table 2:</w:t>
      </w:r>
      <w:r w:rsidRPr="003504E3">
        <w:rPr>
          <w:rFonts w:asciiTheme="minorHAnsi" w:hAnsiTheme="minorHAnsi" w:cstheme="minorHAnsi"/>
          <w:b w:val="0"/>
          <w:sz w:val="22"/>
          <w:szCs w:val="22"/>
        </w:rPr>
        <w:t xml:space="preserve"> Cross tabulation of the MLP ANN classification results as compared to the histological diagnosis for each woman in the training set, test set and in total.</w:t>
      </w:r>
    </w:p>
    <w:p w14:paraId="2C977026" w14:textId="16D2EC1E" w:rsidR="003504E3" w:rsidRPr="003504E3" w:rsidRDefault="003504E3" w:rsidP="003504E3">
      <w:pPr>
        <w:pStyle w:val="Caption"/>
        <w:rPr>
          <w:rFonts w:asciiTheme="minorHAnsi" w:hAnsiTheme="minorHAnsi" w:cstheme="minorHAnsi"/>
          <w:b w:val="0"/>
          <w:sz w:val="22"/>
          <w:szCs w:val="22"/>
        </w:rPr>
      </w:pPr>
      <w:r w:rsidRPr="003504E3">
        <w:rPr>
          <w:rFonts w:asciiTheme="minorHAnsi" w:hAnsiTheme="minorHAnsi" w:cstheme="minorHAnsi"/>
          <w:sz w:val="22"/>
          <w:szCs w:val="22"/>
        </w:rPr>
        <w:t>Table 3:</w:t>
      </w:r>
      <w:r w:rsidRPr="003504E3">
        <w:rPr>
          <w:rFonts w:asciiTheme="minorHAnsi" w:hAnsiTheme="minorHAnsi" w:cstheme="minorHAnsi"/>
          <w:b w:val="0"/>
          <w:sz w:val="22"/>
          <w:szCs w:val="22"/>
        </w:rPr>
        <w:t xml:space="preserve"> Accuracy parameters and statistical measures for the MLP ANN performance in predicting CIN2 or worse as compared to cytology at a cut-off </w:t>
      </w:r>
      <w:r w:rsidRPr="006F0BA3">
        <w:rPr>
          <w:rFonts w:asciiTheme="minorHAnsi" w:hAnsiTheme="minorHAnsi" w:cstheme="minorHAnsi"/>
          <w:b w:val="0"/>
          <w:sz w:val="22"/>
          <w:szCs w:val="22"/>
        </w:rPr>
        <w:t>of ASCUS, LSIL</w:t>
      </w:r>
      <w:r w:rsidR="00821A5F" w:rsidRPr="006F0BA3">
        <w:rPr>
          <w:rFonts w:asciiTheme="minorHAnsi" w:hAnsiTheme="minorHAnsi" w:cstheme="minorHAnsi"/>
          <w:b w:val="0"/>
          <w:sz w:val="22"/>
          <w:szCs w:val="22"/>
        </w:rPr>
        <w:t xml:space="preserve"> or HSI</w:t>
      </w:r>
      <w:r w:rsidR="006F0BA3">
        <w:rPr>
          <w:rFonts w:asciiTheme="minorHAnsi" w:hAnsiTheme="minorHAnsi" w:cstheme="minorHAnsi"/>
          <w:b w:val="0"/>
          <w:sz w:val="22"/>
          <w:szCs w:val="22"/>
        </w:rPr>
        <w:t>L</w:t>
      </w:r>
      <w:r w:rsidR="006F0BA3" w:rsidRPr="006F0BA3">
        <w:rPr>
          <w:rFonts w:asciiTheme="minorHAnsi" w:hAnsiTheme="minorHAnsi" w:cstheme="minorHAnsi"/>
          <w:b w:val="0"/>
          <w:sz w:val="22"/>
          <w:szCs w:val="22"/>
        </w:rPr>
        <w:t xml:space="preserve"> </w:t>
      </w:r>
      <w:r w:rsidR="006F0BA3" w:rsidRPr="00877E88">
        <w:rPr>
          <w:rFonts w:asciiTheme="majorHAnsi" w:hAnsiTheme="majorHAnsi"/>
          <w:b w:val="0"/>
          <w:sz w:val="22"/>
          <w:szCs w:val="22"/>
        </w:rPr>
        <w:t>with or without high-risk HPV DNA test.</w:t>
      </w:r>
    </w:p>
    <w:p w14:paraId="48B62311" w14:textId="77777777" w:rsidR="003504E3" w:rsidRPr="003504E3" w:rsidRDefault="003504E3" w:rsidP="003504E3">
      <w:pPr>
        <w:pStyle w:val="Caption"/>
        <w:rPr>
          <w:rFonts w:asciiTheme="minorHAnsi" w:hAnsiTheme="minorHAnsi" w:cstheme="minorHAnsi"/>
          <w:b w:val="0"/>
          <w:sz w:val="22"/>
          <w:szCs w:val="22"/>
        </w:rPr>
      </w:pPr>
      <w:r w:rsidRPr="003504E3">
        <w:rPr>
          <w:rFonts w:asciiTheme="minorHAnsi" w:hAnsiTheme="minorHAnsi" w:cstheme="minorHAnsi"/>
          <w:sz w:val="22"/>
          <w:szCs w:val="22"/>
        </w:rPr>
        <w:t>Table 4:</w:t>
      </w:r>
      <w:r w:rsidRPr="003504E3">
        <w:rPr>
          <w:rFonts w:asciiTheme="minorHAnsi" w:hAnsiTheme="minorHAnsi" w:cstheme="minorHAnsi"/>
          <w:b w:val="0"/>
          <w:sz w:val="22"/>
          <w:szCs w:val="22"/>
        </w:rPr>
        <w:t>Detailed analysis of the MLP results for each cytological category in relation to the true histological status</w:t>
      </w:r>
    </w:p>
    <w:p w14:paraId="0E6C2509" w14:textId="77777777" w:rsidR="003504E3" w:rsidRPr="00F81373" w:rsidRDefault="003504E3" w:rsidP="003504E3">
      <w:pPr>
        <w:rPr>
          <w:lang w:val="en-US"/>
        </w:rPr>
      </w:pPr>
    </w:p>
    <w:p w14:paraId="65D58649" w14:textId="77777777" w:rsidR="00196BD2" w:rsidRPr="003166F2" w:rsidRDefault="00196BD2" w:rsidP="00D126F1">
      <w:pPr>
        <w:spacing w:after="120"/>
        <w:ind w:left="284" w:hanging="284"/>
        <w:jc w:val="both"/>
        <w:rPr>
          <w:lang w:val="en-US"/>
        </w:rPr>
      </w:pPr>
    </w:p>
    <w:sectPr w:rsidR="00196BD2" w:rsidRPr="003166F2" w:rsidSect="00E05187">
      <w:pgSz w:w="11906" w:h="16838"/>
      <w:pgMar w:top="1134" w:right="1133" w:bottom="993"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BC704E" w14:textId="77777777" w:rsidR="00E327EA" w:rsidRDefault="00E327EA" w:rsidP="00BC7E30">
      <w:pPr>
        <w:spacing w:after="0" w:line="240" w:lineRule="auto"/>
      </w:pPr>
      <w:r>
        <w:separator/>
      </w:r>
    </w:p>
  </w:endnote>
  <w:endnote w:type="continuationSeparator" w:id="0">
    <w:p w14:paraId="5F61F0F3" w14:textId="77777777" w:rsidR="00E327EA" w:rsidRDefault="00E327EA" w:rsidP="00BC7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E9F73" w14:textId="77777777" w:rsidR="00E327EA" w:rsidRDefault="00E327EA" w:rsidP="00BC7E30">
      <w:pPr>
        <w:spacing w:after="0" w:line="240" w:lineRule="auto"/>
      </w:pPr>
      <w:r>
        <w:separator/>
      </w:r>
    </w:p>
  </w:footnote>
  <w:footnote w:type="continuationSeparator" w:id="0">
    <w:p w14:paraId="20B56E2A" w14:textId="77777777" w:rsidR="00E327EA" w:rsidRDefault="00E327EA" w:rsidP="00BC7E3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019C0"/>
    <w:multiLevelType w:val="hybridMultilevel"/>
    <w:tmpl w:val="3FB0A22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E26695A"/>
    <w:multiLevelType w:val="hybridMultilevel"/>
    <w:tmpl w:val="F3ACD210"/>
    <w:lvl w:ilvl="0" w:tplc="0409000F">
      <w:start w:val="1"/>
      <w:numFmt w:val="decimal"/>
      <w:lvlText w:val="%1."/>
      <w:lvlJc w:val="left"/>
      <w:pPr>
        <w:ind w:left="774" w:hanging="360"/>
      </w:pPr>
      <w:rPr>
        <w:rFont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0a9sxzdlax50vezs9q5esszf20dzratpvav&quot;&gt;My EndNote Library Mara&lt;record-ids&gt;&lt;item&gt;18&lt;/item&gt;&lt;item&gt;30&lt;/item&gt;&lt;item&gt;1741&lt;/item&gt;&lt;item&gt;1765&lt;/item&gt;&lt;item&gt;1898&lt;/item&gt;&lt;item&gt;1899&lt;/item&gt;&lt;item&gt;1900&lt;/item&gt;&lt;item&gt;2137&lt;/item&gt;&lt;item&gt;2176&lt;/item&gt;&lt;item&gt;2177&lt;/item&gt;&lt;item&gt;3112&lt;/item&gt;&lt;item&gt;3114&lt;/item&gt;&lt;item&gt;3129&lt;/item&gt;&lt;item&gt;3139&lt;/item&gt;&lt;item&gt;3213&lt;/item&gt;&lt;/record-ids&gt;&lt;/item&gt;&lt;/Libraries&gt;"/>
  </w:docVars>
  <w:rsids>
    <w:rsidRoot w:val="00E05187"/>
    <w:rsid w:val="00000D1E"/>
    <w:rsid w:val="00007AC8"/>
    <w:rsid w:val="00025677"/>
    <w:rsid w:val="00031023"/>
    <w:rsid w:val="000328CD"/>
    <w:rsid w:val="000362D5"/>
    <w:rsid w:val="000379D4"/>
    <w:rsid w:val="000449E3"/>
    <w:rsid w:val="00044BAC"/>
    <w:rsid w:val="00055BD3"/>
    <w:rsid w:val="00060057"/>
    <w:rsid w:val="00067851"/>
    <w:rsid w:val="000706E3"/>
    <w:rsid w:val="00072369"/>
    <w:rsid w:val="00084D0D"/>
    <w:rsid w:val="00084EB1"/>
    <w:rsid w:val="000A0B09"/>
    <w:rsid w:val="000A221C"/>
    <w:rsid w:val="000A78A1"/>
    <w:rsid w:val="000C4473"/>
    <w:rsid w:val="000D65DF"/>
    <w:rsid w:val="000E13F7"/>
    <w:rsid w:val="000E7360"/>
    <w:rsid w:val="000F3197"/>
    <w:rsid w:val="000F5B0A"/>
    <w:rsid w:val="000F7203"/>
    <w:rsid w:val="001012D2"/>
    <w:rsid w:val="00113B6E"/>
    <w:rsid w:val="001147AF"/>
    <w:rsid w:val="00115B3A"/>
    <w:rsid w:val="001210B0"/>
    <w:rsid w:val="0012144A"/>
    <w:rsid w:val="0012302E"/>
    <w:rsid w:val="00126012"/>
    <w:rsid w:val="001273CA"/>
    <w:rsid w:val="001331F3"/>
    <w:rsid w:val="001355EC"/>
    <w:rsid w:val="00135B74"/>
    <w:rsid w:val="00152309"/>
    <w:rsid w:val="001561C9"/>
    <w:rsid w:val="00163AB3"/>
    <w:rsid w:val="00164CE6"/>
    <w:rsid w:val="00165BB8"/>
    <w:rsid w:val="00170B4D"/>
    <w:rsid w:val="00171B58"/>
    <w:rsid w:val="00181F37"/>
    <w:rsid w:val="00183EFA"/>
    <w:rsid w:val="001846BF"/>
    <w:rsid w:val="00186FF6"/>
    <w:rsid w:val="00196BD2"/>
    <w:rsid w:val="00197C81"/>
    <w:rsid w:val="001A01EC"/>
    <w:rsid w:val="001A2318"/>
    <w:rsid w:val="001A5AC6"/>
    <w:rsid w:val="001B33A4"/>
    <w:rsid w:val="001B3B00"/>
    <w:rsid w:val="001B5505"/>
    <w:rsid w:val="001B77ED"/>
    <w:rsid w:val="001D598B"/>
    <w:rsid w:val="001E1E1C"/>
    <w:rsid w:val="001E6B07"/>
    <w:rsid w:val="001F55B4"/>
    <w:rsid w:val="00200D40"/>
    <w:rsid w:val="00203710"/>
    <w:rsid w:val="00205163"/>
    <w:rsid w:val="00210EF8"/>
    <w:rsid w:val="00211572"/>
    <w:rsid w:val="00226462"/>
    <w:rsid w:val="00231D84"/>
    <w:rsid w:val="002344E0"/>
    <w:rsid w:val="00242B6D"/>
    <w:rsid w:val="00246200"/>
    <w:rsid w:val="0026057D"/>
    <w:rsid w:val="00267E16"/>
    <w:rsid w:val="002711D0"/>
    <w:rsid w:val="00274C30"/>
    <w:rsid w:val="0028022B"/>
    <w:rsid w:val="00282EDB"/>
    <w:rsid w:val="00286F1F"/>
    <w:rsid w:val="00291815"/>
    <w:rsid w:val="002A3EF4"/>
    <w:rsid w:val="002A4CAE"/>
    <w:rsid w:val="002B0C33"/>
    <w:rsid w:val="002C0FC3"/>
    <w:rsid w:val="002C259C"/>
    <w:rsid w:val="002C3A5F"/>
    <w:rsid w:val="002C3A8A"/>
    <w:rsid w:val="002D09D9"/>
    <w:rsid w:val="002D3A1F"/>
    <w:rsid w:val="002D5304"/>
    <w:rsid w:val="002D68CE"/>
    <w:rsid w:val="002D7AC1"/>
    <w:rsid w:val="002E1B50"/>
    <w:rsid w:val="002E2B68"/>
    <w:rsid w:val="002E2B6E"/>
    <w:rsid w:val="002E4B18"/>
    <w:rsid w:val="002E5D65"/>
    <w:rsid w:val="0030268F"/>
    <w:rsid w:val="00306B1E"/>
    <w:rsid w:val="00310A89"/>
    <w:rsid w:val="00310D9A"/>
    <w:rsid w:val="0031456E"/>
    <w:rsid w:val="003166F2"/>
    <w:rsid w:val="003176BA"/>
    <w:rsid w:val="003248DC"/>
    <w:rsid w:val="00330641"/>
    <w:rsid w:val="003321F9"/>
    <w:rsid w:val="003359F8"/>
    <w:rsid w:val="003402A0"/>
    <w:rsid w:val="0034191C"/>
    <w:rsid w:val="00342762"/>
    <w:rsid w:val="00343B81"/>
    <w:rsid w:val="00345552"/>
    <w:rsid w:val="003504E3"/>
    <w:rsid w:val="00351336"/>
    <w:rsid w:val="00351E54"/>
    <w:rsid w:val="00352C46"/>
    <w:rsid w:val="003558D3"/>
    <w:rsid w:val="00362DE8"/>
    <w:rsid w:val="003805A7"/>
    <w:rsid w:val="003851F1"/>
    <w:rsid w:val="00393A8C"/>
    <w:rsid w:val="00394669"/>
    <w:rsid w:val="003A1C0C"/>
    <w:rsid w:val="003A368D"/>
    <w:rsid w:val="003A73F6"/>
    <w:rsid w:val="003B4A6D"/>
    <w:rsid w:val="003C4685"/>
    <w:rsid w:val="003C76B7"/>
    <w:rsid w:val="003D3624"/>
    <w:rsid w:val="003D69FD"/>
    <w:rsid w:val="003E3043"/>
    <w:rsid w:val="003E37DA"/>
    <w:rsid w:val="003F0D72"/>
    <w:rsid w:val="003F17D6"/>
    <w:rsid w:val="003F188D"/>
    <w:rsid w:val="003F257A"/>
    <w:rsid w:val="003F27C1"/>
    <w:rsid w:val="003F53E4"/>
    <w:rsid w:val="004049BD"/>
    <w:rsid w:val="004063E2"/>
    <w:rsid w:val="004077AE"/>
    <w:rsid w:val="00410033"/>
    <w:rsid w:val="00421375"/>
    <w:rsid w:val="004328E1"/>
    <w:rsid w:val="004332A9"/>
    <w:rsid w:val="00433837"/>
    <w:rsid w:val="00445101"/>
    <w:rsid w:val="00445B34"/>
    <w:rsid w:val="00446FFF"/>
    <w:rsid w:val="0045265F"/>
    <w:rsid w:val="00454D8B"/>
    <w:rsid w:val="004677E2"/>
    <w:rsid w:val="0047193D"/>
    <w:rsid w:val="0047427E"/>
    <w:rsid w:val="004772F6"/>
    <w:rsid w:val="00480CF0"/>
    <w:rsid w:val="00486A5D"/>
    <w:rsid w:val="0049500B"/>
    <w:rsid w:val="0049778D"/>
    <w:rsid w:val="004A3259"/>
    <w:rsid w:val="004A652E"/>
    <w:rsid w:val="004B7F01"/>
    <w:rsid w:val="004C4635"/>
    <w:rsid w:val="004C672D"/>
    <w:rsid w:val="004D23FA"/>
    <w:rsid w:val="004D262A"/>
    <w:rsid w:val="004E0712"/>
    <w:rsid w:val="004E5DB6"/>
    <w:rsid w:val="004F0A2B"/>
    <w:rsid w:val="004F1DEC"/>
    <w:rsid w:val="005121D8"/>
    <w:rsid w:val="00513CF4"/>
    <w:rsid w:val="00514981"/>
    <w:rsid w:val="00516778"/>
    <w:rsid w:val="00530928"/>
    <w:rsid w:val="00534C7B"/>
    <w:rsid w:val="00571889"/>
    <w:rsid w:val="0057443D"/>
    <w:rsid w:val="00576560"/>
    <w:rsid w:val="00581223"/>
    <w:rsid w:val="00584932"/>
    <w:rsid w:val="00584F37"/>
    <w:rsid w:val="0058665E"/>
    <w:rsid w:val="0059139C"/>
    <w:rsid w:val="00592D71"/>
    <w:rsid w:val="00597D7A"/>
    <w:rsid w:val="005A3999"/>
    <w:rsid w:val="005A43E4"/>
    <w:rsid w:val="005A6D80"/>
    <w:rsid w:val="005B1250"/>
    <w:rsid w:val="005C26B6"/>
    <w:rsid w:val="005C503F"/>
    <w:rsid w:val="005C7979"/>
    <w:rsid w:val="005D2EC2"/>
    <w:rsid w:val="005D76B0"/>
    <w:rsid w:val="005E5E2D"/>
    <w:rsid w:val="00602E15"/>
    <w:rsid w:val="00611EDF"/>
    <w:rsid w:val="006175C0"/>
    <w:rsid w:val="00626D7D"/>
    <w:rsid w:val="00630065"/>
    <w:rsid w:val="00632327"/>
    <w:rsid w:val="0063459C"/>
    <w:rsid w:val="00652408"/>
    <w:rsid w:val="006618E0"/>
    <w:rsid w:val="00662A29"/>
    <w:rsid w:val="00675CB0"/>
    <w:rsid w:val="0068132B"/>
    <w:rsid w:val="00684087"/>
    <w:rsid w:val="00692B5C"/>
    <w:rsid w:val="006930EC"/>
    <w:rsid w:val="00694E12"/>
    <w:rsid w:val="006A78E3"/>
    <w:rsid w:val="006B1E9D"/>
    <w:rsid w:val="006B4C61"/>
    <w:rsid w:val="006B6023"/>
    <w:rsid w:val="006B7626"/>
    <w:rsid w:val="006C3489"/>
    <w:rsid w:val="006C48A0"/>
    <w:rsid w:val="006D313B"/>
    <w:rsid w:val="006D5B3B"/>
    <w:rsid w:val="006D67B5"/>
    <w:rsid w:val="006E3B40"/>
    <w:rsid w:val="006F02A6"/>
    <w:rsid w:val="006F0BA3"/>
    <w:rsid w:val="006F7CD7"/>
    <w:rsid w:val="00703B89"/>
    <w:rsid w:val="007062CF"/>
    <w:rsid w:val="00712182"/>
    <w:rsid w:val="00712452"/>
    <w:rsid w:val="0071391F"/>
    <w:rsid w:val="00722CAE"/>
    <w:rsid w:val="00724506"/>
    <w:rsid w:val="00726EC2"/>
    <w:rsid w:val="007320F2"/>
    <w:rsid w:val="007332CD"/>
    <w:rsid w:val="00734A29"/>
    <w:rsid w:val="00751F1E"/>
    <w:rsid w:val="00752192"/>
    <w:rsid w:val="00755DF5"/>
    <w:rsid w:val="00755FC1"/>
    <w:rsid w:val="007561D2"/>
    <w:rsid w:val="0076090A"/>
    <w:rsid w:val="007612D9"/>
    <w:rsid w:val="00761393"/>
    <w:rsid w:val="00762C70"/>
    <w:rsid w:val="00763CBB"/>
    <w:rsid w:val="00763CBE"/>
    <w:rsid w:val="007720B3"/>
    <w:rsid w:val="007775DC"/>
    <w:rsid w:val="0078250F"/>
    <w:rsid w:val="00783451"/>
    <w:rsid w:val="00786240"/>
    <w:rsid w:val="0079545D"/>
    <w:rsid w:val="00797AD9"/>
    <w:rsid w:val="007A3CF2"/>
    <w:rsid w:val="007B4001"/>
    <w:rsid w:val="007B6F36"/>
    <w:rsid w:val="007C6BC5"/>
    <w:rsid w:val="007D0AEC"/>
    <w:rsid w:val="007D1B1F"/>
    <w:rsid w:val="007D42A5"/>
    <w:rsid w:val="007E0705"/>
    <w:rsid w:val="007E6AAE"/>
    <w:rsid w:val="007F5805"/>
    <w:rsid w:val="007F62E1"/>
    <w:rsid w:val="007F71C4"/>
    <w:rsid w:val="00803674"/>
    <w:rsid w:val="008064B1"/>
    <w:rsid w:val="00807C59"/>
    <w:rsid w:val="008133CE"/>
    <w:rsid w:val="00821A5F"/>
    <w:rsid w:val="00823A77"/>
    <w:rsid w:val="00824D81"/>
    <w:rsid w:val="00832318"/>
    <w:rsid w:val="00837CA9"/>
    <w:rsid w:val="00843967"/>
    <w:rsid w:val="0085018A"/>
    <w:rsid w:val="0085289D"/>
    <w:rsid w:val="00853755"/>
    <w:rsid w:val="00857D10"/>
    <w:rsid w:val="00875D58"/>
    <w:rsid w:val="00876B60"/>
    <w:rsid w:val="00877E88"/>
    <w:rsid w:val="00881494"/>
    <w:rsid w:val="00883F13"/>
    <w:rsid w:val="00891FDC"/>
    <w:rsid w:val="008924CE"/>
    <w:rsid w:val="008A3080"/>
    <w:rsid w:val="008B167A"/>
    <w:rsid w:val="008B1AEE"/>
    <w:rsid w:val="008C32F0"/>
    <w:rsid w:val="008C5042"/>
    <w:rsid w:val="008D08C0"/>
    <w:rsid w:val="008D2350"/>
    <w:rsid w:val="008D4100"/>
    <w:rsid w:val="008E232C"/>
    <w:rsid w:val="008E5365"/>
    <w:rsid w:val="008E71B0"/>
    <w:rsid w:val="008F2C5A"/>
    <w:rsid w:val="008F38E0"/>
    <w:rsid w:val="008F5B5D"/>
    <w:rsid w:val="008F6D07"/>
    <w:rsid w:val="009071D9"/>
    <w:rsid w:val="009121CE"/>
    <w:rsid w:val="009135E3"/>
    <w:rsid w:val="00913CE7"/>
    <w:rsid w:val="00921420"/>
    <w:rsid w:val="00933321"/>
    <w:rsid w:val="00933661"/>
    <w:rsid w:val="00940766"/>
    <w:rsid w:val="0094234D"/>
    <w:rsid w:val="0094474F"/>
    <w:rsid w:val="00950F84"/>
    <w:rsid w:val="00953016"/>
    <w:rsid w:val="00954A4B"/>
    <w:rsid w:val="00960F7E"/>
    <w:rsid w:val="00964F0E"/>
    <w:rsid w:val="00964F13"/>
    <w:rsid w:val="00971409"/>
    <w:rsid w:val="00971915"/>
    <w:rsid w:val="009745CE"/>
    <w:rsid w:val="009765F8"/>
    <w:rsid w:val="009874AB"/>
    <w:rsid w:val="0099337F"/>
    <w:rsid w:val="00995384"/>
    <w:rsid w:val="00996839"/>
    <w:rsid w:val="00996ABE"/>
    <w:rsid w:val="009A61F1"/>
    <w:rsid w:val="009A775B"/>
    <w:rsid w:val="009B2137"/>
    <w:rsid w:val="009B6B6A"/>
    <w:rsid w:val="009B6DB5"/>
    <w:rsid w:val="009B75C9"/>
    <w:rsid w:val="009C3BD3"/>
    <w:rsid w:val="009C6AF1"/>
    <w:rsid w:val="009C7396"/>
    <w:rsid w:val="009D1F65"/>
    <w:rsid w:val="009D5FF6"/>
    <w:rsid w:val="009F2D98"/>
    <w:rsid w:val="009F3E38"/>
    <w:rsid w:val="009F403B"/>
    <w:rsid w:val="009F69D9"/>
    <w:rsid w:val="00A02FD7"/>
    <w:rsid w:val="00A067F0"/>
    <w:rsid w:val="00A0767E"/>
    <w:rsid w:val="00A16128"/>
    <w:rsid w:val="00A203FF"/>
    <w:rsid w:val="00A34065"/>
    <w:rsid w:val="00A3700E"/>
    <w:rsid w:val="00A430C0"/>
    <w:rsid w:val="00A433D5"/>
    <w:rsid w:val="00A44784"/>
    <w:rsid w:val="00A54A35"/>
    <w:rsid w:val="00A616E2"/>
    <w:rsid w:val="00A70D29"/>
    <w:rsid w:val="00A719C4"/>
    <w:rsid w:val="00A81FD7"/>
    <w:rsid w:val="00A91B41"/>
    <w:rsid w:val="00A954B3"/>
    <w:rsid w:val="00AA0A88"/>
    <w:rsid w:val="00AA7CAD"/>
    <w:rsid w:val="00AB2054"/>
    <w:rsid w:val="00AB2E2C"/>
    <w:rsid w:val="00AB4454"/>
    <w:rsid w:val="00AB52EB"/>
    <w:rsid w:val="00AB773B"/>
    <w:rsid w:val="00AC214A"/>
    <w:rsid w:val="00AC28C5"/>
    <w:rsid w:val="00AC411B"/>
    <w:rsid w:val="00AE4591"/>
    <w:rsid w:val="00AE58AC"/>
    <w:rsid w:val="00AE5FBA"/>
    <w:rsid w:val="00AF182B"/>
    <w:rsid w:val="00AF7A8B"/>
    <w:rsid w:val="00B02944"/>
    <w:rsid w:val="00B03032"/>
    <w:rsid w:val="00B1129E"/>
    <w:rsid w:val="00B15D80"/>
    <w:rsid w:val="00B24D22"/>
    <w:rsid w:val="00B25305"/>
    <w:rsid w:val="00B30FF2"/>
    <w:rsid w:val="00B32DA2"/>
    <w:rsid w:val="00B32DED"/>
    <w:rsid w:val="00B32F5F"/>
    <w:rsid w:val="00B34B45"/>
    <w:rsid w:val="00B35572"/>
    <w:rsid w:val="00B373DF"/>
    <w:rsid w:val="00B43101"/>
    <w:rsid w:val="00B52180"/>
    <w:rsid w:val="00B551CF"/>
    <w:rsid w:val="00B63523"/>
    <w:rsid w:val="00B7052A"/>
    <w:rsid w:val="00B7492F"/>
    <w:rsid w:val="00B82872"/>
    <w:rsid w:val="00B83872"/>
    <w:rsid w:val="00BB49D8"/>
    <w:rsid w:val="00BC7E30"/>
    <w:rsid w:val="00BD1DBD"/>
    <w:rsid w:val="00BE0002"/>
    <w:rsid w:val="00BE2C47"/>
    <w:rsid w:val="00BE3CA0"/>
    <w:rsid w:val="00BF0326"/>
    <w:rsid w:val="00C00427"/>
    <w:rsid w:val="00C01201"/>
    <w:rsid w:val="00C02725"/>
    <w:rsid w:val="00C12558"/>
    <w:rsid w:val="00C13511"/>
    <w:rsid w:val="00C13C4E"/>
    <w:rsid w:val="00C21F3C"/>
    <w:rsid w:val="00C310A4"/>
    <w:rsid w:val="00C35110"/>
    <w:rsid w:val="00C44508"/>
    <w:rsid w:val="00C475E5"/>
    <w:rsid w:val="00C47712"/>
    <w:rsid w:val="00C519F6"/>
    <w:rsid w:val="00C52784"/>
    <w:rsid w:val="00C5700E"/>
    <w:rsid w:val="00C64915"/>
    <w:rsid w:val="00C67470"/>
    <w:rsid w:val="00C701C2"/>
    <w:rsid w:val="00C71231"/>
    <w:rsid w:val="00C80E9F"/>
    <w:rsid w:val="00C86961"/>
    <w:rsid w:val="00C875C1"/>
    <w:rsid w:val="00C90460"/>
    <w:rsid w:val="00C91124"/>
    <w:rsid w:val="00C91439"/>
    <w:rsid w:val="00C93AC2"/>
    <w:rsid w:val="00C95592"/>
    <w:rsid w:val="00CA3E49"/>
    <w:rsid w:val="00CB57CE"/>
    <w:rsid w:val="00CC0007"/>
    <w:rsid w:val="00CC0AE8"/>
    <w:rsid w:val="00CC1CB2"/>
    <w:rsid w:val="00CD5126"/>
    <w:rsid w:val="00CE2746"/>
    <w:rsid w:val="00CF2071"/>
    <w:rsid w:val="00D00911"/>
    <w:rsid w:val="00D010DF"/>
    <w:rsid w:val="00D02FB1"/>
    <w:rsid w:val="00D0376C"/>
    <w:rsid w:val="00D05FA5"/>
    <w:rsid w:val="00D1048A"/>
    <w:rsid w:val="00D126F1"/>
    <w:rsid w:val="00D127FB"/>
    <w:rsid w:val="00D16BF6"/>
    <w:rsid w:val="00D1794B"/>
    <w:rsid w:val="00D27D29"/>
    <w:rsid w:val="00D34378"/>
    <w:rsid w:val="00D345BF"/>
    <w:rsid w:val="00D4139D"/>
    <w:rsid w:val="00D43CE7"/>
    <w:rsid w:val="00D44B38"/>
    <w:rsid w:val="00D458FB"/>
    <w:rsid w:val="00D53CB8"/>
    <w:rsid w:val="00D548C4"/>
    <w:rsid w:val="00D66655"/>
    <w:rsid w:val="00D67D58"/>
    <w:rsid w:val="00D74A7B"/>
    <w:rsid w:val="00D77819"/>
    <w:rsid w:val="00D802A0"/>
    <w:rsid w:val="00D802BB"/>
    <w:rsid w:val="00D84CB2"/>
    <w:rsid w:val="00D92D02"/>
    <w:rsid w:val="00D93BB6"/>
    <w:rsid w:val="00D94011"/>
    <w:rsid w:val="00D9456F"/>
    <w:rsid w:val="00DA1359"/>
    <w:rsid w:val="00DA1ECF"/>
    <w:rsid w:val="00DA22FC"/>
    <w:rsid w:val="00DB1829"/>
    <w:rsid w:val="00DB75FB"/>
    <w:rsid w:val="00DC34C7"/>
    <w:rsid w:val="00DC6471"/>
    <w:rsid w:val="00DD06A1"/>
    <w:rsid w:val="00DD24BA"/>
    <w:rsid w:val="00DD7D91"/>
    <w:rsid w:val="00E05187"/>
    <w:rsid w:val="00E05ED8"/>
    <w:rsid w:val="00E0764E"/>
    <w:rsid w:val="00E07CA9"/>
    <w:rsid w:val="00E16A25"/>
    <w:rsid w:val="00E20557"/>
    <w:rsid w:val="00E21A31"/>
    <w:rsid w:val="00E226C6"/>
    <w:rsid w:val="00E22731"/>
    <w:rsid w:val="00E27C99"/>
    <w:rsid w:val="00E3136A"/>
    <w:rsid w:val="00E327EA"/>
    <w:rsid w:val="00E3449C"/>
    <w:rsid w:val="00E401F1"/>
    <w:rsid w:val="00E532FB"/>
    <w:rsid w:val="00E71369"/>
    <w:rsid w:val="00E723DB"/>
    <w:rsid w:val="00E8406C"/>
    <w:rsid w:val="00E958AE"/>
    <w:rsid w:val="00E95D49"/>
    <w:rsid w:val="00EB2C6D"/>
    <w:rsid w:val="00EB4EF4"/>
    <w:rsid w:val="00EB588B"/>
    <w:rsid w:val="00EC19F6"/>
    <w:rsid w:val="00EC4C2A"/>
    <w:rsid w:val="00EC6124"/>
    <w:rsid w:val="00ED5748"/>
    <w:rsid w:val="00EE61F7"/>
    <w:rsid w:val="00EE71CF"/>
    <w:rsid w:val="00EF3830"/>
    <w:rsid w:val="00F06838"/>
    <w:rsid w:val="00F074F4"/>
    <w:rsid w:val="00F15143"/>
    <w:rsid w:val="00F16489"/>
    <w:rsid w:val="00F20E94"/>
    <w:rsid w:val="00F30828"/>
    <w:rsid w:val="00F40E9E"/>
    <w:rsid w:val="00F4397B"/>
    <w:rsid w:val="00F43DA8"/>
    <w:rsid w:val="00F46737"/>
    <w:rsid w:val="00F5483E"/>
    <w:rsid w:val="00F54C73"/>
    <w:rsid w:val="00F56C9A"/>
    <w:rsid w:val="00F6157B"/>
    <w:rsid w:val="00F61931"/>
    <w:rsid w:val="00F75F4B"/>
    <w:rsid w:val="00F77EB2"/>
    <w:rsid w:val="00F806CC"/>
    <w:rsid w:val="00F81373"/>
    <w:rsid w:val="00F829D9"/>
    <w:rsid w:val="00F837D8"/>
    <w:rsid w:val="00F93024"/>
    <w:rsid w:val="00F9334C"/>
    <w:rsid w:val="00F933BD"/>
    <w:rsid w:val="00F95847"/>
    <w:rsid w:val="00F9609F"/>
    <w:rsid w:val="00FA4C3A"/>
    <w:rsid w:val="00FA549F"/>
    <w:rsid w:val="00FA55FE"/>
    <w:rsid w:val="00FB36E2"/>
    <w:rsid w:val="00FB39B9"/>
    <w:rsid w:val="00FC1A9F"/>
    <w:rsid w:val="00FE1595"/>
    <w:rsid w:val="00FF4C91"/>
    <w:rsid w:val="00FF5B2A"/>
    <w:rsid w:val="00FF6382"/>
    <w:rsid w:val="00FF7788"/>
  </w:rsids>
  <m:mathPr>
    <m:mathFont m:val="Cambria Math"/>
    <m:brkBin m:val="before"/>
    <m:brkBinSub m:val="--"/>
    <m:smallFrac/>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F6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F84"/>
  </w:style>
  <w:style w:type="paragraph" w:styleId="Heading1">
    <w:name w:val="heading 1"/>
    <w:basedOn w:val="Normal"/>
    <w:next w:val="Normal"/>
    <w:link w:val="Heading1Char"/>
    <w:uiPriority w:val="9"/>
    <w:qFormat/>
    <w:rsid w:val="004063E2"/>
    <w:pPr>
      <w:spacing w:before="600" w:after="0" w:line="360" w:lineRule="auto"/>
      <w:outlineLvl w:val="0"/>
    </w:pPr>
    <w:rPr>
      <w:rFonts w:ascii="Cambria" w:eastAsia="Times New Roman" w:hAnsi="Cambria" w:cs="Times New Roman"/>
      <w:b/>
      <w:bCs/>
      <w:i/>
      <w:iCs/>
      <w:sz w:val="32"/>
      <w:szCs w:val="32"/>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link w:val="TextChar"/>
    <w:rsid w:val="004063E2"/>
    <w:pPr>
      <w:widowControl w:val="0"/>
      <w:autoSpaceDE w:val="0"/>
      <w:autoSpaceDN w:val="0"/>
      <w:spacing w:after="60" w:line="252" w:lineRule="auto"/>
      <w:ind w:firstLine="202"/>
      <w:jc w:val="both"/>
    </w:pPr>
    <w:rPr>
      <w:rFonts w:ascii="Times New Roman" w:eastAsia="Times New Roman" w:hAnsi="Times New Roman" w:cs="Times New Roman"/>
      <w:sz w:val="20"/>
      <w:szCs w:val="20"/>
      <w:lang w:val="en-US" w:eastAsia="en-US" w:bidi="en-US"/>
    </w:rPr>
  </w:style>
  <w:style w:type="character" w:customStyle="1" w:styleId="Heading1Char">
    <w:name w:val="Heading 1 Char"/>
    <w:basedOn w:val="DefaultParagraphFont"/>
    <w:link w:val="Heading1"/>
    <w:uiPriority w:val="9"/>
    <w:rsid w:val="004063E2"/>
    <w:rPr>
      <w:rFonts w:ascii="Cambria" w:eastAsia="Times New Roman" w:hAnsi="Cambria" w:cs="Times New Roman"/>
      <w:b/>
      <w:bCs/>
      <w:i/>
      <w:iCs/>
      <w:sz w:val="32"/>
      <w:szCs w:val="32"/>
      <w:lang w:val="en-US" w:eastAsia="en-US" w:bidi="en-US"/>
    </w:rPr>
  </w:style>
  <w:style w:type="paragraph" w:customStyle="1" w:styleId="EndNoteBibliographyTitle">
    <w:name w:val="EndNote Bibliography Title"/>
    <w:basedOn w:val="Normal"/>
    <w:link w:val="EndNoteBibliographyTitleChar"/>
    <w:rsid w:val="004063E2"/>
    <w:pPr>
      <w:spacing w:after="0"/>
      <w:jc w:val="center"/>
    </w:pPr>
    <w:rPr>
      <w:rFonts w:ascii="Calibri" w:hAnsi="Calibri" w:cs="Calibri"/>
      <w:noProof/>
    </w:rPr>
  </w:style>
  <w:style w:type="character" w:customStyle="1" w:styleId="TextChar">
    <w:name w:val="Text Char"/>
    <w:basedOn w:val="DefaultParagraphFont"/>
    <w:link w:val="Text"/>
    <w:rsid w:val="004063E2"/>
    <w:rPr>
      <w:rFonts w:ascii="Times New Roman" w:eastAsia="Times New Roman" w:hAnsi="Times New Roman" w:cs="Times New Roman"/>
      <w:sz w:val="20"/>
      <w:szCs w:val="20"/>
      <w:lang w:val="en-US" w:eastAsia="en-US" w:bidi="en-US"/>
    </w:rPr>
  </w:style>
  <w:style w:type="character" w:customStyle="1" w:styleId="EndNoteBibliographyTitleChar">
    <w:name w:val="EndNote Bibliography Title Char"/>
    <w:basedOn w:val="TextChar"/>
    <w:link w:val="EndNoteBibliographyTitle"/>
    <w:rsid w:val="004063E2"/>
    <w:rPr>
      <w:rFonts w:ascii="Calibri" w:eastAsia="Times New Roman" w:hAnsi="Calibri" w:cs="Calibri"/>
      <w:noProof/>
      <w:sz w:val="20"/>
      <w:szCs w:val="20"/>
      <w:lang w:val="en-US" w:eastAsia="en-US" w:bidi="en-US"/>
    </w:rPr>
  </w:style>
  <w:style w:type="paragraph" w:customStyle="1" w:styleId="EndNoteBibliography">
    <w:name w:val="EndNote Bibliography"/>
    <w:basedOn w:val="Normal"/>
    <w:link w:val="EndNoteBibliographyChar"/>
    <w:rsid w:val="004063E2"/>
    <w:pPr>
      <w:spacing w:line="240" w:lineRule="auto"/>
    </w:pPr>
    <w:rPr>
      <w:rFonts w:ascii="Calibri" w:hAnsi="Calibri" w:cs="Calibri"/>
      <w:noProof/>
    </w:rPr>
  </w:style>
  <w:style w:type="character" w:customStyle="1" w:styleId="EndNoteBibliographyChar">
    <w:name w:val="EndNote Bibliography Char"/>
    <w:basedOn w:val="TextChar"/>
    <w:link w:val="EndNoteBibliography"/>
    <w:rsid w:val="004063E2"/>
    <w:rPr>
      <w:rFonts w:ascii="Calibri" w:eastAsia="Times New Roman" w:hAnsi="Calibri" w:cs="Calibri"/>
      <w:noProof/>
      <w:sz w:val="20"/>
      <w:szCs w:val="20"/>
      <w:lang w:val="en-US" w:eastAsia="en-US" w:bidi="en-US"/>
    </w:rPr>
  </w:style>
  <w:style w:type="character" w:styleId="Hyperlink">
    <w:name w:val="Hyperlink"/>
    <w:basedOn w:val="DefaultParagraphFont"/>
    <w:uiPriority w:val="99"/>
    <w:unhideWhenUsed/>
    <w:rsid w:val="004063E2"/>
    <w:rPr>
      <w:color w:val="0000FF" w:themeColor="hyperlink"/>
      <w:u w:val="single"/>
    </w:rPr>
  </w:style>
  <w:style w:type="paragraph" w:styleId="BalloonText">
    <w:name w:val="Balloon Text"/>
    <w:basedOn w:val="Normal"/>
    <w:link w:val="BalloonTextChar"/>
    <w:uiPriority w:val="99"/>
    <w:semiHidden/>
    <w:unhideWhenUsed/>
    <w:rsid w:val="00693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0EC"/>
    <w:rPr>
      <w:rFonts w:ascii="Tahoma" w:hAnsi="Tahoma" w:cs="Tahoma"/>
      <w:sz w:val="16"/>
      <w:szCs w:val="16"/>
    </w:rPr>
  </w:style>
  <w:style w:type="paragraph" w:styleId="ListParagraph">
    <w:name w:val="List Paragraph"/>
    <w:basedOn w:val="Normal"/>
    <w:uiPriority w:val="34"/>
    <w:qFormat/>
    <w:rsid w:val="007561D2"/>
    <w:pPr>
      <w:ind w:left="720"/>
      <w:contextualSpacing/>
    </w:pPr>
  </w:style>
  <w:style w:type="character" w:styleId="CommentReference">
    <w:name w:val="annotation reference"/>
    <w:basedOn w:val="DefaultParagraphFont"/>
    <w:uiPriority w:val="99"/>
    <w:semiHidden/>
    <w:unhideWhenUsed/>
    <w:rsid w:val="00F829D9"/>
    <w:rPr>
      <w:sz w:val="18"/>
      <w:szCs w:val="18"/>
    </w:rPr>
  </w:style>
  <w:style w:type="paragraph" w:styleId="CommentText">
    <w:name w:val="annotation text"/>
    <w:basedOn w:val="Normal"/>
    <w:link w:val="CommentTextChar"/>
    <w:uiPriority w:val="99"/>
    <w:semiHidden/>
    <w:unhideWhenUsed/>
    <w:rsid w:val="00F829D9"/>
    <w:pPr>
      <w:spacing w:line="240" w:lineRule="auto"/>
    </w:pPr>
    <w:rPr>
      <w:sz w:val="24"/>
      <w:szCs w:val="24"/>
    </w:rPr>
  </w:style>
  <w:style w:type="character" w:customStyle="1" w:styleId="CommentTextChar">
    <w:name w:val="Comment Text Char"/>
    <w:basedOn w:val="DefaultParagraphFont"/>
    <w:link w:val="CommentText"/>
    <w:uiPriority w:val="99"/>
    <w:semiHidden/>
    <w:rsid w:val="00F829D9"/>
    <w:rPr>
      <w:sz w:val="24"/>
      <w:szCs w:val="24"/>
    </w:rPr>
  </w:style>
  <w:style w:type="paragraph" w:styleId="CommentSubject">
    <w:name w:val="annotation subject"/>
    <w:basedOn w:val="CommentText"/>
    <w:next w:val="CommentText"/>
    <w:link w:val="CommentSubjectChar"/>
    <w:uiPriority w:val="99"/>
    <w:semiHidden/>
    <w:unhideWhenUsed/>
    <w:rsid w:val="00F829D9"/>
    <w:rPr>
      <w:b/>
      <w:bCs/>
      <w:sz w:val="20"/>
      <w:szCs w:val="20"/>
    </w:rPr>
  </w:style>
  <w:style w:type="character" w:customStyle="1" w:styleId="CommentSubjectChar">
    <w:name w:val="Comment Subject Char"/>
    <w:basedOn w:val="CommentTextChar"/>
    <w:link w:val="CommentSubject"/>
    <w:uiPriority w:val="99"/>
    <w:semiHidden/>
    <w:rsid w:val="00F829D9"/>
    <w:rPr>
      <w:b/>
      <w:bCs/>
      <w:sz w:val="20"/>
      <w:szCs w:val="20"/>
    </w:rPr>
  </w:style>
  <w:style w:type="paragraph" w:styleId="Caption">
    <w:name w:val="caption"/>
    <w:basedOn w:val="Normal"/>
    <w:next w:val="Normal"/>
    <w:uiPriority w:val="35"/>
    <w:unhideWhenUsed/>
    <w:qFormat/>
    <w:rsid w:val="00B551CF"/>
    <w:pPr>
      <w:jc w:val="both"/>
    </w:pPr>
    <w:rPr>
      <w:rFonts w:ascii="Calibri" w:eastAsia="Calibri" w:hAnsi="Calibri" w:cs="Times New Roman"/>
      <w:b/>
      <w:bCs/>
      <w:sz w:val="20"/>
      <w:szCs w:val="20"/>
      <w:lang w:val="en-US" w:eastAsia="en-US"/>
    </w:rPr>
  </w:style>
  <w:style w:type="paragraph" w:customStyle="1" w:styleId="citation">
    <w:name w:val="citation"/>
    <w:basedOn w:val="Normal"/>
    <w:rsid w:val="00B551C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0268F"/>
    <w:pPr>
      <w:spacing w:after="0" w:line="240" w:lineRule="auto"/>
    </w:pPr>
  </w:style>
  <w:style w:type="paragraph" w:styleId="Header">
    <w:name w:val="header"/>
    <w:basedOn w:val="Normal"/>
    <w:link w:val="HeaderChar"/>
    <w:uiPriority w:val="99"/>
    <w:semiHidden/>
    <w:unhideWhenUsed/>
    <w:rsid w:val="00BC7E30"/>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BC7E30"/>
  </w:style>
  <w:style w:type="paragraph" w:styleId="Footer">
    <w:name w:val="footer"/>
    <w:basedOn w:val="Normal"/>
    <w:link w:val="FooterChar"/>
    <w:uiPriority w:val="99"/>
    <w:semiHidden/>
    <w:unhideWhenUsed/>
    <w:rsid w:val="00BC7E30"/>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BC7E30"/>
  </w:style>
  <w:style w:type="character" w:styleId="LineNumber">
    <w:name w:val="line number"/>
    <w:basedOn w:val="DefaultParagraphFont"/>
    <w:uiPriority w:val="99"/>
    <w:semiHidden/>
    <w:unhideWhenUsed/>
    <w:rsid w:val="0078345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F84"/>
  </w:style>
  <w:style w:type="paragraph" w:styleId="Heading1">
    <w:name w:val="heading 1"/>
    <w:basedOn w:val="Normal"/>
    <w:next w:val="Normal"/>
    <w:link w:val="Heading1Char"/>
    <w:uiPriority w:val="9"/>
    <w:qFormat/>
    <w:rsid w:val="004063E2"/>
    <w:pPr>
      <w:spacing w:before="600" w:after="0" w:line="360" w:lineRule="auto"/>
      <w:outlineLvl w:val="0"/>
    </w:pPr>
    <w:rPr>
      <w:rFonts w:ascii="Cambria" w:eastAsia="Times New Roman" w:hAnsi="Cambria" w:cs="Times New Roman"/>
      <w:b/>
      <w:bCs/>
      <w:i/>
      <w:iCs/>
      <w:sz w:val="32"/>
      <w:szCs w:val="32"/>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link w:val="TextChar"/>
    <w:rsid w:val="004063E2"/>
    <w:pPr>
      <w:widowControl w:val="0"/>
      <w:autoSpaceDE w:val="0"/>
      <w:autoSpaceDN w:val="0"/>
      <w:spacing w:after="60" w:line="252" w:lineRule="auto"/>
      <w:ind w:firstLine="202"/>
      <w:jc w:val="both"/>
    </w:pPr>
    <w:rPr>
      <w:rFonts w:ascii="Times New Roman" w:eastAsia="Times New Roman" w:hAnsi="Times New Roman" w:cs="Times New Roman"/>
      <w:sz w:val="20"/>
      <w:szCs w:val="20"/>
      <w:lang w:val="en-US" w:eastAsia="en-US" w:bidi="en-US"/>
    </w:rPr>
  </w:style>
  <w:style w:type="character" w:customStyle="1" w:styleId="Heading1Char">
    <w:name w:val="Heading 1 Char"/>
    <w:basedOn w:val="DefaultParagraphFont"/>
    <w:link w:val="Heading1"/>
    <w:uiPriority w:val="9"/>
    <w:rsid w:val="004063E2"/>
    <w:rPr>
      <w:rFonts w:ascii="Cambria" w:eastAsia="Times New Roman" w:hAnsi="Cambria" w:cs="Times New Roman"/>
      <w:b/>
      <w:bCs/>
      <w:i/>
      <w:iCs/>
      <w:sz w:val="32"/>
      <w:szCs w:val="32"/>
      <w:lang w:val="en-US" w:eastAsia="en-US" w:bidi="en-US"/>
    </w:rPr>
  </w:style>
  <w:style w:type="paragraph" w:customStyle="1" w:styleId="EndNoteBibliographyTitle">
    <w:name w:val="EndNote Bibliography Title"/>
    <w:basedOn w:val="Normal"/>
    <w:link w:val="EndNoteBibliographyTitleChar"/>
    <w:rsid w:val="004063E2"/>
    <w:pPr>
      <w:spacing w:after="0"/>
      <w:jc w:val="center"/>
    </w:pPr>
    <w:rPr>
      <w:rFonts w:ascii="Calibri" w:hAnsi="Calibri" w:cs="Calibri"/>
      <w:noProof/>
    </w:rPr>
  </w:style>
  <w:style w:type="character" w:customStyle="1" w:styleId="TextChar">
    <w:name w:val="Text Char"/>
    <w:basedOn w:val="DefaultParagraphFont"/>
    <w:link w:val="Text"/>
    <w:rsid w:val="004063E2"/>
    <w:rPr>
      <w:rFonts w:ascii="Times New Roman" w:eastAsia="Times New Roman" w:hAnsi="Times New Roman" w:cs="Times New Roman"/>
      <w:sz w:val="20"/>
      <w:szCs w:val="20"/>
      <w:lang w:val="en-US" w:eastAsia="en-US" w:bidi="en-US"/>
    </w:rPr>
  </w:style>
  <w:style w:type="character" w:customStyle="1" w:styleId="EndNoteBibliographyTitleChar">
    <w:name w:val="EndNote Bibliography Title Char"/>
    <w:basedOn w:val="TextChar"/>
    <w:link w:val="EndNoteBibliographyTitle"/>
    <w:rsid w:val="004063E2"/>
    <w:rPr>
      <w:rFonts w:ascii="Calibri" w:eastAsia="Times New Roman" w:hAnsi="Calibri" w:cs="Calibri"/>
      <w:noProof/>
      <w:sz w:val="20"/>
      <w:szCs w:val="20"/>
      <w:lang w:val="en-US" w:eastAsia="en-US" w:bidi="en-US"/>
    </w:rPr>
  </w:style>
  <w:style w:type="paragraph" w:customStyle="1" w:styleId="EndNoteBibliography">
    <w:name w:val="EndNote Bibliography"/>
    <w:basedOn w:val="Normal"/>
    <w:link w:val="EndNoteBibliographyChar"/>
    <w:rsid w:val="004063E2"/>
    <w:pPr>
      <w:spacing w:line="240" w:lineRule="auto"/>
    </w:pPr>
    <w:rPr>
      <w:rFonts w:ascii="Calibri" w:hAnsi="Calibri" w:cs="Calibri"/>
      <w:noProof/>
    </w:rPr>
  </w:style>
  <w:style w:type="character" w:customStyle="1" w:styleId="EndNoteBibliographyChar">
    <w:name w:val="EndNote Bibliography Char"/>
    <w:basedOn w:val="TextChar"/>
    <w:link w:val="EndNoteBibliography"/>
    <w:rsid w:val="004063E2"/>
    <w:rPr>
      <w:rFonts w:ascii="Calibri" w:eastAsia="Times New Roman" w:hAnsi="Calibri" w:cs="Calibri"/>
      <w:noProof/>
      <w:sz w:val="20"/>
      <w:szCs w:val="20"/>
      <w:lang w:val="en-US" w:eastAsia="en-US" w:bidi="en-US"/>
    </w:rPr>
  </w:style>
  <w:style w:type="character" w:styleId="Hyperlink">
    <w:name w:val="Hyperlink"/>
    <w:basedOn w:val="DefaultParagraphFont"/>
    <w:uiPriority w:val="99"/>
    <w:unhideWhenUsed/>
    <w:rsid w:val="004063E2"/>
    <w:rPr>
      <w:color w:val="0000FF" w:themeColor="hyperlink"/>
      <w:u w:val="single"/>
    </w:rPr>
  </w:style>
  <w:style w:type="paragraph" w:styleId="BalloonText">
    <w:name w:val="Balloon Text"/>
    <w:basedOn w:val="Normal"/>
    <w:link w:val="BalloonTextChar"/>
    <w:uiPriority w:val="99"/>
    <w:semiHidden/>
    <w:unhideWhenUsed/>
    <w:rsid w:val="00693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0EC"/>
    <w:rPr>
      <w:rFonts w:ascii="Tahoma" w:hAnsi="Tahoma" w:cs="Tahoma"/>
      <w:sz w:val="16"/>
      <w:szCs w:val="16"/>
    </w:rPr>
  </w:style>
  <w:style w:type="paragraph" w:styleId="ListParagraph">
    <w:name w:val="List Paragraph"/>
    <w:basedOn w:val="Normal"/>
    <w:uiPriority w:val="34"/>
    <w:qFormat/>
    <w:rsid w:val="007561D2"/>
    <w:pPr>
      <w:ind w:left="720"/>
      <w:contextualSpacing/>
    </w:pPr>
  </w:style>
  <w:style w:type="character" w:styleId="CommentReference">
    <w:name w:val="annotation reference"/>
    <w:basedOn w:val="DefaultParagraphFont"/>
    <w:uiPriority w:val="99"/>
    <w:semiHidden/>
    <w:unhideWhenUsed/>
    <w:rsid w:val="00F829D9"/>
    <w:rPr>
      <w:sz w:val="18"/>
      <w:szCs w:val="18"/>
    </w:rPr>
  </w:style>
  <w:style w:type="paragraph" w:styleId="CommentText">
    <w:name w:val="annotation text"/>
    <w:basedOn w:val="Normal"/>
    <w:link w:val="CommentTextChar"/>
    <w:uiPriority w:val="99"/>
    <w:semiHidden/>
    <w:unhideWhenUsed/>
    <w:rsid w:val="00F829D9"/>
    <w:pPr>
      <w:spacing w:line="240" w:lineRule="auto"/>
    </w:pPr>
    <w:rPr>
      <w:sz w:val="24"/>
      <w:szCs w:val="24"/>
    </w:rPr>
  </w:style>
  <w:style w:type="character" w:customStyle="1" w:styleId="CommentTextChar">
    <w:name w:val="Comment Text Char"/>
    <w:basedOn w:val="DefaultParagraphFont"/>
    <w:link w:val="CommentText"/>
    <w:uiPriority w:val="99"/>
    <w:semiHidden/>
    <w:rsid w:val="00F829D9"/>
    <w:rPr>
      <w:sz w:val="24"/>
      <w:szCs w:val="24"/>
    </w:rPr>
  </w:style>
  <w:style w:type="paragraph" w:styleId="CommentSubject">
    <w:name w:val="annotation subject"/>
    <w:basedOn w:val="CommentText"/>
    <w:next w:val="CommentText"/>
    <w:link w:val="CommentSubjectChar"/>
    <w:uiPriority w:val="99"/>
    <w:semiHidden/>
    <w:unhideWhenUsed/>
    <w:rsid w:val="00F829D9"/>
    <w:rPr>
      <w:b/>
      <w:bCs/>
      <w:sz w:val="20"/>
      <w:szCs w:val="20"/>
    </w:rPr>
  </w:style>
  <w:style w:type="character" w:customStyle="1" w:styleId="CommentSubjectChar">
    <w:name w:val="Comment Subject Char"/>
    <w:basedOn w:val="CommentTextChar"/>
    <w:link w:val="CommentSubject"/>
    <w:uiPriority w:val="99"/>
    <w:semiHidden/>
    <w:rsid w:val="00F829D9"/>
    <w:rPr>
      <w:b/>
      <w:bCs/>
      <w:sz w:val="20"/>
      <w:szCs w:val="20"/>
    </w:rPr>
  </w:style>
  <w:style w:type="paragraph" w:styleId="Caption">
    <w:name w:val="caption"/>
    <w:basedOn w:val="Normal"/>
    <w:next w:val="Normal"/>
    <w:uiPriority w:val="35"/>
    <w:unhideWhenUsed/>
    <w:qFormat/>
    <w:rsid w:val="00B551CF"/>
    <w:pPr>
      <w:jc w:val="both"/>
    </w:pPr>
    <w:rPr>
      <w:rFonts w:ascii="Calibri" w:eastAsia="Calibri" w:hAnsi="Calibri" w:cs="Times New Roman"/>
      <w:b/>
      <w:bCs/>
      <w:sz w:val="20"/>
      <w:szCs w:val="20"/>
      <w:lang w:val="en-US" w:eastAsia="en-US"/>
    </w:rPr>
  </w:style>
  <w:style w:type="paragraph" w:customStyle="1" w:styleId="citation">
    <w:name w:val="citation"/>
    <w:basedOn w:val="Normal"/>
    <w:rsid w:val="00B551C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0268F"/>
    <w:pPr>
      <w:spacing w:after="0" w:line="240" w:lineRule="auto"/>
    </w:pPr>
  </w:style>
  <w:style w:type="paragraph" w:styleId="Header">
    <w:name w:val="header"/>
    <w:basedOn w:val="Normal"/>
    <w:link w:val="HeaderChar"/>
    <w:uiPriority w:val="99"/>
    <w:semiHidden/>
    <w:unhideWhenUsed/>
    <w:rsid w:val="00BC7E30"/>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BC7E30"/>
  </w:style>
  <w:style w:type="paragraph" w:styleId="Footer">
    <w:name w:val="footer"/>
    <w:basedOn w:val="Normal"/>
    <w:link w:val="FooterChar"/>
    <w:uiPriority w:val="99"/>
    <w:semiHidden/>
    <w:unhideWhenUsed/>
    <w:rsid w:val="00BC7E30"/>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BC7E30"/>
  </w:style>
  <w:style w:type="character" w:styleId="LineNumber">
    <w:name w:val="line number"/>
    <w:basedOn w:val="DefaultParagraphFont"/>
    <w:uiPriority w:val="99"/>
    <w:semiHidden/>
    <w:unhideWhenUsed/>
    <w:rsid w:val="00783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77239">
      <w:bodyDiv w:val="1"/>
      <w:marLeft w:val="0"/>
      <w:marRight w:val="0"/>
      <w:marTop w:val="0"/>
      <w:marBottom w:val="0"/>
      <w:divBdr>
        <w:top w:val="none" w:sz="0" w:space="0" w:color="auto"/>
        <w:left w:val="none" w:sz="0" w:space="0" w:color="auto"/>
        <w:bottom w:val="none" w:sz="0" w:space="0" w:color="auto"/>
        <w:right w:val="none" w:sz="0" w:space="0" w:color="auto"/>
      </w:divBdr>
    </w:div>
    <w:div w:id="117257979">
      <w:bodyDiv w:val="1"/>
      <w:marLeft w:val="0"/>
      <w:marRight w:val="0"/>
      <w:marTop w:val="0"/>
      <w:marBottom w:val="0"/>
      <w:divBdr>
        <w:top w:val="none" w:sz="0" w:space="0" w:color="auto"/>
        <w:left w:val="none" w:sz="0" w:space="0" w:color="auto"/>
        <w:bottom w:val="none" w:sz="0" w:space="0" w:color="auto"/>
        <w:right w:val="none" w:sz="0" w:space="0" w:color="auto"/>
      </w:divBdr>
    </w:div>
    <w:div w:id="293754056">
      <w:bodyDiv w:val="1"/>
      <w:marLeft w:val="0"/>
      <w:marRight w:val="0"/>
      <w:marTop w:val="0"/>
      <w:marBottom w:val="0"/>
      <w:divBdr>
        <w:top w:val="none" w:sz="0" w:space="0" w:color="auto"/>
        <w:left w:val="none" w:sz="0" w:space="0" w:color="auto"/>
        <w:bottom w:val="none" w:sz="0" w:space="0" w:color="auto"/>
        <w:right w:val="none" w:sz="0" w:space="0" w:color="auto"/>
      </w:divBdr>
    </w:div>
    <w:div w:id="334845297">
      <w:bodyDiv w:val="1"/>
      <w:marLeft w:val="0"/>
      <w:marRight w:val="0"/>
      <w:marTop w:val="0"/>
      <w:marBottom w:val="0"/>
      <w:divBdr>
        <w:top w:val="none" w:sz="0" w:space="0" w:color="auto"/>
        <w:left w:val="none" w:sz="0" w:space="0" w:color="auto"/>
        <w:bottom w:val="none" w:sz="0" w:space="0" w:color="auto"/>
        <w:right w:val="none" w:sz="0" w:space="0" w:color="auto"/>
      </w:divBdr>
    </w:div>
    <w:div w:id="361323784">
      <w:bodyDiv w:val="1"/>
      <w:marLeft w:val="0"/>
      <w:marRight w:val="0"/>
      <w:marTop w:val="0"/>
      <w:marBottom w:val="0"/>
      <w:divBdr>
        <w:top w:val="none" w:sz="0" w:space="0" w:color="auto"/>
        <w:left w:val="none" w:sz="0" w:space="0" w:color="auto"/>
        <w:bottom w:val="none" w:sz="0" w:space="0" w:color="auto"/>
        <w:right w:val="none" w:sz="0" w:space="0" w:color="auto"/>
      </w:divBdr>
    </w:div>
    <w:div w:id="389351796">
      <w:bodyDiv w:val="1"/>
      <w:marLeft w:val="0"/>
      <w:marRight w:val="0"/>
      <w:marTop w:val="0"/>
      <w:marBottom w:val="0"/>
      <w:divBdr>
        <w:top w:val="none" w:sz="0" w:space="0" w:color="auto"/>
        <w:left w:val="none" w:sz="0" w:space="0" w:color="auto"/>
        <w:bottom w:val="none" w:sz="0" w:space="0" w:color="auto"/>
        <w:right w:val="none" w:sz="0" w:space="0" w:color="auto"/>
      </w:divBdr>
    </w:div>
    <w:div w:id="460878188">
      <w:bodyDiv w:val="1"/>
      <w:marLeft w:val="0"/>
      <w:marRight w:val="0"/>
      <w:marTop w:val="0"/>
      <w:marBottom w:val="0"/>
      <w:divBdr>
        <w:top w:val="none" w:sz="0" w:space="0" w:color="auto"/>
        <w:left w:val="none" w:sz="0" w:space="0" w:color="auto"/>
        <w:bottom w:val="none" w:sz="0" w:space="0" w:color="auto"/>
        <w:right w:val="none" w:sz="0" w:space="0" w:color="auto"/>
      </w:divBdr>
    </w:div>
    <w:div w:id="545533108">
      <w:bodyDiv w:val="1"/>
      <w:marLeft w:val="0"/>
      <w:marRight w:val="0"/>
      <w:marTop w:val="0"/>
      <w:marBottom w:val="0"/>
      <w:divBdr>
        <w:top w:val="none" w:sz="0" w:space="0" w:color="auto"/>
        <w:left w:val="none" w:sz="0" w:space="0" w:color="auto"/>
        <w:bottom w:val="none" w:sz="0" w:space="0" w:color="auto"/>
        <w:right w:val="none" w:sz="0" w:space="0" w:color="auto"/>
      </w:divBdr>
    </w:div>
    <w:div w:id="829370670">
      <w:bodyDiv w:val="1"/>
      <w:marLeft w:val="0"/>
      <w:marRight w:val="0"/>
      <w:marTop w:val="0"/>
      <w:marBottom w:val="0"/>
      <w:divBdr>
        <w:top w:val="none" w:sz="0" w:space="0" w:color="auto"/>
        <w:left w:val="none" w:sz="0" w:space="0" w:color="auto"/>
        <w:bottom w:val="none" w:sz="0" w:space="0" w:color="auto"/>
        <w:right w:val="none" w:sz="0" w:space="0" w:color="auto"/>
      </w:divBdr>
    </w:div>
    <w:div w:id="1301615555">
      <w:bodyDiv w:val="1"/>
      <w:marLeft w:val="0"/>
      <w:marRight w:val="0"/>
      <w:marTop w:val="0"/>
      <w:marBottom w:val="0"/>
      <w:divBdr>
        <w:top w:val="none" w:sz="0" w:space="0" w:color="auto"/>
        <w:left w:val="none" w:sz="0" w:space="0" w:color="auto"/>
        <w:bottom w:val="none" w:sz="0" w:space="0" w:color="auto"/>
        <w:right w:val="none" w:sz="0" w:space="0" w:color="auto"/>
      </w:divBdr>
    </w:div>
    <w:div w:id="1434205657">
      <w:bodyDiv w:val="1"/>
      <w:marLeft w:val="0"/>
      <w:marRight w:val="0"/>
      <w:marTop w:val="0"/>
      <w:marBottom w:val="0"/>
      <w:divBdr>
        <w:top w:val="none" w:sz="0" w:space="0" w:color="auto"/>
        <w:left w:val="none" w:sz="0" w:space="0" w:color="auto"/>
        <w:bottom w:val="none" w:sz="0" w:space="0" w:color="auto"/>
        <w:right w:val="none" w:sz="0" w:space="0" w:color="auto"/>
      </w:divBdr>
    </w:div>
    <w:div w:id="1454010330">
      <w:bodyDiv w:val="1"/>
      <w:marLeft w:val="0"/>
      <w:marRight w:val="0"/>
      <w:marTop w:val="0"/>
      <w:marBottom w:val="0"/>
      <w:divBdr>
        <w:top w:val="none" w:sz="0" w:space="0" w:color="auto"/>
        <w:left w:val="none" w:sz="0" w:space="0" w:color="auto"/>
        <w:bottom w:val="none" w:sz="0" w:space="0" w:color="auto"/>
        <w:right w:val="none" w:sz="0" w:space="0" w:color="auto"/>
      </w:divBdr>
    </w:div>
    <w:div w:id="1475489700">
      <w:bodyDiv w:val="1"/>
      <w:marLeft w:val="0"/>
      <w:marRight w:val="0"/>
      <w:marTop w:val="0"/>
      <w:marBottom w:val="0"/>
      <w:divBdr>
        <w:top w:val="none" w:sz="0" w:space="0" w:color="auto"/>
        <w:left w:val="none" w:sz="0" w:space="0" w:color="auto"/>
        <w:bottom w:val="none" w:sz="0" w:space="0" w:color="auto"/>
        <w:right w:val="none" w:sz="0" w:space="0" w:color="auto"/>
      </w:divBdr>
    </w:div>
    <w:div w:id="1584755758">
      <w:bodyDiv w:val="1"/>
      <w:marLeft w:val="0"/>
      <w:marRight w:val="0"/>
      <w:marTop w:val="0"/>
      <w:marBottom w:val="0"/>
      <w:divBdr>
        <w:top w:val="none" w:sz="0" w:space="0" w:color="auto"/>
        <w:left w:val="none" w:sz="0" w:space="0" w:color="auto"/>
        <w:bottom w:val="none" w:sz="0" w:space="0" w:color="auto"/>
        <w:right w:val="none" w:sz="0" w:space="0" w:color="auto"/>
      </w:divBdr>
    </w:div>
    <w:div w:id="1869103905">
      <w:bodyDiv w:val="1"/>
      <w:marLeft w:val="0"/>
      <w:marRight w:val="0"/>
      <w:marTop w:val="0"/>
      <w:marBottom w:val="0"/>
      <w:divBdr>
        <w:top w:val="none" w:sz="0" w:space="0" w:color="auto"/>
        <w:left w:val="none" w:sz="0" w:space="0" w:color="auto"/>
        <w:bottom w:val="none" w:sz="0" w:space="0" w:color="auto"/>
        <w:right w:val="none" w:sz="0" w:space="0" w:color="auto"/>
      </w:divBdr>
    </w:div>
    <w:div w:id="2070153862">
      <w:bodyDiv w:val="1"/>
      <w:marLeft w:val="0"/>
      <w:marRight w:val="0"/>
      <w:marTop w:val="0"/>
      <w:marBottom w:val="0"/>
      <w:divBdr>
        <w:top w:val="none" w:sz="0" w:space="0" w:color="auto"/>
        <w:left w:val="none" w:sz="0" w:space="0" w:color="auto"/>
        <w:bottom w:val="none" w:sz="0" w:space="0" w:color="auto"/>
        <w:right w:val="none" w:sz="0" w:space="0" w:color="auto"/>
      </w:divBdr>
    </w:div>
    <w:div w:id="209620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cancerscreening.nhs.uk/cervical/"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4891E-9F0F-9246-947A-90201220F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7614</Words>
  <Characters>43405</Characters>
  <Application>Microsoft Macintosh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Goldfish_92</Company>
  <LinksUpToDate>false</LinksUpToDate>
  <CharactersWithSpaces>50918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apou</dc:creator>
  <cp:lastModifiedBy>Maria Kyrgiou</cp:lastModifiedBy>
  <cp:revision>2</cp:revision>
  <dcterms:created xsi:type="dcterms:W3CDTF">2015-12-04T16:02:00Z</dcterms:created>
  <dcterms:modified xsi:type="dcterms:W3CDTF">2015-12-04T16:02:00Z</dcterms:modified>
</cp:coreProperties>
</file>