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E2FF3" w14:textId="25E0A859" w:rsidR="009A4416" w:rsidRPr="00D24B3B" w:rsidRDefault="009A4416" w:rsidP="002D1809">
      <w:pPr>
        <w:spacing w:after="0" w:line="480" w:lineRule="auto"/>
        <w:jc w:val="both"/>
        <w:rPr>
          <w:rFonts w:ascii="Arial" w:hAnsi="Arial" w:cs="Arial"/>
          <w:b/>
          <w:sz w:val="24"/>
          <w:szCs w:val="24"/>
        </w:rPr>
      </w:pPr>
      <w:bookmarkStart w:id="0" w:name="_Hlk44490880"/>
      <w:r w:rsidRPr="00D24B3B">
        <w:rPr>
          <w:rFonts w:ascii="Arial" w:hAnsi="Arial" w:cs="Arial"/>
          <w:b/>
          <w:bCs/>
          <w:sz w:val="24"/>
          <w:szCs w:val="24"/>
        </w:rPr>
        <w:t>TITLE: Lifetime o</w:t>
      </w:r>
      <w:r w:rsidRPr="00D24B3B">
        <w:rPr>
          <w:rFonts w:ascii="Arial" w:hAnsi="Arial" w:cs="Arial"/>
          <w:b/>
          <w:sz w:val="24"/>
          <w:szCs w:val="24"/>
        </w:rPr>
        <w:t xml:space="preserve">ccupational exposures and chronic obstructive pulmonary disease </w:t>
      </w:r>
      <w:r w:rsidR="00D01324" w:rsidRPr="00D24B3B">
        <w:rPr>
          <w:rFonts w:ascii="Arial" w:hAnsi="Arial" w:cs="Arial"/>
          <w:b/>
          <w:sz w:val="24"/>
          <w:szCs w:val="24"/>
        </w:rPr>
        <w:t xml:space="preserve">risk </w:t>
      </w:r>
      <w:r w:rsidRPr="00D24B3B">
        <w:rPr>
          <w:rFonts w:ascii="Arial" w:hAnsi="Arial" w:cs="Arial"/>
          <w:b/>
          <w:sz w:val="24"/>
          <w:szCs w:val="24"/>
        </w:rPr>
        <w:t>in the UK Biobank Cohort</w:t>
      </w:r>
      <w:r w:rsidR="00A61708" w:rsidRPr="00D24B3B">
        <w:rPr>
          <w:rFonts w:ascii="Arial" w:hAnsi="Arial" w:cs="Arial"/>
          <w:b/>
          <w:sz w:val="24"/>
          <w:szCs w:val="24"/>
        </w:rPr>
        <w:t>.</w:t>
      </w:r>
    </w:p>
    <w:p w14:paraId="14F25B51" w14:textId="77777777" w:rsidR="009A4416" w:rsidRPr="00D24B3B" w:rsidRDefault="009A4416" w:rsidP="002D1809">
      <w:pPr>
        <w:pStyle w:val="Default"/>
        <w:spacing w:line="480" w:lineRule="auto"/>
        <w:rPr>
          <w:rFonts w:ascii="Arial" w:hAnsi="Arial" w:cs="Arial"/>
          <w:b/>
          <w:bCs/>
        </w:rPr>
      </w:pPr>
    </w:p>
    <w:p w14:paraId="30A5E454" w14:textId="77777777" w:rsidR="009A4416" w:rsidRPr="00D24B3B" w:rsidRDefault="009A4416" w:rsidP="002D1809">
      <w:pPr>
        <w:pStyle w:val="Default"/>
        <w:spacing w:line="480" w:lineRule="auto"/>
        <w:rPr>
          <w:rFonts w:ascii="Arial" w:hAnsi="Arial" w:cs="Arial"/>
          <w:b/>
          <w:bCs/>
        </w:rPr>
      </w:pPr>
      <w:r w:rsidRPr="00D24B3B">
        <w:rPr>
          <w:rFonts w:ascii="Arial" w:hAnsi="Arial" w:cs="Arial"/>
          <w:b/>
          <w:bCs/>
        </w:rPr>
        <w:t xml:space="preserve">Authors </w:t>
      </w:r>
    </w:p>
    <w:p w14:paraId="6735434E" w14:textId="2B2915C7" w:rsidR="009A4416" w:rsidRPr="00D24B3B" w:rsidRDefault="009A4416" w:rsidP="002D1809">
      <w:pPr>
        <w:spacing w:after="0" w:line="480" w:lineRule="auto"/>
        <w:jc w:val="both"/>
        <w:rPr>
          <w:rFonts w:ascii="Arial" w:hAnsi="Arial" w:cs="Arial"/>
          <w:color w:val="000000"/>
          <w:sz w:val="24"/>
          <w:szCs w:val="24"/>
          <w:vertAlign w:val="superscript"/>
        </w:rPr>
      </w:pPr>
      <w:r w:rsidRPr="00D24B3B">
        <w:rPr>
          <w:rFonts w:ascii="Arial" w:hAnsi="Arial" w:cs="Arial"/>
          <w:color w:val="000000"/>
          <w:sz w:val="24"/>
          <w:szCs w:val="24"/>
        </w:rPr>
        <w:t>*Sara De Matteis</w:t>
      </w:r>
      <w:r w:rsidRPr="00D24B3B">
        <w:rPr>
          <w:rFonts w:ascii="Arial" w:hAnsi="Arial" w:cs="Arial"/>
          <w:color w:val="000000"/>
          <w:sz w:val="24"/>
          <w:szCs w:val="24"/>
          <w:vertAlign w:val="superscript"/>
        </w:rPr>
        <w:t>1,2</w:t>
      </w:r>
      <w:r w:rsidR="00357981" w:rsidRPr="00D24B3B">
        <w:rPr>
          <w:rFonts w:ascii="Arial" w:hAnsi="Arial" w:cs="Arial"/>
          <w:color w:val="000000"/>
          <w:sz w:val="24"/>
          <w:szCs w:val="24"/>
        </w:rPr>
        <w:t>,</w:t>
      </w:r>
      <w:r w:rsidRPr="00D24B3B">
        <w:rPr>
          <w:rFonts w:ascii="Arial" w:hAnsi="Arial" w:cs="Arial"/>
          <w:color w:val="000000"/>
          <w:sz w:val="24"/>
          <w:szCs w:val="24"/>
        </w:rPr>
        <w:t xml:space="preserve"> Deborah Jarvis</w:t>
      </w:r>
      <w:r w:rsidRPr="00D24B3B">
        <w:rPr>
          <w:rFonts w:ascii="Arial" w:hAnsi="Arial" w:cs="Arial"/>
          <w:color w:val="000000"/>
          <w:sz w:val="24"/>
          <w:szCs w:val="24"/>
          <w:vertAlign w:val="superscript"/>
        </w:rPr>
        <w:t>1</w:t>
      </w:r>
      <w:r w:rsidR="00357981" w:rsidRPr="00D24B3B">
        <w:rPr>
          <w:rFonts w:ascii="Arial" w:hAnsi="Arial" w:cs="Arial"/>
          <w:color w:val="000000"/>
          <w:sz w:val="24"/>
          <w:szCs w:val="24"/>
        </w:rPr>
        <w:t>,</w:t>
      </w:r>
      <w:r w:rsidRPr="00D24B3B">
        <w:rPr>
          <w:rFonts w:ascii="Arial" w:hAnsi="Arial" w:cs="Arial"/>
          <w:color w:val="000000"/>
          <w:sz w:val="24"/>
          <w:szCs w:val="24"/>
        </w:rPr>
        <w:t xml:space="preserve"> Lucy Darnton</w:t>
      </w:r>
      <w:r w:rsidR="00C72502" w:rsidRPr="00D24B3B">
        <w:rPr>
          <w:rFonts w:ascii="Arial" w:hAnsi="Arial" w:cs="Arial"/>
          <w:color w:val="000000"/>
          <w:sz w:val="24"/>
          <w:szCs w:val="24"/>
          <w:vertAlign w:val="superscript"/>
        </w:rPr>
        <w:t>3</w:t>
      </w:r>
      <w:r w:rsidR="00357981" w:rsidRPr="00D24B3B">
        <w:rPr>
          <w:rFonts w:ascii="Arial" w:hAnsi="Arial" w:cs="Arial"/>
          <w:color w:val="000000"/>
          <w:sz w:val="24"/>
          <w:szCs w:val="24"/>
        </w:rPr>
        <w:t>,</w:t>
      </w:r>
      <w:r w:rsidRPr="00D24B3B">
        <w:rPr>
          <w:rFonts w:ascii="Arial" w:hAnsi="Arial" w:cs="Arial"/>
          <w:color w:val="000000"/>
          <w:sz w:val="24"/>
          <w:szCs w:val="24"/>
        </w:rPr>
        <w:t xml:space="preserve"> Dario Consonni</w:t>
      </w:r>
      <w:r w:rsidR="00C72502" w:rsidRPr="00D24B3B">
        <w:rPr>
          <w:rFonts w:ascii="Arial" w:hAnsi="Arial" w:cs="Arial"/>
          <w:color w:val="000000"/>
          <w:sz w:val="24"/>
          <w:szCs w:val="24"/>
          <w:vertAlign w:val="superscript"/>
        </w:rPr>
        <w:t>4</w:t>
      </w:r>
      <w:r w:rsidR="00357981" w:rsidRPr="00D24B3B">
        <w:rPr>
          <w:rFonts w:ascii="Arial" w:hAnsi="Arial" w:cs="Arial"/>
          <w:color w:val="000000"/>
          <w:sz w:val="24"/>
          <w:szCs w:val="24"/>
        </w:rPr>
        <w:t xml:space="preserve">, </w:t>
      </w:r>
      <w:r w:rsidRPr="00D24B3B">
        <w:rPr>
          <w:rFonts w:ascii="Arial" w:hAnsi="Arial" w:cs="Arial"/>
          <w:color w:val="000000"/>
          <w:sz w:val="24"/>
          <w:szCs w:val="24"/>
        </w:rPr>
        <w:t>Hans Kromhout</w:t>
      </w:r>
      <w:r w:rsidR="00C72502" w:rsidRPr="00D24B3B">
        <w:rPr>
          <w:rFonts w:ascii="Arial" w:hAnsi="Arial" w:cs="Arial"/>
          <w:color w:val="000000"/>
          <w:sz w:val="24"/>
          <w:szCs w:val="24"/>
          <w:vertAlign w:val="superscript"/>
        </w:rPr>
        <w:t>5</w:t>
      </w:r>
      <w:r w:rsidR="00357981" w:rsidRPr="00D24B3B">
        <w:rPr>
          <w:rFonts w:ascii="Arial" w:hAnsi="Arial" w:cs="Arial"/>
          <w:color w:val="000000"/>
          <w:sz w:val="24"/>
          <w:szCs w:val="24"/>
        </w:rPr>
        <w:t>,</w:t>
      </w:r>
      <w:r w:rsidRPr="00D24B3B">
        <w:rPr>
          <w:rFonts w:ascii="Arial" w:hAnsi="Arial" w:cs="Arial"/>
          <w:sz w:val="24"/>
          <w:szCs w:val="24"/>
        </w:rPr>
        <w:t xml:space="preserve"> </w:t>
      </w:r>
      <w:r w:rsidRPr="00D24B3B">
        <w:rPr>
          <w:rFonts w:ascii="Arial" w:hAnsi="Arial" w:cs="Arial"/>
          <w:color w:val="000000"/>
          <w:sz w:val="24"/>
          <w:szCs w:val="24"/>
        </w:rPr>
        <w:t>Sally Hutchings</w:t>
      </w:r>
      <w:r w:rsidR="00C72502" w:rsidRPr="00D24B3B">
        <w:rPr>
          <w:rFonts w:ascii="Arial" w:hAnsi="Arial" w:cs="Arial"/>
          <w:color w:val="000000"/>
          <w:sz w:val="24"/>
          <w:szCs w:val="24"/>
          <w:vertAlign w:val="superscript"/>
        </w:rPr>
        <w:t>6</w:t>
      </w:r>
      <w:r w:rsidRPr="00D24B3B">
        <w:rPr>
          <w:rFonts w:ascii="Arial" w:hAnsi="Arial" w:cs="Arial"/>
          <w:color w:val="000000"/>
          <w:sz w:val="24"/>
          <w:szCs w:val="24"/>
        </w:rPr>
        <w:t>, Steven Sadhra</w:t>
      </w:r>
      <w:r w:rsidR="00C72502" w:rsidRPr="00D24B3B">
        <w:rPr>
          <w:rFonts w:ascii="Arial" w:hAnsi="Arial" w:cs="Arial"/>
          <w:color w:val="000000"/>
          <w:sz w:val="24"/>
          <w:szCs w:val="24"/>
          <w:vertAlign w:val="superscript"/>
        </w:rPr>
        <w:t>7</w:t>
      </w:r>
      <w:r w:rsidRPr="00D24B3B">
        <w:rPr>
          <w:rFonts w:ascii="Arial" w:hAnsi="Arial" w:cs="Arial"/>
          <w:color w:val="000000"/>
          <w:sz w:val="24"/>
          <w:szCs w:val="24"/>
        </w:rPr>
        <w:t>, David Fishwick</w:t>
      </w:r>
      <w:r w:rsidR="00C72502" w:rsidRPr="00D24B3B">
        <w:rPr>
          <w:rFonts w:ascii="Arial" w:hAnsi="Arial" w:cs="Arial"/>
          <w:color w:val="000000"/>
          <w:sz w:val="24"/>
          <w:szCs w:val="24"/>
          <w:vertAlign w:val="superscript"/>
        </w:rPr>
        <w:t>3</w:t>
      </w:r>
      <w:r w:rsidR="00357981" w:rsidRPr="00D24B3B">
        <w:rPr>
          <w:rFonts w:ascii="Arial" w:hAnsi="Arial" w:cs="Arial"/>
          <w:color w:val="000000"/>
          <w:sz w:val="24"/>
          <w:szCs w:val="24"/>
        </w:rPr>
        <w:t>,</w:t>
      </w:r>
      <w:r w:rsidRPr="00D24B3B">
        <w:rPr>
          <w:rFonts w:ascii="Arial" w:hAnsi="Arial" w:cs="Arial"/>
          <w:color w:val="000000"/>
          <w:sz w:val="24"/>
          <w:szCs w:val="24"/>
        </w:rPr>
        <w:t xml:space="preserve"> Roel Vermeulen</w:t>
      </w:r>
      <w:r w:rsidR="00C72502" w:rsidRPr="00D24B3B">
        <w:rPr>
          <w:rFonts w:ascii="Arial" w:hAnsi="Arial" w:cs="Arial"/>
          <w:color w:val="000000"/>
          <w:sz w:val="24"/>
          <w:szCs w:val="24"/>
          <w:vertAlign w:val="superscript"/>
        </w:rPr>
        <w:t>5</w:t>
      </w:r>
      <w:r w:rsidRPr="00D24B3B">
        <w:rPr>
          <w:rFonts w:ascii="Arial" w:hAnsi="Arial" w:cs="Arial"/>
          <w:color w:val="000000"/>
          <w:sz w:val="24"/>
          <w:szCs w:val="24"/>
        </w:rPr>
        <w:t>,</w:t>
      </w:r>
      <w:r w:rsidRPr="00D24B3B">
        <w:rPr>
          <w:rFonts w:ascii="Arial" w:hAnsi="Arial" w:cs="Arial"/>
          <w:sz w:val="24"/>
          <w:szCs w:val="24"/>
        </w:rPr>
        <w:t xml:space="preserve"> </w:t>
      </w:r>
      <w:r w:rsidRPr="00D24B3B">
        <w:rPr>
          <w:rFonts w:ascii="Arial" w:hAnsi="Arial" w:cs="Arial"/>
          <w:color w:val="000000"/>
          <w:sz w:val="24"/>
          <w:szCs w:val="24"/>
        </w:rPr>
        <w:t>Lesley Rushton</w:t>
      </w:r>
      <w:r w:rsidR="00C72502" w:rsidRPr="00D24B3B">
        <w:rPr>
          <w:rFonts w:ascii="Arial" w:hAnsi="Arial" w:cs="Arial"/>
          <w:color w:val="000000"/>
          <w:sz w:val="24"/>
          <w:szCs w:val="24"/>
          <w:vertAlign w:val="superscript"/>
        </w:rPr>
        <w:t>8</w:t>
      </w:r>
      <w:r w:rsidR="00357981" w:rsidRPr="00D24B3B">
        <w:rPr>
          <w:rFonts w:ascii="Arial" w:hAnsi="Arial" w:cs="Arial"/>
          <w:color w:val="000000"/>
          <w:sz w:val="24"/>
          <w:szCs w:val="24"/>
        </w:rPr>
        <w:t>,</w:t>
      </w:r>
      <w:r w:rsidRPr="00D24B3B">
        <w:rPr>
          <w:rFonts w:ascii="Arial" w:hAnsi="Arial" w:cs="Arial"/>
          <w:color w:val="000000"/>
          <w:sz w:val="24"/>
          <w:szCs w:val="24"/>
          <w:vertAlign w:val="superscript"/>
        </w:rPr>
        <w:t xml:space="preserve"> </w:t>
      </w:r>
      <w:r w:rsidRPr="00D24B3B">
        <w:rPr>
          <w:rFonts w:ascii="Arial" w:hAnsi="Arial" w:cs="Arial"/>
          <w:color w:val="000000"/>
          <w:sz w:val="24"/>
          <w:szCs w:val="24"/>
        </w:rPr>
        <w:t>Paul Cullinan</w:t>
      </w:r>
      <w:r w:rsidRPr="00D24B3B">
        <w:rPr>
          <w:rFonts w:ascii="Arial" w:hAnsi="Arial" w:cs="Arial"/>
          <w:color w:val="000000"/>
          <w:sz w:val="24"/>
          <w:szCs w:val="24"/>
          <w:vertAlign w:val="superscript"/>
        </w:rPr>
        <w:t>1</w:t>
      </w:r>
    </w:p>
    <w:bookmarkEnd w:id="0"/>
    <w:p w14:paraId="0163EA8C" w14:textId="77777777" w:rsidR="009A4416" w:rsidRPr="00D24B3B" w:rsidRDefault="009A4416" w:rsidP="002D1809">
      <w:pPr>
        <w:spacing w:after="0" w:line="480" w:lineRule="auto"/>
        <w:jc w:val="both"/>
        <w:rPr>
          <w:rFonts w:ascii="Arial" w:hAnsi="Arial" w:cs="Arial"/>
          <w:color w:val="000000"/>
          <w:sz w:val="24"/>
          <w:szCs w:val="24"/>
        </w:rPr>
      </w:pPr>
    </w:p>
    <w:p w14:paraId="71299CDA" w14:textId="77777777" w:rsidR="009A4416" w:rsidRPr="00D24B3B" w:rsidRDefault="009A4416" w:rsidP="002D1809">
      <w:pPr>
        <w:spacing w:after="0" w:line="480" w:lineRule="auto"/>
        <w:jc w:val="both"/>
        <w:rPr>
          <w:rFonts w:ascii="Arial" w:hAnsi="Arial" w:cs="Arial"/>
          <w:b/>
          <w:sz w:val="24"/>
          <w:szCs w:val="24"/>
        </w:rPr>
      </w:pPr>
      <w:r w:rsidRPr="00D24B3B">
        <w:rPr>
          <w:rFonts w:ascii="Arial" w:hAnsi="Arial" w:cs="Arial"/>
          <w:b/>
          <w:sz w:val="24"/>
          <w:szCs w:val="24"/>
        </w:rPr>
        <w:t>Affiliations</w:t>
      </w:r>
    </w:p>
    <w:p w14:paraId="6473468A" w14:textId="3548FD71" w:rsidR="009A4416" w:rsidRPr="00D24B3B" w:rsidRDefault="009A4416" w:rsidP="002D1809">
      <w:pPr>
        <w:spacing w:after="0" w:line="480" w:lineRule="auto"/>
        <w:jc w:val="both"/>
        <w:rPr>
          <w:rFonts w:ascii="Arial" w:hAnsi="Arial" w:cs="Arial"/>
          <w:sz w:val="18"/>
          <w:szCs w:val="18"/>
        </w:rPr>
      </w:pPr>
      <w:r w:rsidRPr="00D24B3B">
        <w:rPr>
          <w:rFonts w:ascii="Arial" w:hAnsi="Arial" w:cs="Arial"/>
          <w:sz w:val="18"/>
          <w:szCs w:val="18"/>
          <w:vertAlign w:val="superscript"/>
        </w:rPr>
        <w:t xml:space="preserve">1 </w:t>
      </w:r>
      <w:r w:rsidRPr="00D24B3B">
        <w:rPr>
          <w:rFonts w:ascii="Arial" w:hAnsi="Arial" w:cs="Arial"/>
          <w:sz w:val="18"/>
          <w:szCs w:val="18"/>
        </w:rPr>
        <w:t>National Heart and Lung Institute, Imperial College London, London, UK</w:t>
      </w:r>
    </w:p>
    <w:p w14:paraId="393ABB40" w14:textId="1D2E5574" w:rsidR="009A4416" w:rsidRPr="00D24B3B" w:rsidRDefault="009A4416" w:rsidP="002D1809">
      <w:pPr>
        <w:pStyle w:val="Nessunaspaziatura"/>
        <w:spacing w:line="480" w:lineRule="auto"/>
        <w:jc w:val="both"/>
        <w:rPr>
          <w:rFonts w:ascii="Arial" w:eastAsiaTheme="minorHAnsi" w:hAnsi="Arial" w:cs="Arial"/>
          <w:sz w:val="18"/>
          <w:szCs w:val="18"/>
          <w:lang w:bidi="ar-SA"/>
        </w:rPr>
      </w:pPr>
      <w:r w:rsidRPr="00D24B3B">
        <w:rPr>
          <w:rFonts w:ascii="Arial" w:hAnsi="Arial" w:cs="Arial"/>
          <w:sz w:val="18"/>
          <w:szCs w:val="18"/>
          <w:vertAlign w:val="superscript"/>
        </w:rPr>
        <w:t xml:space="preserve">2 </w:t>
      </w:r>
      <w:r w:rsidRPr="00D24B3B">
        <w:rPr>
          <w:rFonts w:ascii="Arial" w:eastAsiaTheme="minorHAnsi" w:hAnsi="Arial" w:cs="Arial"/>
          <w:sz w:val="18"/>
          <w:szCs w:val="18"/>
          <w:lang w:bidi="ar-SA"/>
        </w:rPr>
        <w:t>Department of Medical Sciences and Public Health, University of Cagliari, Cagliari, Italy</w:t>
      </w:r>
    </w:p>
    <w:p w14:paraId="3565FE5D" w14:textId="3121E158" w:rsidR="009A4416" w:rsidRPr="00D24B3B" w:rsidRDefault="00C72502" w:rsidP="002D1809">
      <w:pPr>
        <w:spacing w:after="0" w:line="480" w:lineRule="auto"/>
        <w:jc w:val="both"/>
        <w:rPr>
          <w:rFonts w:ascii="Arial" w:hAnsi="Arial" w:cs="Arial"/>
          <w:sz w:val="18"/>
          <w:szCs w:val="18"/>
        </w:rPr>
      </w:pPr>
      <w:r w:rsidRPr="00D24B3B">
        <w:rPr>
          <w:rFonts w:ascii="Arial" w:hAnsi="Arial" w:cs="Arial"/>
          <w:sz w:val="18"/>
          <w:szCs w:val="18"/>
          <w:vertAlign w:val="superscript"/>
        </w:rPr>
        <w:t>3</w:t>
      </w:r>
      <w:r w:rsidRPr="00D24B3B">
        <w:rPr>
          <w:rFonts w:ascii="Arial" w:hAnsi="Arial" w:cs="Arial"/>
          <w:sz w:val="18"/>
          <w:szCs w:val="18"/>
        </w:rPr>
        <w:t xml:space="preserve"> </w:t>
      </w:r>
      <w:r w:rsidR="009A4416" w:rsidRPr="00D24B3B">
        <w:rPr>
          <w:rFonts w:ascii="Arial" w:hAnsi="Arial" w:cs="Arial"/>
          <w:sz w:val="18"/>
          <w:szCs w:val="18"/>
        </w:rPr>
        <w:t>Centre for Workplace Health, Science Division, Health and Safety Executive, Harpur Hill, Buxton, UK</w:t>
      </w:r>
    </w:p>
    <w:p w14:paraId="24DC14A5" w14:textId="19E093FB" w:rsidR="009A4416" w:rsidRPr="00D24B3B" w:rsidRDefault="00C72502" w:rsidP="002D1809">
      <w:pPr>
        <w:spacing w:after="0" w:line="480" w:lineRule="auto"/>
        <w:jc w:val="both"/>
        <w:rPr>
          <w:rFonts w:ascii="Arial" w:hAnsi="Arial" w:cs="Arial"/>
          <w:sz w:val="18"/>
          <w:szCs w:val="18"/>
          <w:lang w:val="it-IT"/>
        </w:rPr>
      </w:pPr>
      <w:r w:rsidRPr="00D24B3B">
        <w:rPr>
          <w:rFonts w:ascii="Arial" w:hAnsi="Arial" w:cs="Arial"/>
          <w:sz w:val="18"/>
          <w:szCs w:val="18"/>
          <w:vertAlign w:val="superscript"/>
          <w:lang w:val="it-IT"/>
        </w:rPr>
        <w:t>4</w:t>
      </w:r>
      <w:r w:rsidR="009A4416" w:rsidRPr="00D24B3B">
        <w:rPr>
          <w:rFonts w:ascii="Arial" w:hAnsi="Arial" w:cs="Arial"/>
          <w:sz w:val="18"/>
          <w:szCs w:val="18"/>
          <w:vertAlign w:val="superscript"/>
          <w:lang w:val="it-IT"/>
        </w:rPr>
        <w:t xml:space="preserve"> </w:t>
      </w:r>
      <w:r w:rsidR="009A4416" w:rsidRPr="00D24B3B">
        <w:rPr>
          <w:rFonts w:ascii="Arial" w:hAnsi="Arial" w:cs="Arial"/>
          <w:sz w:val="18"/>
          <w:szCs w:val="18"/>
          <w:lang w:val="it-IT"/>
        </w:rPr>
        <w:t>Epidemiology Unit, Fondazione IRCCS Ca’ Granda</w:t>
      </w:r>
      <w:r w:rsidR="009918C6" w:rsidRPr="00D24B3B">
        <w:rPr>
          <w:rFonts w:ascii="Arial" w:hAnsi="Arial" w:cs="Arial"/>
          <w:sz w:val="18"/>
          <w:szCs w:val="18"/>
          <w:lang w:val="it-IT"/>
        </w:rPr>
        <w:t xml:space="preserve"> </w:t>
      </w:r>
      <w:r w:rsidR="009A4416" w:rsidRPr="00D24B3B">
        <w:rPr>
          <w:rFonts w:ascii="Arial" w:hAnsi="Arial" w:cs="Arial"/>
          <w:sz w:val="18"/>
          <w:szCs w:val="18"/>
          <w:lang w:val="it-IT"/>
        </w:rPr>
        <w:t>Ospedale Maggiore Policlinico, Milan, Italy</w:t>
      </w:r>
    </w:p>
    <w:p w14:paraId="2A10D622" w14:textId="63356C1A" w:rsidR="009A4416" w:rsidRPr="00D24B3B" w:rsidRDefault="00C72502" w:rsidP="002D1809">
      <w:pPr>
        <w:spacing w:after="0" w:line="480" w:lineRule="auto"/>
        <w:jc w:val="both"/>
        <w:rPr>
          <w:rFonts w:ascii="Arial" w:hAnsi="Arial" w:cs="Arial"/>
          <w:sz w:val="18"/>
          <w:szCs w:val="18"/>
          <w:vertAlign w:val="superscript"/>
          <w:lang w:val="nl-NL"/>
        </w:rPr>
      </w:pPr>
      <w:r w:rsidRPr="00D24B3B">
        <w:rPr>
          <w:rFonts w:ascii="Arial" w:hAnsi="Arial" w:cs="Arial"/>
          <w:sz w:val="18"/>
          <w:szCs w:val="18"/>
          <w:vertAlign w:val="superscript"/>
          <w:lang w:val="nl-NL"/>
        </w:rPr>
        <w:t>5</w:t>
      </w:r>
      <w:r w:rsidR="009A4416" w:rsidRPr="00D24B3B">
        <w:rPr>
          <w:rFonts w:ascii="Arial" w:hAnsi="Arial" w:cs="Arial"/>
          <w:sz w:val="18"/>
          <w:szCs w:val="18"/>
          <w:vertAlign w:val="superscript"/>
          <w:lang w:val="nl-NL"/>
        </w:rPr>
        <w:t xml:space="preserve"> </w:t>
      </w:r>
      <w:r w:rsidR="009A4416" w:rsidRPr="00D24B3B">
        <w:rPr>
          <w:rFonts w:ascii="Arial" w:hAnsi="Arial" w:cs="Arial"/>
          <w:sz w:val="18"/>
          <w:szCs w:val="18"/>
          <w:lang w:val="nl-NL"/>
        </w:rPr>
        <w:t>IRAS, University of Utrecht, Utrecht, The Netherlands</w:t>
      </w:r>
    </w:p>
    <w:p w14:paraId="62F3A82C" w14:textId="7BCEC48E" w:rsidR="009A4416" w:rsidRPr="00D24B3B" w:rsidRDefault="00C72502" w:rsidP="002D1809">
      <w:pPr>
        <w:spacing w:after="0" w:line="480" w:lineRule="auto"/>
        <w:jc w:val="both"/>
        <w:rPr>
          <w:rFonts w:ascii="Arial" w:hAnsi="Arial" w:cs="Arial"/>
          <w:sz w:val="18"/>
          <w:szCs w:val="18"/>
        </w:rPr>
      </w:pPr>
      <w:r w:rsidRPr="00D24B3B">
        <w:rPr>
          <w:rFonts w:ascii="Arial" w:hAnsi="Arial" w:cs="Arial"/>
          <w:sz w:val="18"/>
          <w:szCs w:val="18"/>
          <w:vertAlign w:val="superscript"/>
        </w:rPr>
        <w:t xml:space="preserve">6 </w:t>
      </w:r>
      <w:r w:rsidR="009A4416" w:rsidRPr="00D24B3B">
        <w:rPr>
          <w:rFonts w:ascii="Arial" w:hAnsi="Arial" w:cs="Arial"/>
          <w:sz w:val="18"/>
          <w:szCs w:val="18"/>
        </w:rPr>
        <w:t>Division of Population Health, Health Services Research and Primary Care, School of Health Sciences, University of Manchester, Manchester, UK</w:t>
      </w:r>
    </w:p>
    <w:p w14:paraId="38878750" w14:textId="27260FAF" w:rsidR="009A4416" w:rsidRPr="00D24B3B" w:rsidRDefault="00C72502" w:rsidP="002D1809">
      <w:pPr>
        <w:spacing w:after="0" w:line="480" w:lineRule="auto"/>
        <w:jc w:val="both"/>
        <w:rPr>
          <w:rFonts w:ascii="Arial" w:hAnsi="Arial" w:cs="Arial"/>
          <w:sz w:val="18"/>
          <w:szCs w:val="18"/>
        </w:rPr>
      </w:pPr>
      <w:r w:rsidRPr="00D24B3B">
        <w:rPr>
          <w:rFonts w:ascii="Arial" w:hAnsi="Arial" w:cs="Arial"/>
          <w:sz w:val="18"/>
          <w:szCs w:val="18"/>
          <w:vertAlign w:val="superscript"/>
        </w:rPr>
        <w:t xml:space="preserve">7 </w:t>
      </w:r>
      <w:r w:rsidR="009A4416" w:rsidRPr="00D24B3B">
        <w:rPr>
          <w:rFonts w:ascii="Arial" w:hAnsi="Arial" w:cs="Arial"/>
          <w:sz w:val="18"/>
          <w:szCs w:val="18"/>
        </w:rPr>
        <w:t>Occupational and Environmental Medicine, College of Medical and Dental Sciences, University of Birmingham, Birmingham, UK</w:t>
      </w:r>
    </w:p>
    <w:p w14:paraId="425ECE0C" w14:textId="465788C0" w:rsidR="009A4416" w:rsidRPr="00D24B3B" w:rsidRDefault="00C72502" w:rsidP="002D1809">
      <w:pPr>
        <w:spacing w:after="0" w:line="480" w:lineRule="auto"/>
        <w:jc w:val="both"/>
        <w:rPr>
          <w:rFonts w:ascii="Arial" w:hAnsi="Arial" w:cs="Arial"/>
          <w:sz w:val="18"/>
          <w:szCs w:val="18"/>
        </w:rPr>
      </w:pPr>
      <w:r w:rsidRPr="00D24B3B">
        <w:rPr>
          <w:rFonts w:ascii="Arial" w:hAnsi="Arial" w:cs="Arial"/>
          <w:sz w:val="18"/>
          <w:szCs w:val="18"/>
          <w:vertAlign w:val="superscript"/>
        </w:rPr>
        <w:t xml:space="preserve">8 </w:t>
      </w:r>
      <w:r w:rsidR="009A4416" w:rsidRPr="00D24B3B">
        <w:rPr>
          <w:rFonts w:ascii="Arial" w:hAnsi="Arial" w:cs="Arial"/>
          <w:sz w:val="18"/>
          <w:szCs w:val="18"/>
        </w:rPr>
        <w:t>Department of Epidemiology and Biostatistics, School of Public Health, Imperial College London, London, UK, and</w:t>
      </w:r>
      <w:r w:rsidR="009A4416" w:rsidRPr="00D24B3B">
        <w:rPr>
          <w:rFonts w:ascii="Arial" w:hAnsi="Arial" w:cs="Arial"/>
          <w:sz w:val="18"/>
          <w:szCs w:val="18"/>
          <w:vertAlign w:val="superscript"/>
        </w:rPr>
        <w:t xml:space="preserve"> </w:t>
      </w:r>
      <w:r w:rsidR="009A4416" w:rsidRPr="00D24B3B">
        <w:rPr>
          <w:rFonts w:ascii="Arial" w:hAnsi="Arial" w:cs="Arial"/>
          <w:sz w:val="18"/>
          <w:szCs w:val="18"/>
        </w:rPr>
        <w:t>MRC-PHE Centre for Environment and Health, London, UK</w:t>
      </w:r>
    </w:p>
    <w:p w14:paraId="4A136EDC" w14:textId="77777777" w:rsidR="009A4416" w:rsidRPr="00D24B3B" w:rsidRDefault="009A4416" w:rsidP="002D1809">
      <w:pPr>
        <w:spacing w:after="0" w:line="480" w:lineRule="auto"/>
        <w:jc w:val="both"/>
        <w:rPr>
          <w:rFonts w:ascii="Arial" w:hAnsi="Arial" w:cs="Arial"/>
          <w:sz w:val="24"/>
          <w:szCs w:val="24"/>
        </w:rPr>
      </w:pPr>
    </w:p>
    <w:p w14:paraId="6690D938" w14:textId="77777777" w:rsidR="009A4416" w:rsidRPr="00D24B3B" w:rsidRDefault="009A4416" w:rsidP="002D1809">
      <w:pPr>
        <w:spacing w:after="0" w:line="480" w:lineRule="auto"/>
        <w:jc w:val="both"/>
        <w:rPr>
          <w:rFonts w:ascii="Arial" w:hAnsi="Arial" w:cs="Arial"/>
          <w:b/>
          <w:sz w:val="24"/>
          <w:szCs w:val="24"/>
        </w:rPr>
      </w:pPr>
      <w:r w:rsidRPr="00D24B3B">
        <w:rPr>
          <w:rFonts w:ascii="Arial" w:hAnsi="Arial" w:cs="Arial"/>
          <w:b/>
          <w:sz w:val="24"/>
          <w:szCs w:val="24"/>
        </w:rPr>
        <w:t>*Corresponding author</w:t>
      </w:r>
    </w:p>
    <w:p w14:paraId="5DEA1761" w14:textId="77777777" w:rsidR="009A4416" w:rsidRPr="00D24B3B" w:rsidRDefault="009A4416" w:rsidP="00607B03">
      <w:pPr>
        <w:spacing w:after="0" w:line="240" w:lineRule="auto"/>
        <w:jc w:val="both"/>
        <w:rPr>
          <w:rFonts w:ascii="Arial" w:hAnsi="Arial" w:cs="Arial"/>
          <w:sz w:val="18"/>
          <w:szCs w:val="18"/>
          <w:lang w:val="en-US"/>
        </w:rPr>
      </w:pPr>
      <w:r w:rsidRPr="00D24B3B">
        <w:rPr>
          <w:rFonts w:ascii="Arial" w:hAnsi="Arial" w:cs="Arial"/>
          <w:sz w:val="18"/>
          <w:szCs w:val="18"/>
          <w:lang w:val="en-US"/>
        </w:rPr>
        <w:t xml:space="preserve">Sara De Matteis, MD, MPH, PhD </w:t>
      </w:r>
    </w:p>
    <w:p w14:paraId="27AFDDA0" w14:textId="77777777" w:rsidR="00357981" w:rsidRPr="00D24B3B" w:rsidRDefault="00357981" w:rsidP="00357981">
      <w:pPr>
        <w:spacing w:after="0" w:line="240" w:lineRule="auto"/>
        <w:jc w:val="both"/>
        <w:rPr>
          <w:rFonts w:ascii="Arial" w:hAnsi="Arial" w:cs="Arial"/>
          <w:sz w:val="18"/>
          <w:szCs w:val="18"/>
        </w:rPr>
      </w:pPr>
      <w:r w:rsidRPr="00D24B3B">
        <w:rPr>
          <w:rFonts w:ascii="Arial" w:hAnsi="Arial" w:cs="Arial"/>
          <w:sz w:val="18"/>
          <w:szCs w:val="18"/>
          <w:lang w:val="en-US"/>
        </w:rPr>
        <w:t xml:space="preserve">Imperial College London &amp; </w:t>
      </w:r>
      <w:r w:rsidRPr="00D24B3B">
        <w:rPr>
          <w:rFonts w:ascii="Arial" w:hAnsi="Arial" w:cs="Arial"/>
          <w:sz w:val="18"/>
          <w:szCs w:val="18"/>
        </w:rPr>
        <w:t>University of Cagliari</w:t>
      </w:r>
    </w:p>
    <w:p w14:paraId="45C739C2" w14:textId="63DB2E22" w:rsidR="009A4416" w:rsidRPr="00D24B3B" w:rsidRDefault="009A4416" w:rsidP="00607B03">
      <w:pPr>
        <w:spacing w:after="0" w:line="240" w:lineRule="auto"/>
        <w:jc w:val="both"/>
        <w:rPr>
          <w:rFonts w:ascii="Arial" w:hAnsi="Arial" w:cs="Arial"/>
          <w:sz w:val="18"/>
          <w:szCs w:val="18"/>
          <w:lang w:val="en-US"/>
        </w:rPr>
      </w:pPr>
      <w:r w:rsidRPr="00D24B3B">
        <w:rPr>
          <w:rFonts w:ascii="Arial" w:hAnsi="Arial" w:cs="Arial"/>
          <w:sz w:val="18"/>
          <w:szCs w:val="18"/>
          <w:lang w:val="en-US"/>
        </w:rPr>
        <w:t>Department of Medical Sciences and Public Health</w:t>
      </w:r>
    </w:p>
    <w:p w14:paraId="173B7958" w14:textId="77777777" w:rsidR="009A4416" w:rsidRPr="00D24B3B" w:rsidRDefault="009A4416" w:rsidP="00607B03">
      <w:pPr>
        <w:spacing w:after="0" w:line="240" w:lineRule="auto"/>
        <w:jc w:val="both"/>
        <w:rPr>
          <w:rFonts w:ascii="Arial" w:hAnsi="Arial" w:cs="Arial"/>
          <w:sz w:val="18"/>
          <w:szCs w:val="18"/>
          <w:lang w:val="it-IT"/>
        </w:rPr>
      </w:pPr>
      <w:r w:rsidRPr="00D24B3B">
        <w:rPr>
          <w:rFonts w:ascii="Arial" w:hAnsi="Arial" w:cs="Arial"/>
          <w:sz w:val="18"/>
          <w:szCs w:val="18"/>
          <w:lang w:val="it-IT"/>
        </w:rPr>
        <w:t>Cittadella Universitaria di Monserrato – 09042</w:t>
      </w:r>
    </w:p>
    <w:p w14:paraId="5FAAD898" w14:textId="77777777" w:rsidR="009A4416" w:rsidRPr="00D24B3B" w:rsidRDefault="009A4416" w:rsidP="00607B03">
      <w:pPr>
        <w:spacing w:after="0" w:line="240" w:lineRule="auto"/>
        <w:jc w:val="both"/>
        <w:rPr>
          <w:rFonts w:ascii="Arial" w:hAnsi="Arial" w:cs="Arial"/>
          <w:sz w:val="18"/>
          <w:szCs w:val="18"/>
          <w:lang w:val="it-IT"/>
        </w:rPr>
      </w:pPr>
      <w:r w:rsidRPr="00D24B3B">
        <w:rPr>
          <w:rFonts w:ascii="Arial" w:hAnsi="Arial" w:cs="Arial"/>
          <w:sz w:val="18"/>
          <w:szCs w:val="18"/>
          <w:lang w:val="it-IT"/>
        </w:rPr>
        <w:t>Cagliari</w:t>
      </w:r>
    </w:p>
    <w:p w14:paraId="38441ED4" w14:textId="77777777" w:rsidR="009A4416" w:rsidRPr="00D24B3B" w:rsidRDefault="009A4416" w:rsidP="00607B03">
      <w:pPr>
        <w:spacing w:after="0" w:line="240" w:lineRule="auto"/>
        <w:jc w:val="both"/>
        <w:rPr>
          <w:rFonts w:ascii="Arial" w:hAnsi="Arial" w:cs="Arial"/>
          <w:sz w:val="18"/>
          <w:szCs w:val="18"/>
          <w:lang w:val="it-IT"/>
        </w:rPr>
      </w:pPr>
      <w:r w:rsidRPr="00D24B3B">
        <w:rPr>
          <w:rFonts w:ascii="Arial" w:hAnsi="Arial" w:cs="Arial"/>
          <w:sz w:val="18"/>
          <w:szCs w:val="18"/>
          <w:lang w:val="it-IT"/>
        </w:rPr>
        <w:t>Italy</w:t>
      </w:r>
    </w:p>
    <w:p w14:paraId="285F7C2A" w14:textId="77777777" w:rsidR="009A4416" w:rsidRPr="00D24B3B" w:rsidRDefault="009A4416" w:rsidP="00607B03">
      <w:pPr>
        <w:spacing w:after="0" w:line="240" w:lineRule="auto"/>
        <w:jc w:val="both"/>
        <w:rPr>
          <w:rFonts w:ascii="Arial" w:hAnsi="Arial" w:cs="Arial"/>
          <w:sz w:val="18"/>
          <w:szCs w:val="18"/>
          <w:lang w:val="en-US"/>
        </w:rPr>
      </w:pPr>
      <w:r w:rsidRPr="00D24B3B">
        <w:rPr>
          <w:rFonts w:ascii="Arial" w:hAnsi="Arial" w:cs="Arial"/>
          <w:sz w:val="18"/>
          <w:szCs w:val="18"/>
          <w:lang w:val="en-US"/>
        </w:rPr>
        <w:t>Tel. (+39) 070 675 4714</w:t>
      </w:r>
    </w:p>
    <w:p w14:paraId="73A68BDC" w14:textId="4B1240A9" w:rsidR="009A4416" w:rsidRDefault="009A4416" w:rsidP="00607B03">
      <w:pPr>
        <w:spacing w:after="0" w:line="240" w:lineRule="auto"/>
        <w:jc w:val="both"/>
        <w:rPr>
          <w:rFonts w:ascii="Arial" w:hAnsi="Arial" w:cs="Arial"/>
          <w:sz w:val="18"/>
          <w:szCs w:val="18"/>
          <w:lang w:val="en-US"/>
        </w:rPr>
      </w:pPr>
      <w:r w:rsidRPr="00D24B3B">
        <w:rPr>
          <w:rFonts w:ascii="Arial" w:hAnsi="Arial" w:cs="Arial"/>
          <w:sz w:val="18"/>
          <w:szCs w:val="18"/>
          <w:lang w:val="en-US"/>
        </w:rPr>
        <w:t xml:space="preserve">Email IT: </w:t>
      </w:r>
      <w:hyperlink r:id="rId7" w:history="1">
        <w:r w:rsidRPr="00D24B3B">
          <w:rPr>
            <w:rFonts w:ascii="Arial" w:hAnsi="Arial" w:cs="Arial"/>
            <w:sz w:val="18"/>
            <w:szCs w:val="18"/>
            <w:lang w:val="en-US"/>
          </w:rPr>
          <w:t>sara.dem@unica.it</w:t>
        </w:r>
      </w:hyperlink>
    </w:p>
    <w:p w14:paraId="16476BD0" w14:textId="1351CA3E" w:rsidR="00D24B3B" w:rsidRPr="00D24B3B" w:rsidRDefault="00D24B3B" w:rsidP="00607B03">
      <w:pPr>
        <w:spacing w:after="0" w:line="240" w:lineRule="auto"/>
        <w:jc w:val="both"/>
        <w:rPr>
          <w:rFonts w:ascii="Arial" w:hAnsi="Arial" w:cs="Arial"/>
          <w:sz w:val="18"/>
          <w:szCs w:val="18"/>
          <w:lang w:val="en-US"/>
        </w:rPr>
      </w:pPr>
      <w:r>
        <w:rPr>
          <w:rFonts w:ascii="Arial" w:hAnsi="Arial" w:cs="Arial"/>
          <w:sz w:val="18"/>
          <w:szCs w:val="18"/>
          <w:lang w:val="en-US"/>
        </w:rPr>
        <w:t>Email UK: s.de-matteis@imperial.ac.uk</w:t>
      </w:r>
    </w:p>
    <w:p w14:paraId="48A8A9A0" w14:textId="77777777" w:rsidR="00C72502" w:rsidRPr="00D24B3B" w:rsidRDefault="00C72502" w:rsidP="002D1809">
      <w:pPr>
        <w:spacing w:after="0" w:line="480" w:lineRule="auto"/>
        <w:jc w:val="both"/>
        <w:rPr>
          <w:rFonts w:ascii="Arial" w:hAnsi="Arial" w:cs="Arial"/>
          <w:sz w:val="24"/>
          <w:szCs w:val="24"/>
          <w:lang w:val="en-US"/>
        </w:rPr>
      </w:pPr>
    </w:p>
    <w:p w14:paraId="05C2946F" w14:textId="0A97E6A1" w:rsidR="009A4416" w:rsidRPr="00D24B3B" w:rsidRDefault="009A4416" w:rsidP="002D1809">
      <w:pPr>
        <w:spacing w:after="0" w:line="480" w:lineRule="auto"/>
        <w:jc w:val="both"/>
        <w:rPr>
          <w:rFonts w:ascii="Arial" w:hAnsi="Arial" w:cs="Arial"/>
          <w:sz w:val="24"/>
          <w:szCs w:val="24"/>
        </w:rPr>
      </w:pPr>
    </w:p>
    <w:p w14:paraId="007759BA" w14:textId="77777777" w:rsidR="00607B03" w:rsidRPr="00D24B3B" w:rsidRDefault="00607B03" w:rsidP="002D1809">
      <w:pPr>
        <w:spacing w:after="0" w:line="480" w:lineRule="auto"/>
        <w:jc w:val="both"/>
        <w:rPr>
          <w:rFonts w:ascii="Arial" w:hAnsi="Arial" w:cs="Arial"/>
          <w:sz w:val="24"/>
          <w:szCs w:val="24"/>
        </w:rPr>
      </w:pPr>
    </w:p>
    <w:p w14:paraId="57506451" w14:textId="77777777" w:rsidR="009A4416" w:rsidRPr="00D24B3B" w:rsidRDefault="009A4416" w:rsidP="002D1809">
      <w:pPr>
        <w:spacing w:after="0" w:line="480" w:lineRule="auto"/>
        <w:jc w:val="both"/>
        <w:rPr>
          <w:rFonts w:ascii="Arial" w:hAnsi="Arial" w:cs="Arial"/>
          <w:b/>
          <w:sz w:val="24"/>
          <w:szCs w:val="24"/>
        </w:rPr>
      </w:pPr>
      <w:r w:rsidRPr="00D24B3B">
        <w:rPr>
          <w:rFonts w:ascii="Arial" w:hAnsi="Arial" w:cs="Arial"/>
          <w:b/>
          <w:sz w:val="24"/>
          <w:szCs w:val="24"/>
        </w:rPr>
        <w:lastRenderedPageBreak/>
        <w:t xml:space="preserve">ABSTRACT </w:t>
      </w:r>
    </w:p>
    <w:p w14:paraId="7C3C5B46" w14:textId="6B8BD7E3" w:rsidR="00120ECC" w:rsidRPr="00D24B3B" w:rsidRDefault="00AE7722" w:rsidP="002D1809">
      <w:pPr>
        <w:spacing w:after="0" w:line="480" w:lineRule="auto"/>
        <w:jc w:val="both"/>
        <w:rPr>
          <w:rFonts w:ascii="Arial" w:eastAsia="Times New Roman" w:hAnsi="Arial" w:cs="Arial"/>
          <w:b/>
          <w:sz w:val="24"/>
          <w:szCs w:val="24"/>
          <w:lang w:eastAsia="it-IT"/>
        </w:rPr>
      </w:pPr>
      <w:r w:rsidRPr="00731AC6">
        <w:rPr>
          <w:rFonts w:ascii="Arial" w:eastAsia="Times New Roman" w:hAnsi="Arial" w:cs="Arial"/>
          <w:b/>
          <w:iCs/>
          <w:sz w:val="24"/>
          <w:szCs w:val="24"/>
          <w:lang w:eastAsia="en-GB"/>
        </w:rPr>
        <w:t>Background</w:t>
      </w:r>
      <w:r w:rsidR="00731AC6" w:rsidRPr="00731AC6">
        <w:rPr>
          <w:rFonts w:ascii="Arial" w:eastAsia="Times New Roman" w:hAnsi="Arial" w:cs="Arial"/>
          <w:b/>
          <w:iCs/>
          <w:sz w:val="24"/>
          <w:szCs w:val="24"/>
          <w:lang w:eastAsia="en-GB"/>
        </w:rPr>
        <w:t xml:space="preserve"> </w:t>
      </w:r>
      <w:r w:rsidR="00731AC6">
        <w:rPr>
          <w:rFonts w:ascii="Arial" w:eastAsia="Times New Roman" w:hAnsi="Arial" w:cs="Arial"/>
          <w:b/>
          <w:iCs/>
          <w:sz w:val="24"/>
          <w:szCs w:val="24"/>
          <w:lang w:eastAsia="en-GB"/>
        </w:rPr>
        <w:t xml:space="preserve">and Aim </w:t>
      </w:r>
      <w:r w:rsidR="009A4416" w:rsidRPr="00D24B3B">
        <w:rPr>
          <w:rFonts w:ascii="Arial" w:eastAsia="Times New Roman" w:hAnsi="Arial" w:cs="Arial"/>
          <w:bCs/>
          <w:iCs/>
          <w:sz w:val="24"/>
          <w:szCs w:val="24"/>
          <w:lang w:eastAsia="en-GB"/>
        </w:rPr>
        <w:t xml:space="preserve">Occupational exposures are important, preventable causes of </w:t>
      </w:r>
      <w:r w:rsidR="009A4416" w:rsidRPr="00D24B3B">
        <w:rPr>
          <w:rFonts w:ascii="Arial" w:hAnsi="Arial" w:cs="Arial"/>
          <w:sz w:val="24"/>
          <w:szCs w:val="24"/>
        </w:rPr>
        <w:t>chronic obstructive pulmonary disease (</w:t>
      </w:r>
      <w:r w:rsidR="009A4416" w:rsidRPr="00D24B3B">
        <w:rPr>
          <w:rFonts w:ascii="Arial" w:eastAsia="Times New Roman" w:hAnsi="Arial" w:cs="Arial"/>
          <w:bCs/>
          <w:iCs/>
          <w:sz w:val="24"/>
          <w:szCs w:val="24"/>
          <w:lang w:eastAsia="en-GB"/>
        </w:rPr>
        <w:t xml:space="preserve">COPD). We previously found an increased COPD risk among six occupations by analysing </w:t>
      </w:r>
      <w:r w:rsidR="009A4416" w:rsidRPr="00D24B3B">
        <w:rPr>
          <w:rFonts w:ascii="Arial" w:hAnsi="Arial" w:cs="Arial"/>
          <w:sz w:val="24"/>
          <w:szCs w:val="24"/>
        </w:rPr>
        <w:t xml:space="preserve">lifetime job-histories and lung function data in the </w:t>
      </w:r>
      <w:r w:rsidR="009A4416" w:rsidRPr="00D24B3B">
        <w:rPr>
          <w:rFonts w:ascii="Arial" w:eastAsia="Times New Roman" w:hAnsi="Arial" w:cs="Arial"/>
          <w:bCs/>
          <w:iCs/>
          <w:sz w:val="24"/>
          <w:szCs w:val="24"/>
          <w:lang w:eastAsia="en-GB"/>
        </w:rPr>
        <w:t>population-based UK Biobank cohort.</w:t>
      </w:r>
      <w:r w:rsidR="00E53161" w:rsidRPr="00D24B3B">
        <w:rPr>
          <w:rFonts w:ascii="Arial" w:eastAsia="Times New Roman" w:hAnsi="Arial" w:cs="Arial"/>
          <w:bCs/>
          <w:iCs/>
          <w:sz w:val="24"/>
          <w:szCs w:val="24"/>
          <w:lang w:eastAsia="en-GB"/>
        </w:rPr>
        <w:t xml:space="preserve"> </w:t>
      </w:r>
      <w:r w:rsidR="002F7742" w:rsidRPr="00D24B3B">
        <w:rPr>
          <w:rFonts w:ascii="Arial" w:eastAsia="Times New Roman" w:hAnsi="Arial" w:cs="Arial"/>
          <w:bCs/>
          <w:sz w:val="24"/>
          <w:szCs w:val="24"/>
          <w:lang w:eastAsia="it-IT"/>
        </w:rPr>
        <w:t>We aimed t</w:t>
      </w:r>
      <w:r w:rsidR="00120ECC" w:rsidRPr="00D24B3B">
        <w:rPr>
          <w:rFonts w:ascii="Arial" w:eastAsia="Times New Roman" w:hAnsi="Arial" w:cs="Arial"/>
          <w:bCs/>
          <w:iCs/>
          <w:sz w:val="24"/>
          <w:szCs w:val="24"/>
          <w:lang w:eastAsia="en-GB"/>
        </w:rPr>
        <w:t>o build upon these findings and elucidate the underlying potential causal agents</w:t>
      </w:r>
      <w:r w:rsidR="00A254B9" w:rsidRPr="00D24B3B">
        <w:rPr>
          <w:rFonts w:ascii="Arial" w:eastAsia="Times New Roman" w:hAnsi="Arial" w:cs="Arial"/>
          <w:bCs/>
          <w:iCs/>
          <w:sz w:val="24"/>
          <w:szCs w:val="24"/>
          <w:lang w:eastAsia="en-GB"/>
        </w:rPr>
        <w:t xml:space="preserve"> to focus preventive strategies.</w:t>
      </w:r>
    </w:p>
    <w:p w14:paraId="2DCAE272" w14:textId="355AD66A" w:rsidR="009A4416" w:rsidRPr="00D24B3B" w:rsidRDefault="00731AC6" w:rsidP="002D1809">
      <w:pPr>
        <w:spacing w:after="0" w:line="480" w:lineRule="auto"/>
        <w:jc w:val="both"/>
        <w:rPr>
          <w:rFonts w:ascii="Arial" w:eastAsia="Times New Roman" w:hAnsi="Arial" w:cs="Arial"/>
          <w:bCs/>
          <w:iCs/>
          <w:sz w:val="24"/>
          <w:szCs w:val="24"/>
          <w:lang w:eastAsia="en-GB"/>
        </w:rPr>
      </w:pPr>
      <w:r w:rsidRPr="00731AC6">
        <w:rPr>
          <w:rFonts w:ascii="Arial" w:eastAsia="Times New Roman" w:hAnsi="Arial" w:cs="Arial"/>
          <w:b/>
          <w:iCs/>
          <w:sz w:val="24"/>
          <w:szCs w:val="24"/>
          <w:lang w:eastAsia="en-GB"/>
        </w:rPr>
        <w:t>Methods</w:t>
      </w:r>
      <w:r>
        <w:rPr>
          <w:rFonts w:ascii="Arial" w:eastAsia="Times New Roman" w:hAnsi="Arial" w:cs="Arial"/>
          <w:bCs/>
          <w:iCs/>
          <w:sz w:val="24"/>
          <w:szCs w:val="24"/>
          <w:lang w:eastAsia="en-GB"/>
        </w:rPr>
        <w:t xml:space="preserve"> </w:t>
      </w:r>
      <w:r w:rsidR="00A254B9" w:rsidRPr="00D24B3B">
        <w:rPr>
          <w:rFonts w:ascii="Arial" w:eastAsia="Times New Roman" w:hAnsi="Arial" w:cs="Arial"/>
          <w:bCs/>
          <w:iCs/>
          <w:sz w:val="24"/>
          <w:szCs w:val="24"/>
          <w:lang w:eastAsia="en-GB"/>
        </w:rPr>
        <w:t>W</w:t>
      </w:r>
      <w:r w:rsidR="009A4416" w:rsidRPr="00D24B3B">
        <w:rPr>
          <w:rFonts w:ascii="Arial" w:eastAsia="Times New Roman" w:hAnsi="Arial" w:cs="Arial"/>
          <w:bCs/>
          <w:iCs/>
          <w:sz w:val="24"/>
          <w:szCs w:val="24"/>
          <w:lang w:eastAsia="en-GB"/>
        </w:rPr>
        <w:t xml:space="preserve">e applied the ALOHA+ job-exposure matrix (JEM) based on ISCO-88 codes in which exposure to 12 selected agents was rated as 0 (no exposure), 1 (low), </w:t>
      </w:r>
      <w:r w:rsidR="00032316" w:rsidRPr="00D24B3B">
        <w:rPr>
          <w:rFonts w:ascii="Arial" w:eastAsia="Times New Roman" w:hAnsi="Arial" w:cs="Arial"/>
          <w:bCs/>
          <w:iCs/>
          <w:sz w:val="24"/>
          <w:szCs w:val="24"/>
          <w:lang w:eastAsia="en-GB"/>
        </w:rPr>
        <w:t>or</w:t>
      </w:r>
      <w:r w:rsidR="009A4416" w:rsidRPr="00D24B3B">
        <w:rPr>
          <w:rFonts w:ascii="Arial" w:eastAsia="Times New Roman" w:hAnsi="Arial" w:cs="Arial"/>
          <w:bCs/>
          <w:iCs/>
          <w:sz w:val="24"/>
          <w:szCs w:val="24"/>
          <w:lang w:eastAsia="en-GB"/>
        </w:rPr>
        <w:t xml:space="preserve"> 2 (high). COPD was spirometr</w:t>
      </w:r>
      <w:r w:rsidR="009C1AC0" w:rsidRPr="00D24B3B">
        <w:rPr>
          <w:rFonts w:ascii="Arial" w:eastAsia="Times New Roman" w:hAnsi="Arial" w:cs="Arial"/>
          <w:bCs/>
          <w:iCs/>
          <w:sz w:val="24"/>
          <w:szCs w:val="24"/>
          <w:lang w:eastAsia="en-GB"/>
        </w:rPr>
        <w:t>ically</w:t>
      </w:r>
      <w:r w:rsidR="009A4416" w:rsidRPr="00D24B3B">
        <w:rPr>
          <w:rFonts w:ascii="Arial" w:eastAsia="Times New Roman" w:hAnsi="Arial" w:cs="Arial"/>
          <w:bCs/>
          <w:iCs/>
          <w:sz w:val="24"/>
          <w:szCs w:val="24"/>
          <w:lang w:eastAsia="en-GB"/>
        </w:rPr>
        <w:t>-defined as forced expiratory volume in 1 s (FEV</w:t>
      </w:r>
      <w:r w:rsidR="009A4416" w:rsidRPr="00D24B3B">
        <w:rPr>
          <w:rFonts w:ascii="Arial" w:eastAsia="Times New Roman" w:hAnsi="Arial" w:cs="Arial"/>
          <w:bCs/>
          <w:iCs/>
          <w:sz w:val="24"/>
          <w:szCs w:val="24"/>
          <w:vertAlign w:val="subscript"/>
          <w:lang w:eastAsia="en-GB"/>
        </w:rPr>
        <w:t>1</w:t>
      </w:r>
      <w:r w:rsidR="009A4416" w:rsidRPr="00D24B3B">
        <w:rPr>
          <w:rFonts w:ascii="Arial" w:eastAsia="Times New Roman" w:hAnsi="Arial" w:cs="Arial"/>
          <w:bCs/>
          <w:iCs/>
          <w:sz w:val="24"/>
          <w:szCs w:val="24"/>
          <w:lang w:eastAsia="en-GB"/>
        </w:rPr>
        <w:t>)/forced vital capacity (FVC) &lt; lower limit of normal (LLN).</w:t>
      </w:r>
      <w:r w:rsidR="009A4416" w:rsidRPr="00D24B3B">
        <w:rPr>
          <w:rFonts w:ascii="Arial" w:eastAsia="Times New Roman" w:hAnsi="Arial" w:cs="Arial"/>
          <w:bCs/>
          <w:iCs/>
          <w:sz w:val="24"/>
          <w:szCs w:val="24"/>
          <w:vertAlign w:val="superscript"/>
          <w:lang w:eastAsia="en-GB"/>
        </w:rPr>
        <w:t xml:space="preserve"> </w:t>
      </w:r>
      <w:r w:rsidR="009A4416" w:rsidRPr="00D24B3B">
        <w:rPr>
          <w:rFonts w:ascii="Arial" w:eastAsia="Times New Roman" w:hAnsi="Arial" w:cs="Arial"/>
          <w:bCs/>
          <w:iCs/>
          <w:sz w:val="24"/>
          <w:szCs w:val="24"/>
          <w:lang w:eastAsia="en-GB"/>
        </w:rPr>
        <w:t>We calculated semi-quantitative cumulative exposure estimates for each agent by multiplying duration of exposure and squared intensity. Prevalence ratios (PR) and 95% confidence intervals (CI) for COPD were estimated using robust Poisson regression adjusted for centre, sex, age, smoking, and co-exposure to JEM agents. Only associations confirmed among never-smokers and never-asthmatics were considered reliable.</w:t>
      </w:r>
    </w:p>
    <w:p w14:paraId="5B5DEC54" w14:textId="57110625" w:rsidR="009A4416" w:rsidRPr="00D24B3B" w:rsidRDefault="00731AC6" w:rsidP="002D1809">
      <w:pPr>
        <w:autoSpaceDE w:val="0"/>
        <w:autoSpaceDN w:val="0"/>
        <w:adjustRightInd w:val="0"/>
        <w:spacing w:after="0" w:line="480" w:lineRule="auto"/>
        <w:jc w:val="both"/>
        <w:rPr>
          <w:rFonts w:ascii="Arial" w:hAnsi="Arial" w:cs="Arial"/>
          <w:sz w:val="24"/>
          <w:szCs w:val="24"/>
          <w:lang w:eastAsia="it-IT"/>
        </w:rPr>
      </w:pPr>
      <w:r w:rsidRPr="00731AC6">
        <w:rPr>
          <w:rFonts w:ascii="Arial" w:eastAsia="Times New Roman" w:hAnsi="Arial" w:cs="Arial"/>
          <w:b/>
          <w:iCs/>
          <w:sz w:val="24"/>
          <w:szCs w:val="24"/>
          <w:lang w:eastAsia="en-GB"/>
        </w:rPr>
        <w:t>Results</w:t>
      </w:r>
      <w:r>
        <w:rPr>
          <w:rFonts w:ascii="Arial" w:eastAsia="Times New Roman" w:hAnsi="Arial" w:cs="Arial"/>
          <w:bCs/>
          <w:iCs/>
          <w:sz w:val="24"/>
          <w:szCs w:val="24"/>
          <w:lang w:eastAsia="en-GB"/>
        </w:rPr>
        <w:t xml:space="preserve"> </w:t>
      </w:r>
      <w:r w:rsidR="009A4416" w:rsidRPr="00D24B3B">
        <w:rPr>
          <w:rFonts w:ascii="Arial" w:eastAsia="Times New Roman" w:hAnsi="Arial" w:cs="Arial"/>
          <w:bCs/>
          <w:iCs/>
          <w:sz w:val="24"/>
          <w:szCs w:val="24"/>
          <w:lang w:eastAsia="en-GB"/>
        </w:rPr>
        <w:t xml:space="preserve">Out of 116,375 participants with complete job-histories, 94,514 had acceptable/repeatable spirometry data and smoking information and were included in the analysis. Pesticides exposure </w:t>
      </w:r>
      <w:r w:rsidR="009A4416" w:rsidRPr="00D24B3B">
        <w:rPr>
          <w:rFonts w:ascii="Arial" w:hAnsi="Arial" w:cs="Arial"/>
          <w:sz w:val="24"/>
          <w:szCs w:val="24"/>
          <w:lang w:eastAsia="it-IT"/>
        </w:rPr>
        <w:t xml:space="preserve">showed increased COPD risks </w:t>
      </w:r>
      <w:r w:rsidR="00857A88" w:rsidRPr="00D24B3B">
        <w:rPr>
          <w:rFonts w:ascii="Arial" w:hAnsi="Arial" w:cs="Arial"/>
          <w:sz w:val="24"/>
          <w:szCs w:val="24"/>
          <w:lang w:eastAsia="it-IT"/>
        </w:rPr>
        <w:t>for ever exposure (PR=1.13</w:t>
      </w:r>
      <w:r w:rsidR="000949C4" w:rsidRPr="00D24B3B">
        <w:rPr>
          <w:rFonts w:ascii="Arial" w:hAnsi="Arial" w:cs="Arial"/>
          <w:sz w:val="24"/>
          <w:szCs w:val="24"/>
          <w:lang w:eastAsia="it-IT"/>
        </w:rPr>
        <w:t>;</w:t>
      </w:r>
      <w:r w:rsidR="00857A88" w:rsidRPr="00D24B3B">
        <w:rPr>
          <w:rFonts w:ascii="Arial" w:hAnsi="Arial" w:cs="Arial"/>
          <w:sz w:val="24"/>
          <w:szCs w:val="24"/>
          <w:lang w:eastAsia="it-IT"/>
        </w:rPr>
        <w:t>95%CI:</w:t>
      </w:r>
      <w:r w:rsidR="00D21C64" w:rsidRPr="00D24B3B">
        <w:rPr>
          <w:rFonts w:ascii="Arial" w:hAnsi="Arial" w:cs="Arial"/>
          <w:sz w:val="24"/>
          <w:szCs w:val="24"/>
          <w:lang w:eastAsia="it-IT"/>
        </w:rPr>
        <w:t>1.01-1.28)</w:t>
      </w:r>
      <w:r w:rsidR="00857A88" w:rsidRPr="00D24B3B">
        <w:rPr>
          <w:rFonts w:ascii="Arial" w:hAnsi="Arial" w:cs="Arial"/>
          <w:sz w:val="24"/>
          <w:szCs w:val="24"/>
          <w:lang w:eastAsia="it-IT"/>
        </w:rPr>
        <w:t xml:space="preserve">, and for </w:t>
      </w:r>
      <w:r w:rsidR="009A6FC8" w:rsidRPr="00D24B3B">
        <w:rPr>
          <w:rFonts w:ascii="Arial" w:hAnsi="Arial" w:cs="Arial"/>
          <w:sz w:val="24"/>
          <w:szCs w:val="24"/>
          <w:lang w:eastAsia="it-IT"/>
        </w:rPr>
        <w:t xml:space="preserve">high </w:t>
      </w:r>
      <w:r w:rsidR="00857A88" w:rsidRPr="00D24B3B">
        <w:rPr>
          <w:rFonts w:ascii="Arial" w:hAnsi="Arial" w:cs="Arial"/>
          <w:sz w:val="24"/>
          <w:szCs w:val="24"/>
          <w:lang w:eastAsia="it-IT"/>
        </w:rPr>
        <w:t>cumulative exposure</w:t>
      </w:r>
      <w:r w:rsidR="009A6FC8" w:rsidRPr="00D24B3B">
        <w:rPr>
          <w:rFonts w:ascii="Arial" w:hAnsi="Arial" w:cs="Arial"/>
          <w:sz w:val="24"/>
          <w:szCs w:val="24"/>
          <w:lang w:eastAsia="it-IT"/>
        </w:rPr>
        <w:t xml:space="preserve"> (PR=1.32</w:t>
      </w:r>
      <w:r w:rsidR="000949C4" w:rsidRPr="00D24B3B">
        <w:rPr>
          <w:rFonts w:ascii="Arial" w:hAnsi="Arial" w:cs="Arial"/>
          <w:sz w:val="24"/>
          <w:szCs w:val="24"/>
          <w:lang w:eastAsia="it-IT"/>
        </w:rPr>
        <w:t>;</w:t>
      </w:r>
      <w:r w:rsidR="009A6FC8" w:rsidRPr="00D24B3B">
        <w:rPr>
          <w:rFonts w:ascii="Arial" w:hAnsi="Arial" w:cs="Arial"/>
          <w:sz w:val="24"/>
          <w:szCs w:val="24"/>
          <w:lang w:eastAsia="it-IT"/>
        </w:rPr>
        <w:t>95%CI:1.12-1.56)</w:t>
      </w:r>
      <w:r w:rsidR="00857A88" w:rsidRPr="00D24B3B">
        <w:rPr>
          <w:rFonts w:ascii="Arial" w:hAnsi="Arial" w:cs="Arial"/>
          <w:sz w:val="24"/>
          <w:szCs w:val="24"/>
          <w:lang w:eastAsia="it-IT"/>
        </w:rPr>
        <w:t>, with positive exposure-response trends (</w:t>
      </w:r>
      <w:r w:rsidR="009A4416" w:rsidRPr="00D24B3B">
        <w:rPr>
          <w:rFonts w:ascii="Arial" w:hAnsi="Arial" w:cs="Arial"/>
          <w:sz w:val="24"/>
          <w:szCs w:val="24"/>
          <w:lang w:eastAsia="it-IT"/>
        </w:rPr>
        <w:t>P-trend=0.004), that were confirmed among never-smokers (P-trend=0.005) and never-asthmatics (P-trend=0.001).</w:t>
      </w:r>
    </w:p>
    <w:p w14:paraId="3D404635" w14:textId="36BDE237" w:rsidR="009A4416" w:rsidRPr="00D24B3B" w:rsidRDefault="00731AC6" w:rsidP="002D1809">
      <w:pPr>
        <w:autoSpaceDE w:val="0"/>
        <w:autoSpaceDN w:val="0"/>
        <w:adjustRightInd w:val="0"/>
        <w:spacing w:after="0" w:line="480" w:lineRule="auto"/>
        <w:jc w:val="both"/>
        <w:rPr>
          <w:rFonts w:ascii="Arial" w:hAnsi="Arial" w:cs="Arial"/>
          <w:sz w:val="24"/>
          <w:szCs w:val="24"/>
          <w:lang w:eastAsia="it-IT"/>
        </w:rPr>
      </w:pPr>
      <w:r w:rsidRPr="00731AC6">
        <w:rPr>
          <w:rFonts w:ascii="Arial" w:eastAsia="Times New Roman" w:hAnsi="Arial" w:cs="Arial"/>
          <w:b/>
          <w:bCs/>
          <w:sz w:val="24"/>
          <w:szCs w:val="24"/>
          <w:lang w:eastAsia="it-IT"/>
        </w:rPr>
        <w:t>Conclusion</w:t>
      </w:r>
      <w:r>
        <w:rPr>
          <w:rFonts w:ascii="Arial" w:eastAsia="Times New Roman" w:hAnsi="Arial" w:cs="Arial"/>
          <w:sz w:val="24"/>
          <w:szCs w:val="24"/>
          <w:lang w:eastAsia="it-IT"/>
        </w:rPr>
        <w:t xml:space="preserve"> </w:t>
      </w:r>
      <w:r w:rsidR="004179E4" w:rsidRPr="00D24B3B">
        <w:rPr>
          <w:rFonts w:ascii="Arial" w:eastAsia="Times New Roman" w:hAnsi="Arial" w:cs="Arial"/>
          <w:sz w:val="24"/>
          <w:szCs w:val="24"/>
          <w:lang w:eastAsia="it-IT"/>
        </w:rPr>
        <w:t>In a large population-based</w:t>
      </w:r>
      <w:r w:rsidR="00032316" w:rsidRPr="00D24B3B">
        <w:rPr>
          <w:rFonts w:ascii="Arial" w:eastAsia="Times New Roman" w:hAnsi="Arial" w:cs="Arial"/>
          <w:sz w:val="24"/>
          <w:szCs w:val="24"/>
          <w:lang w:eastAsia="it-IT"/>
        </w:rPr>
        <w:t xml:space="preserve"> </w:t>
      </w:r>
      <w:r w:rsidR="004179E4" w:rsidRPr="00D24B3B">
        <w:rPr>
          <w:rFonts w:ascii="Arial" w:eastAsia="Times New Roman" w:hAnsi="Arial" w:cs="Arial"/>
          <w:sz w:val="24"/>
          <w:szCs w:val="24"/>
          <w:lang w:eastAsia="it-IT"/>
        </w:rPr>
        <w:t>study, occupational exposure to pesticides was associated with COPD</w:t>
      </w:r>
      <w:r w:rsidR="0083641D" w:rsidRPr="00D24B3B">
        <w:rPr>
          <w:rFonts w:ascii="Arial" w:eastAsia="Times New Roman" w:hAnsi="Arial" w:cs="Arial"/>
          <w:sz w:val="24"/>
          <w:szCs w:val="24"/>
          <w:lang w:eastAsia="it-IT"/>
        </w:rPr>
        <w:t xml:space="preserve"> risk</w:t>
      </w:r>
      <w:r w:rsidR="004179E4" w:rsidRPr="00D24B3B">
        <w:rPr>
          <w:rFonts w:ascii="Arial" w:eastAsia="Times New Roman" w:hAnsi="Arial" w:cs="Arial"/>
          <w:sz w:val="24"/>
          <w:szCs w:val="24"/>
          <w:lang w:eastAsia="it-IT"/>
        </w:rPr>
        <w:t xml:space="preserve">. </w:t>
      </w:r>
      <w:r w:rsidR="00A254B9" w:rsidRPr="00D24B3B">
        <w:rPr>
          <w:rFonts w:ascii="Arial" w:eastAsia="Times New Roman" w:hAnsi="Arial" w:cs="Arial"/>
          <w:sz w:val="24"/>
          <w:szCs w:val="24"/>
          <w:lang w:eastAsia="it-IT"/>
        </w:rPr>
        <w:t xml:space="preserve">Focussed </w:t>
      </w:r>
      <w:r w:rsidR="009A4416" w:rsidRPr="00D24B3B">
        <w:rPr>
          <w:rFonts w:ascii="Arial" w:hAnsi="Arial" w:cs="Arial"/>
          <w:sz w:val="24"/>
          <w:szCs w:val="24"/>
          <w:lang w:eastAsia="it-IT"/>
        </w:rPr>
        <w:t xml:space="preserve">preventive strategies </w:t>
      </w:r>
      <w:r w:rsidR="00032316" w:rsidRPr="00D24B3B">
        <w:rPr>
          <w:rFonts w:ascii="Arial" w:hAnsi="Arial" w:cs="Arial"/>
          <w:sz w:val="24"/>
          <w:szCs w:val="24"/>
          <w:lang w:eastAsia="it-IT"/>
        </w:rPr>
        <w:t>for</w:t>
      </w:r>
      <w:r w:rsidR="00A254B9" w:rsidRPr="00D24B3B">
        <w:rPr>
          <w:rFonts w:ascii="Arial" w:hAnsi="Arial" w:cs="Arial"/>
          <w:sz w:val="24"/>
          <w:szCs w:val="24"/>
          <w:lang w:eastAsia="it-IT"/>
        </w:rPr>
        <w:t xml:space="preserve"> </w:t>
      </w:r>
      <w:r w:rsidR="000949C4" w:rsidRPr="00D24B3B">
        <w:rPr>
          <w:rFonts w:ascii="Arial" w:hAnsi="Arial" w:cs="Arial"/>
          <w:sz w:val="24"/>
          <w:szCs w:val="24"/>
          <w:lang w:eastAsia="it-IT"/>
        </w:rPr>
        <w:t xml:space="preserve">workers </w:t>
      </w:r>
      <w:r w:rsidR="00A254B9" w:rsidRPr="00D24B3B">
        <w:rPr>
          <w:rFonts w:ascii="Arial" w:hAnsi="Arial" w:cs="Arial"/>
          <w:sz w:val="24"/>
          <w:szCs w:val="24"/>
          <w:lang w:eastAsia="it-IT"/>
        </w:rPr>
        <w:t xml:space="preserve">exposed to pesticides </w:t>
      </w:r>
      <w:r w:rsidR="007332BE" w:rsidRPr="00D24B3B">
        <w:rPr>
          <w:rFonts w:ascii="Arial" w:hAnsi="Arial" w:cs="Arial"/>
          <w:sz w:val="24"/>
          <w:szCs w:val="24"/>
          <w:lang w:eastAsia="it-IT"/>
        </w:rPr>
        <w:t xml:space="preserve">can </w:t>
      </w:r>
      <w:r w:rsidR="000949C4" w:rsidRPr="00D24B3B">
        <w:rPr>
          <w:rFonts w:ascii="Arial" w:hAnsi="Arial" w:cs="Arial"/>
          <w:sz w:val="24"/>
          <w:szCs w:val="24"/>
          <w:lang w:eastAsia="it-IT"/>
        </w:rPr>
        <w:t>avoid the</w:t>
      </w:r>
      <w:r w:rsidR="009A4416" w:rsidRPr="00D24B3B">
        <w:rPr>
          <w:rFonts w:ascii="Arial" w:hAnsi="Arial" w:cs="Arial"/>
          <w:sz w:val="24"/>
          <w:szCs w:val="24"/>
          <w:lang w:eastAsia="it-IT"/>
        </w:rPr>
        <w:t xml:space="preserve"> associated COPD burden.</w:t>
      </w:r>
    </w:p>
    <w:p w14:paraId="2A0154E7" w14:textId="77777777" w:rsidR="002F7742" w:rsidRPr="00D24B3B" w:rsidRDefault="002F7742" w:rsidP="002D1809">
      <w:pPr>
        <w:autoSpaceDE w:val="0"/>
        <w:autoSpaceDN w:val="0"/>
        <w:adjustRightInd w:val="0"/>
        <w:spacing w:after="0" w:line="480" w:lineRule="auto"/>
        <w:jc w:val="both"/>
        <w:rPr>
          <w:rFonts w:ascii="Arial" w:hAnsi="Arial" w:cs="Arial"/>
          <w:sz w:val="24"/>
          <w:szCs w:val="24"/>
          <w:lang w:eastAsia="it-IT"/>
        </w:rPr>
      </w:pPr>
    </w:p>
    <w:p w14:paraId="6F2FC732" w14:textId="14EDE143" w:rsidR="009A4416" w:rsidRPr="00D24B3B" w:rsidRDefault="009A4416" w:rsidP="002D1809">
      <w:pPr>
        <w:autoSpaceDE w:val="0"/>
        <w:autoSpaceDN w:val="0"/>
        <w:adjustRightInd w:val="0"/>
        <w:spacing w:after="0" w:line="480" w:lineRule="auto"/>
        <w:jc w:val="both"/>
        <w:rPr>
          <w:rFonts w:ascii="Arial" w:hAnsi="Arial" w:cs="Arial"/>
          <w:sz w:val="24"/>
          <w:szCs w:val="24"/>
          <w:lang w:eastAsia="it-IT"/>
        </w:rPr>
      </w:pPr>
      <w:r w:rsidRPr="00D24B3B">
        <w:rPr>
          <w:rFonts w:ascii="Arial" w:hAnsi="Arial" w:cs="Arial"/>
          <w:b/>
          <w:sz w:val="24"/>
          <w:szCs w:val="24"/>
          <w:lang w:eastAsia="it-IT"/>
        </w:rPr>
        <w:t xml:space="preserve">Key words: </w:t>
      </w:r>
      <w:r w:rsidRPr="00D24B3B">
        <w:rPr>
          <w:rFonts w:ascii="Arial" w:hAnsi="Arial" w:cs="Arial"/>
          <w:sz w:val="24"/>
          <w:szCs w:val="24"/>
          <w:lang w:eastAsia="it-IT"/>
        </w:rPr>
        <w:t>Occupational exposure; Pesticides; Lung diseases; Spirometry</w:t>
      </w:r>
      <w:r w:rsidR="00E25507" w:rsidRPr="00D24B3B">
        <w:rPr>
          <w:rFonts w:ascii="Arial" w:hAnsi="Arial" w:cs="Arial"/>
          <w:sz w:val="24"/>
          <w:szCs w:val="24"/>
          <w:lang w:eastAsia="it-IT"/>
        </w:rPr>
        <w:t>, COPD</w:t>
      </w:r>
      <w:r w:rsidR="0095451B" w:rsidRPr="00D24B3B">
        <w:rPr>
          <w:rFonts w:ascii="Arial" w:hAnsi="Arial" w:cs="Arial"/>
          <w:sz w:val="24"/>
          <w:szCs w:val="24"/>
          <w:lang w:eastAsia="it-IT"/>
        </w:rPr>
        <w:t>.</w:t>
      </w:r>
    </w:p>
    <w:p w14:paraId="20FFAA17" w14:textId="552D3350" w:rsidR="006E58CF" w:rsidRPr="00D24B3B" w:rsidRDefault="006E58CF" w:rsidP="002D1809">
      <w:pPr>
        <w:autoSpaceDE w:val="0"/>
        <w:autoSpaceDN w:val="0"/>
        <w:adjustRightInd w:val="0"/>
        <w:spacing w:after="0" w:line="480" w:lineRule="auto"/>
        <w:jc w:val="both"/>
        <w:rPr>
          <w:rFonts w:ascii="Arial" w:hAnsi="Arial" w:cs="Arial"/>
          <w:sz w:val="24"/>
          <w:szCs w:val="24"/>
          <w:lang w:eastAsia="it-IT"/>
        </w:rPr>
      </w:pPr>
      <w:r w:rsidRPr="00597E0B">
        <w:rPr>
          <w:rFonts w:ascii="Arial" w:hAnsi="Arial" w:cs="Arial"/>
          <w:b/>
          <w:bCs/>
          <w:sz w:val="24"/>
          <w:szCs w:val="24"/>
          <w:lang w:eastAsia="it-IT"/>
        </w:rPr>
        <w:lastRenderedPageBreak/>
        <w:t>Word count</w:t>
      </w:r>
      <w:r w:rsidR="007332BE" w:rsidRPr="00597E0B">
        <w:rPr>
          <w:rFonts w:ascii="Arial" w:hAnsi="Arial" w:cs="Arial"/>
          <w:b/>
          <w:bCs/>
          <w:sz w:val="24"/>
          <w:szCs w:val="24"/>
          <w:lang w:eastAsia="it-IT"/>
        </w:rPr>
        <w:t xml:space="preserve">: </w:t>
      </w:r>
      <w:r w:rsidR="007332BE" w:rsidRPr="00597E0B">
        <w:rPr>
          <w:rFonts w:ascii="Arial" w:hAnsi="Arial" w:cs="Arial"/>
          <w:sz w:val="24"/>
          <w:szCs w:val="24"/>
          <w:lang w:eastAsia="it-IT"/>
        </w:rPr>
        <w:t>A</w:t>
      </w:r>
      <w:r w:rsidRPr="00597E0B">
        <w:rPr>
          <w:rFonts w:ascii="Arial" w:hAnsi="Arial" w:cs="Arial"/>
          <w:sz w:val="24"/>
          <w:szCs w:val="24"/>
          <w:lang w:eastAsia="it-IT"/>
        </w:rPr>
        <w:t xml:space="preserve">bstract: </w:t>
      </w:r>
      <w:r w:rsidR="00597E0B" w:rsidRPr="00597E0B">
        <w:rPr>
          <w:rFonts w:ascii="Arial" w:hAnsi="Arial" w:cs="Arial"/>
          <w:sz w:val="24"/>
          <w:szCs w:val="24"/>
          <w:lang w:eastAsia="it-IT"/>
        </w:rPr>
        <w:t>242</w:t>
      </w:r>
      <w:r w:rsidR="007332BE" w:rsidRPr="00597E0B">
        <w:rPr>
          <w:rFonts w:ascii="Arial" w:hAnsi="Arial" w:cs="Arial"/>
          <w:sz w:val="24"/>
          <w:szCs w:val="24"/>
          <w:lang w:eastAsia="it-IT"/>
        </w:rPr>
        <w:t>; Text: 2,</w:t>
      </w:r>
      <w:r w:rsidR="00EC663C">
        <w:rPr>
          <w:rFonts w:ascii="Arial" w:hAnsi="Arial" w:cs="Arial"/>
          <w:sz w:val="24"/>
          <w:szCs w:val="24"/>
          <w:lang w:eastAsia="it-IT"/>
        </w:rPr>
        <w:t>838</w:t>
      </w:r>
    </w:p>
    <w:p w14:paraId="3A3DD266" w14:textId="1C5D3087" w:rsidR="00546871" w:rsidRPr="00D24B3B" w:rsidRDefault="00546871" w:rsidP="00856C37">
      <w:pPr>
        <w:spacing w:before="100" w:beforeAutospacing="1" w:after="100" w:afterAutospacing="1" w:line="240" w:lineRule="auto"/>
        <w:rPr>
          <w:rFonts w:ascii="Arial" w:hAnsi="Arial" w:cs="Arial"/>
          <w:sz w:val="24"/>
          <w:szCs w:val="24"/>
          <w:lang w:eastAsia="it-IT"/>
        </w:rPr>
      </w:pPr>
    </w:p>
    <w:p w14:paraId="767A6FC1" w14:textId="451DA58C" w:rsidR="00A462CE" w:rsidRDefault="00A462CE" w:rsidP="00D24B3B">
      <w:pPr>
        <w:autoSpaceDE w:val="0"/>
        <w:autoSpaceDN w:val="0"/>
        <w:adjustRightInd w:val="0"/>
        <w:spacing w:after="0" w:line="480" w:lineRule="auto"/>
        <w:rPr>
          <w:rFonts w:ascii="Arial" w:hAnsi="Arial" w:cs="Arial"/>
          <w:b/>
          <w:bCs/>
          <w:sz w:val="24"/>
          <w:szCs w:val="24"/>
          <w:lang w:eastAsia="it-IT"/>
        </w:rPr>
      </w:pPr>
      <w:bookmarkStart w:id="1" w:name="_Hlk55234798"/>
      <w:r w:rsidRPr="00A462CE">
        <w:rPr>
          <w:rFonts w:ascii="Arial" w:hAnsi="Arial" w:cs="Arial"/>
          <w:b/>
          <w:bCs/>
          <w:sz w:val="24"/>
          <w:szCs w:val="24"/>
          <w:lang w:eastAsia="it-IT"/>
        </w:rPr>
        <w:t xml:space="preserve">‘Key Messages’ </w:t>
      </w:r>
    </w:p>
    <w:p w14:paraId="23F31988" w14:textId="186EE7B9" w:rsidR="00A462CE" w:rsidRPr="00A462CE" w:rsidRDefault="00A462CE" w:rsidP="00A462CE">
      <w:pPr>
        <w:pStyle w:val="Paragrafoelenco"/>
        <w:numPr>
          <w:ilvl w:val="0"/>
          <w:numId w:val="5"/>
        </w:numPr>
        <w:autoSpaceDE w:val="0"/>
        <w:autoSpaceDN w:val="0"/>
        <w:adjustRightInd w:val="0"/>
        <w:spacing w:line="480" w:lineRule="auto"/>
        <w:rPr>
          <w:rFonts w:ascii="Arial" w:hAnsi="Arial" w:cs="Arial"/>
          <w:b/>
          <w:bCs/>
          <w:sz w:val="24"/>
          <w:szCs w:val="24"/>
          <w:lang w:val="en-GB" w:eastAsia="it-IT"/>
        </w:rPr>
      </w:pPr>
      <w:r w:rsidRPr="00A462CE">
        <w:rPr>
          <w:rFonts w:ascii="Arial" w:hAnsi="Arial" w:cs="Arial"/>
          <w:b/>
          <w:bCs/>
          <w:sz w:val="24"/>
          <w:szCs w:val="24"/>
          <w:lang w:val="en-GB" w:eastAsia="it-IT"/>
        </w:rPr>
        <w:t>What is the key question?</w:t>
      </w:r>
      <w:r>
        <w:rPr>
          <w:rFonts w:ascii="Arial" w:hAnsi="Arial" w:cs="Arial"/>
          <w:b/>
          <w:bCs/>
          <w:sz w:val="24"/>
          <w:szCs w:val="24"/>
          <w:lang w:val="en-GB" w:eastAsia="it-IT"/>
        </w:rPr>
        <w:t xml:space="preserve"> </w:t>
      </w:r>
      <w:r w:rsidRPr="00425E4A">
        <w:rPr>
          <w:rFonts w:ascii="Arial" w:hAnsi="Arial" w:cs="Arial"/>
          <w:sz w:val="24"/>
          <w:szCs w:val="24"/>
          <w:lang w:val="en-GB" w:eastAsia="it-IT"/>
        </w:rPr>
        <w:t xml:space="preserve">What are the occupational exposures associated with COPD </w:t>
      </w:r>
      <w:r w:rsidR="00425E4A">
        <w:rPr>
          <w:rFonts w:ascii="Arial" w:hAnsi="Arial" w:cs="Arial"/>
          <w:sz w:val="24"/>
          <w:szCs w:val="24"/>
          <w:lang w:val="en-GB" w:eastAsia="it-IT"/>
        </w:rPr>
        <w:t xml:space="preserve">risk </w:t>
      </w:r>
      <w:r w:rsidRPr="00425E4A">
        <w:rPr>
          <w:rFonts w:ascii="Arial" w:hAnsi="Arial" w:cs="Arial"/>
          <w:sz w:val="24"/>
          <w:szCs w:val="24"/>
          <w:lang w:val="en-GB" w:eastAsia="it-IT"/>
        </w:rPr>
        <w:t>in</w:t>
      </w:r>
      <w:r w:rsidR="00425E4A">
        <w:rPr>
          <w:rFonts w:ascii="Arial" w:hAnsi="Arial" w:cs="Arial"/>
          <w:sz w:val="24"/>
          <w:szCs w:val="24"/>
          <w:lang w:val="en-GB" w:eastAsia="it-IT"/>
        </w:rPr>
        <w:t xml:space="preserve"> </w:t>
      </w:r>
      <w:r w:rsidRPr="00425E4A">
        <w:rPr>
          <w:rFonts w:ascii="Arial" w:hAnsi="Arial" w:cs="Arial"/>
          <w:sz w:val="24"/>
          <w:szCs w:val="24"/>
          <w:lang w:val="en-GB" w:eastAsia="it-IT"/>
        </w:rPr>
        <w:t>a general population?</w:t>
      </w:r>
    </w:p>
    <w:p w14:paraId="4027490D" w14:textId="75476481" w:rsidR="00A462CE" w:rsidRPr="00425E4A" w:rsidRDefault="00A462CE" w:rsidP="00A462CE">
      <w:pPr>
        <w:pStyle w:val="Paragrafoelenco"/>
        <w:numPr>
          <w:ilvl w:val="0"/>
          <w:numId w:val="5"/>
        </w:numPr>
        <w:autoSpaceDE w:val="0"/>
        <w:autoSpaceDN w:val="0"/>
        <w:adjustRightInd w:val="0"/>
        <w:spacing w:line="480" w:lineRule="auto"/>
        <w:rPr>
          <w:rFonts w:ascii="Arial" w:hAnsi="Arial" w:cs="Arial"/>
          <w:sz w:val="24"/>
          <w:szCs w:val="24"/>
          <w:lang w:val="en-GB" w:eastAsia="it-IT"/>
        </w:rPr>
      </w:pPr>
      <w:r w:rsidRPr="00A462CE">
        <w:rPr>
          <w:rFonts w:ascii="Arial" w:hAnsi="Arial" w:cs="Arial"/>
          <w:b/>
          <w:bCs/>
          <w:sz w:val="24"/>
          <w:szCs w:val="24"/>
          <w:lang w:val="en-GB" w:eastAsia="it-IT"/>
        </w:rPr>
        <w:t>What is the bottom line?</w:t>
      </w:r>
      <w:r>
        <w:rPr>
          <w:rFonts w:ascii="Arial" w:hAnsi="Arial" w:cs="Arial"/>
          <w:b/>
          <w:bCs/>
          <w:sz w:val="24"/>
          <w:szCs w:val="24"/>
          <w:lang w:val="en-GB" w:eastAsia="it-IT"/>
        </w:rPr>
        <w:t xml:space="preserve"> </w:t>
      </w:r>
      <w:r w:rsidR="009E7BDA" w:rsidRPr="00D3206B">
        <w:rPr>
          <w:rFonts w:ascii="Arial" w:hAnsi="Arial" w:cs="Arial"/>
          <w:sz w:val="24"/>
          <w:szCs w:val="24"/>
          <w:lang w:val="en-GB" w:eastAsia="it-IT"/>
        </w:rPr>
        <w:t>I</w:t>
      </w:r>
      <w:r w:rsidR="009E7BDA" w:rsidRPr="00425E4A">
        <w:rPr>
          <w:rFonts w:ascii="Arial" w:hAnsi="Arial" w:cs="Arial"/>
          <w:sz w:val="24"/>
          <w:szCs w:val="24"/>
          <w:lang w:val="en-GB" w:eastAsia="it-IT"/>
        </w:rPr>
        <w:t>n a large population-based study</w:t>
      </w:r>
      <w:r w:rsidR="00AA5601">
        <w:rPr>
          <w:rFonts w:ascii="Arial" w:hAnsi="Arial" w:cs="Arial"/>
          <w:sz w:val="24"/>
          <w:szCs w:val="24"/>
          <w:lang w:val="en-GB" w:eastAsia="it-IT"/>
        </w:rPr>
        <w:t>,</w:t>
      </w:r>
      <w:r w:rsidR="009E7BDA" w:rsidRPr="00425E4A">
        <w:rPr>
          <w:rFonts w:ascii="Arial" w:hAnsi="Arial" w:cs="Arial"/>
          <w:sz w:val="24"/>
          <w:szCs w:val="24"/>
          <w:lang w:val="en-GB" w:eastAsia="it-IT"/>
        </w:rPr>
        <w:t xml:space="preserve"> lifetime c</w:t>
      </w:r>
      <w:r w:rsidRPr="00425E4A">
        <w:rPr>
          <w:rFonts w:ascii="Arial" w:hAnsi="Arial" w:cs="Arial"/>
          <w:sz w:val="24"/>
          <w:szCs w:val="24"/>
          <w:lang w:val="en-GB" w:eastAsia="it-IT"/>
        </w:rPr>
        <w:t>umulative exposure to pesticides</w:t>
      </w:r>
      <w:r>
        <w:rPr>
          <w:rFonts w:ascii="Arial" w:hAnsi="Arial" w:cs="Arial"/>
          <w:b/>
          <w:bCs/>
          <w:sz w:val="24"/>
          <w:szCs w:val="24"/>
          <w:lang w:val="en-GB" w:eastAsia="it-IT"/>
        </w:rPr>
        <w:t xml:space="preserve"> </w:t>
      </w:r>
      <w:r w:rsidR="009E7BDA" w:rsidRPr="00425E4A">
        <w:rPr>
          <w:rFonts w:ascii="Arial" w:hAnsi="Arial" w:cs="Arial"/>
          <w:sz w:val="24"/>
          <w:szCs w:val="24"/>
          <w:lang w:val="en-GB" w:eastAsia="it-IT"/>
        </w:rPr>
        <w:t>was</w:t>
      </w:r>
      <w:r w:rsidR="00425E4A" w:rsidRPr="00425E4A">
        <w:rPr>
          <w:rFonts w:ascii="Arial" w:hAnsi="Arial" w:cs="Arial"/>
          <w:sz w:val="24"/>
          <w:szCs w:val="24"/>
          <w:lang w:val="en-GB" w:eastAsia="it-IT"/>
        </w:rPr>
        <w:t xml:space="preserve"> </w:t>
      </w:r>
      <w:r w:rsidR="000646EB">
        <w:rPr>
          <w:rFonts w:ascii="Arial" w:hAnsi="Arial" w:cs="Arial"/>
          <w:sz w:val="24"/>
          <w:szCs w:val="24"/>
          <w:lang w:val="en-GB" w:eastAsia="it-IT"/>
        </w:rPr>
        <w:t xml:space="preserve">positively </w:t>
      </w:r>
      <w:r w:rsidR="009E7BDA" w:rsidRPr="00425E4A">
        <w:rPr>
          <w:rFonts w:ascii="Arial" w:hAnsi="Arial" w:cs="Arial"/>
          <w:sz w:val="24"/>
          <w:szCs w:val="24"/>
          <w:lang w:val="en-GB" w:eastAsia="it-IT"/>
        </w:rPr>
        <w:t xml:space="preserve">associated </w:t>
      </w:r>
      <w:r w:rsidR="0060319D">
        <w:rPr>
          <w:rFonts w:ascii="Arial" w:hAnsi="Arial" w:cs="Arial"/>
          <w:sz w:val="24"/>
          <w:szCs w:val="24"/>
          <w:lang w:val="en-GB" w:eastAsia="it-IT"/>
        </w:rPr>
        <w:t>with</w:t>
      </w:r>
      <w:r w:rsidR="008E0EDD">
        <w:rPr>
          <w:rFonts w:ascii="Arial" w:hAnsi="Arial" w:cs="Arial"/>
          <w:sz w:val="24"/>
          <w:szCs w:val="24"/>
          <w:lang w:val="en-GB" w:eastAsia="it-IT"/>
        </w:rPr>
        <w:t xml:space="preserve"> </w:t>
      </w:r>
      <w:r w:rsidR="009E7BDA" w:rsidRPr="00425E4A">
        <w:rPr>
          <w:rFonts w:ascii="Arial" w:hAnsi="Arial" w:cs="Arial"/>
          <w:sz w:val="24"/>
          <w:szCs w:val="24"/>
          <w:lang w:val="en-GB" w:eastAsia="it-IT"/>
        </w:rPr>
        <w:t xml:space="preserve">COPD. </w:t>
      </w:r>
      <w:r w:rsidR="009333DE">
        <w:rPr>
          <w:rFonts w:ascii="Arial" w:hAnsi="Arial" w:cs="Arial"/>
          <w:sz w:val="24"/>
          <w:szCs w:val="24"/>
          <w:lang w:val="en-GB" w:eastAsia="it-IT"/>
        </w:rPr>
        <w:t>The results were confirmed among never-smokers and never-asthmatics.</w:t>
      </w:r>
    </w:p>
    <w:p w14:paraId="1E38DE6B" w14:textId="736AF424" w:rsidR="002E26A1" w:rsidRPr="009E7BDA" w:rsidRDefault="00A462CE" w:rsidP="00AE7722">
      <w:pPr>
        <w:pStyle w:val="Paragrafoelenco"/>
        <w:numPr>
          <w:ilvl w:val="0"/>
          <w:numId w:val="4"/>
        </w:numPr>
        <w:autoSpaceDE w:val="0"/>
        <w:autoSpaceDN w:val="0"/>
        <w:adjustRightInd w:val="0"/>
        <w:spacing w:line="480" w:lineRule="auto"/>
        <w:rPr>
          <w:rFonts w:ascii="Arial" w:hAnsi="Arial" w:cs="Arial"/>
          <w:sz w:val="24"/>
          <w:szCs w:val="24"/>
          <w:lang w:val="en-GB" w:eastAsia="it-IT"/>
        </w:rPr>
      </w:pPr>
      <w:r w:rsidRPr="009E7BDA">
        <w:rPr>
          <w:rFonts w:ascii="Arial" w:hAnsi="Arial" w:cs="Arial"/>
          <w:b/>
          <w:bCs/>
          <w:sz w:val="24"/>
          <w:szCs w:val="24"/>
          <w:lang w:val="en-GB" w:eastAsia="it-IT"/>
        </w:rPr>
        <w:t>Why read on?</w:t>
      </w:r>
      <w:r w:rsidR="009E7BDA" w:rsidRPr="009E7BDA">
        <w:rPr>
          <w:rFonts w:ascii="Arial" w:hAnsi="Arial" w:cs="Arial"/>
          <w:b/>
          <w:bCs/>
          <w:sz w:val="24"/>
          <w:szCs w:val="24"/>
          <w:lang w:val="en-GB" w:eastAsia="it-IT"/>
        </w:rPr>
        <w:t xml:space="preserve"> </w:t>
      </w:r>
      <w:r w:rsidR="000E62DB" w:rsidRPr="000E62DB">
        <w:rPr>
          <w:rFonts w:ascii="Arial" w:hAnsi="Arial" w:cs="Arial"/>
          <w:sz w:val="24"/>
          <w:szCs w:val="24"/>
          <w:lang w:val="en-GB" w:eastAsia="it-IT"/>
        </w:rPr>
        <w:t>In the largest study on lifetime occupational exposures</w:t>
      </w:r>
      <w:r w:rsidR="00B832A0">
        <w:rPr>
          <w:rFonts w:ascii="Arial" w:hAnsi="Arial" w:cs="Arial"/>
          <w:sz w:val="24"/>
          <w:szCs w:val="24"/>
          <w:lang w:val="en-GB" w:eastAsia="it-IT"/>
        </w:rPr>
        <w:t xml:space="preserve"> and spirometrically-defined COPD, </w:t>
      </w:r>
      <w:r w:rsidR="000E62DB" w:rsidRPr="000E62DB">
        <w:rPr>
          <w:rFonts w:ascii="Arial" w:hAnsi="Arial" w:cs="Arial"/>
          <w:sz w:val="24"/>
          <w:szCs w:val="24"/>
          <w:lang w:val="en-GB" w:eastAsia="it-IT"/>
        </w:rPr>
        <w:t>pes</w:t>
      </w:r>
      <w:r w:rsidR="000E62DB">
        <w:rPr>
          <w:rFonts w:ascii="Arial" w:hAnsi="Arial" w:cs="Arial"/>
          <w:sz w:val="24"/>
          <w:szCs w:val="24"/>
          <w:lang w:val="en-GB" w:eastAsia="it-IT"/>
        </w:rPr>
        <w:t>ti</w:t>
      </w:r>
      <w:r w:rsidR="000E62DB" w:rsidRPr="000E62DB">
        <w:rPr>
          <w:rFonts w:ascii="Arial" w:hAnsi="Arial" w:cs="Arial"/>
          <w:sz w:val="24"/>
          <w:szCs w:val="24"/>
          <w:lang w:val="en-GB" w:eastAsia="it-IT"/>
        </w:rPr>
        <w:t>cides increase</w:t>
      </w:r>
      <w:r w:rsidR="000E62DB">
        <w:rPr>
          <w:rFonts w:ascii="Arial" w:hAnsi="Arial" w:cs="Arial"/>
          <w:sz w:val="24"/>
          <w:szCs w:val="24"/>
          <w:lang w:val="en-GB" w:eastAsia="it-IT"/>
        </w:rPr>
        <w:t xml:space="preserve"> </w:t>
      </w:r>
      <w:r w:rsidR="000E62DB" w:rsidRPr="000E62DB">
        <w:rPr>
          <w:rFonts w:ascii="Arial" w:hAnsi="Arial" w:cs="Arial"/>
          <w:sz w:val="24"/>
          <w:szCs w:val="24"/>
          <w:lang w:val="en-GB" w:eastAsia="it-IT"/>
        </w:rPr>
        <w:t>COPD risk</w:t>
      </w:r>
      <w:r w:rsidR="000E62DB">
        <w:rPr>
          <w:rFonts w:ascii="Arial" w:hAnsi="Arial" w:cs="Arial"/>
          <w:b/>
          <w:bCs/>
          <w:sz w:val="24"/>
          <w:szCs w:val="24"/>
          <w:lang w:val="en-GB" w:eastAsia="it-IT"/>
        </w:rPr>
        <w:t xml:space="preserve">. </w:t>
      </w:r>
      <w:r w:rsidR="00425E4A" w:rsidRPr="00425E4A">
        <w:rPr>
          <w:rFonts w:ascii="Arial" w:eastAsia="Times New Roman" w:hAnsi="Arial" w:cs="Arial"/>
          <w:sz w:val="24"/>
          <w:szCs w:val="24"/>
          <w:lang w:val="en-GB" w:eastAsia="it-IT"/>
        </w:rPr>
        <w:t xml:space="preserve">Focussed </w:t>
      </w:r>
      <w:r w:rsidR="00425E4A" w:rsidRPr="00425E4A">
        <w:rPr>
          <w:rFonts w:ascii="Arial" w:hAnsi="Arial" w:cs="Arial"/>
          <w:sz w:val="24"/>
          <w:szCs w:val="24"/>
          <w:lang w:val="en-GB" w:eastAsia="it-IT"/>
        </w:rPr>
        <w:t xml:space="preserve">preventive strategies </w:t>
      </w:r>
      <w:r w:rsidR="0060319D">
        <w:rPr>
          <w:rFonts w:ascii="Arial" w:hAnsi="Arial" w:cs="Arial"/>
          <w:sz w:val="24"/>
          <w:szCs w:val="24"/>
          <w:lang w:val="en-GB" w:eastAsia="it-IT"/>
        </w:rPr>
        <w:t>are warranted</w:t>
      </w:r>
      <w:r w:rsidR="002E26A1" w:rsidRPr="009E7BDA">
        <w:rPr>
          <w:rFonts w:ascii="Arial" w:hAnsi="Arial" w:cs="Arial"/>
          <w:sz w:val="24"/>
          <w:szCs w:val="24"/>
          <w:lang w:val="en-GB" w:eastAsia="it-IT"/>
        </w:rPr>
        <w:t>.</w:t>
      </w:r>
    </w:p>
    <w:bookmarkEnd w:id="1"/>
    <w:p w14:paraId="47108564" w14:textId="77777777" w:rsidR="00856C37" w:rsidRPr="00D24B3B" w:rsidRDefault="00856C37" w:rsidP="00D24B3B">
      <w:pPr>
        <w:autoSpaceDE w:val="0"/>
        <w:autoSpaceDN w:val="0"/>
        <w:adjustRightInd w:val="0"/>
        <w:spacing w:after="0" w:line="480" w:lineRule="auto"/>
        <w:jc w:val="both"/>
        <w:rPr>
          <w:rFonts w:ascii="Arial" w:hAnsi="Arial" w:cs="Arial"/>
          <w:sz w:val="24"/>
          <w:szCs w:val="24"/>
          <w:lang w:eastAsia="it-IT"/>
        </w:rPr>
      </w:pPr>
    </w:p>
    <w:p w14:paraId="1683F058" w14:textId="105B7E0E" w:rsidR="007332BE" w:rsidRPr="00D24B3B" w:rsidRDefault="007332BE" w:rsidP="002D1809">
      <w:pPr>
        <w:autoSpaceDE w:val="0"/>
        <w:autoSpaceDN w:val="0"/>
        <w:adjustRightInd w:val="0"/>
        <w:spacing w:after="0" w:line="480" w:lineRule="auto"/>
        <w:jc w:val="both"/>
        <w:rPr>
          <w:rFonts w:ascii="Arial" w:hAnsi="Arial" w:cs="Arial"/>
          <w:sz w:val="24"/>
          <w:szCs w:val="24"/>
          <w:lang w:eastAsia="it-IT"/>
        </w:rPr>
        <w:sectPr w:rsidR="007332BE" w:rsidRPr="00D24B3B">
          <w:footerReference w:type="default" r:id="rId8"/>
          <w:pgSz w:w="11906" w:h="16838"/>
          <w:pgMar w:top="1417" w:right="1134" w:bottom="1134" w:left="1134" w:header="708" w:footer="708" w:gutter="0"/>
          <w:cols w:space="708"/>
          <w:docGrid w:linePitch="360"/>
        </w:sectPr>
      </w:pPr>
    </w:p>
    <w:p w14:paraId="050203FA" w14:textId="1957CB67" w:rsidR="009A4416" w:rsidRPr="00731AC6" w:rsidRDefault="009A4416" w:rsidP="002D1809">
      <w:pPr>
        <w:autoSpaceDE w:val="0"/>
        <w:autoSpaceDN w:val="0"/>
        <w:adjustRightInd w:val="0"/>
        <w:spacing w:after="0" w:line="480" w:lineRule="auto"/>
        <w:jc w:val="both"/>
        <w:rPr>
          <w:rFonts w:ascii="Arial" w:hAnsi="Arial" w:cs="Arial"/>
          <w:b/>
          <w:caps/>
          <w:sz w:val="24"/>
          <w:szCs w:val="24"/>
          <w:lang w:eastAsia="it-IT"/>
        </w:rPr>
      </w:pPr>
      <w:r w:rsidRPr="00731AC6">
        <w:rPr>
          <w:rFonts w:ascii="Arial" w:hAnsi="Arial" w:cs="Arial"/>
          <w:b/>
          <w:caps/>
          <w:sz w:val="24"/>
          <w:szCs w:val="24"/>
          <w:lang w:eastAsia="it-IT"/>
        </w:rPr>
        <w:lastRenderedPageBreak/>
        <w:t>Introduction</w:t>
      </w:r>
    </w:p>
    <w:p w14:paraId="6FEE4754" w14:textId="38982C2D" w:rsidR="009A4416" w:rsidRPr="00D24B3B" w:rsidRDefault="004F7C13" w:rsidP="002D1809">
      <w:pPr>
        <w:spacing w:after="0" w:line="480" w:lineRule="auto"/>
        <w:jc w:val="both"/>
        <w:rPr>
          <w:rFonts w:ascii="Arial" w:eastAsia="Times New Roman" w:hAnsi="Arial" w:cs="Arial"/>
          <w:bCs/>
          <w:iCs/>
          <w:sz w:val="24"/>
          <w:szCs w:val="24"/>
          <w:lang w:eastAsia="en-GB"/>
        </w:rPr>
      </w:pPr>
      <w:r w:rsidRPr="00D24B3B">
        <w:rPr>
          <w:rFonts w:ascii="Arial" w:eastAsia="Times New Roman" w:hAnsi="Arial" w:cs="Arial"/>
          <w:bCs/>
          <w:iCs/>
          <w:sz w:val="24"/>
          <w:szCs w:val="24"/>
          <w:lang w:eastAsia="en-GB"/>
        </w:rPr>
        <w:t xml:space="preserve">Occupational exposures are important, preventable causes of </w:t>
      </w:r>
      <w:r w:rsidRPr="00D24B3B">
        <w:rPr>
          <w:rFonts w:ascii="Arial" w:hAnsi="Arial" w:cs="Arial"/>
          <w:sz w:val="24"/>
          <w:szCs w:val="24"/>
        </w:rPr>
        <w:t>chronic obstructive pulmonary disease (</w:t>
      </w:r>
      <w:r w:rsidRPr="00D24B3B">
        <w:rPr>
          <w:rFonts w:ascii="Arial" w:eastAsia="Times New Roman" w:hAnsi="Arial" w:cs="Arial"/>
          <w:bCs/>
          <w:iCs/>
          <w:sz w:val="24"/>
          <w:szCs w:val="24"/>
          <w:lang w:eastAsia="en-GB"/>
        </w:rPr>
        <w:t>COPD)</w:t>
      </w:r>
      <w:r w:rsidR="006B5A92" w:rsidRPr="00D24B3B">
        <w:rPr>
          <w:rFonts w:ascii="Arial" w:eastAsia="Times New Roman" w:hAnsi="Arial" w:cs="Arial"/>
          <w:bCs/>
          <w:iCs/>
          <w:sz w:val="24"/>
          <w:szCs w:val="24"/>
          <w:lang w:eastAsia="en-GB"/>
        </w:rPr>
        <w:t>,</w:t>
      </w:r>
      <w:r w:rsidR="0095451B" w:rsidRPr="00D24B3B">
        <w:rPr>
          <w:rFonts w:ascii="Arial" w:eastAsia="Times New Roman" w:hAnsi="Arial" w:cs="Arial"/>
          <w:bCs/>
          <w:iCs/>
          <w:sz w:val="24"/>
          <w:szCs w:val="24"/>
          <w:lang w:eastAsia="en-GB"/>
        </w:rPr>
        <w:t xml:space="preserve"> and it has been recently estimated that about 14% of all cases are work-related</w:t>
      </w:r>
      <w:hyperlink w:anchor="_ENREF_1" w:tooltip="Blanc, 2019 #33" w:history="1">
        <w:r w:rsidR="0000099B" w:rsidRPr="00D24B3B">
          <w:rPr>
            <w:rFonts w:ascii="Arial" w:eastAsia="Times New Roman" w:hAnsi="Arial" w:cs="Arial"/>
            <w:bCs/>
            <w:iCs/>
            <w:sz w:val="24"/>
            <w:szCs w:val="24"/>
            <w:lang w:eastAsia="en-GB"/>
          </w:rPr>
          <w:fldChar w:fldCharType="begin">
            <w:fldData xml:space="preserve">PEVuZE5vdGU+PENpdGU+PEF1dGhvcj5CbGFuYzwvQXV0aG9yPjxZZWFyPjIwMTk8L1llYXI+PFJl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</w:fldData>
          </w:fldChar>
        </w:r>
        <w:r w:rsidR="0000099B">
          <w:rPr>
            <w:rFonts w:ascii="Arial" w:eastAsia="Times New Roman" w:hAnsi="Arial" w:cs="Arial"/>
            <w:bCs/>
            <w:iCs/>
            <w:sz w:val="24"/>
            <w:szCs w:val="24"/>
            <w:lang w:eastAsia="en-GB"/>
          </w:rPr>
          <w:instrText xml:space="preserve"> ADDIN EN.CITE </w:instrText>
        </w:r>
        <w:r w:rsidR="0000099B">
          <w:rPr>
            <w:rFonts w:ascii="Arial" w:eastAsia="Times New Roman" w:hAnsi="Arial" w:cs="Arial"/>
            <w:bCs/>
            <w:iCs/>
            <w:sz w:val="24"/>
            <w:szCs w:val="24"/>
            <w:lang w:eastAsia="en-GB"/>
          </w:rPr>
          <w:fldChar w:fldCharType="begin">
            <w:fldData xml:space="preserve">PEVuZE5vdGU+PENpdGU+PEF1dGhvcj5CbGFuYzwvQXV0aG9yPjxZZWFyPjIwMTk8L1llYXI+PFJl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</w:fldData>
          </w:fldChar>
        </w:r>
        <w:r w:rsidR="0000099B">
          <w:rPr>
            <w:rFonts w:ascii="Arial" w:eastAsia="Times New Roman" w:hAnsi="Arial" w:cs="Arial"/>
            <w:bCs/>
            <w:iCs/>
            <w:sz w:val="24"/>
            <w:szCs w:val="24"/>
            <w:lang w:eastAsia="en-GB"/>
          </w:rPr>
          <w:instrText xml:space="preserve"> ADDIN EN.CITE.DATA </w:instrText>
        </w:r>
        <w:r w:rsidR="0000099B">
          <w:rPr>
            <w:rFonts w:ascii="Arial" w:eastAsia="Times New Roman" w:hAnsi="Arial" w:cs="Arial"/>
            <w:bCs/>
            <w:iCs/>
            <w:sz w:val="24"/>
            <w:szCs w:val="24"/>
            <w:lang w:eastAsia="en-GB"/>
          </w:rPr>
        </w:r>
        <w:r w:rsidR="0000099B">
          <w:rPr>
            <w:rFonts w:ascii="Arial" w:eastAsia="Times New Roman" w:hAnsi="Arial" w:cs="Arial"/>
            <w:bCs/>
            <w:iCs/>
            <w:sz w:val="24"/>
            <w:szCs w:val="24"/>
            <w:lang w:eastAsia="en-GB"/>
          </w:rPr>
          <w:fldChar w:fldCharType="end"/>
        </w:r>
        <w:r w:rsidR="0000099B" w:rsidRPr="00D24B3B">
          <w:rPr>
            <w:rFonts w:ascii="Arial" w:eastAsia="Times New Roman" w:hAnsi="Arial" w:cs="Arial"/>
            <w:bCs/>
            <w:iCs/>
            <w:sz w:val="24"/>
            <w:szCs w:val="24"/>
            <w:lang w:eastAsia="en-GB"/>
          </w:rPr>
        </w:r>
        <w:r w:rsidR="0000099B" w:rsidRPr="00D24B3B">
          <w:rPr>
            <w:rFonts w:ascii="Arial" w:eastAsia="Times New Roman" w:hAnsi="Arial" w:cs="Arial"/>
            <w:bCs/>
            <w:iCs/>
            <w:sz w:val="24"/>
            <w:szCs w:val="24"/>
            <w:lang w:eastAsia="en-GB"/>
          </w:rPr>
          <w:fldChar w:fldCharType="separate"/>
        </w:r>
        <w:r w:rsidR="0000099B" w:rsidRPr="009333DE">
          <w:rPr>
            <w:rFonts w:ascii="Arial" w:eastAsia="Times New Roman" w:hAnsi="Arial" w:cs="Arial"/>
            <w:bCs/>
            <w:iCs/>
            <w:noProof/>
            <w:sz w:val="24"/>
            <w:szCs w:val="24"/>
            <w:vertAlign w:val="superscript"/>
            <w:lang w:eastAsia="en-GB"/>
          </w:rPr>
          <w:t>1</w:t>
        </w:r>
        <w:r w:rsidR="0000099B" w:rsidRPr="00D24B3B">
          <w:rPr>
            <w:rFonts w:ascii="Arial" w:eastAsia="Times New Roman" w:hAnsi="Arial" w:cs="Arial"/>
            <w:bCs/>
            <w:iCs/>
            <w:sz w:val="24"/>
            <w:szCs w:val="24"/>
            <w:lang w:eastAsia="en-GB"/>
          </w:rPr>
          <w:fldChar w:fldCharType="end"/>
        </w:r>
      </w:hyperlink>
      <w:r w:rsidRPr="00D24B3B">
        <w:rPr>
          <w:rFonts w:ascii="Arial" w:eastAsia="Times New Roman" w:hAnsi="Arial" w:cs="Arial"/>
          <w:bCs/>
          <w:iCs/>
          <w:sz w:val="24"/>
          <w:szCs w:val="24"/>
          <w:lang w:eastAsia="en-GB"/>
        </w:rPr>
        <w:t xml:space="preserve">. </w:t>
      </w:r>
      <w:r w:rsidR="009F022F" w:rsidRPr="00D24B3B">
        <w:rPr>
          <w:rFonts w:ascii="Arial" w:eastAsia="Times New Roman" w:hAnsi="Arial" w:cs="Arial"/>
          <w:bCs/>
          <w:iCs/>
          <w:sz w:val="24"/>
          <w:szCs w:val="24"/>
          <w:lang w:eastAsia="en-GB"/>
        </w:rPr>
        <w:t>Identification</w:t>
      </w:r>
      <w:r w:rsidR="00E40F8E" w:rsidRPr="00D24B3B">
        <w:rPr>
          <w:rFonts w:ascii="Arial" w:eastAsia="Times New Roman" w:hAnsi="Arial" w:cs="Arial"/>
          <w:bCs/>
          <w:iCs/>
          <w:sz w:val="24"/>
          <w:szCs w:val="24"/>
          <w:lang w:eastAsia="en-GB"/>
        </w:rPr>
        <w:t xml:space="preserve"> </w:t>
      </w:r>
      <w:r w:rsidR="005E1489" w:rsidRPr="00D24B3B">
        <w:rPr>
          <w:rFonts w:ascii="Arial" w:eastAsia="Times New Roman" w:hAnsi="Arial" w:cs="Arial"/>
          <w:bCs/>
          <w:iCs/>
          <w:sz w:val="24"/>
          <w:szCs w:val="24"/>
          <w:lang w:eastAsia="en-GB"/>
        </w:rPr>
        <w:t xml:space="preserve">of </w:t>
      </w:r>
      <w:r w:rsidR="00E40F8E" w:rsidRPr="00D24B3B">
        <w:rPr>
          <w:rFonts w:ascii="Arial" w:eastAsia="Times New Roman" w:hAnsi="Arial" w:cs="Arial"/>
          <w:bCs/>
          <w:iCs/>
          <w:sz w:val="24"/>
          <w:szCs w:val="24"/>
          <w:lang w:eastAsia="en-GB"/>
        </w:rPr>
        <w:t xml:space="preserve">the </w:t>
      </w:r>
      <w:r w:rsidR="006E58CF" w:rsidRPr="00D24B3B">
        <w:rPr>
          <w:rFonts w:ascii="Arial" w:eastAsia="Times New Roman" w:hAnsi="Arial" w:cs="Arial"/>
          <w:bCs/>
          <w:iCs/>
          <w:sz w:val="24"/>
          <w:szCs w:val="24"/>
          <w:lang w:eastAsia="en-GB"/>
        </w:rPr>
        <w:t xml:space="preserve">specific </w:t>
      </w:r>
      <w:r w:rsidR="00E40F8E" w:rsidRPr="00D24B3B">
        <w:rPr>
          <w:rFonts w:ascii="Arial" w:eastAsia="Times New Roman" w:hAnsi="Arial" w:cs="Arial"/>
          <w:bCs/>
          <w:iCs/>
          <w:sz w:val="24"/>
          <w:szCs w:val="24"/>
          <w:lang w:eastAsia="en-GB"/>
        </w:rPr>
        <w:t xml:space="preserve">occupations </w:t>
      </w:r>
      <w:r w:rsidR="006E58CF" w:rsidRPr="00D24B3B">
        <w:rPr>
          <w:rFonts w:ascii="Arial" w:eastAsia="Times New Roman" w:hAnsi="Arial" w:cs="Arial"/>
          <w:bCs/>
          <w:iCs/>
          <w:sz w:val="24"/>
          <w:szCs w:val="24"/>
          <w:lang w:eastAsia="en-GB"/>
        </w:rPr>
        <w:t>and underlying exposures associated with increased COPD</w:t>
      </w:r>
      <w:r w:rsidR="00E40F8E" w:rsidRPr="00D24B3B">
        <w:rPr>
          <w:rFonts w:ascii="Arial" w:eastAsia="Times New Roman" w:hAnsi="Arial" w:cs="Arial"/>
          <w:bCs/>
          <w:iCs/>
          <w:sz w:val="24"/>
          <w:szCs w:val="24"/>
          <w:lang w:eastAsia="en-GB"/>
        </w:rPr>
        <w:t xml:space="preserve"> </w:t>
      </w:r>
      <w:r w:rsidR="00472205" w:rsidRPr="00D24B3B">
        <w:rPr>
          <w:rFonts w:ascii="Arial" w:eastAsia="Times New Roman" w:hAnsi="Arial" w:cs="Arial"/>
          <w:bCs/>
          <w:iCs/>
          <w:sz w:val="24"/>
          <w:szCs w:val="24"/>
          <w:lang w:eastAsia="en-GB"/>
        </w:rPr>
        <w:t xml:space="preserve">risk </w:t>
      </w:r>
      <w:r w:rsidR="00E40F8E" w:rsidRPr="00D24B3B">
        <w:rPr>
          <w:rFonts w:ascii="Arial" w:eastAsia="Times New Roman" w:hAnsi="Arial" w:cs="Arial"/>
          <w:bCs/>
          <w:iCs/>
          <w:sz w:val="24"/>
          <w:szCs w:val="24"/>
          <w:lang w:eastAsia="en-GB"/>
        </w:rPr>
        <w:t xml:space="preserve">is key to prevent the </w:t>
      </w:r>
      <w:r w:rsidR="00472205" w:rsidRPr="00D24B3B">
        <w:rPr>
          <w:rFonts w:ascii="Arial" w:eastAsia="Times New Roman" w:hAnsi="Arial" w:cs="Arial"/>
          <w:bCs/>
          <w:iCs/>
          <w:sz w:val="24"/>
          <w:szCs w:val="24"/>
          <w:lang w:eastAsia="en-GB"/>
        </w:rPr>
        <w:t>associated</w:t>
      </w:r>
      <w:r w:rsidR="00E40F8E" w:rsidRPr="00D24B3B">
        <w:rPr>
          <w:rFonts w:ascii="Arial" w:eastAsia="Times New Roman" w:hAnsi="Arial" w:cs="Arial"/>
          <w:bCs/>
          <w:iCs/>
          <w:sz w:val="24"/>
          <w:szCs w:val="24"/>
          <w:lang w:eastAsia="en-GB"/>
        </w:rPr>
        <w:t xml:space="preserve"> </w:t>
      </w:r>
      <w:r w:rsidR="00472205" w:rsidRPr="00D24B3B">
        <w:rPr>
          <w:rFonts w:ascii="Arial" w:eastAsia="Times New Roman" w:hAnsi="Arial" w:cs="Arial"/>
          <w:bCs/>
          <w:iCs/>
          <w:sz w:val="24"/>
          <w:szCs w:val="24"/>
          <w:lang w:eastAsia="en-GB"/>
        </w:rPr>
        <w:t xml:space="preserve">public health </w:t>
      </w:r>
      <w:r w:rsidR="00E40F8E" w:rsidRPr="00D24B3B">
        <w:rPr>
          <w:rFonts w:ascii="Arial" w:eastAsia="Times New Roman" w:hAnsi="Arial" w:cs="Arial"/>
          <w:bCs/>
          <w:iCs/>
          <w:sz w:val="24"/>
          <w:szCs w:val="24"/>
          <w:lang w:eastAsia="en-GB"/>
        </w:rPr>
        <w:t>burden</w:t>
      </w:r>
      <w:r w:rsidR="006B5A92" w:rsidRPr="00D24B3B">
        <w:rPr>
          <w:rFonts w:ascii="Arial" w:eastAsia="Times New Roman" w:hAnsi="Arial" w:cs="Arial"/>
          <w:bCs/>
          <w:iCs/>
          <w:sz w:val="24"/>
          <w:szCs w:val="24"/>
          <w:lang w:eastAsia="en-GB"/>
        </w:rPr>
        <w:t xml:space="preserve">, in terms both of morbidity, and mortality, </w:t>
      </w:r>
      <w:r w:rsidR="00E40F8E" w:rsidRPr="00D24B3B">
        <w:rPr>
          <w:rFonts w:ascii="Arial" w:eastAsia="Times New Roman" w:hAnsi="Arial" w:cs="Arial"/>
          <w:bCs/>
          <w:iCs/>
          <w:sz w:val="24"/>
          <w:szCs w:val="24"/>
          <w:lang w:eastAsia="en-GB"/>
        </w:rPr>
        <w:t xml:space="preserve">and to focus preventive </w:t>
      </w:r>
      <w:r w:rsidR="00472205" w:rsidRPr="00D24B3B">
        <w:rPr>
          <w:rFonts w:ascii="Arial" w:eastAsia="Times New Roman" w:hAnsi="Arial" w:cs="Arial"/>
          <w:bCs/>
          <w:iCs/>
          <w:sz w:val="24"/>
          <w:szCs w:val="24"/>
          <w:lang w:eastAsia="en-GB"/>
        </w:rPr>
        <w:t xml:space="preserve">strategies. </w:t>
      </w:r>
      <w:r w:rsidR="00E40F8E" w:rsidRPr="00D24B3B">
        <w:rPr>
          <w:rFonts w:ascii="Arial" w:eastAsia="Times New Roman" w:hAnsi="Arial" w:cs="Arial"/>
          <w:bCs/>
          <w:iCs/>
          <w:sz w:val="24"/>
          <w:szCs w:val="24"/>
          <w:lang w:eastAsia="en-GB"/>
        </w:rPr>
        <w:t>However, t</w:t>
      </w:r>
      <w:r w:rsidR="0095451B" w:rsidRPr="00D24B3B">
        <w:rPr>
          <w:rFonts w:ascii="Arial" w:eastAsia="Times New Roman" w:hAnsi="Arial" w:cs="Arial"/>
          <w:bCs/>
          <w:iCs/>
          <w:sz w:val="24"/>
          <w:szCs w:val="24"/>
          <w:lang w:eastAsia="en-GB"/>
        </w:rPr>
        <w:t>he</w:t>
      </w:r>
      <w:r w:rsidR="00E40F8E" w:rsidRPr="00D24B3B">
        <w:rPr>
          <w:rFonts w:ascii="Arial" w:eastAsia="Times New Roman" w:hAnsi="Arial" w:cs="Arial"/>
          <w:bCs/>
          <w:iCs/>
          <w:sz w:val="24"/>
          <w:szCs w:val="24"/>
          <w:lang w:eastAsia="en-GB"/>
        </w:rPr>
        <w:t xml:space="preserve">re are several challenges: the </w:t>
      </w:r>
      <w:r w:rsidR="00270ABD" w:rsidRPr="00D24B3B">
        <w:rPr>
          <w:rFonts w:ascii="Arial" w:eastAsia="Times New Roman" w:hAnsi="Arial" w:cs="Arial"/>
          <w:bCs/>
          <w:iCs/>
          <w:sz w:val="24"/>
          <w:szCs w:val="24"/>
          <w:lang w:eastAsia="en-GB"/>
        </w:rPr>
        <w:t xml:space="preserve">study </w:t>
      </w:r>
      <w:r w:rsidR="00E40F8E" w:rsidRPr="00D24B3B">
        <w:rPr>
          <w:rFonts w:ascii="Arial" w:eastAsia="Times New Roman" w:hAnsi="Arial" w:cs="Arial"/>
          <w:bCs/>
          <w:iCs/>
          <w:sz w:val="24"/>
          <w:szCs w:val="24"/>
          <w:lang w:eastAsia="en-GB"/>
        </w:rPr>
        <w:t xml:space="preserve">sample size </w:t>
      </w:r>
      <w:r w:rsidR="00885375" w:rsidRPr="00D24B3B">
        <w:rPr>
          <w:rFonts w:ascii="Arial" w:eastAsia="Times New Roman" w:hAnsi="Arial" w:cs="Arial"/>
          <w:bCs/>
          <w:iCs/>
          <w:sz w:val="24"/>
          <w:szCs w:val="24"/>
          <w:lang w:eastAsia="en-GB"/>
        </w:rPr>
        <w:t xml:space="preserve">should be large </w:t>
      </w:r>
      <w:r w:rsidR="00032316" w:rsidRPr="00D24B3B">
        <w:rPr>
          <w:rFonts w:ascii="Arial" w:eastAsia="Times New Roman" w:hAnsi="Arial" w:cs="Arial"/>
          <w:bCs/>
          <w:iCs/>
          <w:sz w:val="24"/>
          <w:szCs w:val="24"/>
          <w:lang w:eastAsia="en-GB"/>
        </w:rPr>
        <w:t xml:space="preserve">enough </w:t>
      </w:r>
      <w:r w:rsidR="00E40F8E" w:rsidRPr="00D24B3B">
        <w:rPr>
          <w:rFonts w:ascii="Arial" w:eastAsia="Times New Roman" w:hAnsi="Arial" w:cs="Arial"/>
          <w:bCs/>
          <w:iCs/>
          <w:sz w:val="24"/>
          <w:szCs w:val="24"/>
          <w:lang w:eastAsia="en-GB"/>
        </w:rPr>
        <w:t xml:space="preserve">to cover the broad range of occupations present in a population; </w:t>
      </w:r>
      <w:bookmarkStart w:id="2" w:name="_Hlk64883714"/>
      <w:r w:rsidR="00E40F8E" w:rsidRPr="00D24B3B">
        <w:rPr>
          <w:rFonts w:ascii="Arial" w:eastAsia="Times New Roman" w:hAnsi="Arial" w:cs="Arial"/>
          <w:bCs/>
          <w:iCs/>
          <w:sz w:val="24"/>
          <w:szCs w:val="24"/>
          <w:lang w:eastAsia="en-GB"/>
        </w:rPr>
        <w:t xml:space="preserve">the </w:t>
      </w:r>
      <w:r w:rsidR="00885375" w:rsidRPr="00D24B3B">
        <w:rPr>
          <w:rFonts w:ascii="Arial" w:eastAsia="Times New Roman" w:hAnsi="Arial" w:cs="Arial"/>
          <w:bCs/>
          <w:iCs/>
          <w:sz w:val="24"/>
          <w:szCs w:val="24"/>
          <w:lang w:eastAsia="en-GB"/>
        </w:rPr>
        <w:t>occupational</w:t>
      </w:r>
      <w:r w:rsidR="00E40F8E" w:rsidRPr="00D24B3B">
        <w:rPr>
          <w:rFonts w:ascii="Arial" w:eastAsia="Times New Roman" w:hAnsi="Arial" w:cs="Arial"/>
          <w:bCs/>
          <w:iCs/>
          <w:sz w:val="24"/>
          <w:szCs w:val="24"/>
          <w:lang w:eastAsia="en-GB"/>
        </w:rPr>
        <w:t xml:space="preserve"> exposure </w:t>
      </w:r>
      <w:r w:rsidR="00885375" w:rsidRPr="00D24B3B">
        <w:rPr>
          <w:rFonts w:ascii="Arial" w:eastAsia="Times New Roman" w:hAnsi="Arial" w:cs="Arial"/>
          <w:bCs/>
          <w:iCs/>
          <w:sz w:val="24"/>
          <w:szCs w:val="24"/>
          <w:lang w:eastAsia="en-GB"/>
        </w:rPr>
        <w:t xml:space="preserve">assessment should </w:t>
      </w:r>
      <w:r w:rsidR="00270ABD" w:rsidRPr="00D24B3B">
        <w:rPr>
          <w:rFonts w:ascii="Arial" w:eastAsia="Times New Roman" w:hAnsi="Arial" w:cs="Arial"/>
          <w:bCs/>
          <w:iCs/>
          <w:sz w:val="24"/>
          <w:szCs w:val="24"/>
          <w:lang w:eastAsia="en-GB"/>
        </w:rPr>
        <w:t xml:space="preserve">not rely on self-reported information (subject to recall bias) </w:t>
      </w:r>
      <w:bookmarkEnd w:id="2"/>
      <w:r w:rsidR="00270ABD" w:rsidRPr="00D24B3B">
        <w:rPr>
          <w:rFonts w:ascii="Arial" w:eastAsia="Times New Roman" w:hAnsi="Arial" w:cs="Arial"/>
          <w:bCs/>
          <w:iCs/>
          <w:sz w:val="24"/>
          <w:szCs w:val="24"/>
          <w:lang w:eastAsia="en-GB"/>
        </w:rPr>
        <w:t xml:space="preserve">and </w:t>
      </w:r>
      <w:r w:rsidR="00885375" w:rsidRPr="00D24B3B">
        <w:rPr>
          <w:rFonts w:ascii="Arial" w:eastAsia="Times New Roman" w:hAnsi="Arial" w:cs="Arial"/>
          <w:bCs/>
          <w:iCs/>
          <w:sz w:val="24"/>
          <w:szCs w:val="24"/>
          <w:lang w:eastAsia="en-GB"/>
        </w:rPr>
        <w:t xml:space="preserve">take into account the </w:t>
      </w:r>
      <w:r w:rsidR="00270ABD" w:rsidRPr="00D24B3B">
        <w:rPr>
          <w:rFonts w:ascii="Arial" w:eastAsia="Times New Roman" w:hAnsi="Arial" w:cs="Arial"/>
          <w:bCs/>
          <w:iCs/>
          <w:sz w:val="24"/>
          <w:szCs w:val="24"/>
          <w:lang w:eastAsia="en-GB"/>
        </w:rPr>
        <w:t xml:space="preserve">entire </w:t>
      </w:r>
      <w:r w:rsidR="00885375" w:rsidRPr="00D24B3B">
        <w:rPr>
          <w:rFonts w:ascii="Arial" w:eastAsia="Times New Roman" w:hAnsi="Arial" w:cs="Arial"/>
          <w:bCs/>
          <w:iCs/>
          <w:sz w:val="24"/>
          <w:szCs w:val="24"/>
          <w:lang w:eastAsia="en-GB"/>
        </w:rPr>
        <w:t>individual lifetime job-history</w:t>
      </w:r>
      <w:r w:rsidR="00E40F8E" w:rsidRPr="00D24B3B">
        <w:rPr>
          <w:rFonts w:ascii="Arial" w:eastAsia="Times New Roman" w:hAnsi="Arial" w:cs="Arial"/>
          <w:bCs/>
          <w:iCs/>
          <w:sz w:val="24"/>
          <w:szCs w:val="24"/>
          <w:lang w:eastAsia="en-GB"/>
        </w:rPr>
        <w:t>; the COPD</w:t>
      </w:r>
      <w:r w:rsidR="009F022F" w:rsidRPr="00D24B3B">
        <w:rPr>
          <w:rFonts w:ascii="Arial" w:eastAsia="Times New Roman" w:hAnsi="Arial" w:cs="Arial"/>
          <w:bCs/>
          <w:iCs/>
          <w:sz w:val="24"/>
          <w:szCs w:val="24"/>
          <w:lang w:eastAsia="en-GB"/>
        </w:rPr>
        <w:t xml:space="preserve"> definition should be based on standard diagnostic tests</w:t>
      </w:r>
      <w:r w:rsidR="00E40F8E" w:rsidRPr="00D24B3B">
        <w:rPr>
          <w:rFonts w:ascii="Arial" w:eastAsia="Times New Roman" w:hAnsi="Arial" w:cs="Arial"/>
          <w:bCs/>
          <w:iCs/>
          <w:sz w:val="24"/>
          <w:szCs w:val="24"/>
          <w:lang w:eastAsia="en-GB"/>
        </w:rPr>
        <w:t xml:space="preserve">, and </w:t>
      </w:r>
      <w:r w:rsidR="009F022F" w:rsidRPr="00D24B3B">
        <w:rPr>
          <w:rFonts w:ascii="Arial" w:eastAsia="Times New Roman" w:hAnsi="Arial" w:cs="Arial"/>
          <w:bCs/>
          <w:iCs/>
          <w:sz w:val="24"/>
          <w:szCs w:val="24"/>
          <w:lang w:eastAsia="en-GB"/>
        </w:rPr>
        <w:t xml:space="preserve">the effect </w:t>
      </w:r>
      <w:r w:rsidR="0095451B" w:rsidRPr="00D24B3B">
        <w:rPr>
          <w:rFonts w:ascii="Arial" w:eastAsia="Times New Roman" w:hAnsi="Arial" w:cs="Arial"/>
          <w:bCs/>
          <w:iCs/>
          <w:sz w:val="24"/>
          <w:szCs w:val="24"/>
          <w:lang w:eastAsia="en-GB"/>
        </w:rPr>
        <w:t xml:space="preserve">of the major </w:t>
      </w:r>
      <w:r w:rsidR="005A5879" w:rsidRPr="00D24B3B">
        <w:rPr>
          <w:rFonts w:ascii="Arial" w:eastAsia="Times New Roman" w:hAnsi="Arial" w:cs="Arial"/>
          <w:bCs/>
          <w:iCs/>
          <w:sz w:val="24"/>
          <w:szCs w:val="24"/>
          <w:lang w:eastAsia="en-GB"/>
        </w:rPr>
        <w:t>confounder</w:t>
      </w:r>
      <w:r w:rsidR="0095451B" w:rsidRPr="00D24B3B">
        <w:rPr>
          <w:rFonts w:ascii="Arial" w:eastAsia="Times New Roman" w:hAnsi="Arial" w:cs="Arial"/>
          <w:bCs/>
          <w:iCs/>
          <w:sz w:val="24"/>
          <w:szCs w:val="24"/>
          <w:lang w:eastAsia="en-GB"/>
        </w:rPr>
        <w:t>, tobacco smoking</w:t>
      </w:r>
      <w:r w:rsidR="00E40F8E" w:rsidRPr="00D24B3B">
        <w:rPr>
          <w:rFonts w:ascii="Arial" w:eastAsia="Times New Roman" w:hAnsi="Arial" w:cs="Arial"/>
          <w:bCs/>
          <w:iCs/>
          <w:sz w:val="24"/>
          <w:szCs w:val="24"/>
          <w:lang w:eastAsia="en-GB"/>
        </w:rPr>
        <w:t xml:space="preserve">, </w:t>
      </w:r>
      <w:r w:rsidR="009F022F" w:rsidRPr="00D24B3B">
        <w:rPr>
          <w:rFonts w:ascii="Arial" w:eastAsia="Times New Roman" w:hAnsi="Arial" w:cs="Arial"/>
          <w:bCs/>
          <w:iCs/>
          <w:sz w:val="24"/>
          <w:szCs w:val="24"/>
          <w:lang w:eastAsia="en-GB"/>
        </w:rPr>
        <w:t>should be ruled out</w:t>
      </w:r>
      <w:r w:rsidR="0095451B" w:rsidRPr="00D24B3B">
        <w:rPr>
          <w:rFonts w:ascii="Arial" w:eastAsia="Times New Roman" w:hAnsi="Arial" w:cs="Arial"/>
          <w:bCs/>
          <w:iCs/>
          <w:sz w:val="24"/>
          <w:szCs w:val="24"/>
          <w:lang w:eastAsia="en-GB"/>
        </w:rPr>
        <w:t xml:space="preserve">. </w:t>
      </w:r>
      <w:r w:rsidRPr="00D24B3B">
        <w:rPr>
          <w:rFonts w:ascii="Arial" w:eastAsia="Times New Roman" w:hAnsi="Arial" w:cs="Arial"/>
          <w:bCs/>
          <w:iCs/>
          <w:sz w:val="24"/>
          <w:szCs w:val="24"/>
          <w:lang w:eastAsia="en-GB"/>
        </w:rPr>
        <w:t xml:space="preserve">We </w:t>
      </w:r>
      <w:r w:rsidR="005A5879" w:rsidRPr="00D24B3B">
        <w:rPr>
          <w:rFonts w:ascii="Arial" w:eastAsia="Times New Roman" w:hAnsi="Arial" w:cs="Arial"/>
          <w:bCs/>
          <w:iCs/>
          <w:sz w:val="24"/>
          <w:szCs w:val="24"/>
          <w:lang w:eastAsia="en-GB"/>
        </w:rPr>
        <w:t>managed to overcome th</w:t>
      </w:r>
      <w:r w:rsidR="00472205" w:rsidRPr="00D24B3B">
        <w:rPr>
          <w:rFonts w:ascii="Arial" w:eastAsia="Times New Roman" w:hAnsi="Arial" w:cs="Arial"/>
          <w:bCs/>
          <w:iCs/>
          <w:sz w:val="24"/>
          <w:szCs w:val="24"/>
          <w:lang w:eastAsia="en-GB"/>
        </w:rPr>
        <w:t>ese</w:t>
      </w:r>
      <w:r w:rsidR="005A5879" w:rsidRPr="00D24B3B">
        <w:rPr>
          <w:rFonts w:ascii="Arial" w:eastAsia="Times New Roman" w:hAnsi="Arial" w:cs="Arial"/>
          <w:bCs/>
          <w:iCs/>
          <w:sz w:val="24"/>
          <w:szCs w:val="24"/>
          <w:lang w:eastAsia="en-GB"/>
        </w:rPr>
        <w:t xml:space="preserve"> challenge</w:t>
      </w:r>
      <w:r w:rsidR="00472205" w:rsidRPr="00D24B3B">
        <w:rPr>
          <w:rFonts w:ascii="Arial" w:eastAsia="Times New Roman" w:hAnsi="Arial" w:cs="Arial"/>
          <w:bCs/>
          <w:iCs/>
          <w:sz w:val="24"/>
          <w:szCs w:val="24"/>
          <w:lang w:eastAsia="en-GB"/>
        </w:rPr>
        <w:t>s</w:t>
      </w:r>
      <w:r w:rsidR="005A5879" w:rsidRPr="00D24B3B">
        <w:rPr>
          <w:rFonts w:ascii="Arial" w:eastAsia="Times New Roman" w:hAnsi="Arial" w:cs="Arial"/>
          <w:bCs/>
          <w:iCs/>
          <w:sz w:val="24"/>
          <w:szCs w:val="24"/>
          <w:lang w:eastAsia="en-GB"/>
        </w:rPr>
        <w:t xml:space="preserve"> by using the UK Biobank cohort</w:t>
      </w:r>
      <w:r w:rsidR="00472205" w:rsidRPr="00D24B3B">
        <w:rPr>
          <w:rFonts w:ascii="Arial" w:eastAsia="Times New Roman" w:hAnsi="Arial" w:cs="Arial"/>
          <w:bCs/>
          <w:iCs/>
          <w:sz w:val="24"/>
          <w:szCs w:val="24"/>
          <w:lang w:eastAsia="en-GB"/>
        </w:rPr>
        <w:t xml:space="preserve"> </w:t>
      </w:r>
      <w:hyperlink w:anchor="_ENREF_2" w:tooltip="Sudlow, 2015 #10" w:history="1">
        <w:r w:rsidR="0000099B" w:rsidRPr="00D24B3B">
          <w:rPr>
            <w:rFonts w:ascii="Arial" w:hAnsi="Arial" w:cs="Arial"/>
            <w:bCs/>
            <w:sz w:val="24"/>
            <w:szCs w:val="24"/>
          </w:rPr>
          <w:fldChar w:fldCharType="begin">
            <w:fldData xml:space="preserve">PEVuZE5vdGU+PENpdGU+PEF1dGhvcj5TdWRsb3c8L0F1dGhvcj48WWVhcj4yMDE1PC9ZZWFyPjxS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</w:fldData>
          </w:fldChar>
        </w:r>
        <w:r w:rsidR="0000099B">
          <w:rPr>
            <w:rFonts w:ascii="Arial" w:hAnsi="Arial" w:cs="Arial"/>
            <w:bCs/>
            <w:sz w:val="24"/>
            <w:szCs w:val="24"/>
          </w:rPr>
          <w:instrText xml:space="preserve"> ADDIN EN.CITE </w:instrText>
        </w:r>
        <w:r w:rsidR="0000099B">
          <w:rPr>
            <w:rFonts w:ascii="Arial" w:hAnsi="Arial" w:cs="Arial"/>
            <w:bCs/>
            <w:sz w:val="24"/>
            <w:szCs w:val="24"/>
          </w:rPr>
          <w:fldChar w:fldCharType="begin">
            <w:fldData xml:space="preserve">PEVuZE5vdGU+PENpdGU+PEF1dGhvcj5TdWRsb3c8L0F1dGhvcj48WWVhcj4yMDE1PC9ZZWFyPjxS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</w:fldData>
          </w:fldChar>
        </w:r>
        <w:r w:rsidR="0000099B">
          <w:rPr>
            <w:rFonts w:ascii="Arial" w:hAnsi="Arial" w:cs="Arial"/>
            <w:bCs/>
            <w:sz w:val="24"/>
            <w:szCs w:val="24"/>
          </w:rPr>
          <w:instrText xml:space="preserve"> ADDIN EN.CITE.DATA </w:instrText>
        </w:r>
        <w:r w:rsidR="0000099B">
          <w:rPr>
            <w:rFonts w:ascii="Arial" w:hAnsi="Arial" w:cs="Arial"/>
            <w:bCs/>
            <w:sz w:val="24"/>
            <w:szCs w:val="24"/>
          </w:rPr>
        </w:r>
        <w:r w:rsidR="0000099B">
          <w:rPr>
            <w:rFonts w:ascii="Arial" w:hAnsi="Arial" w:cs="Arial"/>
            <w:bCs/>
            <w:sz w:val="24"/>
            <w:szCs w:val="24"/>
          </w:rPr>
          <w:fldChar w:fldCharType="end"/>
        </w:r>
        <w:r w:rsidR="0000099B" w:rsidRPr="00D24B3B">
          <w:rPr>
            <w:rFonts w:ascii="Arial" w:hAnsi="Arial" w:cs="Arial"/>
            <w:bCs/>
            <w:sz w:val="24"/>
            <w:szCs w:val="24"/>
          </w:rPr>
        </w:r>
        <w:r w:rsidR="0000099B" w:rsidRPr="00D24B3B">
          <w:rPr>
            <w:rFonts w:ascii="Arial" w:hAnsi="Arial" w:cs="Arial"/>
            <w:bCs/>
            <w:sz w:val="24"/>
            <w:szCs w:val="24"/>
          </w:rPr>
          <w:fldChar w:fldCharType="separate"/>
        </w:r>
        <w:r w:rsidR="0000099B" w:rsidRPr="009333DE">
          <w:rPr>
            <w:rFonts w:ascii="Arial" w:hAnsi="Arial" w:cs="Arial"/>
            <w:bCs/>
            <w:noProof/>
            <w:sz w:val="24"/>
            <w:szCs w:val="24"/>
            <w:vertAlign w:val="superscript"/>
          </w:rPr>
          <w:t>2</w:t>
        </w:r>
        <w:r w:rsidR="0000099B" w:rsidRPr="00D24B3B">
          <w:rPr>
            <w:rFonts w:ascii="Arial" w:hAnsi="Arial" w:cs="Arial"/>
            <w:bCs/>
            <w:sz w:val="24"/>
            <w:szCs w:val="24"/>
          </w:rPr>
          <w:fldChar w:fldCharType="end"/>
        </w:r>
      </w:hyperlink>
      <w:r w:rsidR="005A5879" w:rsidRPr="00D24B3B">
        <w:rPr>
          <w:rFonts w:ascii="Arial" w:eastAsia="Times New Roman" w:hAnsi="Arial" w:cs="Arial"/>
          <w:bCs/>
          <w:iCs/>
          <w:sz w:val="24"/>
          <w:szCs w:val="24"/>
          <w:lang w:eastAsia="en-GB"/>
        </w:rPr>
        <w:t xml:space="preserve">, a very large population-based study that allowed us to evaluate a broad range of occupations </w:t>
      </w:r>
      <w:r w:rsidR="005E1489" w:rsidRPr="00D24B3B">
        <w:rPr>
          <w:rFonts w:ascii="Arial" w:eastAsia="Times New Roman" w:hAnsi="Arial" w:cs="Arial"/>
          <w:bCs/>
          <w:iCs/>
          <w:sz w:val="24"/>
          <w:szCs w:val="24"/>
          <w:lang w:eastAsia="en-GB"/>
        </w:rPr>
        <w:t>in relation to</w:t>
      </w:r>
      <w:r w:rsidR="005A5879" w:rsidRPr="00D24B3B">
        <w:rPr>
          <w:rFonts w:ascii="Arial" w:eastAsia="Times New Roman" w:hAnsi="Arial" w:cs="Arial"/>
          <w:bCs/>
          <w:iCs/>
          <w:sz w:val="24"/>
          <w:szCs w:val="24"/>
          <w:lang w:eastAsia="en-GB"/>
        </w:rPr>
        <w:t xml:space="preserve"> </w:t>
      </w:r>
      <w:r w:rsidR="00472205" w:rsidRPr="00D24B3B">
        <w:rPr>
          <w:rFonts w:ascii="Arial" w:eastAsia="Times New Roman" w:hAnsi="Arial" w:cs="Arial"/>
          <w:bCs/>
          <w:iCs/>
          <w:sz w:val="24"/>
          <w:szCs w:val="24"/>
          <w:lang w:eastAsia="en-GB"/>
        </w:rPr>
        <w:t>spirometr</w:t>
      </w:r>
      <w:r w:rsidR="009F022F" w:rsidRPr="00D24B3B">
        <w:rPr>
          <w:rFonts w:ascii="Arial" w:eastAsia="Times New Roman" w:hAnsi="Arial" w:cs="Arial"/>
          <w:bCs/>
          <w:iCs/>
          <w:sz w:val="24"/>
          <w:szCs w:val="24"/>
          <w:lang w:eastAsia="en-GB"/>
        </w:rPr>
        <w:t>ically</w:t>
      </w:r>
      <w:r w:rsidR="00472205" w:rsidRPr="00D24B3B">
        <w:rPr>
          <w:rFonts w:ascii="Arial" w:eastAsia="Times New Roman" w:hAnsi="Arial" w:cs="Arial"/>
          <w:bCs/>
          <w:iCs/>
          <w:sz w:val="24"/>
          <w:szCs w:val="24"/>
          <w:lang w:eastAsia="en-GB"/>
        </w:rPr>
        <w:t xml:space="preserve">-defined </w:t>
      </w:r>
      <w:r w:rsidR="005A5879" w:rsidRPr="00D24B3B">
        <w:rPr>
          <w:rFonts w:ascii="Arial" w:eastAsia="Times New Roman" w:hAnsi="Arial" w:cs="Arial"/>
          <w:bCs/>
          <w:iCs/>
          <w:sz w:val="24"/>
          <w:szCs w:val="24"/>
          <w:lang w:eastAsia="en-GB"/>
        </w:rPr>
        <w:t xml:space="preserve">COPD risk also in analyses restricted to never-smokers. </w:t>
      </w:r>
      <w:r w:rsidR="00640386" w:rsidRPr="00D24B3B">
        <w:rPr>
          <w:rFonts w:ascii="Arial" w:eastAsia="Times New Roman" w:hAnsi="Arial" w:cs="Arial"/>
          <w:bCs/>
          <w:iCs/>
          <w:sz w:val="24"/>
          <w:szCs w:val="24"/>
          <w:lang w:eastAsia="en-GB"/>
        </w:rPr>
        <w:t>B</w:t>
      </w:r>
      <w:r w:rsidR="005A5879" w:rsidRPr="00D24B3B">
        <w:rPr>
          <w:rFonts w:ascii="Arial" w:eastAsia="Times New Roman" w:hAnsi="Arial" w:cs="Arial"/>
          <w:bCs/>
          <w:iCs/>
          <w:sz w:val="24"/>
          <w:szCs w:val="24"/>
          <w:lang w:eastAsia="en-GB"/>
        </w:rPr>
        <w:t>y</w:t>
      </w:r>
      <w:r w:rsidRPr="00D24B3B">
        <w:rPr>
          <w:rFonts w:ascii="Arial" w:eastAsia="Times New Roman" w:hAnsi="Arial" w:cs="Arial"/>
          <w:bCs/>
          <w:iCs/>
          <w:sz w:val="24"/>
          <w:szCs w:val="24"/>
          <w:lang w:eastAsia="en-GB"/>
        </w:rPr>
        <w:t xml:space="preserve"> analysing </w:t>
      </w:r>
      <w:r w:rsidRPr="00D24B3B">
        <w:rPr>
          <w:rFonts w:ascii="Arial" w:hAnsi="Arial" w:cs="Arial"/>
          <w:sz w:val="24"/>
          <w:szCs w:val="24"/>
        </w:rPr>
        <w:t xml:space="preserve">lifetime job-histories and lung function data in </w:t>
      </w:r>
      <w:r w:rsidR="00472205" w:rsidRPr="00D24B3B">
        <w:rPr>
          <w:rFonts w:ascii="Arial" w:hAnsi="Arial" w:cs="Arial"/>
          <w:sz w:val="24"/>
          <w:szCs w:val="24"/>
        </w:rPr>
        <w:t xml:space="preserve">this </w:t>
      </w:r>
      <w:r w:rsidRPr="00D24B3B">
        <w:rPr>
          <w:rFonts w:ascii="Arial" w:eastAsia="Times New Roman" w:hAnsi="Arial" w:cs="Arial"/>
          <w:bCs/>
          <w:iCs/>
          <w:sz w:val="24"/>
          <w:szCs w:val="24"/>
          <w:lang w:eastAsia="en-GB"/>
        </w:rPr>
        <w:t>cohort</w:t>
      </w:r>
      <w:r w:rsidR="009A7F8B" w:rsidRPr="00D24B3B">
        <w:rPr>
          <w:rFonts w:ascii="Arial" w:eastAsia="Times New Roman" w:hAnsi="Arial" w:cs="Arial"/>
          <w:bCs/>
          <w:iCs/>
          <w:sz w:val="24"/>
          <w:szCs w:val="24"/>
          <w:lang w:eastAsia="en-GB"/>
        </w:rPr>
        <w:t xml:space="preserve"> </w:t>
      </w:r>
      <w:r w:rsidR="005A5879" w:rsidRPr="00D24B3B">
        <w:rPr>
          <w:rFonts w:ascii="Arial" w:eastAsia="Times New Roman" w:hAnsi="Arial" w:cs="Arial"/>
          <w:bCs/>
          <w:iCs/>
          <w:sz w:val="24"/>
          <w:szCs w:val="24"/>
          <w:lang w:eastAsia="en-GB"/>
        </w:rPr>
        <w:t xml:space="preserve">we </w:t>
      </w:r>
      <w:r w:rsidR="00640386" w:rsidRPr="00D24B3B">
        <w:rPr>
          <w:rFonts w:ascii="Arial" w:eastAsia="Times New Roman" w:hAnsi="Arial" w:cs="Arial"/>
          <w:bCs/>
          <w:iCs/>
          <w:sz w:val="24"/>
          <w:szCs w:val="24"/>
          <w:lang w:eastAsia="en-GB"/>
        </w:rPr>
        <w:t xml:space="preserve">previously </w:t>
      </w:r>
      <w:r w:rsidR="005A5879" w:rsidRPr="00D24B3B">
        <w:rPr>
          <w:rFonts w:ascii="Arial" w:eastAsia="Times New Roman" w:hAnsi="Arial" w:cs="Arial"/>
          <w:bCs/>
          <w:iCs/>
          <w:sz w:val="24"/>
          <w:szCs w:val="24"/>
          <w:lang w:eastAsia="en-GB"/>
        </w:rPr>
        <w:t>found that six occupations increased COPD risk, and in particular agriculture-related job</w:t>
      </w:r>
      <w:r w:rsidR="00640386" w:rsidRPr="00D24B3B">
        <w:rPr>
          <w:rFonts w:ascii="Arial" w:eastAsia="Times New Roman" w:hAnsi="Arial" w:cs="Arial"/>
          <w:bCs/>
          <w:iCs/>
          <w:sz w:val="24"/>
          <w:szCs w:val="24"/>
          <w:lang w:eastAsia="en-GB"/>
        </w:rPr>
        <w:t>s</w:t>
      </w:r>
      <w:r w:rsidR="005A5879" w:rsidRPr="00D24B3B">
        <w:rPr>
          <w:rFonts w:ascii="Arial" w:eastAsia="Times New Roman" w:hAnsi="Arial" w:cs="Arial"/>
          <w:bCs/>
          <w:iCs/>
          <w:sz w:val="24"/>
          <w:szCs w:val="24"/>
          <w:lang w:eastAsia="en-GB"/>
        </w:rPr>
        <w:t xml:space="preserve"> emerged at higher risk </w:t>
      </w:r>
      <w:hyperlink w:anchor="_ENREF_3" w:tooltip="De Matteis, 2019 #34" w:history="1">
        <w:r w:rsidR="0000099B" w:rsidRPr="00D24B3B">
          <w:rPr>
            <w:rFonts w:ascii="Arial" w:eastAsia="Times New Roman" w:hAnsi="Arial" w:cs="Arial"/>
            <w:bCs/>
            <w:iCs/>
            <w:sz w:val="24"/>
            <w:szCs w:val="24"/>
            <w:lang w:eastAsia="en-GB"/>
          </w:rPr>
          <w:fldChar w:fldCharType="begin">
            <w:fldData xml:space="preserve">PEVuZE5vdGU+PENpdGU+PEF1dGhvcj5EZSBNYXR0ZWlzPC9BdXRob3I+PFllYXI+MjAxOTwvWWVh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==
</w:fldData>
          </w:fldChar>
        </w:r>
        <w:r w:rsidR="0000099B">
          <w:rPr>
            <w:rFonts w:ascii="Arial" w:eastAsia="Times New Roman" w:hAnsi="Arial" w:cs="Arial"/>
            <w:bCs/>
            <w:iCs/>
            <w:sz w:val="24"/>
            <w:szCs w:val="24"/>
            <w:lang w:eastAsia="en-GB"/>
          </w:rPr>
          <w:instrText xml:space="preserve"> ADDIN EN.CITE </w:instrText>
        </w:r>
        <w:r w:rsidR="0000099B">
          <w:rPr>
            <w:rFonts w:ascii="Arial" w:eastAsia="Times New Roman" w:hAnsi="Arial" w:cs="Arial"/>
            <w:bCs/>
            <w:iCs/>
            <w:sz w:val="24"/>
            <w:szCs w:val="24"/>
            <w:lang w:eastAsia="en-GB"/>
          </w:rPr>
          <w:fldChar w:fldCharType="begin">
            <w:fldData xml:space="preserve">PEVuZE5vdGU+PENpdGU+PEF1dGhvcj5EZSBNYXR0ZWlzPC9BdXRob3I+PFllYXI+MjAxOTwvWWVh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==
</w:fldData>
          </w:fldChar>
        </w:r>
        <w:r w:rsidR="0000099B">
          <w:rPr>
            <w:rFonts w:ascii="Arial" w:eastAsia="Times New Roman" w:hAnsi="Arial" w:cs="Arial"/>
            <w:bCs/>
            <w:iCs/>
            <w:sz w:val="24"/>
            <w:szCs w:val="24"/>
            <w:lang w:eastAsia="en-GB"/>
          </w:rPr>
          <w:instrText xml:space="preserve"> ADDIN EN.CITE.DATA </w:instrText>
        </w:r>
        <w:r w:rsidR="0000099B">
          <w:rPr>
            <w:rFonts w:ascii="Arial" w:eastAsia="Times New Roman" w:hAnsi="Arial" w:cs="Arial"/>
            <w:bCs/>
            <w:iCs/>
            <w:sz w:val="24"/>
            <w:szCs w:val="24"/>
            <w:lang w:eastAsia="en-GB"/>
          </w:rPr>
        </w:r>
        <w:r w:rsidR="0000099B">
          <w:rPr>
            <w:rFonts w:ascii="Arial" w:eastAsia="Times New Roman" w:hAnsi="Arial" w:cs="Arial"/>
            <w:bCs/>
            <w:iCs/>
            <w:sz w:val="24"/>
            <w:szCs w:val="24"/>
            <w:lang w:eastAsia="en-GB"/>
          </w:rPr>
          <w:fldChar w:fldCharType="end"/>
        </w:r>
        <w:r w:rsidR="0000099B" w:rsidRPr="00D24B3B">
          <w:rPr>
            <w:rFonts w:ascii="Arial" w:eastAsia="Times New Roman" w:hAnsi="Arial" w:cs="Arial"/>
            <w:bCs/>
            <w:iCs/>
            <w:sz w:val="24"/>
            <w:szCs w:val="24"/>
            <w:lang w:eastAsia="en-GB"/>
          </w:rPr>
        </w:r>
        <w:r w:rsidR="0000099B" w:rsidRPr="00D24B3B">
          <w:rPr>
            <w:rFonts w:ascii="Arial" w:eastAsia="Times New Roman" w:hAnsi="Arial" w:cs="Arial"/>
            <w:bCs/>
            <w:iCs/>
            <w:sz w:val="24"/>
            <w:szCs w:val="24"/>
            <w:lang w:eastAsia="en-GB"/>
          </w:rPr>
          <w:fldChar w:fldCharType="separate"/>
        </w:r>
        <w:r w:rsidR="0000099B" w:rsidRPr="009333DE">
          <w:rPr>
            <w:rFonts w:ascii="Arial" w:eastAsia="Times New Roman" w:hAnsi="Arial" w:cs="Arial"/>
            <w:bCs/>
            <w:iCs/>
            <w:noProof/>
            <w:sz w:val="24"/>
            <w:szCs w:val="24"/>
            <w:vertAlign w:val="superscript"/>
            <w:lang w:eastAsia="en-GB"/>
          </w:rPr>
          <w:t>3</w:t>
        </w:r>
        <w:r w:rsidR="0000099B" w:rsidRPr="00D24B3B">
          <w:rPr>
            <w:rFonts w:ascii="Arial" w:eastAsia="Times New Roman" w:hAnsi="Arial" w:cs="Arial"/>
            <w:bCs/>
            <w:iCs/>
            <w:sz w:val="24"/>
            <w:szCs w:val="24"/>
            <w:lang w:eastAsia="en-GB"/>
          </w:rPr>
          <w:fldChar w:fldCharType="end"/>
        </w:r>
      </w:hyperlink>
      <w:r w:rsidRPr="00D24B3B">
        <w:rPr>
          <w:rFonts w:ascii="Arial" w:eastAsia="Times New Roman" w:hAnsi="Arial" w:cs="Arial"/>
          <w:bCs/>
          <w:iCs/>
          <w:sz w:val="24"/>
          <w:szCs w:val="24"/>
          <w:lang w:eastAsia="en-GB"/>
        </w:rPr>
        <w:t>.</w:t>
      </w:r>
      <w:r w:rsidR="00E40F8E" w:rsidRPr="00D24B3B">
        <w:rPr>
          <w:rFonts w:ascii="Arial" w:eastAsia="Times New Roman" w:hAnsi="Arial" w:cs="Arial"/>
          <w:bCs/>
          <w:iCs/>
          <w:sz w:val="24"/>
          <w:szCs w:val="24"/>
          <w:lang w:eastAsia="en-GB"/>
        </w:rPr>
        <w:t xml:space="preserve"> To follow up </w:t>
      </w:r>
      <w:r w:rsidR="009F022F" w:rsidRPr="00D24B3B">
        <w:rPr>
          <w:rFonts w:ascii="Arial" w:eastAsia="Times New Roman" w:hAnsi="Arial" w:cs="Arial"/>
          <w:bCs/>
          <w:iCs/>
          <w:sz w:val="24"/>
          <w:szCs w:val="24"/>
          <w:lang w:eastAsia="en-GB"/>
        </w:rPr>
        <w:t xml:space="preserve">and progress </w:t>
      </w:r>
      <w:r w:rsidR="00E40F8E" w:rsidRPr="00D24B3B">
        <w:rPr>
          <w:rFonts w:ascii="Arial" w:eastAsia="Times New Roman" w:hAnsi="Arial" w:cs="Arial"/>
          <w:bCs/>
          <w:iCs/>
          <w:sz w:val="24"/>
          <w:szCs w:val="24"/>
          <w:lang w:eastAsia="en-GB"/>
        </w:rPr>
        <w:t xml:space="preserve">these findings we </w:t>
      </w:r>
      <w:r w:rsidR="002B64EF" w:rsidRPr="00D24B3B">
        <w:rPr>
          <w:rFonts w:ascii="Arial" w:eastAsia="Times New Roman" w:hAnsi="Arial" w:cs="Arial"/>
          <w:bCs/>
          <w:iCs/>
          <w:sz w:val="24"/>
          <w:szCs w:val="24"/>
          <w:lang w:eastAsia="en-GB"/>
        </w:rPr>
        <w:t xml:space="preserve">applied </w:t>
      </w:r>
      <w:r w:rsidR="00472205" w:rsidRPr="00D24B3B">
        <w:rPr>
          <w:rFonts w:ascii="Arial" w:eastAsia="Times New Roman" w:hAnsi="Arial" w:cs="Arial"/>
          <w:bCs/>
          <w:iCs/>
          <w:sz w:val="24"/>
          <w:szCs w:val="24"/>
          <w:lang w:eastAsia="en-GB"/>
        </w:rPr>
        <w:t xml:space="preserve">a job exposure matrix </w:t>
      </w:r>
      <w:r w:rsidR="00640386" w:rsidRPr="00D24B3B">
        <w:rPr>
          <w:rFonts w:ascii="Arial" w:eastAsia="Times New Roman" w:hAnsi="Arial" w:cs="Arial"/>
          <w:bCs/>
          <w:iCs/>
          <w:sz w:val="24"/>
          <w:szCs w:val="24"/>
          <w:lang w:eastAsia="en-GB"/>
        </w:rPr>
        <w:t>for</w:t>
      </w:r>
      <w:r w:rsidR="00472205" w:rsidRPr="00D24B3B">
        <w:rPr>
          <w:rFonts w:ascii="Arial" w:eastAsia="Times New Roman" w:hAnsi="Arial" w:cs="Arial"/>
          <w:bCs/>
          <w:iCs/>
          <w:sz w:val="24"/>
          <w:szCs w:val="24"/>
          <w:lang w:eastAsia="en-GB"/>
        </w:rPr>
        <w:t xml:space="preserve"> selected agents</w:t>
      </w:r>
      <w:r w:rsidR="002B64EF" w:rsidRPr="00D24B3B">
        <w:rPr>
          <w:rFonts w:ascii="Arial" w:eastAsia="Times New Roman" w:hAnsi="Arial" w:cs="Arial"/>
          <w:bCs/>
          <w:iCs/>
          <w:sz w:val="24"/>
          <w:szCs w:val="24"/>
          <w:lang w:eastAsia="en-GB"/>
        </w:rPr>
        <w:t xml:space="preserve">, including pesticides, </w:t>
      </w:r>
      <w:r w:rsidR="00472205" w:rsidRPr="00D24B3B">
        <w:rPr>
          <w:rFonts w:ascii="Arial" w:eastAsia="Times New Roman" w:hAnsi="Arial" w:cs="Arial"/>
          <w:bCs/>
          <w:iCs/>
          <w:sz w:val="24"/>
          <w:szCs w:val="24"/>
          <w:lang w:eastAsia="en-GB"/>
        </w:rPr>
        <w:t xml:space="preserve">previously reported </w:t>
      </w:r>
      <w:r w:rsidR="00640386" w:rsidRPr="00D24B3B">
        <w:rPr>
          <w:rFonts w:ascii="Arial" w:eastAsia="Times New Roman" w:hAnsi="Arial" w:cs="Arial"/>
          <w:bCs/>
          <w:iCs/>
          <w:sz w:val="24"/>
          <w:szCs w:val="24"/>
          <w:lang w:eastAsia="en-GB"/>
        </w:rPr>
        <w:t xml:space="preserve">to be </w:t>
      </w:r>
      <w:r w:rsidR="00472205" w:rsidRPr="00D24B3B">
        <w:rPr>
          <w:rFonts w:ascii="Arial" w:eastAsia="Times New Roman" w:hAnsi="Arial" w:cs="Arial"/>
          <w:bCs/>
          <w:iCs/>
          <w:sz w:val="24"/>
          <w:szCs w:val="24"/>
          <w:lang w:eastAsia="en-GB"/>
        </w:rPr>
        <w:t xml:space="preserve">associated with COPD risk in order to identify the potential underlying causal agents, and focus future preventive strategies. </w:t>
      </w:r>
    </w:p>
    <w:p w14:paraId="6D1C732E" w14:textId="777B9E6C" w:rsidR="00270ABD" w:rsidRPr="00D24B3B" w:rsidRDefault="00270ABD" w:rsidP="002D1809">
      <w:pPr>
        <w:spacing w:after="0" w:line="480" w:lineRule="auto"/>
        <w:jc w:val="both"/>
        <w:rPr>
          <w:rFonts w:ascii="Arial" w:eastAsia="Times New Roman" w:hAnsi="Arial" w:cs="Arial"/>
          <w:bCs/>
          <w:iCs/>
          <w:sz w:val="24"/>
          <w:szCs w:val="24"/>
          <w:lang w:eastAsia="en-GB"/>
        </w:rPr>
      </w:pPr>
    </w:p>
    <w:p w14:paraId="5C799908" w14:textId="77777777" w:rsidR="00270ABD" w:rsidRPr="00D24B3B" w:rsidRDefault="00270ABD" w:rsidP="002D1809">
      <w:pPr>
        <w:spacing w:after="0" w:line="480" w:lineRule="auto"/>
        <w:jc w:val="both"/>
        <w:rPr>
          <w:rFonts w:ascii="Arial" w:hAnsi="Arial" w:cs="Arial"/>
          <w:sz w:val="24"/>
          <w:szCs w:val="24"/>
          <w:lang w:eastAsia="it-IT"/>
        </w:rPr>
      </w:pPr>
    </w:p>
    <w:p w14:paraId="269B315C" w14:textId="1AADA2C6" w:rsidR="00425191" w:rsidRPr="00731AC6" w:rsidRDefault="00304ED8" w:rsidP="002D1809">
      <w:pPr>
        <w:spacing w:line="480" w:lineRule="auto"/>
        <w:rPr>
          <w:rFonts w:ascii="Arial" w:hAnsi="Arial" w:cs="Arial"/>
          <w:b/>
          <w:caps/>
          <w:sz w:val="24"/>
          <w:szCs w:val="24"/>
        </w:rPr>
      </w:pPr>
      <w:r w:rsidRPr="00731AC6">
        <w:rPr>
          <w:rFonts w:ascii="Arial" w:hAnsi="Arial" w:cs="Arial"/>
          <w:b/>
          <w:caps/>
          <w:sz w:val="24"/>
          <w:szCs w:val="24"/>
        </w:rPr>
        <w:t>Methods</w:t>
      </w:r>
    </w:p>
    <w:p w14:paraId="2D3D75F2" w14:textId="77777777" w:rsidR="0038695F" w:rsidRPr="00731AC6" w:rsidRDefault="0038695F" w:rsidP="002D1809">
      <w:pPr>
        <w:spacing w:after="0" w:line="480" w:lineRule="auto"/>
        <w:jc w:val="both"/>
        <w:rPr>
          <w:rFonts w:ascii="Arial" w:hAnsi="Arial" w:cs="Arial"/>
          <w:b/>
          <w:bCs/>
          <w:iCs/>
          <w:sz w:val="24"/>
          <w:szCs w:val="24"/>
        </w:rPr>
      </w:pPr>
      <w:r w:rsidRPr="00731AC6">
        <w:rPr>
          <w:rFonts w:ascii="Arial" w:hAnsi="Arial" w:cs="Arial"/>
          <w:b/>
          <w:bCs/>
          <w:iCs/>
          <w:sz w:val="24"/>
          <w:szCs w:val="24"/>
        </w:rPr>
        <w:t>Study base: the UK Biobank cohort</w:t>
      </w:r>
    </w:p>
    <w:p w14:paraId="29E29E74" w14:textId="1D8AD17D" w:rsidR="0038695F" w:rsidRPr="00D24B3B" w:rsidRDefault="0038695F" w:rsidP="002D1809">
      <w:pPr>
        <w:spacing w:after="0" w:line="480" w:lineRule="auto"/>
        <w:jc w:val="both"/>
        <w:rPr>
          <w:rFonts w:ascii="Arial" w:hAnsi="Arial" w:cs="Arial"/>
          <w:bCs/>
          <w:sz w:val="24"/>
          <w:szCs w:val="24"/>
        </w:rPr>
      </w:pPr>
      <w:r w:rsidRPr="00D24B3B">
        <w:rPr>
          <w:rFonts w:ascii="Arial" w:hAnsi="Arial" w:cs="Arial"/>
          <w:bCs/>
          <w:sz w:val="24"/>
          <w:szCs w:val="24"/>
        </w:rPr>
        <w:lastRenderedPageBreak/>
        <w:t>The UK Biobank study is a large population-based prospective cohort of over half a million men and women recruited between 2006 and 2010 throughout the UK</w:t>
      </w:r>
      <w:r w:rsidR="006460EB">
        <w:rPr>
          <w:rFonts w:ascii="Arial" w:hAnsi="Arial" w:cs="Arial"/>
          <w:bCs/>
          <w:sz w:val="24"/>
          <w:szCs w:val="24"/>
        </w:rPr>
        <w:t xml:space="preserve"> </w:t>
      </w:r>
      <w:hyperlink w:anchor="_ENREF_2" w:tooltip="Sudlow, 2015 #10" w:history="1">
        <w:r w:rsidR="0000099B" w:rsidRPr="00D24B3B">
          <w:rPr>
            <w:rFonts w:ascii="Arial" w:hAnsi="Arial" w:cs="Arial"/>
            <w:bCs/>
            <w:sz w:val="24"/>
            <w:szCs w:val="24"/>
          </w:rPr>
          <w:fldChar w:fldCharType="begin">
            <w:fldData xml:space="preserve">PEVuZE5vdGU+PENpdGU+PEF1dGhvcj5TdWRsb3c8L0F1dGhvcj48WWVhcj4yMDE1PC9ZZWFyPjxS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</w:fldData>
          </w:fldChar>
        </w:r>
        <w:r w:rsidR="0000099B">
          <w:rPr>
            <w:rFonts w:ascii="Arial" w:hAnsi="Arial" w:cs="Arial"/>
            <w:bCs/>
            <w:sz w:val="24"/>
            <w:szCs w:val="24"/>
          </w:rPr>
          <w:instrText xml:space="preserve"> ADDIN EN.CITE </w:instrText>
        </w:r>
        <w:r w:rsidR="0000099B">
          <w:rPr>
            <w:rFonts w:ascii="Arial" w:hAnsi="Arial" w:cs="Arial"/>
            <w:bCs/>
            <w:sz w:val="24"/>
            <w:szCs w:val="24"/>
          </w:rPr>
          <w:fldChar w:fldCharType="begin">
            <w:fldData xml:space="preserve">PEVuZE5vdGU+PENpdGU+PEF1dGhvcj5TdWRsb3c8L0F1dGhvcj48WWVhcj4yMDE1PC9ZZWFyPjxS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</w:fldData>
          </w:fldChar>
        </w:r>
        <w:r w:rsidR="0000099B">
          <w:rPr>
            <w:rFonts w:ascii="Arial" w:hAnsi="Arial" w:cs="Arial"/>
            <w:bCs/>
            <w:sz w:val="24"/>
            <w:szCs w:val="24"/>
          </w:rPr>
          <w:instrText xml:space="preserve"> ADDIN EN.CITE.DATA </w:instrText>
        </w:r>
        <w:r w:rsidR="0000099B">
          <w:rPr>
            <w:rFonts w:ascii="Arial" w:hAnsi="Arial" w:cs="Arial"/>
            <w:bCs/>
            <w:sz w:val="24"/>
            <w:szCs w:val="24"/>
          </w:rPr>
        </w:r>
        <w:r w:rsidR="0000099B">
          <w:rPr>
            <w:rFonts w:ascii="Arial" w:hAnsi="Arial" w:cs="Arial"/>
            <w:bCs/>
            <w:sz w:val="24"/>
            <w:szCs w:val="24"/>
          </w:rPr>
          <w:fldChar w:fldCharType="end"/>
        </w:r>
        <w:r w:rsidR="0000099B" w:rsidRPr="00D24B3B">
          <w:rPr>
            <w:rFonts w:ascii="Arial" w:hAnsi="Arial" w:cs="Arial"/>
            <w:bCs/>
            <w:sz w:val="24"/>
            <w:szCs w:val="24"/>
          </w:rPr>
        </w:r>
        <w:r w:rsidR="0000099B" w:rsidRPr="00D24B3B">
          <w:rPr>
            <w:rFonts w:ascii="Arial" w:hAnsi="Arial" w:cs="Arial"/>
            <w:bCs/>
            <w:sz w:val="24"/>
            <w:szCs w:val="24"/>
          </w:rPr>
          <w:fldChar w:fldCharType="separate"/>
        </w:r>
        <w:r w:rsidR="0000099B" w:rsidRPr="009333DE">
          <w:rPr>
            <w:rFonts w:ascii="Arial" w:hAnsi="Arial" w:cs="Arial"/>
            <w:bCs/>
            <w:noProof/>
            <w:sz w:val="24"/>
            <w:szCs w:val="24"/>
            <w:vertAlign w:val="superscript"/>
          </w:rPr>
          <w:t>2</w:t>
        </w:r>
        <w:r w:rsidR="0000099B" w:rsidRPr="00D24B3B">
          <w:rPr>
            <w:rFonts w:ascii="Arial" w:hAnsi="Arial" w:cs="Arial"/>
            <w:bCs/>
            <w:sz w:val="24"/>
            <w:szCs w:val="24"/>
          </w:rPr>
          <w:fldChar w:fldCharType="end"/>
        </w:r>
      </w:hyperlink>
      <w:r w:rsidRPr="00D24B3B">
        <w:rPr>
          <w:rFonts w:ascii="Arial" w:hAnsi="Arial" w:cs="Arial"/>
          <w:bCs/>
          <w:sz w:val="24"/>
          <w:szCs w:val="24"/>
        </w:rPr>
        <w:t>. Briefly, a random sample of adults aged 40–69 years was identified from lists of those registered with the National Health Service in Britain, and who lived within specified distances of 22 health assessment centres. The response rate to the baseline UK Biobank survey was 5.5% (503</w:t>
      </w:r>
      <w:r w:rsidR="00032316" w:rsidRPr="00D24B3B">
        <w:rPr>
          <w:rFonts w:ascii="Arial" w:hAnsi="Arial" w:cs="Arial"/>
          <w:bCs/>
          <w:sz w:val="24"/>
          <w:szCs w:val="24"/>
        </w:rPr>
        <w:t>,</w:t>
      </w:r>
      <w:r w:rsidRPr="00D24B3B">
        <w:rPr>
          <w:rFonts w:ascii="Arial" w:hAnsi="Arial" w:cs="Arial"/>
          <w:bCs/>
          <w:sz w:val="24"/>
          <w:szCs w:val="24"/>
        </w:rPr>
        <w:t xml:space="preserve">325/9.2 million invited). </w:t>
      </w:r>
      <w:r w:rsidR="006E7057">
        <w:rPr>
          <w:rFonts w:ascii="Arial" w:hAnsi="Arial" w:cs="Arial"/>
          <w:bCs/>
          <w:sz w:val="24"/>
          <w:szCs w:val="24"/>
        </w:rPr>
        <w:t>At b</w:t>
      </w:r>
      <w:r w:rsidRPr="00D24B3B">
        <w:rPr>
          <w:rFonts w:ascii="Arial" w:hAnsi="Arial" w:cs="Arial"/>
          <w:bCs/>
          <w:sz w:val="24"/>
          <w:szCs w:val="24"/>
        </w:rPr>
        <w:t>aseline</w:t>
      </w:r>
      <w:r w:rsidR="006460EB">
        <w:rPr>
          <w:rFonts w:ascii="Arial" w:hAnsi="Arial" w:cs="Arial"/>
          <w:bCs/>
          <w:sz w:val="24"/>
          <w:szCs w:val="24"/>
        </w:rPr>
        <w:t>,</w:t>
      </w:r>
      <w:r w:rsidRPr="00D24B3B">
        <w:rPr>
          <w:rFonts w:ascii="Arial" w:hAnsi="Arial" w:cs="Arial"/>
          <w:bCs/>
          <w:sz w:val="24"/>
          <w:szCs w:val="24"/>
        </w:rPr>
        <w:t xml:space="preserve"> personal data (including age, sex, lifetime smoking history, current employment and doctor-diagnosed asthma) </w:t>
      </w:r>
      <w:r w:rsidR="00340FDF">
        <w:rPr>
          <w:rFonts w:ascii="Arial" w:hAnsi="Arial" w:cs="Arial"/>
          <w:bCs/>
          <w:sz w:val="24"/>
          <w:szCs w:val="24"/>
        </w:rPr>
        <w:t xml:space="preserve">were collected </w:t>
      </w:r>
      <w:r w:rsidRPr="00D24B3B">
        <w:rPr>
          <w:rFonts w:ascii="Arial" w:hAnsi="Arial" w:cs="Arial"/>
          <w:bCs/>
          <w:sz w:val="24"/>
          <w:szCs w:val="24"/>
        </w:rPr>
        <w:t>through computer-assisted self-administered questionnaire and face-to-face interview, and physical health measurements (including spirometry)</w:t>
      </w:r>
      <w:r w:rsidR="00340FDF">
        <w:rPr>
          <w:rFonts w:ascii="Arial" w:hAnsi="Arial" w:cs="Arial"/>
          <w:bCs/>
          <w:sz w:val="24"/>
          <w:szCs w:val="24"/>
        </w:rPr>
        <w:t xml:space="preserve"> were performed</w:t>
      </w:r>
      <w:r w:rsidRPr="00D24B3B">
        <w:rPr>
          <w:rFonts w:ascii="Arial" w:hAnsi="Arial" w:cs="Arial"/>
          <w:bCs/>
          <w:sz w:val="24"/>
          <w:szCs w:val="24"/>
        </w:rPr>
        <w:t xml:space="preserve">. </w:t>
      </w:r>
    </w:p>
    <w:p w14:paraId="75E5A44D" w14:textId="77777777" w:rsidR="0038695F" w:rsidRPr="00D24B3B" w:rsidRDefault="0038695F" w:rsidP="002D1809">
      <w:pPr>
        <w:spacing w:after="0" w:line="480" w:lineRule="auto"/>
        <w:jc w:val="both"/>
        <w:rPr>
          <w:rFonts w:ascii="Arial" w:hAnsi="Arial" w:cs="Arial"/>
          <w:bCs/>
          <w:sz w:val="24"/>
          <w:szCs w:val="24"/>
        </w:rPr>
      </w:pPr>
    </w:p>
    <w:p w14:paraId="05DD07DA" w14:textId="77777777" w:rsidR="0038695F" w:rsidRPr="00731AC6" w:rsidRDefault="0038695F" w:rsidP="002D1809">
      <w:pPr>
        <w:spacing w:after="0" w:line="480" w:lineRule="auto"/>
        <w:jc w:val="both"/>
        <w:rPr>
          <w:rFonts w:ascii="Arial" w:hAnsi="Arial" w:cs="Arial"/>
          <w:b/>
          <w:bCs/>
          <w:iCs/>
          <w:sz w:val="24"/>
          <w:szCs w:val="24"/>
        </w:rPr>
      </w:pPr>
      <w:r w:rsidRPr="00731AC6">
        <w:rPr>
          <w:rFonts w:ascii="Arial" w:hAnsi="Arial" w:cs="Arial"/>
          <w:b/>
          <w:bCs/>
          <w:iCs/>
          <w:sz w:val="24"/>
          <w:szCs w:val="24"/>
        </w:rPr>
        <w:t xml:space="preserve">COPD definition </w:t>
      </w:r>
    </w:p>
    <w:p w14:paraId="0B82DCA3" w14:textId="65DA75E5" w:rsidR="0038695F" w:rsidRPr="00D24B3B" w:rsidRDefault="0038695F" w:rsidP="002D1809">
      <w:pPr>
        <w:spacing w:after="0" w:line="480" w:lineRule="auto"/>
        <w:contextualSpacing/>
        <w:jc w:val="both"/>
        <w:rPr>
          <w:rFonts w:ascii="Arial" w:hAnsi="Arial" w:cs="Arial"/>
          <w:bCs/>
          <w:sz w:val="24"/>
          <w:szCs w:val="24"/>
        </w:rPr>
      </w:pPr>
      <w:r w:rsidRPr="00D24B3B">
        <w:rPr>
          <w:rFonts w:ascii="Arial" w:hAnsi="Arial" w:cs="Arial"/>
          <w:bCs/>
          <w:sz w:val="24"/>
          <w:szCs w:val="24"/>
        </w:rPr>
        <w:t>Among the 502</w:t>
      </w:r>
      <w:r w:rsidR="009C1AC0" w:rsidRPr="00D24B3B">
        <w:rPr>
          <w:rFonts w:ascii="Arial" w:hAnsi="Arial" w:cs="Arial"/>
          <w:bCs/>
          <w:sz w:val="24"/>
          <w:szCs w:val="24"/>
        </w:rPr>
        <w:t>,</w:t>
      </w:r>
      <w:r w:rsidRPr="00D24B3B">
        <w:rPr>
          <w:rFonts w:ascii="Arial" w:hAnsi="Arial" w:cs="Arial"/>
          <w:bCs/>
          <w:sz w:val="24"/>
          <w:szCs w:val="24"/>
        </w:rPr>
        <w:t>649 UK Biobank participants who completed the baseline questionnaire, 457</w:t>
      </w:r>
      <w:r w:rsidR="00FC6402" w:rsidRPr="00D24B3B">
        <w:rPr>
          <w:rFonts w:ascii="Arial" w:hAnsi="Arial" w:cs="Arial"/>
          <w:bCs/>
          <w:sz w:val="24"/>
          <w:szCs w:val="24"/>
        </w:rPr>
        <w:t>,</w:t>
      </w:r>
      <w:r w:rsidRPr="00D24B3B">
        <w:rPr>
          <w:rFonts w:ascii="Arial" w:hAnsi="Arial" w:cs="Arial"/>
          <w:bCs/>
          <w:sz w:val="24"/>
          <w:szCs w:val="24"/>
        </w:rPr>
        <w:t xml:space="preserve">282 subjects (91%) </w:t>
      </w:r>
      <w:r w:rsidR="00C70480">
        <w:rPr>
          <w:rFonts w:ascii="Arial" w:hAnsi="Arial" w:cs="Arial"/>
          <w:bCs/>
          <w:sz w:val="24"/>
          <w:szCs w:val="24"/>
        </w:rPr>
        <w:t>underwent</w:t>
      </w:r>
      <w:r w:rsidRPr="00D24B3B">
        <w:rPr>
          <w:rFonts w:ascii="Arial" w:hAnsi="Arial" w:cs="Arial"/>
          <w:bCs/>
          <w:sz w:val="24"/>
          <w:szCs w:val="24"/>
        </w:rPr>
        <w:t xml:space="preserve"> lung function testing at recruitment</w:t>
      </w:r>
      <w:r w:rsidR="00340FDF">
        <w:rPr>
          <w:rFonts w:ascii="Arial" w:hAnsi="Arial" w:cs="Arial"/>
          <w:bCs/>
          <w:sz w:val="24"/>
          <w:szCs w:val="24"/>
        </w:rPr>
        <w:t xml:space="preserve"> as detailed in the spirometry protocol </w:t>
      </w:r>
      <w:hyperlink w:anchor="_ENREF_2" w:tooltip="Sudlow, 2015 #10" w:history="1">
        <w:r w:rsidR="0000099B" w:rsidRPr="00D24B3B">
          <w:rPr>
            <w:rFonts w:ascii="Arial" w:hAnsi="Arial" w:cs="Arial"/>
            <w:bCs/>
            <w:sz w:val="24"/>
            <w:szCs w:val="24"/>
          </w:rPr>
          <w:fldChar w:fldCharType="begin">
            <w:fldData xml:space="preserve">PEVuZE5vdGU+PENpdGU+PEF1dGhvcj5TdWRsb3c8L0F1dGhvcj48WWVhcj4yMDE1PC9ZZWFyPjxS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</w:fldData>
          </w:fldChar>
        </w:r>
        <w:r w:rsidR="0000099B">
          <w:rPr>
            <w:rFonts w:ascii="Arial" w:hAnsi="Arial" w:cs="Arial"/>
            <w:bCs/>
            <w:sz w:val="24"/>
            <w:szCs w:val="24"/>
          </w:rPr>
          <w:instrText xml:space="preserve"> ADDIN EN.CITE </w:instrText>
        </w:r>
        <w:r w:rsidR="0000099B">
          <w:rPr>
            <w:rFonts w:ascii="Arial" w:hAnsi="Arial" w:cs="Arial"/>
            <w:bCs/>
            <w:sz w:val="24"/>
            <w:szCs w:val="24"/>
          </w:rPr>
          <w:fldChar w:fldCharType="begin">
            <w:fldData xml:space="preserve">PEVuZE5vdGU+PENpdGU+PEF1dGhvcj5TdWRsb3c8L0F1dGhvcj48WWVhcj4yMDE1PC9ZZWFyPjxS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</w:fldData>
          </w:fldChar>
        </w:r>
        <w:r w:rsidR="0000099B">
          <w:rPr>
            <w:rFonts w:ascii="Arial" w:hAnsi="Arial" w:cs="Arial"/>
            <w:bCs/>
            <w:sz w:val="24"/>
            <w:szCs w:val="24"/>
          </w:rPr>
          <w:instrText xml:space="preserve"> ADDIN EN.CITE.DATA </w:instrText>
        </w:r>
        <w:r w:rsidR="0000099B">
          <w:rPr>
            <w:rFonts w:ascii="Arial" w:hAnsi="Arial" w:cs="Arial"/>
            <w:bCs/>
            <w:sz w:val="24"/>
            <w:szCs w:val="24"/>
          </w:rPr>
        </w:r>
        <w:r w:rsidR="0000099B">
          <w:rPr>
            <w:rFonts w:ascii="Arial" w:hAnsi="Arial" w:cs="Arial"/>
            <w:bCs/>
            <w:sz w:val="24"/>
            <w:szCs w:val="24"/>
          </w:rPr>
          <w:fldChar w:fldCharType="end"/>
        </w:r>
        <w:r w:rsidR="0000099B" w:rsidRPr="00D24B3B">
          <w:rPr>
            <w:rFonts w:ascii="Arial" w:hAnsi="Arial" w:cs="Arial"/>
            <w:bCs/>
            <w:sz w:val="24"/>
            <w:szCs w:val="24"/>
          </w:rPr>
        </w:r>
        <w:r w:rsidR="0000099B" w:rsidRPr="00D24B3B">
          <w:rPr>
            <w:rFonts w:ascii="Arial" w:hAnsi="Arial" w:cs="Arial"/>
            <w:bCs/>
            <w:sz w:val="24"/>
            <w:szCs w:val="24"/>
          </w:rPr>
          <w:fldChar w:fldCharType="separate"/>
        </w:r>
        <w:r w:rsidR="0000099B" w:rsidRPr="009333DE">
          <w:rPr>
            <w:rFonts w:ascii="Arial" w:hAnsi="Arial" w:cs="Arial"/>
            <w:bCs/>
            <w:noProof/>
            <w:sz w:val="24"/>
            <w:szCs w:val="24"/>
            <w:vertAlign w:val="superscript"/>
          </w:rPr>
          <w:t>2</w:t>
        </w:r>
        <w:r w:rsidR="0000099B" w:rsidRPr="00D24B3B">
          <w:rPr>
            <w:rFonts w:ascii="Arial" w:hAnsi="Arial" w:cs="Arial"/>
            <w:bCs/>
            <w:sz w:val="24"/>
            <w:szCs w:val="24"/>
          </w:rPr>
          <w:fldChar w:fldCharType="end"/>
        </w:r>
      </w:hyperlink>
      <w:r w:rsidRPr="00D24B3B">
        <w:rPr>
          <w:rFonts w:ascii="Arial" w:hAnsi="Arial" w:cs="Arial"/>
          <w:bCs/>
          <w:sz w:val="24"/>
          <w:szCs w:val="24"/>
        </w:rPr>
        <w:t>. All spirometr</w:t>
      </w:r>
      <w:r w:rsidR="00C70480">
        <w:rPr>
          <w:rFonts w:ascii="Arial" w:hAnsi="Arial" w:cs="Arial"/>
          <w:bCs/>
          <w:sz w:val="24"/>
          <w:szCs w:val="24"/>
        </w:rPr>
        <w:t>y tests</w:t>
      </w:r>
      <w:r w:rsidRPr="00D24B3B">
        <w:rPr>
          <w:rFonts w:ascii="Arial" w:hAnsi="Arial" w:cs="Arial"/>
          <w:bCs/>
          <w:sz w:val="24"/>
          <w:szCs w:val="24"/>
        </w:rPr>
        <w:t xml:space="preserve"> were performed </w:t>
      </w:r>
      <w:r w:rsidR="00C70480">
        <w:rPr>
          <w:rFonts w:ascii="Arial" w:hAnsi="Arial" w:cs="Arial"/>
          <w:bCs/>
          <w:sz w:val="24"/>
          <w:szCs w:val="24"/>
        </w:rPr>
        <w:t>according to</w:t>
      </w:r>
      <w:r w:rsidRPr="00D24B3B">
        <w:rPr>
          <w:rFonts w:ascii="Arial" w:hAnsi="Arial" w:cs="Arial"/>
          <w:bCs/>
          <w:sz w:val="24"/>
          <w:szCs w:val="24"/>
        </w:rPr>
        <w:t xml:space="preserve"> the ATS/ERS guidelines </w:t>
      </w:r>
      <w:hyperlink w:anchor="_ENREF_4" w:tooltip="Miller, 2005 #11" w:history="1">
        <w:r w:rsidR="0000099B" w:rsidRPr="00D24B3B">
          <w:rPr>
            <w:rFonts w:ascii="Arial" w:hAnsi="Arial" w:cs="Arial"/>
            <w:bCs/>
            <w:sz w:val="24"/>
            <w:szCs w:val="24"/>
          </w:rPr>
          <w:fldChar w:fldCharType="begin"/>
        </w:r>
        <w:r w:rsidR="0000099B">
          <w:rPr>
            <w:rFonts w:ascii="Arial" w:hAnsi="Arial" w:cs="Arial"/>
            <w:bCs/>
            <w:sz w:val="24"/>
            <w:szCs w:val="24"/>
          </w:rPr>
          <w:instrText xml:space="preserve"> ADDIN EN.CITE &lt;EndNote&gt;&lt;Cite&gt;&lt;Author&gt;Miller&lt;/Author&gt;&lt;Year&gt;2005&lt;/Year&gt;&lt;RecNum&gt;11&lt;/RecNum&gt;&lt;DisplayText&gt;&lt;style face="superscript"&gt;4&lt;/style&gt;&lt;/DisplayText&gt;&lt;record&gt;&lt;rec-number&gt;11&lt;/rec-number&gt;&lt;foreign-keys&gt;&lt;key app="EN" db-id="xfv2as2wetpzw9e5esypapa6ft0pv2fxptx0" timestamp="0"&gt;11&lt;/key&gt;&lt;/foreign-keys&gt;&lt;ref-type name="Journal Article"&gt;17&lt;/ref-type&gt;&lt;contributors&gt;&lt;authors&gt;&lt;author&gt;Miller, M. R.&lt;/author&gt;&lt;author&gt;Hankinson, J.&lt;/author&gt;&lt;author&gt;Brusasco, V.&lt;/author&gt;&lt;author&gt;Burgos, F.&lt;/author&gt;&lt;author&gt;Casaburi, R.&lt;/author&gt;&lt;author&gt;Coates, A.&lt;/author&gt;&lt;author&gt;Crapo, R.&lt;/author&gt;&lt;author&gt;Enright, P.&lt;/author&gt;&lt;author&gt;van der Grinten, C. P.&lt;/author&gt;&lt;author&gt;Gustafsson, P.&lt;/author&gt;&lt;author&gt;Jensen, R.&lt;/author&gt;&lt;author&gt;Johnson, D. C.&lt;/author&gt;&lt;author&gt;MacIntyre, N.&lt;/author&gt;&lt;author&gt;McKay, R.&lt;/author&gt;&lt;author&gt;Navajas, D.&lt;/author&gt;&lt;author&gt;Pedersen, O. F.&lt;/author&gt;&lt;author&gt;Pellegrino, R.&lt;/author&gt;&lt;author&gt;Viegi, G.&lt;/author&gt;&lt;author&gt;Wanger, J.&lt;/author&gt;&lt;author&gt;Ats Ers Task Force&lt;/author&gt;&lt;/authors&gt;&lt;/contributors&gt;&lt;auth-address&gt;University Hospital Birmingham NHS Trust, Birmingham, UK.&lt;/auth-address&gt;&lt;titles&gt;&lt;title&gt;Standardisation of spirometry&lt;/title&gt;&lt;secondary-title&gt;Eur Respir J&lt;/secondary-title&gt;&lt;alt-title&gt;The European respiratory journal&lt;/alt-title&gt;&lt;/titles&gt;&lt;periodical&gt;&lt;full-title&gt;Eur Respir J&lt;/full-title&gt;&lt;/periodical&gt;&lt;pages&gt;319-38&lt;/pages&gt;&lt;volume&gt;26&lt;/volume&gt;&lt;number&gt;2&lt;/number&gt;&lt;keywords&gt;&lt;keyword&gt;Humans&lt;/keyword&gt;&lt;keyword&gt;Maximal Voluntary Ventilation&lt;/keyword&gt;&lt;keyword&gt;Peak Expiratory Flow Rate&lt;/keyword&gt;&lt;keyword&gt;Spirometry/instrumentation/methods/*standards&lt;/keyword&gt;&lt;keyword&gt;Vital Capacity&lt;/keyword&gt;&lt;/keywords&gt;&lt;dates&gt;&lt;year&gt;2005&lt;/year&gt;&lt;pub-dates&gt;&lt;date&gt;Aug&lt;/date&gt;&lt;/pub-dates&gt;&lt;/dates&gt;&lt;isbn&gt;0903-1936 (Print)&amp;#xD;0903-1936 (Linking)&lt;/isbn&gt;&lt;accession-num&gt;16055882&lt;/accession-num&gt;&lt;urls&gt;&lt;related-urls&gt;&lt;url&gt;http://www.ncbi.nlm.nih.gov/pubmed/16055882&lt;/url&gt;&lt;/related-urls&gt;&lt;/urls&gt;&lt;electronic-resource-num&gt;10.1183/09031936.05.00034805&lt;/electronic-resource-num&gt;&lt;/record&gt;&lt;/Cite&gt;&lt;/EndNote&gt;</w:instrText>
        </w:r>
        <w:r w:rsidR="0000099B" w:rsidRPr="00D24B3B">
          <w:rPr>
            <w:rFonts w:ascii="Arial" w:hAnsi="Arial" w:cs="Arial"/>
            <w:bCs/>
            <w:sz w:val="24"/>
            <w:szCs w:val="24"/>
          </w:rPr>
          <w:fldChar w:fldCharType="separate"/>
        </w:r>
        <w:r w:rsidR="0000099B" w:rsidRPr="009333DE">
          <w:rPr>
            <w:rFonts w:ascii="Arial" w:hAnsi="Arial" w:cs="Arial"/>
            <w:bCs/>
            <w:noProof/>
            <w:sz w:val="24"/>
            <w:szCs w:val="24"/>
            <w:vertAlign w:val="superscript"/>
          </w:rPr>
          <w:t>4</w:t>
        </w:r>
        <w:r w:rsidR="0000099B" w:rsidRPr="00D24B3B">
          <w:rPr>
            <w:rFonts w:ascii="Arial" w:hAnsi="Arial" w:cs="Arial"/>
            <w:bCs/>
            <w:sz w:val="24"/>
            <w:szCs w:val="24"/>
          </w:rPr>
          <w:fldChar w:fldCharType="end"/>
        </w:r>
      </w:hyperlink>
      <w:r w:rsidRPr="00D24B3B">
        <w:rPr>
          <w:rFonts w:ascii="Arial" w:hAnsi="Arial" w:cs="Arial"/>
          <w:bCs/>
          <w:sz w:val="24"/>
          <w:szCs w:val="24"/>
        </w:rPr>
        <w:t xml:space="preserve">, but </w:t>
      </w:r>
      <w:r w:rsidR="0053303B">
        <w:rPr>
          <w:rFonts w:ascii="Arial" w:hAnsi="Arial" w:cs="Arial"/>
          <w:bCs/>
          <w:sz w:val="24"/>
          <w:szCs w:val="24"/>
        </w:rPr>
        <w:t xml:space="preserve">only </w:t>
      </w:r>
      <w:r w:rsidRPr="00D24B3B">
        <w:rPr>
          <w:rFonts w:ascii="Arial" w:hAnsi="Arial" w:cs="Arial"/>
          <w:bCs/>
          <w:sz w:val="24"/>
          <w:szCs w:val="24"/>
        </w:rPr>
        <w:t>up to three attempts to provide two reproducible manoeuvres</w:t>
      </w:r>
      <w:r w:rsidR="00924954">
        <w:rPr>
          <w:rFonts w:ascii="Arial" w:hAnsi="Arial" w:cs="Arial"/>
          <w:bCs/>
          <w:sz w:val="24"/>
          <w:szCs w:val="24"/>
        </w:rPr>
        <w:t xml:space="preserve"> were required</w:t>
      </w:r>
      <w:r w:rsidRPr="00D24B3B">
        <w:rPr>
          <w:rFonts w:ascii="Arial" w:hAnsi="Arial" w:cs="Arial"/>
          <w:bCs/>
          <w:sz w:val="24"/>
          <w:szCs w:val="24"/>
        </w:rPr>
        <w:t xml:space="preserve">. </w:t>
      </w:r>
      <w:r w:rsidR="00C70480">
        <w:rPr>
          <w:rFonts w:ascii="Arial" w:hAnsi="Arial" w:cs="Arial"/>
          <w:bCs/>
          <w:sz w:val="24"/>
          <w:szCs w:val="24"/>
        </w:rPr>
        <w:t>Bronchial reversibility was not tested</w:t>
      </w:r>
      <w:r w:rsidRPr="00D24B3B">
        <w:rPr>
          <w:rFonts w:ascii="Arial" w:hAnsi="Arial" w:cs="Arial"/>
          <w:bCs/>
          <w:sz w:val="24"/>
          <w:szCs w:val="24"/>
        </w:rPr>
        <w:t xml:space="preserve">. For our work, we included acceptable spirometry data based on a quality appraisal of the flow curves as previously described </w:t>
      </w:r>
      <w:r w:rsidR="003F19F3">
        <w:rPr>
          <w:rFonts w:ascii="Arial" w:hAnsi="Arial" w:cs="Arial"/>
          <w:bCs/>
          <w:sz w:val="24"/>
          <w:szCs w:val="24"/>
        </w:rPr>
        <w:fldChar w:fldCharType="begin">
          <w:fldData xml:space="preserve">PEVuZE5vdGU+PENpdGU+PEF1dGhvcj5EZSBNYXR0ZWlzPC9BdXRob3I+PFllYXI+MjAxOTwvWWVh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</w:fldData>
        </w:fldChar>
      </w:r>
      <w:r w:rsidR="003F19F3">
        <w:rPr>
          <w:rFonts w:ascii="Arial" w:hAnsi="Arial" w:cs="Arial"/>
          <w:bCs/>
          <w:sz w:val="24"/>
          <w:szCs w:val="24"/>
        </w:rPr>
        <w:instrText xml:space="preserve"> ADDIN EN.CITE </w:instrText>
      </w:r>
      <w:r w:rsidR="003F19F3">
        <w:rPr>
          <w:rFonts w:ascii="Arial" w:hAnsi="Arial" w:cs="Arial"/>
          <w:bCs/>
          <w:sz w:val="24"/>
          <w:szCs w:val="24"/>
        </w:rPr>
        <w:fldChar w:fldCharType="begin">
          <w:fldData xml:space="preserve">PEVuZE5vdGU+PENpdGU+PEF1dGhvcj5EZSBNYXR0ZWlzPC9BdXRob3I+PFllYXI+MjAxOTwvWWVh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</w:fldData>
        </w:fldChar>
      </w:r>
      <w:r w:rsidR="003F19F3">
        <w:rPr>
          <w:rFonts w:ascii="Arial" w:hAnsi="Arial" w:cs="Arial"/>
          <w:bCs/>
          <w:sz w:val="24"/>
          <w:szCs w:val="24"/>
        </w:rPr>
        <w:instrText xml:space="preserve"> ADDIN EN.CITE.DATA </w:instrText>
      </w:r>
      <w:r w:rsidR="003F19F3">
        <w:rPr>
          <w:rFonts w:ascii="Arial" w:hAnsi="Arial" w:cs="Arial"/>
          <w:bCs/>
          <w:sz w:val="24"/>
          <w:szCs w:val="24"/>
        </w:rPr>
      </w:r>
      <w:r w:rsidR="003F19F3">
        <w:rPr>
          <w:rFonts w:ascii="Arial" w:hAnsi="Arial" w:cs="Arial"/>
          <w:bCs/>
          <w:sz w:val="24"/>
          <w:szCs w:val="24"/>
        </w:rPr>
        <w:fldChar w:fldCharType="end"/>
      </w:r>
      <w:r w:rsidR="003F19F3">
        <w:rPr>
          <w:rFonts w:ascii="Arial" w:hAnsi="Arial" w:cs="Arial"/>
          <w:bCs/>
          <w:sz w:val="24"/>
          <w:szCs w:val="24"/>
        </w:rPr>
      </w:r>
      <w:r w:rsidR="003F19F3">
        <w:rPr>
          <w:rFonts w:ascii="Arial" w:hAnsi="Arial" w:cs="Arial"/>
          <w:bCs/>
          <w:sz w:val="24"/>
          <w:szCs w:val="24"/>
        </w:rPr>
        <w:fldChar w:fldCharType="separate"/>
      </w:r>
      <w:hyperlink w:anchor="_ENREF_3" w:tooltip="De Matteis, 2019 #34" w:history="1">
        <w:r w:rsidR="0000099B" w:rsidRPr="003F19F3">
          <w:rPr>
            <w:rFonts w:ascii="Arial" w:hAnsi="Arial" w:cs="Arial"/>
            <w:bCs/>
            <w:noProof/>
            <w:sz w:val="24"/>
            <w:szCs w:val="24"/>
            <w:vertAlign w:val="superscript"/>
          </w:rPr>
          <w:t>3</w:t>
        </w:r>
      </w:hyperlink>
      <w:r w:rsidR="003F19F3" w:rsidRPr="003F19F3">
        <w:rPr>
          <w:rFonts w:ascii="Arial" w:hAnsi="Arial" w:cs="Arial"/>
          <w:bCs/>
          <w:noProof/>
          <w:sz w:val="24"/>
          <w:szCs w:val="24"/>
          <w:vertAlign w:val="superscript"/>
        </w:rPr>
        <w:t xml:space="preserve"> </w:t>
      </w:r>
      <w:hyperlink w:anchor="_ENREF_5" w:tooltip="De Matteis, 2016 #28" w:history="1">
        <w:r w:rsidR="0000099B" w:rsidRPr="003F19F3">
          <w:rPr>
            <w:rFonts w:ascii="Arial" w:hAnsi="Arial" w:cs="Arial"/>
            <w:bCs/>
            <w:noProof/>
            <w:sz w:val="24"/>
            <w:szCs w:val="24"/>
            <w:vertAlign w:val="superscript"/>
          </w:rPr>
          <w:t>5</w:t>
        </w:r>
      </w:hyperlink>
      <w:r w:rsidR="003F19F3">
        <w:rPr>
          <w:rFonts w:ascii="Arial" w:hAnsi="Arial" w:cs="Arial"/>
          <w:bCs/>
          <w:sz w:val="24"/>
          <w:szCs w:val="24"/>
        </w:rPr>
        <w:fldChar w:fldCharType="end"/>
      </w:r>
      <w:hyperlink w:anchor="_ENREF_5" w:tooltip="De Matteis, 2016 #28" w:history="1"/>
      <w:r w:rsidRPr="00D24B3B">
        <w:rPr>
          <w:rFonts w:ascii="Arial" w:hAnsi="Arial" w:cs="Arial"/>
          <w:bCs/>
          <w:sz w:val="24"/>
          <w:szCs w:val="24"/>
        </w:rPr>
        <w:t xml:space="preserve">. </w:t>
      </w:r>
      <w:r w:rsidRPr="00D24B3B">
        <w:rPr>
          <w:rFonts w:ascii="Arial" w:hAnsi="Arial" w:cs="Arial"/>
          <w:bCs/>
          <w:color w:val="000000" w:themeColor="text1"/>
          <w:sz w:val="24"/>
          <w:szCs w:val="24"/>
        </w:rPr>
        <w:t xml:space="preserve">We </w:t>
      </w:r>
      <w:r w:rsidR="009F56D2">
        <w:rPr>
          <w:rFonts w:ascii="Arial" w:hAnsi="Arial" w:cs="Arial"/>
          <w:bCs/>
          <w:color w:val="000000" w:themeColor="text1"/>
          <w:sz w:val="24"/>
          <w:szCs w:val="24"/>
        </w:rPr>
        <w:t>used</w:t>
      </w:r>
      <w:r w:rsidRPr="00D24B3B">
        <w:rPr>
          <w:rFonts w:ascii="Arial" w:hAnsi="Arial" w:cs="Arial"/>
          <w:bCs/>
          <w:color w:val="000000" w:themeColor="text1"/>
          <w:sz w:val="24"/>
          <w:szCs w:val="24"/>
        </w:rPr>
        <w:t xml:space="preserve"> </w:t>
      </w:r>
      <w:r w:rsidR="004C17F8">
        <w:rPr>
          <w:rFonts w:ascii="Arial" w:hAnsi="Arial" w:cs="Arial"/>
          <w:bCs/>
          <w:color w:val="000000" w:themeColor="text1"/>
          <w:sz w:val="24"/>
          <w:szCs w:val="24"/>
        </w:rPr>
        <w:t xml:space="preserve">the spirometry threshold </w:t>
      </w:r>
      <w:r w:rsidRPr="00D24B3B">
        <w:rPr>
          <w:rFonts w:ascii="Arial" w:hAnsi="Arial" w:cs="Arial"/>
          <w:bCs/>
          <w:color w:val="000000" w:themeColor="text1"/>
          <w:sz w:val="24"/>
          <w:szCs w:val="24"/>
        </w:rPr>
        <w:t xml:space="preserve">FEV1/FVC&lt;LLN (i.e. </w:t>
      </w:r>
      <w:r w:rsidRPr="00D24B3B">
        <w:rPr>
          <w:rFonts w:ascii="Arial" w:eastAsia="Times New Roman" w:hAnsi="Arial" w:cs="Arial"/>
          <w:bCs/>
          <w:iCs/>
          <w:color w:val="000000" w:themeColor="text1"/>
          <w:sz w:val="24"/>
          <w:szCs w:val="24"/>
          <w:lang w:eastAsia="en-GB"/>
        </w:rPr>
        <w:t>the 5% lower tail of the normal distribution of the average predicted FEV1/FVC in a reference healthy never-smoking population)</w:t>
      </w:r>
      <w:r w:rsidRPr="00D24B3B">
        <w:rPr>
          <w:rFonts w:ascii="Arial" w:hAnsi="Arial" w:cs="Arial"/>
          <w:bCs/>
          <w:color w:val="000000" w:themeColor="text1"/>
          <w:sz w:val="24"/>
          <w:szCs w:val="24"/>
        </w:rPr>
        <w:t xml:space="preserve"> </w:t>
      </w:r>
      <w:r w:rsidR="009F56D2">
        <w:rPr>
          <w:rFonts w:ascii="Arial" w:hAnsi="Arial" w:cs="Arial"/>
          <w:bCs/>
          <w:color w:val="000000" w:themeColor="text1"/>
          <w:sz w:val="24"/>
          <w:szCs w:val="24"/>
        </w:rPr>
        <w:t xml:space="preserve">as a </w:t>
      </w:r>
      <w:r w:rsidR="009F56D2" w:rsidRPr="00BC56F5">
        <w:rPr>
          <w:rFonts w:ascii="Arial" w:hAnsi="Arial" w:cs="Arial"/>
          <w:bCs/>
          <w:i/>
          <w:iCs/>
          <w:color w:val="000000" w:themeColor="text1"/>
          <w:sz w:val="24"/>
          <w:szCs w:val="24"/>
        </w:rPr>
        <w:t>proxy</w:t>
      </w:r>
      <w:r w:rsidR="009F56D2">
        <w:rPr>
          <w:rFonts w:ascii="Arial" w:hAnsi="Arial" w:cs="Arial"/>
          <w:bCs/>
          <w:color w:val="000000" w:themeColor="text1"/>
          <w:sz w:val="24"/>
          <w:szCs w:val="24"/>
        </w:rPr>
        <w:t xml:space="preserve"> for COPD </w:t>
      </w:r>
      <w:r w:rsidRPr="00D24B3B">
        <w:rPr>
          <w:rFonts w:ascii="Arial" w:hAnsi="Arial" w:cs="Arial"/>
          <w:bCs/>
          <w:color w:val="000000" w:themeColor="text1"/>
          <w:sz w:val="24"/>
          <w:szCs w:val="24"/>
        </w:rPr>
        <w:t>based on the age range of our study population</w:t>
      </w:r>
      <w:r w:rsidR="004C17F8">
        <w:rPr>
          <w:rFonts w:ascii="Arial" w:hAnsi="Arial" w:cs="Arial"/>
          <w:bCs/>
          <w:color w:val="000000" w:themeColor="text1"/>
          <w:sz w:val="24"/>
          <w:szCs w:val="24"/>
        </w:rPr>
        <w:t xml:space="preserve"> </w:t>
      </w:r>
      <w:hyperlink w:anchor="_ENREF_6" w:tooltip="Swanney, 2008 #41" w:history="1">
        <w:r w:rsidR="0000099B">
          <w:rPr>
            <w:rFonts w:ascii="Arial" w:hAnsi="Arial" w:cs="Arial"/>
            <w:bCs/>
            <w:color w:val="000000" w:themeColor="text1"/>
            <w:sz w:val="24"/>
            <w:szCs w:val="24"/>
          </w:rPr>
          <w:fldChar w:fldCharType="begin">
            <w:fldData xml:space="preserve">PEVuZE5vdGU+PENpdGU+PEF1dGhvcj5Td2FubmV5PC9BdXRob3I+PFllYXI+MjAwODwvWWVhcj48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</w:fldData>
          </w:fldChar>
        </w:r>
        <w:r w:rsidR="0000099B">
          <w:rPr>
            <w:rFonts w:ascii="Arial" w:hAnsi="Arial" w:cs="Arial"/>
            <w:bCs/>
            <w:color w:val="000000" w:themeColor="text1"/>
            <w:sz w:val="24"/>
            <w:szCs w:val="24"/>
          </w:rPr>
          <w:instrText xml:space="preserve"> ADDIN EN.CITE </w:instrText>
        </w:r>
        <w:r w:rsidR="0000099B">
          <w:rPr>
            <w:rFonts w:ascii="Arial" w:hAnsi="Arial" w:cs="Arial"/>
            <w:bCs/>
            <w:color w:val="000000" w:themeColor="text1"/>
            <w:sz w:val="24"/>
            <w:szCs w:val="24"/>
          </w:rPr>
          <w:fldChar w:fldCharType="begin">
            <w:fldData xml:space="preserve">PEVuZE5vdGU+PENpdGU+PEF1dGhvcj5Td2FubmV5PC9BdXRob3I+PFllYXI+MjAwODwvWWVhcj48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</w:fldData>
          </w:fldChar>
        </w:r>
        <w:r w:rsidR="0000099B">
          <w:rPr>
            <w:rFonts w:ascii="Arial" w:hAnsi="Arial" w:cs="Arial"/>
            <w:bCs/>
            <w:color w:val="000000" w:themeColor="text1"/>
            <w:sz w:val="24"/>
            <w:szCs w:val="24"/>
          </w:rPr>
          <w:instrText xml:space="preserve"> ADDIN EN.CITE.DATA </w:instrText>
        </w:r>
        <w:r w:rsidR="0000099B">
          <w:rPr>
            <w:rFonts w:ascii="Arial" w:hAnsi="Arial" w:cs="Arial"/>
            <w:bCs/>
            <w:color w:val="000000" w:themeColor="text1"/>
            <w:sz w:val="24"/>
            <w:szCs w:val="24"/>
          </w:rPr>
        </w:r>
        <w:r w:rsidR="0000099B">
          <w:rPr>
            <w:rFonts w:ascii="Arial" w:hAnsi="Arial" w:cs="Arial"/>
            <w:bCs/>
            <w:color w:val="000000" w:themeColor="text1"/>
            <w:sz w:val="24"/>
            <w:szCs w:val="24"/>
          </w:rPr>
          <w:fldChar w:fldCharType="end"/>
        </w:r>
        <w:r w:rsidR="0000099B">
          <w:rPr>
            <w:rFonts w:ascii="Arial" w:hAnsi="Arial" w:cs="Arial"/>
            <w:bCs/>
            <w:color w:val="000000" w:themeColor="text1"/>
            <w:sz w:val="24"/>
            <w:szCs w:val="24"/>
          </w:rPr>
        </w:r>
        <w:r w:rsidR="0000099B">
          <w:rPr>
            <w:rFonts w:ascii="Arial" w:hAnsi="Arial" w:cs="Arial"/>
            <w:bCs/>
            <w:color w:val="000000" w:themeColor="text1"/>
            <w:sz w:val="24"/>
            <w:szCs w:val="24"/>
          </w:rPr>
          <w:fldChar w:fldCharType="separate"/>
        </w:r>
        <w:r w:rsidR="0000099B" w:rsidRPr="00832A87">
          <w:rPr>
            <w:rFonts w:ascii="Arial" w:hAnsi="Arial" w:cs="Arial"/>
            <w:bCs/>
            <w:noProof/>
            <w:color w:val="000000" w:themeColor="text1"/>
            <w:sz w:val="24"/>
            <w:szCs w:val="24"/>
            <w:vertAlign w:val="superscript"/>
          </w:rPr>
          <w:t>6</w:t>
        </w:r>
        <w:r w:rsidR="0000099B">
          <w:rPr>
            <w:rFonts w:ascii="Arial" w:hAnsi="Arial" w:cs="Arial"/>
            <w:bCs/>
            <w:color w:val="000000" w:themeColor="text1"/>
            <w:sz w:val="24"/>
            <w:szCs w:val="24"/>
          </w:rPr>
          <w:fldChar w:fldCharType="end"/>
        </w:r>
      </w:hyperlink>
      <w:r w:rsidRPr="00D24B3B">
        <w:rPr>
          <w:rFonts w:ascii="Arial" w:hAnsi="Arial" w:cs="Arial"/>
          <w:bCs/>
          <w:color w:val="000000" w:themeColor="text1"/>
          <w:sz w:val="24"/>
          <w:szCs w:val="24"/>
        </w:rPr>
        <w:t xml:space="preserve">. </w:t>
      </w:r>
      <w:r w:rsidRPr="00D24B3B">
        <w:rPr>
          <w:rFonts w:ascii="Arial" w:eastAsia="Times New Roman" w:hAnsi="Arial" w:cs="Arial"/>
          <w:bCs/>
          <w:iCs/>
          <w:color w:val="000000" w:themeColor="text1"/>
          <w:sz w:val="24"/>
          <w:szCs w:val="24"/>
          <w:lang w:eastAsia="en-GB"/>
        </w:rPr>
        <w:t xml:space="preserve">We used the Hankinson equation to calculate the </w:t>
      </w:r>
      <w:r w:rsidR="003F19F3">
        <w:rPr>
          <w:rFonts w:ascii="Arial" w:eastAsia="Times New Roman" w:hAnsi="Arial" w:cs="Arial"/>
          <w:bCs/>
          <w:iCs/>
          <w:color w:val="000000" w:themeColor="text1"/>
          <w:sz w:val="24"/>
          <w:szCs w:val="24"/>
          <w:lang w:eastAsia="en-GB"/>
        </w:rPr>
        <w:t xml:space="preserve">individual </w:t>
      </w:r>
      <w:r w:rsidRPr="00D24B3B">
        <w:rPr>
          <w:rFonts w:ascii="Arial" w:eastAsia="Times New Roman" w:hAnsi="Arial" w:cs="Arial"/>
          <w:bCs/>
          <w:iCs/>
          <w:color w:val="000000" w:themeColor="text1"/>
          <w:sz w:val="24"/>
          <w:szCs w:val="24"/>
          <w:lang w:eastAsia="en-GB"/>
        </w:rPr>
        <w:t xml:space="preserve">predicted values for FEV1/FVC </w:t>
      </w:r>
      <w:hyperlink w:anchor="_ENREF_6" w:tooltip="Swanney, 2008 #41" w:history="1">
        <w:r w:rsidR="0000099B" w:rsidRPr="00D24B3B">
          <w:rPr>
            <w:rFonts w:ascii="Arial" w:hAnsi="Arial" w:cs="Arial"/>
            <w:bCs/>
            <w:color w:val="000000" w:themeColor="text1"/>
            <w:sz w:val="24"/>
            <w:szCs w:val="24"/>
          </w:rPr>
          <w:fldChar w:fldCharType="begin">
            <w:fldData xml:space="preserve">PEVuZE5vdGU+PENpdGU+PEF1dGhvcj5Td2FubmV5PC9BdXRob3I+PFllYXI+MjAwODwvWWVhcj48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==
</w:fldData>
          </w:fldChar>
        </w:r>
        <w:r w:rsidR="0000099B">
          <w:rPr>
            <w:rFonts w:ascii="Arial" w:hAnsi="Arial" w:cs="Arial"/>
            <w:bCs/>
            <w:color w:val="000000" w:themeColor="text1"/>
            <w:sz w:val="24"/>
            <w:szCs w:val="24"/>
          </w:rPr>
          <w:instrText xml:space="preserve"> ADDIN EN.CITE </w:instrText>
        </w:r>
        <w:r w:rsidR="0000099B">
          <w:rPr>
            <w:rFonts w:ascii="Arial" w:hAnsi="Arial" w:cs="Arial"/>
            <w:bCs/>
            <w:color w:val="000000" w:themeColor="text1"/>
            <w:sz w:val="24"/>
            <w:szCs w:val="24"/>
          </w:rPr>
          <w:fldChar w:fldCharType="begin">
            <w:fldData xml:space="preserve">PEVuZE5vdGU+PENpdGU+PEF1dGhvcj5Td2FubmV5PC9BdXRob3I+PFllYXI+MjAwODwvWWVhcj48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==
</w:fldData>
          </w:fldChar>
        </w:r>
        <w:r w:rsidR="0000099B">
          <w:rPr>
            <w:rFonts w:ascii="Arial" w:hAnsi="Arial" w:cs="Arial"/>
            <w:bCs/>
            <w:color w:val="000000" w:themeColor="text1"/>
            <w:sz w:val="24"/>
            <w:szCs w:val="24"/>
          </w:rPr>
          <w:instrText xml:space="preserve"> ADDIN EN.CITE.DATA </w:instrText>
        </w:r>
        <w:r w:rsidR="0000099B">
          <w:rPr>
            <w:rFonts w:ascii="Arial" w:hAnsi="Arial" w:cs="Arial"/>
            <w:bCs/>
            <w:color w:val="000000" w:themeColor="text1"/>
            <w:sz w:val="24"/>
            <w:szCs w:val="24"/>
          </w:rPr>
        </w:r>
        <w:r w:rsidR="0000099B">
          <w:rPr>
            <w:rFonts w:ascii="Arial" w:hAnsi="Arial" w:cs="Arial"/>
            <w:bCs/>
            <w:color w:val="000000" w:themeColor="text1"/>
            <w:sz w:val="24"/>
            <w:szCs w:val="24"/>
          </w:rPr>
          <w:fldChar w:fldCharType="end"/>
        </w:r>
        <w:r w:rsidR="0000099B" w:rsidRPr="00D24B3B">
          <w:rPr>
            <w:rFonts w:ascii="Arial" w:hAnsi="Arial" w:cs="Arial"/>
            <w:bCs/>
            <w:color w:val="000000" w:themeColor="text1"/>
            <w:sz w:val="24"/>
            <w:szCs w:val="24"/>
          </w:rPr>
        </w:r>
        <w:r w:rsidR="0000099B" w:rsidRPr="00D24B3B">
          <w:rPr>
            <w:rFonts w:ascii="Arial" w:hAnsi="Arial" w:cs="Arial"/>
            <w:bCs/>
            <w:color w:val="000000" w:themeColor="text1"/>
            <w:sz w:val="24"/>
            <w:szCs w:val="24"/>
          </w:rPr>
          <w:fldChar w:fldCharType="separate"/>
        </w:r>
        <w:r w:rsidR="0000099B" w:rsidRPr="009333DE">
          <w:rPr>
            <w:rFonts w:ascii="Arial" w:hAnsi="Arial" w:cs="Arial"/>
            <w:bCs/>
            <w:noProof/>
            <w:color w:val="000000" w:themeColor="text1"/>
            <w:sz w:val="24"/>
            <w:szCs w:val="24"/>
            <w:vertAlign w:val="superscript"/>
          </w:rPr>
          <w:t>6-8</w:t>
        </w:r>
        <w:r w:rsidR="0000099B" w:rsidRPr="00D24B3B">
          <w:rPr>
            <w:rFonts w:ascii="Arial" w:hAnsi="Arial" w:cs="Arial"/>
            <w:bCs/>
            <w:color w:val="000000" w:themeColor="text1"/>
            <w:sz w:val="24"/>
            <w:szCs w:val="24"/>
          </w:rPr>
          <w:fldChar w:fldCharType="end"/>
        </w:r>
      </w:hyperlink>
      <w:r w:rsidRPr="00D24B3B">
        <w:rPr>
          <w:rFonts w:ascii="Arial" w:hAnsi="Arial" w:cs="Arial"/>
          <w:bCs/>
          <w:color w:val="000000" w:themeColor="text1"/>
          <w:sz w:val="24"/>
          <w:szCs w:val="24"/>
        </w:rPr>
        <w:t xml:space="preserve">. </w:t>
      </w:r>
      <w:r w:rsidR="00340FDF">
        <w:rPr>
          <w:rFonts w:ascii="Arial" w:hAnsi="Arial" w:cs="Arial"/>
          <w:bCs/>
          <w:sz w:val="24"/>
          <w:szCs w:val="24"/>
        </w:rPr>
        <w:t>A</w:t>
      </w:r>
      <w:r w:rsidRPr="00D24B3B">
        <w:rPr>
          <w:rFonts w:ascii="Arial" w:hAnsi="Arial" w:cs="Arial"/>
          <w:bCs/>
          <w:sz w:val="24"/>
          <w:szCs w:val="24"/>
        </w:rPr>
        <w:t>bout 95% of the study participants reported a ‘White’ ethnic origin.</w:t>
      </w:r>
    </w:p>
    <w:p w14:paraId="365713A9" w14:textId="77777777" w:rsidR="0038695F" w:rsidRPr="00D24B3B" w:rsidRDefault="0038695F" w:rsidP="002D1809">
      <w:pPr>
        <w:spacing w:after="0" w:line="480" w:lineRule="auto"/>
        <w:contextualSpacing/>
        <w:rPr>
          <w:rFonts w:ascii="Arial" w:hAnsi="Arial" w:cs="Arial"/>
          <w:bCs/>
          <w:sz w:val="24"/>
          <w:szCs w:val="24"/>
        </w:rPr>
      </w:pPr>
    </w:p>
    <w:p w14:paraId="459A07F2" w14:textId="4DD79C86" w:rsidR="0038695F" w:rsidRPr="00731AC6" w:rsidRDefault="0038695F" w:rsidP="002D1809">
      <w:pPr>
        <w:spacing w:after="0" w:line="480" w:lineRule="auto"/>
        <w:jc w:val="both"/>
        <w:rPr>
          <w:rFonts w:ascii="Arial" w:hAnsi="Arial" w:cs="Arial"/>
          <w:b/>
          <w:bCs/>
          <w:iCs/>
          <w:sz w:val="24"/>
          <w:szCs w:val="24"/>
        </w:rPr>
      </w:pPr>
      <w:r w:rsidRPr="00731AC6">
        <w:rPr>
          <w:rFonts w:ascii="Arial" w:hAnsi="Arial" w:cs="Arial"/>
          <w:b/>
          <w:bCs/>
          <w:iCs/>
          <w:sz w:val="24"/>
          <w:szCs w:val="24"/>
        </w:rPr>
        <w:t xml:space="preserve">Lifetime </w:t>
      </w:r>
      <w:r w:rsidR="00280815" w:rsidRPr="00731AC6">
        <w:rPr>
          <w:rFonts w:ascii="Arial" w:hAnsi="Arial" w:cs="Arial"/>
          <w:b/>
          <w:bCs/>
          <w:iCs/>
          <w:sz w:val="24"/>
          <w:szCs w:val="24"/>
        </w:rPr>
        <w:t>occupational exposure: application of the ALOHA</w:t>
      </w:r>
      <w:r w:rsidR="00A65288" w:rsidRPr="00731AC6">
        <w:rPr>
          <w:rFonts w:ascii="Arial" w:hAnsi="Arial" w:cs="Arial"/>
          <w:b/>
          <w:bCs/>
          <w:iCs/>
          <w:sz w:val="24"/>
          <w:szCs w:val="24"/>
        </w:rPr>
        <w:t>+</w:t>
      </w:r>
      <w:r w:rsidR="00280815" w:rsidRPr="00731AC6">
        <w:rPr>
          <w:rFonts w:ascii="Arial" w:hAnsi="Arial" w:cs="Arial"/>
          <w:b/>
          <w:bCs/>
          <w:iCs/>
          <w:sz w:val="24"/>
          <w:szCs w:val="24"/>
        </w:rPr>
        <w:t xml:space="preserve"> JEM to </w:t>
      </w:r>
      <w:r w:rsidR="00A65288" w:rsidRPr="00731AC6">
        <w:rPr>
          <w:rFonts w:ascii="Arial" w:hAnsi="Arial" w:cs="Arial"/>
          <w:b/>
          <w:bCs/>
          <w:iCs/>
          <w:sz w:val="24"/>
          <w:szCs w:val="24"/>
        </w:rPr>
        <w:t xml:space="preserve">coded </w:t>
      </w:r>
      <w:r w:rsidRPr="00731AC6">
        <w:rPr>
          <w:rFonts w:ascii="Arial" w:hAnsi="Arial" w:cs="Arial"/>
          <w:b/>
          <w:bCs/>
          <w:iCs/>
          <w:sz w:val="24"/>
          <w:szCs w:val="24"/>
        </w:rPr>
        <w:t xml:space="preserve">job-histories </w:t>
      </w:r>
    </w:p>
    <w:p w14:paraId="5C66E5EA" w14:textId="00C06A48" w:rsidR="0038695F" w:rsidRPr="00D24B3B" w:rsidRDefault="00100ABA" w:rsidP="002D1809">
      <w:pPr>
        <w:pStyle w:val="Default"/>
        <w:spacing w:line="480" w:lineRule="auto"/>
        <w:rPr>
          <w:rFonts w:ascii="Arial" w:hAnsi="Arial" w:cs="Arial"/>
          <w:bCs/>
        </w:rPr>
      </w:pPr>
      <w:r>
        <w:rPr>
          <w:rFonts w:ascii="Arial" w:hAnsi="Arial" w:cs="Arial"/>
          <w:bCs/>
        </w:rPr>
        <w:lastRenderedPageBreak/>
        <w:t>T</w:t>
      </w:r>
      <w:r w:rsidR="0038695F" w:rsidRPr="00D24B3B">
        <w:rPr>
          <w:rFonts w:ascii="Arial" w:hAnsi="Arial" w:cs="Arial"/>
          <w:bCs/>
        </w:rPr>
        <w:t xml:space="preserve">he lifetime job-histories for all the UK Biobank participants </w:t>
      </w:r>
      <w:r>
        <w:rPr>
          <w:rFonts w:ascii="Arial" w:hAnsi="Arial" w:cs="Arial"/>
          <w:bCs/>
        </w:rPr>
        <w:t>were collected and coded using</w:t>
      </w:r>
      <w:r w:rsidR="00251631" w:rsidRPr="00D24B3B">
        <w:rPr>
          <w:rFonts w:ascii="Arial" w:hAnsi="Arial" w:cs="Arial"/>
          <w:bCs/>
        </w:rPr>
        <w:t xml:space="preserve"> </w:t>
      </w:r>
      <w:r w:rsidR="0038695F" w:rsidRPr="00D24B3B">
        <w:rPr>
          <w:rFonts w:ascii="Arial" w:hAnsi="Arial" w:cs="Arial"/>
          <w:bCs/>
        </w:rPr>
        <w:t>OSCAR</w:t>
      </w:r>
      <w:r w:rsidR="00251631" w:rsidRPr="00D24B3B">
        <w:rPr>
          <w:rFonts w:ascii="Arial" w:hAnsi="Arial" w:cs="Arial"/>
          <w:bCs/>
        </w:rPr>
        <w:t xml:space="preserve"> (</w:t>
      </w:r>
      <w:r w:rsidR="0038695F" w:rsidRPr="00D24B3B">
        <w:rPr>
          <w:rFonts w:ascii="Arial" w:hAnsi="Arial" w:cs="Arial"/>
          <w:bCs/>
        </w:rPr>
        <w:t>Occupations Self-Coding Automatic Recording)</w:t>
      </w:r>
      <w:r w:rsidR="00251631" w:rsidRPr="00D24B3B">
        <w:rPr>
          <w:rFonts w:ascii="Arial" w:hAnsi="Arial" w:cs="Arial"/>
          <w:bCs/>
        </w:rPr>
        <w:t xml:space="preserve">, a validated web-based </w:t>
      </w:r>
      <w:r>
        <w:rPr>
          <w:rFonts w:ascii="Arial" w:hAnsi="Arial" w:cs="Arial"/>
          <w:bCs/>
        </w:rPr>
        <w:t>tool</w:t>
      </w:r>
      <w:r w:rsidRPr="00D24B3B">
        <w:rPr>
          <w:rFonts w:ascii="Arial" w:hAnsi="Arial" w:cs="Arial"/>
          <w:bCs/>
        </w:rPr>
        <w:t xml:space="preserve"> </w:t>
      </w:r>
      <w:r w:rsidR="00251631" w:rsidRPr="00D24B3B">
        <w:rPr>
          <w:rFonts w:ascii="Arial" w:hAnsi="Arial" w:cs="Arial"/>
          <w:bCs/>
        </w:rPr>
        <w:t xml:space="preserve">developed for this project </w:t>
      </w:r>
      <w:r>
        <w:rPr>
          <w:rFonts w:ascii="Arial" w:hAnsi="Arial" w:cs="Arial"/>
          <w:bCs/>
        </w:rPr>
        <w:t>as</w:t>
      </w:r>
      <w:r w:rsidR="0038695F" w:rsidRPr="00D24B3B">
        <w:rPr>
          <w:rFonts w:ascii="Arial" w:hAnsi="Arial" w:cs="Arial"/>
          <w:bCs/>
        </w:rPr>
        <w:t xml:space="preserve"> previously </w:t>
      </w:r>
      <w:r>
        <w:rPr>
          <w:rFonts w:ascii="Arial" w:hAnsi="Arial" w:cs="Arial"/>
          <w:bCs/>
        </w:rPr>
        <w:t>described</w:t>
      </w:r>
      <w:r w:rsidRPr="00D24B3B">
        <w:rPr>
          <w:rFonts w:ascii="Arial" w:hAnsi="Arial" w:cs="Arial"/>
          <w:bCs/>
        </w:rPr>
        <w:t xml:space="preserve"> </w:t>
      </w:r>
      <w:hyperlink w:anchor="_ENREF_9" w:tooltip="De Matteis, 2017 #39" w:history="1">
        <w:r w:rsidR="0000099B" w:rsidRPr="00D24B3B">
          <w:rPr>
            <w:rFonts w:ascii="Arial" w:hAnsi="Arial" w:cs="Arial"/>
            <w:bCs/>
          </w:rPr>
          <w:fldChar w:fldCharType="begin"/>
        </w:r>
        <w:r w:rsidR="0000099B">
          <w:rPr>
            <w:rFonts w:ascii="Arial" w:hAnsi="Arial" w:cs="Arial"/>
            <w:bCs/>
          </w:rPr>
          <w:instrText xml:space="preserve"> ADDIN EN.CITE &lt;EndNote&gt;&lt;Cite&gt;&lt;Author&gt;De Matteis&lt;/Author&gt;&lt;Year&gt;2017&lt;/Year&gt;&lt;RecNum&gt;39&lt;/RecNum&gt;&lt;DisplayText&gt;&lt;style face="superscript"&gt;9&lt;/style&gt;&lt;/DisplayText&gt;&lt;record&gt;&lt;rec-number&gt;39&lt;/rec-number&gt;&lt;foreign-keys&gt;&lt;key app="EN" db-id="xfv2as2wetpzw9e5esypapa6ft0pv2fxptx0" timestamp="0"&gt;39&lt;/key&gt;&lt;/foreign-keys&gt;&lt;ref-type name="Journal Article"&gt;17&lt;/ref-type&gt;&lt;contributors&gt;&lt;authors&gt;&lt;author&gt;De Matteis, S.&lt;/author&gt;&lt;author&gt;Jarvis, D.&lt;/author&gt;&lt;author&gt;Young, H.&lt;/author&gt;&lt;author&gt;Young, A.&lt;/author&gt;&lt;author&gt;Allen, N.&lt;/author&gt;&lt;author&gt;Potts, J.&lt;/author&gt;&lt;author&gt;Darnton, A.&lt;/author&gt;&lt;author&gt;Rushton, L.&lt;/author&gt;&lt;author&gt;Cullinan, P.&lt;/author&gt;&lt;/authors&gt;&lt;/contributors&gt;&lt;auth-address&gt;Imperial College London, National Heart &amp;amp; Lung Institute, Respiratory Epidemiology, Occupational Medicine and Public Health, Emmanuel Kaye Building, 1b Manresa Road, London SW3 6LR, UK. s.de-matteis@imperial.ac.uk.&lt;/auth-address&gt;&lt;titles&gt;&lt;title&gt;Occupational self-coding and automatic recording (OSCAR): a novel web-based tool to collect and code lifetime job histories in large population-based studies&lt;/title&gt;&lt;secondary-title&gt;Scand J Work Environ Health&lt;/secondary-title&gt;&lt;/titles&gt;&lt;pages&gt;181-186&lt;/pages&gt;&lt;volume&gt;43&lt;/volume&gt;&lt;number&gt;2&lt;/number&gt;&lt;keywords&gt;&lt;keyword&gt;Data Collection&lt;/keyword&gt;&lt;keyword&gt;Humans&lt;/keyword&gt;&lt;keyword&gt;Industry/classification&lt;/keyword&gt;&lt;keyword&gt;*Internet&lt;/keyword&gt;&lt;keyword&gt;*Job Description&lt;/keyword&gt;&lt;keyword&gt;Occupational Exposure/*analysis&lt;/keyword&gt;&lt;keyword&gt;Occupations/*classification&lt;/keyword&gt;&lt;keyword&gt;*Self Report&lt;/keyword&gt;&lt;keyword&gt;Surveys and Questionnaires&lt;/keyword&gt;&lt;keyword&gt;United Kingdom&lt;/keyword&gt;&lt;/keywords&gt;&lt;dates&gt;&lt;year&gt;2017&lt;/year&gt;&lt;pub-dates&gt;&lt;date&gt;Mar 1&lt;/date&gt;&lt;/pub-dates&gt;&lt;/dates&gt;&lt;isbn&gt;1795-990X (Electronic)&amp;#xD;0355-3140 (Linking)&lt;/isbn&gt;&lt;accession-num&gt;27973677&lt;/accession-num&gt;&lt;urls&gt;&lt;related-urls&gt;&lt;url&gt;http://www.ncbi.nlm.nih.gov/pubmed/27973677&lt;/url&gt;&lt;/related-urls&gt;&lt;/urls&gt;&lt;electronic-resource-num&gt;10.5271/sjweh.3613&lt;/electronic-resource-num&gt;&lt;/record&gt;&lt;/Cite&gt;&lt;/EndNote&gt;</w:instrText>
        </w:r>
        <w:r w:rsidR="0000099B" w:rsidRPr="00D24B3B">
          <w:rPr>
            <w:rFonts w:ascii="Arial" w:hAnsi="Arial" w:cs="Arial"/>
            <w:bCs/>
          </w:rPr>
          <w:fldChar w:fldCharType="separate"/>
        </w:r>
        <w:r w:rsidR="0000099B" w:rsidRPr="009333DE">
          <w:rPr>
            <w:rFonts w:ascii="Arial" w:hAnsi="Arial" w:cs="Arial"/>
            <w:bCs/>
            <w:noProof/>
            <w:vertAlign w:val="superscript"/>
          </w:rPr>
          <w:t>9</w:t>
        </w:r>
        <w:r w:rsidR="0000099B" w:rsidRPr="00D24B3B">
          <w:rPr>
            <w:rFonts w:ascii="Arial" w:hAnsi="Arial" w:cs="Arial"/>
            <w:bCs/>
          </w:rPr>
          <w:fldChar w:fldCharType="end"/>
        </w:r>
      </w:hyperlink>
      <w:r w:rsidR="0038695F" w:rsidRPr="00D24B3B">
        <w:rPr>
          <w:rFonts w:ascii="Arial" w:hAnsi="Arial" w:cs="Arial"/>
          <w:bCs/>
        </w:rPr>
        <w:t xml:space="preserve">. Briefly, OSCAR is a categorical decision tree, based on the hierarchical structure of the UK Standard Occupational Classification (SOC),v.2000 </w:t>
      </w:r>
      <w:hyperlink w:anchor="_ENREF_10" w:tooltip="Statistics.,  #14" w:history="1">
        <w:r w:rsidR="0000099B" w:rsidRPr="00D24B3B">
          <w:rPr>
            <w:rFonts w:ascii="Arial" w:hAnsi="Arial" w:cs="Arial"/>
            <w:bCs/>
          </w:rPr>
          <w:fldChar w:fldCharType="begin"/>
        </w:r>
        <w:r w:rsidR="0000099B">
          <w:rPr>
            <w:rFonts w:ascii="Arial" w:hAnsi="Arial" w:cs="Arial"/>
            <w:bCs/>
          </w:rPr>
          <w:instrText xml:space="preserve"> ADDIN EN.CITE &lt;EndNote&gt;&lt;Cite&gt;&lt;Author&gt;Statistics.&lt;/Author&gt;&lt;RecNum&gt;14&lt;/RecNum&gt;&lt;DisplayText&gt;&lt;style face="superscript"&gt;10&lt;/style&gt;&lt;/DisplayText&gt;&lt;record&gt;&lt;rec-number&gt;14&lt;/rec-number&gt;&lt;foreign-keys&gt;&lt;key app="EN" db-id="xfv2as2wetpzw9e5esypapa6ft0pv2fxptx0" timestamp="0"&gt;14&lt;/key&gt;&lt;/foreign-keys&gt;&lt;ref-type name="Web Page"&gt;12&lt;/ref-type&gt;&lt;contributors&gt;&lt;authors&gt;&lt;author&gt;Office for National Statistics. &lt;/author&gt;&lt;/authors&gt;&lt;/contributors&gt;&lt;titles&gt;&lt;title&gt;Standard Occupational Classification 2000.&lt;/title&gt;&lt;/titles&gt;&lt;volume&gt;2015&lt;/volume&gt;&lt;number&gt;Oct &lt;/number&gt;&lt;dates&gt;&lt;/dates&gt;&lt;urls&gt;&lt;related-urls&gt;&lt;url&gt;http://www.ons.gov.uk/about-statistics/classifications/archived/SOC2000/index.html&lt;/url&gt;&lt;/related-urls&gt;&lt;/urls&gt;&lt;/record&gt;&lt;/Cite&gt;&lt;/EndNote&gt;</w:instrText>
        </w:r>
        <w:r w:rsidR="0000099B" w:rsidRPr="00D24B3B">
          <w:rPr>
            <w:rFonts w:ascii="Arial" w:hAnsi="Arial" w:cs="Arial"/>
            <w:bCs/>
          </w:rPr>
          <w:fldChar w:fldCharType="separate"/>
        </w:r>
        <w:r w:rsidR="0000099B" w:rsidRPr="009333DE">
          <w:rPr>
            <w:rFonts w:ascii="Arial" w:hAnsi="Arial" w:cs="Arial"/>
            <w:bCs/>
            <w:noProof/>
            <w:vertAlign w:val="superscript"/>
          </w:rPr>
          <w:t>10</w:t>
        </w:r>
        <w:r w:rsidR="0000099B" w:rsidRPr="00D24B3B">
          <w:rPr>
            <w:rFonts w:ascii="Arial" w:hAnsi="Arial" w:cs="Arial"/>
            <w:bCs/>
          </w:rPr>
          <w:fldChar w:fldCharType="end"/>
        </w:r>
      </w:hyperlink>
      <w:r w:rsidR="00BC1E3C" w:rsidRPr="00D24B3B">
        <w:rPr>
          <w:rFonts w:ascii="Arial" w:hAnsi="Arial" w:cs="Arial"/>
          <w:bCs/>
        </w:rPr>
        <w:t>. OSCAR</w:t>
      </w:r>
      <w:r w:rsidR="0038695F" w:rsidRPr="00D24B3B">
        <w:rPr>
          <w:rFonts w:ascii="Arial" w:hAnsi="Arial" w:cs="Arial"/>
          <w:bCs/>
        </w:rPr>
        <w:t xml:space="preserve"> uses a three-level </w:t>
      </w:r>
      <w:r w:rsidR="00431EBA">
        <w:rPr>
          <w:rFonts w:ascii="Arial" w:hAnsi="Arial" w:cs="Arial"/>
          <w:bCs/>
        </w:rPr>
        <w:t xml:space="preserve">job grouping </w:t>
      </w:r>
      <w:r w:rsidR="002018E5">
        <w:rPr>
          <w:rFonts w:ascii="Arial" w:hAnsi="Arial" w:cs="Arial"/>
          <w:bCs/>
        </w:rPr>
        <w:t xml:space="preserve">tree </w:t>
      </w:r>
      <w:r w:rsidR="0038695F" w:rsidRPr="00D24B3B">
        <w:rPr>
          <w:rFonts w:ascii="Arial" w:hAnsi="Arial" w:cs="Arial"/>
          <w:bCs/>
        </w:rPr>
        <w:t xml:space="preserve">to enable participants to quickly and easily find each job </w:t>
      </w:r>
      <w:r w:rsidR="00431EBA">
        <w:rPr>
          <w:rFonts w:ascii="Arial" w:hAnsi="Arial" w:cs="Arial"/>
          <w:bCs/>
        </w:rPr>
        <w:t>(paid and ≥6 months</w:t>
      </w:r>
      <w:r w:rsidR="006460EB">
        <w:rPr>
          <w:rFonts w:ascii="Arial" w:hAnsi="Arial" w:cs="Arial"/>
          <w:bCs/>
        </w:rPr>
        <w:t>)</w:t>
      </w:r>
      <w:r w:rsidR="0038695F" w:rsidRPr="00D24B3B">
        <w:rPr>
          <w:rFonts w:ascii="Arial" w:hAnsi="Arial" w:cs="Arial"/>
          <w:bCs/>
        </w:rPr>
        <w:t xml:space="preserve"> held in their life. On </w:t>
      </w:r>
      <w:r w:rsidR="00431EBA">
        <w:rPr>
          <w:rFonts w:ascii="Arial" w:hAnsi="Arial" w:cs="Arial"/>
          <w:bCs/>
        </w:rPr>
        <w:t>each</w:t>
      </w:r>
      <w:r w:rsidR="0038695F" w:rsidRPr="00D24B3B">
        <w:rPr>
          <w:rFonts w:ascii="Arial" w:hAnsi="Arial" w:cs="Arial"/>
          <w:bCs/>
        </w:rPr>
        <w:t xml:space="preserve"> </w:t>
      </w:r>
      <w:r w:rsidR="002018E5">
        <w:rPr>
          <w:rFonts w:ascii="Arial" w:hAnsi="Arial" w:cs="Arial"/>
          <w:bCs/>
        </w:rPr>
        <w:t xml:space="preserve">final </w:t>
      </w:r>
      <w:r w:rsidR="0038695F" w:rsidRPr="00D24B3B">
        <w:rPr>
          <w:rFonts w:ascii="Arial" w:hAnsi="Arial" w:cs="Arial"/>
          <w:bCs/>
        </w:rPr>
        <w:t>job-title</w:t>
      </w:r>
      <w:r w:rsidR="00431EBA">
        <w:rPr>
          <w:rFonts w:ascii="Arial" w:hAnsi="Arial" w:cs="Arial"/>
          <w:bCs/>
        </w:rPr>
        <w:t xml:space="preserve"> selection</w:t>
      </w:r>
      <w:r w:rsidR="0038695F" w:rsidRPr="00D24B3B">
        <w:rPr>
          <w:rFonts w:ascii="Arial" w:hAnsi="Arial" w:cs="Arial"/>
          <w:bCs/>
        </w:rPr>
        <w:t xml:space="preserve">, a hidden 4-digit SOC code is automatically </w:t>
      </w:r>
      <w:r w:rsidR="00431EBA">
        <w:rPr>
          <w:rFonts w:ascii="Arial" w:hAnsi="Arial" w:cs="Arial"/>
          <w:bCs/>
        </w:rPr>
        <w:t>linked and saved</w:t>
      </w:r>
      <w:r w:rsidR="0038695F" w:rsidRPr="00D24B3B">
        <w:rPr>
          <w:rFonts w:ascii="Arial" w:hAnsi="Arial" w:cs="Arial"/>
          <w:bCs/>
        </w:rPr>
        <w:t xml:space="preserve"> in the database. The start</w:t>
      </w:r>
      <w:r w:rsidR="002018E5">
        <w:rPr>
          <w:rFonts w:ascii="Arial" w:hAnsi="Arial" w:cs="Arial"/>
          <w:bCs/>
        </w:rPr>
        <w:t>/</w:t>
      </w:r>
      <w:r w:rsidR="0038695F" w:rsidRPr="00D24B3B">
        <w:rPr>
          <w:rFonts w:ascii="Arial" w:hAnsi="Arial" w:cs="Arial"/>
          <w:bCs/>
        </w:rPr>
        <w:t xml:space="preserve">end </w:t>
      </w:r>
      <w:r w:rsidR="002018E5">
        <w:rPr>
          <w:rFonts w:ascii="Arial" w:hAnsi="Arial" w:cs="Arial"/>
          <w:bCs/>
        </w:rPr>
        <w:t xml:space="preserve">year </w:t>
      </w:r>
      <w:r w:rsidR="0038695F" w:rsidRPr="00D24B3B">
        <w:rPr>
          <w:rFonts w:ascii="Arial" w:hAnsi="Arial" w:cs="Arial"/>
          <w:bCs/>
        </w:rPr>
        <w:t xml:space="preserve">for each job </w:t>
      </w:r>
      <w:r w:rsidR="00FE7649">
        <w:rPr>
          <w:rFonts w:ascii="Arial" w:hAnsi="Arial" w:cs="Arial"/>
          <w:bCs/>
        </w:rPr>
        <w:t>and</w:t>
      </w:r>
      <w:r w:rsidR="0038695F" w:rsidRPr="00D24B3B">
        <w:rPr>
          <w:rFonts w:ascii="Arial" w:hAnsi="Arial" w:cs="Arial"/>
          <w:bCs/>
        </w:rPr>
        <w:t xml:space="preserve"> any job gap </w:t>
      </w:r>
      <w:r w:rsidR="00FE7649">
        <w:rPr>
          <w:rFonts w:ascii="Arial" w:hAnsi="Arial" w:cs="Arial"/>
          <w:bCs/>
        </w:rPr>
        <w:t>were recorded in an editable</w:t>
      </w:r>
      <w:r w:rsidR="0038695F" w:rsidRPr="00D24B3B">
        <w:rPr>
          <w:rFonts w:ascii="Arial" w:hAnsi="Arial" w:cs="Arial"/>
          <w:bCs/>
        </w:rPr>
        <w:t xml:space="preserve"> ‘career timeline’. </w:t>
      </w:r>
      <w:r w:rsidR="00251631" w:rsidRPr="00D24B3B">
        <w:rPr>
          <w:rFonts w:ascii="Arial" w:hAnsi="Arial" w:cs="Arial"/>
          <w:bCs/>
        </w:rPr>
        <w:t xml:space="preserve">To assess the </w:t>
      </w:r>
      <w:r w:rsidR="006C085A" w:rsidRPr="00D24B3B">
        <w:rPr>
          <w:rFonts w:ascii="Arial" w:hAnsi="Arial" w:cs="Arial"/>
          <w:bCs/>
        </w:rPr>
        <w:t>individual lifetime exposure to occupational respiratory agents we applied the ALOHA+</w:t>
      </w:r>
      <w:r w:rsidR="0003477A" w:rsidRPr="00D24B3B">
        <w:rPr>
          <w:rFonts w:ascii="Arial" w:hAnsi="Arial" w:cs="Arial"/>
          <w:bCs/>
        </w:rPr>
        <w:t xml:space="preserve"> job-exposure matrix (</w:t>
      </w:r>
      <w:r w:rsidR="006C085A" w:rsidRPr="00D24B3B">
        <w:rPr>
          <w:rFonts w:ascii="Arial" w:hAnsi="Arial" w:cs="Arial"/>
          <w:bCs/>
        </w:rPr>
        <w:t>JEM</w:t>
      </w:r>
      <w:r w:rsidR="0003477A" w:rsidRPr="00D24B3B">
        <w:rPr>
          <w:rFonts w:ascii="Arial" w:hAnsi="Arial" w:cs="Arial"/>
          <w:bCs/>
        </w:rPr>
        <w:t>)</w:t>
      </w:r>
      <w:r w:rsidR="006C085A" w:rsidRPr="00D24B3B">
        <w:rPr>
          <w:rFonts w:ascii="Arial" w:hAnsi="Arial" w:cs="Arial"/>
          <w:bCs/>
        </w:rPr>
        <w:t xml:space="preserve">, </w:t>
      </w:r>
      <w:r w:rsidR="00655ED1" w:rsidRPr="00D24B3B">
        <w:rPr>
          <w:rFonts w:ascii="Arial" w:hAnsi="Arial" w:cs="Arial"/>
          <w:bCs/>
        </w:rPr>
        <w:t>an extension of the ALOHA-JEM that was developed by using industrial hygienists’ expert</w:t>
      </w:r>
      <w:r w:rsidR="00383C4B" w:rsidRPr="00D24B3B">
        <w:rPr>
          <w:rFonts w:ascii="Arial" w:hAnsi="Arial" w:cs="Arial"/>
          <w:bCs/>
        </w:rPr>
        <w:t xml:space="preserve"> </w:t>
      </w:r>
      <w:r w:rsidR="00655ED1" w:rsidRPr="00D24B3B">
        <w:rPr>
          <w:rFonts w:ascii="Arial" w:hAnsi="Arial" w:cs="Arial"/>
          <w:bCs/>
        </w:rPr>
        <w:t xml:space="preserve">assessment to evaluate in community-based studies the occupational hazards for </w:t>
      </w:r>
      <w:r w:rsidR="00D94F51" w:rsidRPr="00D24B3B">
        <w:rPr>
          <w:rFonts w:ascii="Arial" w:hAnsi="Arial" w:cs="Arial"/>
          <w:bCs/>
        </w:rPr>
        <w:t>COPD</w:t>
      </w:r>
      <w:r w:rsidR="009A4416" w:rsidRPr="00D24B3B">
        <w:rPr>
          <w:rFonts w:ascii="Arial" w:hAnsi="Arial" w:cs="Arial"/>
          <w:bCs/>
        </w:rPr>
        <w:t xml:space="preserve">. </w:t>
      </w:r>
      <w:hyperlink w:anchor="_ENREF_11" w:tooltip="Matheson, 2005 #2" w:history="1">
        <w:r w:rsidR="0000099B" w:rsidRPr="00D24B3B">
          <w:rPr>
            <w:rFonts w:ascii="Arial" w:hAnsi="Arial" w:cs="Arial"/>
            <w:bCs/>
          </w:rPr>
          <w:fldChar w:fldCharType="begin">
            <w:fldData xml:space="preserve">PEVuZE5vdGU+PENpdGU+PEF1dGhvcj5NYXRoZXNvbjwvQXV0aG9yPjxZZWFyPjIwMDU8L1llYXI+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=
</w:fldData>
          </w:fldChar>
        </w:r>
        <w:r w:rsidR="0000099B">
          <w:rPr>
            <w:rFonts w:ascii="Arial" w:hAnsi="Arial" w:cs="Arial"/>
            <w:bCs/>
          </w:rPr>
          <w:instrText xml:space="preserve"> ADDIN EN.CITE </w:instrText>
        </w:r>
        <w:r w:rsidR="0000099B">
          <w:rPr>
            <w:rFonts w:ascii="Arial" w:hAnsi="Arial" w:cs="Arial"/>
            <w:bCs/>
          </w:rPr>
          <w:fldChar w:fldCharType="begin">
            <w:fldData xml:space="preserve">PEVuZE5vdGU+PENpdGU+PEF1dGhvcj5NYXRoZXNvbjwvQXV0aG9yPjxZZWFyPjIwMDU8L1llYXI+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=
</w:fldData>
          </w:fldChar>
        </w:r>
        <w:r w:rsidR="0000099B">
          <w:rPr>
            <w:rFonts w:ascii="Arial" w:hAnsi="Arial" w:cs="Arial"/>
            <w:bCs/>
          </w:rPr>
          <w:instrText xml:space="preserve"> ADDIN EN.CITE.DATA </w:instrText>
        </w:r>
        <w:r w:rsidR="0000099B">
          <w:rPr>
            <w:rFonts w:ascii="Arial" w:hAnsi="Arial" w:cs="Arial"/>
            <w:bCs/>
          </w:rPr>
        </w:r>
        <w:r w:rsidR="0000099B">
          <w:rPr>
            <w:rFonts w:ascii="Arial" w:hAnsi="Arial" w:cs="Arial"/>
            <w:bCs/>
          </w:rPr>
          <w:fldChar w:fldCharType="end"/>
        </w:r>
        <w:r w:rsidR="0000099B" w:rsidRPr="00D24B3B">
          <w:rPr>
            <w:rFonts w:ascii="Arial" w:hAnsi="Arial" w:cs="Arial"/>
            <w:bCs/>
          </w:rPr>
        </w:r>
        <w:r w:rsidR="0000099B" w:rsidRPr="00D24B3B">
          <w:rPr>
            <w:rFonts w:ascii="Arial" w:hAnsi="Arial" w:cs="Arial"/>
            <w:bCs/>
          </w:rPr>
          <w:fldChar w:fldCharType="separate"/>
        </w:r>
        <w:r w:rsidR="0000099B" w:rsidRPr="009333DE">
          <w:rPr>
            <w:rFonts w:ascii="Arial" w:hAnsi="Arial" w:cs="Arial"/>
            <w:bCs/>
            <w:noProof/>
            <w:vertAlign w:val="superscript"/>
          </w:rPr>
          <w:t>11</w:t>
        </w:r>
        <w:r w:rsidR="0000099B" w:rsidRPr="00D24B3B">
          <w:rPr>
            <w:rFonts w:ascii="Arial" w:hAnsi="Arial" w:cs="Arial"/>
            <w:bCs/>
          </w:rPr>
          <w:fldChar w:fldCharType="end"/>
        </w:r>
      </w:hyperlink>
      <w:r w:rsidR="009C6FC5" w:rsidRPr="00D24B3B">
        <w:rPr>
          <w:rFonts w:ascii="Arial" w:hAnsi="Arial" w:cs="Arial"/>
          <w:bCs/>
        </w:rPr>
        <w:t xml:space="preserve"> This semi-</w:t>
      </w:r>
      <w:r w:rsidR="008B3210" w:rsidRPr="00D24B3B">
        <w:rPr>
          <w:rFonts w:ascii="Arial" w:hAnsi="Arial" w:cs="Arial"/>
          <w:bCs/>
        </w:rPr>
        <w:t>quantitative JEM assigns, for every job code</w:t>
      </w:r>
      <w:r w:rsidR="00623A1D" w:rsidRPr="00D24B3B">
        <w:rPr>
          <w:rFonts w:ascii="Arial" w:hAnsi="Arial" w:cs="Arial"/>
          <w:bCs/>
        </w:rPr>
        <w:t xml:space="preserve">d using the </w:t>
      </w:r>
      <w:r w:rsidR="0003477A" w:rsidRPr="00D24B3B">
        <w:rPr>
          <w:rFonts w:ascii="Arial" w:hAnsi="Arial" w:cs="Arial"/>
          <w:bCs/>
        </w:rPr>
        <w:t xml:space="preserve">four-digit codes of the </w:t>
      </w:r>
      <w:r w:rsidR="00627F7C" w:rsidRPr="00D24B3B">
        <w:rPr>
          <w:rFonts w:ascii="Arial" w:hAnsi="Arial" w:cs="Arial"/>
          <w:bCs/>
        </w:rPr>
        <w:t>International Standard Classification of Occupations</w:t>
      </w:r>
      <w:r w:rsidR="00BA6616" w:rsidRPr="00D24B3B">
        <w:rPr>
          <w:rFonts w:ascii="Arial" w:hAnsi="Arial" w:cs="Arial"/>
          <w:bCs/>
        </w:rPr>
        <w:t xml:space="preserve"> v.</w:t>
      </w:r>
      <w:r w:rsidR="0003477A" w:rsidRPr="00D24B3B">
        <w:rPr>
          <w:rFonts w:ascii="Arial" w:hAnsi="Arial" w:cs="Arial"/>
          <w:bCs/>
        </w:rPr>
        <w:t>1988</w:t>
      </w:r>
      <w:r w:rsidR="00627F7C" w:rsidRPr="00D24B3B">
        <w:rPr>
          <w:rFonts w:ascii="Arial" w:hAnsi="Arial" w:cs="Arial"/>
          <w:bCs/>
        </w:rPr>
        <w:t xml:space="preserve"> (ISCO-88)</w:t>
      </w:r>
      <w:r w:rsidR="00FF5E6A" w:rsidRPr="00D24B3B">
        <w:rPr>
          <w:rFonts w:ascii="Arial" w:hAnsi="Arial" w:cs="Arial"/>
          <w:bCs/>
        </w:rPr>
        <w:t xml:space="preserve"> </w:t>
      </w:r>
      <w:hyperlink w:anchor="_ENREF_12" w:tooltip="Office.,  #32" w:history="1">
        <w:r w:rsidR="0000099B" w:rsidRPr="00D24B3B">
          <w:rPr>
            <w:rFonts w:ascii="Arial" w:hAnsi="Arial" w:cs="Arial"/>
            <w:bCs/>
          </w:rPr>
          <w:fldChar w:fldCharType="begin"/>
        </w:r>
        <w:r w:rsidR="0000099B">
          <w:rPr>
            <w:rFonts w:ascii="Arial" w:hAnsi="Arial" w:cs="Arial"/>
            <w:bCs/>
          </w:rPr>
          <w:instrText xml:space="preserve"> ADDIN EN.CITE &lt;EndNote&gt;&lt;Cite&gt;&lt;Author&gt;Office.&lt;/Author&gt;&lt;RecNum&gt;32&lt;/RecNum&gt;&lt;DisplayText&gt;&lt;style face="superscript"&gt;12&lt;/style&gt;&lt;/DisplayText&gt;&lt;record&gt;&lt;rec-number&gt;32&lt;/rec-number&gt;&lt;foreign-keys&gt;&lt;key app="EN" db-id="5fza2ax060vdfie25wf5xd5fwwz9sxvpwats" timestamp="1590398682"&gt;32&lt;/key&gt;&lt;/foreign-keys&gt;&lt;ref-type name="Journal Article"&gt;17&lt;/ref-type&gt;&lt;contributors&gt;&lt;authors&gt;&lt;author&gt;International Labour Office.&lt;/author&gt;&lt;/authors&gt;&lt;/contributors&gt;&lt;titles&gt;&lt;title&gt;International standard classification of occupations: ISCO-88. Geneva: International Labour Organization, 1990.&lt;/title&gt;&lt;/titles&gt;&lt;dates&gt;&lt;/dates&gt;&lt;urls&gt;&lt;/urls&gt;&lt;/record&gt;&lt;/Cite&gt;&lt;/EndNote&gt;</w:instrText>
        </w:r>
        <w:r w:rsidR="0000099B" w:rsidRPr="00D24B3B">
          <w:rPr>
            <w:rFonts w:ascii="Arial" w:hAnsi="Arial" w:cs="Arial"/>
            <w:bCs/>
          </w:rPr>
          <w:fldChar w:fldCharType="separate"/>
        </w:r>
        <w:r w:rsidR="0000099B" w:rsidRPr="009333DE">
          <w:rPr>
            <w:rFonts w:ascii="Arial" w:hAnsi="Arial" w:cs="Arial"/>
            <w:bCs/>
            <w:noProof/>
            <w:vertAlign w:val="superscript"/>
          </w:rPr>
          <w:t>12</w:t>
        </w:r>
        <w:r w:rsidR="0000099B" w:rsidRPr="00D24B3B">
          <w:rPr>
            <w:rFonts w:ascii="Arial" w:hAnsi="Arial" w:cs="Arial"/>
            <w:bCs/>
          </w:rPr>
          <w:fldChar w:fldCharType="end"/>
        </w:r>
      </w:hyperlink>
      <w:r w:rsidR="008B3210" w:rsidRPr="00D24B3B">
        <w:rPr>
          <w:rFonts w:ascii="Arial" w:hAnsi="Arial" w:cs="Arial"/>
          <w:bCs/>
        </w:rPr>
        <w:t xml:space="preserve">, three </w:t>
      </w:r>
      <w:r w:rsidR="00655ED1" w:rsidRPr="00D24B3B">
        <w:rPr>
          <w:rFonts w:ascii="Arial" w:hAnsi="Arial" w:cs="Arial"/>
          <w:bCs/>
        </w:rPr>
        <w:t>levels</w:t>
      </w:r>
      <w:r w:rsidR="00223951" w:rsidRPr="00D24B3B">
        <w:rPr>
          <w:rFonts w:ascii="Arial" w:hAnsi="Arial" w:cs="Arial"/>
          <w:bCs/>
        </w:rPr>
        <w:t xml:space="preserve"> </w:t>
      </w:r>
      <w:r w:rsidR="008B3210" w:rsidRPr="00D24B3B">
        <w:rPr>
          <w:rFonts w:ascii="Arial" w:hAnsi="Arial" w:cs="Arial"/>
          <w:bCs/>
        </w:rPr>
        <w:t>of</w:t>
      </w:r>
      <w:r w:rsidR="00623A1D" w:rsidRPr="00D24B3B">
        <w:rPr>
          <w:rFonts w:ascii="Arial" w:hAnsi="Arial" w:cs="Arial"/>
          <w:bCs/>
        </w:rPr>
        <w:t xml:space="preserve"> </w:t>
      </w:r>
      <w:r w:rsidR="008B3210" w:rsidRPr="00D24B3B">
        <w:rPr>
          <w:rFonts w:ascii="Arial" w:hAnsi="Arial" w:cs="Arial"/>
          <w:bCs/>
        </w:rPr>
        <w:t>exposure (</w:t>
      </w:r>
      <w:r w:rsidR="0003477A" w:rsidRPr="00D24B3B">
        <w:rPr>
          <w:rFonts w:ascii="Arial" w:hAnsi="Arial" w:cs="Arial"/>
          <w:bCs/>
        </w:rPr>
        <w:t>0=</w:t>
      </w:r>
      <w:r w:rsidR="008B3210" w:rsidRPr="00D24B3B">
        <w:rPr>
          <w:rFonts w:ascii="Arial" w:hAnsi="Arial" w:cs="Arial"/>
          <w:bCs/>
        </w:rPr>
        <w:t xml:space="preserve">none, </w:t>
      </w:r>
      <w:r w:rsidR="0003477A" w:rsidRPr="00D24B3B">
        <w:rPr>
          <w:rFonts w:ascii="Arial" w:hAnsi="Arial" w:cs="Arial"/>
          <w:bCs/>
        </w:rPr>
        <w:t>1=</w:t>
      </w:r>
      <w:r w:rsidR="008B3210" w:rsidRPr="00D24B3B">
        <w:rPr>
          <w:rFonts w:ascii="Arial" w:hAnsi="Arial" w:cs="Arial"/>
          <w:bCs/>
        </w:rPr>
        <w:t xml:space="preserve">low, </w:t>
      </w:r>
      <w:r w:rsidR="0003477A" w:rsidRPr="00D24B3B">
        <w:rPr>
          <w:rFonts w:ascii="Arial" w:hAnsi="Arial" w:cs="Arial"/>
          <w:bCs/>
        </w:rPr>
        <w:t>2=</w:t>
      </w:r>
      <w:r w:rsidR="008B3210" w:rsidRPr="00D24B3B">
        <w:rPr>
          <w:rFonts w:ascii="Arial" w:hAnsi="Arial" w:cs="Arial"/>
          <w:bCs/>
        </w:rPr>
        <w:t>high)</w:t>
      </w:r>
      <w:r w:rsidR="00655ED1" w:rsidRPr="00D24B3B">
        <w:rPr>
          <w:rFonts w:ascii="Arial" w:hAnsi="Arial" w:cs="Arial"/>
          <w:bCs/>
        </w:rPr>
        <w:t xml:space="preserve">, based on </w:t>
      </w:r>
      <w:r w:rsidR="00CC2BB0" w:rsidRPr="00D24B3B">
        <w:rPr>
          <w:rFonts w:ascii="Arial" w:hAnsi="Arial" w:cs="Arial"/>
          <w:bCs/>
        </w:rPr>
        <w:t xml:space="preserve">rated </w:t>
      </w:r>
      <w:r w:rsidR="00655ED1" w:rsidRPr="00D24B3B">
        <w:rPr>
          <w:rFonts w:ascii="Arial" w:hAnsi="Arial" w:cs="Arial"/>
          <w:bCs/>
        </w:rPr>
        <w:t xml:space="preserve">workers’ intensity and prevalence of exposure in each job, </w:t>
      </w:r>
      <w:r w:rsidR="008B3210" w:rsidRPr="00D24B3B">
        <w:rPr>
          <w:rFonts w:ascii="Arial" w:hAnsi="Arial" w:cs="Arial"/>
          <w:bCs/>
        </w:rPr>
        <w:t>to 10 categories of agents (biological</w:t>
      </w:r>
      <w:r w:rsidR="00623A1D" w:rsidRPr="00D24B3B">
        <w:rPr>
          <w:rFonts w:ascii="Arial" w:hAnsi="Arial" w:cs="Arial"/>
          <w:bCs/>
        </w:rPr>
        <w:t xml:space="preserve"> </w:t>
      </w:r>
      <w:r w:rsidR="008B3210" w:rsidRPr="00D24B3B">
        <w:rPr>
          <w:rFonts w:ascii="Arial" w:hAnsi="Arial" w:cs="Arial"/>
          <w:bCs/>
        </w:rPr>
        <w:t>dusts, mineral dusts, gases</w:t>
      </w:r>
      <w:r w:rsidR="0003477A" w:rsidRPr="00D24B3B">
        <w:rPr>
          <w:rFonts w:ascii="Arial" w:hAnsi="Arial" w:cs="Arial"/>
          <w:bCs/>
        </w:rPr>
        <w:t xml:space="preserve"> and </w:t>
      </w:r>
      <w:r w:rsidR="008B3210" w:rsidRPr="00D24B3B">
        <w:rPr>
          <w:rFonts w:ascii="Arial" w:hAnsi="Arial" w:cs="Arial"/>
          <w:bCs/>
        </w:rPr>
        <w:t>fumes, herbicides, insecticides, fungicides,</w:t>
      </w:r>
      <w:r w:rsidR="0003477A" w:rsidRPr="00D24B3B">
        <w:rPr>
          <w:rFonts w:ascii="Arial" w:hAnsi="Arial" w:cs="Arial"/>
          <w:bCs/>
        </w:rPr>
        <w:t xml:space="preserve"> </w:t>
      </w:r>
      <w:r w:rsidR="008B3210" w:rsidRPr="00D24B3B">
        <w:rPr>
          <w:rFonts w:ascii="Arial" w:hAnsi="Arial" w:cs="Arial"/>
          <w:bCs/>
        </w:rPr>
        <w:t>aromatic solvents, chlorinated solvents, other solvents</w:t>
      </w:r>
      <w:r w:rsidR="0003477A" w:rsidRPr="00D24B3B">
        <w:rPr>
          <w:rFonts w:ascii="Arial" w:hAnsi="Arial" w:cs="Arial"/>
          <w:bCs/>
        </w:rPr>
        <w:t>,</w:t>
      </w:r>
      <w:r w:rsidR="00623A1D" w:rsidRPr="00D24B3B">
        <w:rPr>
          <w:rFonts w:ascii="Arial" w:hAnsi="Arial" w:cs="Arial"/>
          <w:bCs/>
        </w:rPr>
        <w:t xml:space="preserve"> </w:t>
      </w:r>
      <w:r w:rsidR="008B3210" w:rsidRPr="00D24B3B">
        <w:rPr>
          <w:rFonts w:ascii="Arial" w:hAnsi="Arial" w:cs="Arial"/>
          <w:bCs/>
        </w:rPr>
        <w:t>and metals) plus two composites of the above (all pesticides and</w:t>
      </w:r>
      <w:r w:rsidR="00627F7C" w:rsidRPr="00D24B3B">
        <w:rPr>
          <w:rFonts w:ascii="Arial" w:hAnsi="Arial" w:cs="Arial"/>
          <w:bCs/>
        </w:rPr>
        <w:t xml:space="preserve"> </w:t>
      </w:r>
      <w:r w:rsidR="008B3210" w:rsidRPr="00D24B3B">
        <w:rPr>
          <w:rFonts w:ascii="Arial" w:hAnsi="Arial" w:cs="Arial"/>
          <w:bCs/>
        </w:rPr>
        <w:t>vapours/gases/dusts/fumes</w:t>
      </w:r>
      <w:r w:rsidR="00546871" w:rsidRPr="00D24B3B">
        <w:rPr>
          <w:rFonts w:ascii="Arial" w:hAnsi="Arial" w:cs="Arial"/>
          <w:bCs/>
        </w:rPr>
        <w:t xml:space="preserve"> </w:t>
      </w:r>
      <w:r w:rsidR="0055449F" w:rsidRPr="00D24B3B">
        <w:rPr>
          <w:rFonts w:ascii="Arial" w:hAnsi="Arial" w:cs="Arial"/>
          <w:bCs/>
        </w:rPr>
        <w:t xml:space="preserve">– </w:t>
      </w:r>
      <w:r w:rsidR="008B3210" w:rsidRPr="00D24B3B">
        <w:rPr>
          <w:rFonts w:ascii="Arial" w:hAnsi="Arial" w:cs="Arial"/>
          <w:bCs/>
        </w:rPr>
        <w:t>VGDF).</w:t>
      </w:r>
      <w:r w:rsidR="00185365" w:rsidRPr="00D24B3B">
        <w:rPr>
          <w:rFonts w:ascii="Arial" w:hAnsi="Arial" w:cs="Arial"/>
          <w:bCs/>
        </w:rPr>
        <w:t xml:space="preserve"> Cross-mapping between </w:t>
      </w:r>
      <w:r w:rsidR="00627F7C" w:rsidRPr="00D24B3B">
        <w:rPr>
          <w:rFonts w:ascii="Arial" w:hAnsi="Arial" w:cs="Arial"/>
          <w:bCs/>
        </w:rPr>
        <w:t xml:space="preserve">the </w:t>
      </w:r>
      <w:r w:rsidR="0003477A" w:rsidRPr="00D24B3B">
        <w:rPr>
          <w:rFonts w:ascii="Arial" w:hAnsi="Arial" w:cs="Arial"/>
          <w:bCs/>
        </w:rPr>
        <w:t xml:space="preserve">SOC </w:t>
      </w:r>
      <w:r w:rsidR="005A0FF9" w:rsidRPr="00D24B3B">
        <w:rPr>
          <w:rFonts w:ascii="Arial" w:hAnsi="Arial" w:cs="Arial"/>
          <w:bCs/>
        </w:rPr>
        <w:t xml:space="preserve">v.2000 </w:t>
      </w:r>
      <w:r w:rsidR="00185365" w:rsidRPr="00D24B3B">
        <w:rPr>
          <w:rFonts w:ascii="Arial" w:hAnsi="Arial" w:cs="Arial"/>
          <w:bCs/>
        </w:rPr>
        <w:t xml:space="preserve">and </w:t>
      </w:r>
      <w:r w:rsidR="005A0FF9" w:rsidRPr="00D24B3B">
        <w:rPr>
          <w:rFonts w:ascii="Arial" w:hAnsi="Arial" w:cs="Arial"/>
          <w:bCs/>
        </w:rPr>
        <w:t xml:space="preserve">the </w:t>
      </w:r>
      <w:r w:rsidR="0003477A" w:rsidRPr="00D24B3B">
        <w:rPr>
          <w:rFonts w:ascii="Arial" w:hAnsi="Arial" w:cs="Arial"/>
          <w:bCs/>
        </w:rPr>
        <w:t xml:space="preserve">ISCO-88 </w:t>
      </w:r>
      <w:r w:rsidR="00627F7C" w:rsidRPr="00D24B3B">
        <w:rPr>
          <w:rFonts w:ascii="Arial" w:hAnsi="Arial" w:cs="Arial"/>
          <w:bCs/>
        </w:rPr>
        <w:t xml:space="preserve">classification </w:t>
      </w:r>
      <w:r w:rsidR="00185365" w:rsidRPr="00D24B3B">
        <w:rPr>
          <w:rFonts w:ascii="Arial" w:hAnsi="Arial" w:cs="Arial"/>
          <w:bCs/>
        </w:rPr>
        <w:t xml:space="preserve">was performed using the official </w:t>
      </w:r>
      <w:r w:rsidR="005A0FF9" w:rsidRPr="00D24B3B">
        <w:rPr>
          <w:rFonts w:ascii="Arial" w:hAnsi="Arial" w:cs="Arial"/>
          <w:bCs/>
        </w:rPr>
        <w:t xml:space="preserve">UK Office for National Statistics files available at </w:t>
      </w:r>
      <w:r w:rsidR="00270ABD" w:rsidRPr="00D24B3B">
        <w:rPr>
          <w:rFonts w:ascii="Arial" w:hAnsi="Arial" w:cs="Arial"/>
          <w:bCs/>
        </w:rPr>
        <w:t>https://www.ons.gov.uk/</w:t>
      </w:r>
      <w:r w:rsidR="00185365" w:rsidRPr="00D24B3B">
        <w:rPr>
          <w:rFonts w:ascii="Arial" w:hAnsi="Arial" w:cs="Arial"/>
          <w:bCs/>
        </w:rPr>
        <w:t>.</w:t>
      </w:r>
    </w:p>
    <w:p w14:paraId="63091354" w14:textId="77777777" w:rsidR="00270ABD" w:rsidRPr="00D24B3B" w:rsidRDefault="00270ABD" w:rsidP="002D1809">
      <w:pPr>
        <w:pStyle w:val="Default"/>
        <w:spacing w:line="480" w:lineRule="auto"/>
        <w:rPr>
          <w:rFonts w:ascii="Arial" w:hAnsi="Arial" w:cs="Arial"/>
          <w:bCs/>
        </w:rPr>
      </w:pPr>
    </w:p>
    <w:p w14:paraId="728F1F84" w14:textId="77777777" w:rsidR="0038695F" w:rsidRPr="00731AC6" w:rsidRDefault="0038695F" w:rsidP="002D1809">
      <w:pPr>
        <w:spacing w:after="0" w:line="480" w:lineRule="auto"/>
        <w:jc w:val="both"/>
        <w:rPr>
          <w:rFonts w:ascii="Arial" w:hAnsi="Arial" w:cs="Arial"/>
          <w:b/>
          <w:bCs/>
          <w:iCs/>
          <w:color w:val="000000"/>
          <w:sz w:val="24"/>
          <w:szCs w:val="24"/>
        </w:rPr>
      </w:pPr>
      <w:r w:rsidRPr="00731AC6">
        <w:rPr>
          <w:rFonts w:ascii="Arial" w:hAnsi="Arial" w:cs="Arial"/>
          <w:b/>
          <w:bCs/>
          <w:iCs/>
          <w:color w:val="000000"/>
          <w:sz w:val="24"/>
          <w:szCs w:val="24"/>
        </w:rPr>
        <w:t>Statistical analysis</w:t>
      </w:r>
    </w:p>
    <w:p w14:paraId="77B8FF2A" w14:textId="7A65DE54" w:rsidR="0038695F" w:rsidRPr="00D24B3B" w:rsidRDefault="0038695F" w:rsidP="002D1809">
      <w:pPr>
        <w:pStyle w:val="Default"/>
        <w:spacing w:line="480" w:lineRule="auto"/>
        <w:rPr>
          <w:rFonts w:ascii="Arial" w:eastAsia="Calibri" w:hAnsi="Arial" w:cs="Arial"/>
          <w:color w:val="auto"/>
        </w:rPr>
      </w:pPr>
      <w:r w:rsidRPr="00D24B3B">
        <w:rPr>
          <w:rFonts w:ascii="Arial" w:eastAsia="Calibri" w:hAnsi="Arial" w:cs="Arial"/>
          <w:color w:val="auto"/>
        </w:rPr>
        <w:t xml:space="preserve">To evaluate the association between lifetime occupational exposures and COPD risk, </w:t>
      </w:r>
      <w:r w:rsidR="002018E5">
        <w:rPr>
          <w:rFonts w:ascii="Arial" w:eastAsia="Calibri" w:hAnsi="Arial" w:cs="Arial"/>
          <w:color w:val="auto"/>
        </w:rPr>
        <w:t xml:space="preserve">individual </w:t>
      </w:r>
      <w:r w:rsidRPr="00D24B3B">
        <w:rPr>
          <w:rFonts w:ascii="Arial" w:eastAsia="Calibri" w:hAnsi="Arial" w:cs="Arial"/>
          <w:color w:val="auto"/>
        </w:rPr>
        <w:t xml:space="preserve">job-histories </w:t>
      </w:r>
      <w:r w:rsidR="002018E5">
        <w:rPr>
          <w:rFonts w:ascii="Arial" w:eastAsia="Calibri" w:hAnsi="Arial" w:cs="Arial"/>
          <w:color w:val="auto"/>
        </w:rPr>
        <w:t xml:space="preserve">and exposure </w:t>
      </w:r>
      <w:r w:rsidR="00974604">
        <w:rPr>
          <w:rFonts w:ascii="Arial" w:eastAsia="Calibri" w:hAnsi="Arial" w:cs="Arial"/>
          <w:color w:val="auto"/>
        </w:rPr>
        <w:t xml:space="preserve">to potential confounders </w:t>
      </w:r>
      <w:r w:rsidRPr="00D24B3B">
        <w:rPr>
          <w:rFonts w:ascii="Arial" w:eastAsia="Calibri" w:hAnsi="Arial" w:cs="Arial"/>
          <w:color w:val="auto"/>
        </w:rPr>
        <w:t>were truncated to the time of spirometry</w:t>
      </w:r>
      <w:r w:rsidR="00974604">
        <w:rPr>
          <w:rFonts w:ascii="Arial" w:eastAsia="Calibri" w:hAnsi="Arial" w:cs="Arial"/>
          <w:color w:val="auto"/>
        </w:rPr>
        <w:t>.</w:t>
      </w:r>
      <w:r w:rsidRPr="00D24B3B">
        <w:rPr>
          <w:rFonts w:ascii="Arial" w:eastAsia="Calibri" w:hAnsi="Arial" w:cs="Arial"/>
          <w:color w:val="auto"/>
        </w:rPr>
        <w:t xml:space="preserve"> </w:t>
      </w:r>
    </w:p>
    <w:p w14:paraId="456F6644" w14:textId="55BDA991" w:rsidR="009920E1" w:rsidRPr="00D24B3B" w:rsidRDefault="009920E1" w:rsidP="002D1809">
      <w:pPr>
        <w:pStyle w:val="Default"/>
        <w:spacing w:line="480" w:lineRule="auto"/>
        <w:rPr>
          <w:rFonts w:ascii="Arial" w:eastAsia="Calibri" w:hAnsi="Arial" w:cs="Arial"/>
          <w:color w:val="auto"/>
        </w:rPr>
      </w:pPr>
      <w:r w:rsidRPr="00D24B3B">
        <w:rPr>
          <w:rFonts w:ascii="Arial" w:eastAsia="Calibri" w:hAnsi="Arial" w:cs="Arial"/>
          <w:color w:val="auto"/>
        </w:rPr>
        <w:lastRenderedPageBreak/>
        <w:t>Given the potential overlap of exposure to each JEM agent, we assessed between-agent correlation using Spearman’s coefficient. In case of strong correlation (</w:t>
      </w:r>
      <w:r w:rsidR="00547A6E" w:rsidRPr="00D24B3B">
        <w:rPr>
          <w:rFonts w:ascii="Arial" w:eastAsia="Calibri" w:hAnsi="Arial" w:cs="Arial"/>
          <w:color w:val="auto"/>
        </w:rPr>
        <w:t>≥</w:t>
      </w:r>
      <w:r w:rsidRPr="00D24B3B">
        <w:rPr>
          <w:rFonts w:ascii="Arial" w:eastAsia="Calibri" w:hAnsi="Arial" w:cs="Arial"/>
          <w:color w:val="auto"/>
        </w:rPr>
        <w:t xml:space="preserve">85%) agents were combined to avoid collinearity in the statistical models. </w:t>
      </w:r>
    </w:p>
    <w:p w14:paraId="0F21E3F9" w14:textId="1A2FA737" w:rsidR="0038695F" w:rsidRPr="00D24B3B" w:rsidRDefault="002374B0" w:rsidP="002D1809">
      <w:pPr>
        <w:pStyle w:val="Default"/>
        <w:spacing w:line="480" w:lineRule="auto"/>
        <w:rPr>
          <w:rFonts w:ascii="Arial" w:eastAsia="Calibri" w:hAnsi="Arial" w:cs="Arial"/>
          <w:color w:val="auto"/>
        </w:rPr>
      </w:pPr>
      <w:r w:rsidRPr="00D24B3B">
        <w:rPr>
          <w:rFonts w:ascii="Arial" w:eastAsia="Calibri" w:hAnsi="Arial" w:cs="Arial"/>
          <w:color w:val="auto"/>
        </w:rPr>
        <w:t>For each agent, w</w:t>
      </w:r>
      <w:r w:rsidR="0038695F" w:rsidRPr="00D24B3B">
        <w:rPr>
          <w:rFonts w:ascii="Arial" w:eastAsia="Calibri" w:hAnsi="Arial" w:cs="Arial"/>
          <w:color w:val="auto"/>
        </w:rPr>
        <w:t xml:space="preserve">e used a Poisson regression model with a robust error variance </w:t>
      </w:r>
      <w:hyperlink w:anchor="_ENREF_13" w:tooltip="Zou, 2004 #1993" w:history="1">
        <w:r w:rsidR="0000099B" w:rsidRPr="00D24B3B">
          <w:rPr>
            <w:rFonts w:ascii="Arial" w:eastAsia="Calibri" w:hAnsi="Arial" w:cs="Arial"/>
            <w:color w:val="auto"/>
          </w:rPr>
          <w:fldChar w:fldCharType="begin"/>
        </w:r>
        <w:r w:rsidR="0000099B">
          <w:rPr>
            <w:rFonts w:ascii="Arial" w:eastAsia="Calibri" w:hAnsi="Arial" w:cs="Arial"/>
            <w:color w:val="auto"/>
          </w:rPr>
          <w:instrText xml:space="preserve"> ADDIN EN.CITE &lt;EndNote&gt;&lt;Cite&gt;&lt;Author&gt;Zou&lt;/Author&gt;&lt;Year&gt;2004&lt;/Year&gt;&lt;RecNum&gt;1993&lt;/RecNum&gt;&lt;DisplayText&gt;&lt;style face="superscript"&gt;13&lt;/style&gt;&lt;/DisplayText&gt;&lt;record&gt;&lt;rec-number&gt;1993&lt;/rec-number&gt;&lt;foreign-keys&gt;&lt;key app="EN" db-id="5af59srr7xxzzeetf2152spi0sa90zav95at"&gt;1993&lt;/key&gt;&lt;/foreign-keys&gt;&lt;ref-type name="Journal Article"&gt;17&lt;/ref-type&gt;&lt;contributors&gt;&lt;authors&gt;&lt;author&gt;Zou, G.&lt;/author&gt;&lt;/authors&gt;&lt;/contributors&gt;&lt;auth-address&gt;Robarts Clinical Trials, Robarts Research Institute, London, Ontario, Canada. gzou@robarts.ca&lt;/auth-address&gt;&lt;titles&gt;&lt;title&gt;A modified poisson regression approach to prospective studies with binary data&lt;/title&gt;&lt;secondary-title&gt;Am J Epidemiol&lt;/secondary-title&gt;&lt;alt-title&gt;American journal of epidemiology&lt;/alt-title&gt;&lt;/titles&gt;&lt;periodical&gt;&lt;full-title&gt;Am J Epidemiol&lt;/full-title&gt;&lt;abbr-1&gt;American journal of epidemiology&lt;/abbr-1&gt;&lt;/periodical&gt;&lt;alt-periodical&gt;&lt;full-title&gt;Am J Epidemiol&lt;/full-title&gt;&lt;abbr-1&gt;American journal of epidemiology&lt;/abbr-1&gt;&lt;/alt-periodical&gt;&lt;pages&gt;702-6&lt;/pages&gt;&lt;volume&gt;159&lt;/volume&gt;&lt;number&gt;7&lt;/number&gt;&lt;edition&gt;2004/03/23&lt;/edition&gt;&lt;keywords&gt;&lt;keyword&gt;Clinical Trials as Topic/*statistics &amp;amp; numerical data&lt;/keyword&gt;&lt;keyword&gt;Data Interpretation, Statistical&lt;/keyword&gt;&lt;keyword&gt;Humans&lt;/keyword&gt;&lt;keyword&gt;*Poisson Distribution&lt;/keyword&gt;&lt;keyword&gt;Prospective Studies&lt;/keyword&gt;&lt;keyword&gt;*Regression Analysis&lt;/keyword&gt;&lt;keyword&gt;Reproducibility of Results&lt;/keyword&gt;&lt;keyword&gt;*Risk&lt;/keyword&gt;&lt;/keywords&gt;&lt;dates&gt;&lt;year&gt;2004&lt;/year&gt;&lt;pub-dates&gt;&lt;date&gt;Apr 1&lt;/date&gt;&lt;/pub-dates&gt;&lt;/dates&gt;&lt;isbn&gt;0002-9262 (Print)&amp;#xD;0002-9262 (Linking)&lt;/isbn&gt;&lt;accession-num&gt;15033648&lt;/accession-num&gt;&lt;work-type&gt;Research Support, Non-U.S. Gov&amp;apos;t&lt;/work-type&gt;&lt;urls&gt;&lt;related-urls&gt;&lt;url&gt;http://www.ncbi.nlm.nih.gov/pubmed/15033648&lt;/url&gt;&lt;/related-urls&gt;&lt;/urls&gt;&lt;language&gt;eng&lt;/language&gt;&lt;/record&gt;&lt;/Cite&gt;&lt;/EndNote&gt;</w:instrText>
        </w:r>
        <w:r w:rsidR="0000099B" w:rsidRPr="00D24B3B">
          <w:rPr>
            <w:rFonts w:ascii="Arial" w:eastAsia="Calibri" w:hAnsi="Arial" w:cs="Arial"/>
            <w:color w:val="auto"/>
          </w:rPr>
          <w:fldChar w:fldCharType="separate"/>
        </w:r>
        <w:r w:rsidR="0000099B" w:rsidRPr="009333DE">
          <w:rPr>
            <w:rFonts w:ascii="Arial" w:eastAsia="Calibri" w:hAnsi="Arial" w:cs="Arial"/>
            <w:noProof/>
            <w:color w:val="auto"/>
            <w:vertAlign w:val="superscript"/>
          </w:rPr>
          <w:t>13</w:t>
        </w:r>
        <w:r w:rsidR="0000099B" w:rsidRPr="00D24B3B">
          <w:rPr>
            <w:rFonts w:ascii="Arial" w:eastAsia="Calibri" w:hAnsi="Arial" w:cs="Arial"/>
            <w:color w:val="auto"/>
          </w:rPr>
          <w:fldChar w:fldCharType="end"/>
        </w:r>
      </w:hyperlink>
      <w:r w:rsidR="0038695F" w:rsidRPr="00D24B3B">
        <w:rPr>
          <w:rFonts w:ascii="Arial" w:eastAsia="Calibri" w:hAnsi="Arial" w:cs="Arial"/>
          <w:color w:val="auto"/>
        </w:rPr>
        <w:t xml:space="preserve"> to estimate prevalence ratios (PRs) and 95% confidence intervals (CIs) for</w:t>
      </w:r>
      <w:r w:rsidRPr="00D24B3B">
        <w:rPr>
          <w:rFonts w:ascii="Arial" w:eastAsia="Calibri" w:hAnsi="Arial" w:cs="Arial"/>
          <w:color w:val="auto"/>
        </w:rPr>
        <w:t>:</w:t>
      </w:r>
      <w:r w:rsidR="0038695F" w:rsidRPr="00D24B3B">
        <w:rPr>
          <w:rFonts w:ascii="Arial" w:eastAsia="Calibri" w:hAnsi="Arial" w:cs="Arial"/>
          <w:color w:val="auto"/>
        </w:rPr>
        <w:t xml:space="preserve"> ever </w:t>
      </w:r>
      <w:r w:rsidRPr="00D24B3B">
        <w:rPr>
          <w:rFonts w:ascii="Arial" w:eastAsia="Calibri" w:hAnsi="Arial" w:cs="Arial"/>
          <w:color w:val="auto"/>
        </w:rPr>
        <w:t xml:space="preserve">exposure; </w:t>
      </w:r>
      <w:r w:rsidR="00AE7F36" w:rsidRPr="00D24B3B">
        <w:rPr>
          <w:rFonts w:ascii="Arial" w:eastAsia="Calibri" w:hAnsi="Arial" w:cs="Arial"/>
          <w:color w:val="auto"/>
        </w:rPr>
        <w:t>intensity</w:t>
      </w:r>
      <w:r w:rsidRPr="00D24B3B">
        <w:rPr>
          <w:rFonts w:ascii="Arial" w:eastAsia="Calibri" w:hAnsi="Arial" w:cs="Arial"/>
          <w:color w:val="auto"/>
        </w:rPr>
        <w:t xml:space="preserve"> of exposure (never, only low, ever high); duration of exposure</w:t>
      </w:r>
      <w:r w:rsidR="00223951" w:rsidRPr="00D24B3B">
        <w:rPr>
          <w:rFonts w:ascii="Arial" w:eastAsia="Calibri" w:hAnsi="Arial" w:cs="Arial"/>
          <w:color w:val="auto"/>
        </w:rPr>
        <w:t xml:space="preserve"> (years), either continuous or categorized (never exposed, 0.5 to &lt;10 years, 10+ years); cumulative exposure (in exposure-unit-years, EU-years, either continuous or categorized (never exposed, 0.5 to &lt;10 EU-years, 10+ EU-years)</w:t>
      </w:r>
      <w:r w:rsidR="00337349" w:rsidRPr="00D24B3B">
        <w:rPr>
          <w:rFonts w:ascii="Arial" w:eastAsia="Calibri" w:hAnsi="Arial" w:cs="Arial"/>
          <w:color w:val="auto"/>
        </w:rPr>
        <w:t xml:space="preserve">. Since exposure </w:t>
      </w:r>
      <w:r w:rsidR="00CE7DFC" w:rsidRPr="00D24B3B">
        <w:rPr>
          <w:rFonts w:ascii="Arial" w:eastAsia="Calibri" w:hAnsi="Arial" w:cs="Arial"/>
          <w:color w:val="auto"/>
        </w:rPr>
        <w:t>level</w:t>
      </w:r>
      <w:r w:rsidR="005847A9" w:rsidRPr="00D24B3B">
        <w:rPr>
          <w:rFonts w:ascii="Arial" w:eastAsia="Calibri" w:hAnsi="Arial" w:cs="Arial"/>
          <w:color w:val="auto"/>
        </w:rPr>
        <w:t xml:space="preserve">s </w:t>
      </w:r>
      <w:r w:rsidR="00B065C6" w:rsidRPr="00D24B3B">
        <w:rPr>
          <w:rFonts w:ascii="Arial" w:eastAsia="Calibri" w:hAnsi="Arial" w:cs="Arial"/>
          <w:color w:val="auto"/>
        </w:rPr>
        <w:t xml:space="preserve">were </w:t>
      </w:r>
      <w:r w:rsidR="00337349" w:rsidRPr="00D24B3B">
        <w:rPr>
          <w:rFonts w:ascii="Arial" w:eastAsia="Calibri" w:hAnsi="Arial" w:cs="Arial"/>
          <w:color w:val="auto"/>
        </w:rPr>
        <w:t>log-normal</w:t>
      </w:r>
      <w:r w:rsidR="002711DA" w:rsidRPr="00D24B3B">
        <w:rPr>
          <w:rFonts w:ascii="Arial" w:eastAsia="Calibri" w:hAnsi="Arial" w:cs="Arial"/>
          <w:color w:val="auto"/>
        </w:rPr>
        <w:t>ly distributed</w:t>
      </w:r>
      <w:r w:rsidR="00337349" w:rsidRPr="00D24B3B">
        <w:rPr>
          <w:rFonts w:ascii="Arial" w:eastAsia="Calibri" w:hAnsi="Arial" w:cs="Arial"/>
          <w:color w:val="auto"/>
        </w:rPr>
        <w:t xml:space="preserve">, cumulative exposure was calculated as the sum of products of </w:t>
      </w:r>
      <w:r w:rsidR="00171D8C" w:rsidRPr="00D24B3B">
        <w:rPr>
          <w:rFonts w:ascii="Arial" w:eastAsia="Calibri" w:hAnsi="Arial" w:cs="Arial"/>
          <w:color w:val="auto"/>
        </w:rPr>
        <w:t xml:space="preserve">exposure </w:t>
      </w:r>
      <w:r w:rsidR="00337349" w:rsidRPr="00D24B3B">
        <w:rPr>
          <w:rFonts w:ascii="Arial" w:eastAsia="Calibri" w:hAnsi="Arial" w:cs="Arial"/>
          <w:color w:val="auto"/>
        </w:rPr>
        <w:t>duration</w:t>
      </w:r>
      <w:r w:rsidR="00171D8C" w:rsidRPr="00D24B3B">
        <w:rPr>
          <w:rFonts w:ascii="Arial" w:eastAsia="Calibri" w:hAnsi="Arial" w:cs="Arial"/>
          <w:color w:val="auto"/>
        </w:rPr>
        <w:t xml:space="preserve"> </w:t>
      </w:r>
      <w:r w:rsidR="001463E4" w:rsidRPr="00D24B3B">
        <w:rPr>
          <w:rFonts w:ascii="Arial" w:eastAsia="Calibri" w:hAnsi="Arial" w:cs="Arial"/>
          <w:color w:val="auto"/>
        </w:rPr>
        <w:t xml:space="preserve">and </w:t>
      </w:r>
      <w:r w:rsidR="00337349" w:rsidRPr="00D24B3B">
        <w:rPr>
          <w:rFonts w:ascii="Arial" w:eastAsia="Calibri" w:hAnsi="Arial" w:cs="Arial"/>
          <w:color w:val="auto"/>
        </w:rPr>
        <w:t>squared intensity covering all lifetime job periods</w:t>
      </w:r>
      <w:r w:rsidR="002711DA" w:rsidRPr="00D24B3B">
        <w:rPr>
          <w:rFonts w:ascii="Arial" w:eastAsia="Calibri" w:hAnsi="Arial" w:cs="Arial"/>
          <w:color w:val="auto"/>
        </w:rPr>
        <w:t xml:space="preserve">. </w:t>
      </w:r>
      <w:hyperlink w:anchor="_ENREF_14" w:tooltip="Kromhout, 1987 #36" w:history="1">
        <w:r w:rsidR="0000099B" w:rsidRPr="00D24B3B">
          <w:rPr>
            <w:rFonts w:ascii="Arial" w:eastAsia="Calibri" w:hAnsi="Arial" w:cs="Arial"/>
            <w:color w:val="auto"/>
          </w:rPr>
          <w:fldChar w:fldCharType="begin"/>
        </w:r>
        <w:r w:rsidR="0000099B">
          <w:rPr>
            <w:rFonts w:ascii="Arial" w:eastAsia="Calibri" w:hAnsi="Arial" w:cs="Arial"/>
            <w:color w:val="auto"/>
          </w:rPr>
          <w:instrText xml:space="preserve"> ADDIN EN.CITE &lt;EndNote&gt;&lt;Cite&gt;&lt;Author&gt;Kromhout&lt;/Author&gt;&lt;Year&gt;1987&lt;/Year&gt;&lt;RecNum&gt;36&lt;/RecNum&gt;&lt;DisplayText&gt;&lt;style face="superscript"&gt;14&lt;/style&gt;&lt;/DisplayText&gt;&lt;record&gt;&lt;rec-number&gt;36&lt;/rec-number&gt;&lt;foreign-keys&gt;&lt;key app="EN" db-id="5fza2ax060vdfie25wf5xd5fwwz9sxvpwats" timestamp="1592754514"&gt;36&lt;/key&gt;&lt;/foreign-keys&gt;&lt;ref-type name="Journal Article"&gt;17&lt;/ref-type&gt;&lt;contributors&gt;&lt;authors&gt;&lt;author&gt;Kromhout, H.&lt;/author&gt;&lt;author&gt;Oostendorp, Y.&lt;/author&gt;&lt;author&gt;Heederik, D.&lt;/author&gt;&lt;author&gt;Boleij, J. S.&lt;/author&gt;&lt;/authors&gt;&lt;/contributors&gt;&lt;auth-address&gt;Department of Air Pollution, Agricultural University, Wageningen, The Netherlands.&lt;/auth-address&gt;&lt;titles&gt;&lt;title&gt;Agreement between qualitative exposure estimates and quantitative exposure measurements&lt;/title&gt;&lt;secondary-title&gt;Am J Ind Med&lt;/secondary-title&gt;&lt;/titles&gt;&lt;periodical&gt;&lt;full-title&gt;Am J Ind Med&lt;/full-title&gt;&lt;/periodical&gt;&lt;pages&gt;551-62&lt;/pages&gt;&lt;volume&gt;12&lt;/volume&gt;&lt;number&gt;5&lt;/number&gt;&lt;edition&gt;1987/01/01&lt;/edition&gt;&lt;keywords&gt;&lt;keyword&gt;Environmental Exposure&lt;/keyword&gt;&lt;keyword&gt;Humans&lt;/keyword&gt;&lt;keyword&gt;Maximum Allowable Concentration&lt;/keyword&gt;&lt;keyword&gt;Occupational Diseases/*chemically induced/prevention &amp;amp; control&lt;/keyword&gt;&lt;/keywords&gt;&lt;dates&gt;&lt;year&gt;1987&lt;/year&gt;&lt;/dates&gt;&lt;isbn&gt;0271-3586 (Print)&amp;#xD;0271-3586 (Linking)&lt;/isbn&gt;&lt;accession-num&gt;3687951&lt;/accession-num&gt;&lt;urls&gt;&lt;related-urls&gt;&lt;url&gt;https://www.ncbi.nlm.nih.gov/pubmed/3687951&lt;/url&gt;&lt;/related-urls&gt;&lt;/urls&gt;&lt;electronic-resource-num&gt;10.1002/ajim.4700120509&lt;/electronic-resource-num&gt;&lt;/record&gt;&lt;/Cite&gt;&lt;/EndNote&gt;</w:instrText>
        </w:r>
        <w:r w:rsidR="0000099B" w:rsidRPr="00D24B3B">
          <w:rPr>
            <w:rFonts w:ascii="Arial" w:eastAsia="Calibri" w:hAnsi="Arial" w:cs="Arial"/>
            <w:color w:val="auto"/>
          </w:rPr>
          <w:fldChar w:fldCharType="separate"/>
        </w:r>
        <w:r w:rsidR="0000099B" w:rsidRPr="009333DE">
          <w:rPr>
            <w:rFonts w:ascii="Arial" w:eastAsia="Calibri" w:hAnsi="Arial" w:cs="Arial"/>
            <w:noProof/>
            <w:color w:val="auto"/>
            <w:vertAlign w:val="superscript"/>
          </w:rPr>
          <w:t>14</w:t>
        </w:r>
        <w:r w:rsidR="0000099B" w:rsidRPr="00D24B3B">
          <w:rPr>
            <w:rFonts w:ascii="Arial" w:eastAsia="Calibri" w:hAnsi="Arial" w:cs="Arial"/>
            <w:color w:val="auto"/>
          </w:rPr>
          <w:fldChar w:fldCharType="end"/>
        </w:r>
      </w:hyperlink>
    </w:p>
    <w:p w14:paraId="01F42612" w14:textId="72765808" w:rsidR="005440D8" w:rsidRPr="00D24B3B" w:rsidRDefault="0038695F" w:rsidP="002D1809">
      <w:pPr>
        <w:pStyle w:val="Default"/>
        <w:spacing w:line="480" w:lineRule="auto"/>
        <w:rPr>
          <w:rFonts w:ascii="Arial" w:eastAsiaTheme="minorEastAsia" w:hAnsi="Arial" w:cs="Arial"/>
        </w:rPr>
      </w:pPr>
      <w:r w:rsidRPr="00D24B3B">
        <w:rPr>
          <w:rFonts w:ascii="Arial" w:eastAsia="Calibri" w:hAnsi="Arial" w:cs="Arial"/>
          <w:color w:val="auto"/>
        </w:rPr>
        <w:t>The final statistical model</w:t>
      </w:r>
      <w:r w:rsidR="00BB453D" w:rsidRPr="00D24B3B">
        <w:rPr>
          <w:rFonts w:ascii="Arial" w:eastAsia="Calibri" w:hAnsi="Arial" w:cs="Arial"/>
          <w:color w:val="auto"/>
        </w:rPr>
        <w:t>s</w:t>
      </w:r>
      <w:r w:rsidRPr="00D24B3B">
        <w:rPr>
          <w:rFonts w:ascii="Arial" w:eastAsia="Calibri" w:hAnsi="Arial" w:cs="Arial"/>
          <w:color w:val="auto"/>
        </w:rPr>
        <w:t xml:space="preserve"> included, as adjustment covariates, </w:t>
      </w:r>
      <w:r w:rsidR="00BB453D" w:rsidRPr="00D24B3B">
        <w:rPr>
          <w:rFonts w:ascii="Arial" w:eastAsia="Calibri" w:hAnsi="Arial" w:cs="Arial"/>
          <w:color w:val="auto"/>
        </w:rPr>
        <w:t xml:space="preserve">recruitment centre (22 categories), sex, </w:t>
      </w:r>
      <w:r w:rsidRPr="00D24B3B">
        <w:rPr>
          <w:rFonts w:ascii="Arial" w:eastAsia="Calibri" w:hAnsi="Arial" w:cs="Arial"/>
          <w:color w:val="auto"/>
        </w:rPr>
        <w:t xml:space="preserve">age (5-year categories), and </w:t>
      </w:r>
      <w:r w:rsidR="00BB453D" w:rsidRPr="00D24B3B">
        <w:rPr>
          <w:rFonts w:ascii="Arial" w:eastAsia="Calibri" w:hAnsi="Arial" w:cs="Arial"/>
          <w:color w:val="auto"/>
        </w:rPr>
        <w:t xml:space="preserve">three variables for </w:t>
      </w:r>
      <w:r w:rsidRPr="00D24B3B">
        <w:rPr>
          <w:rFonts w:ascii="Arial" w:eastAsia="Calibri" w:hAnsi="Arial" w:cs="Arial"/>
          <w:color w:val="auto"/>
        </w:rPr>
        <w:t xml:space="preserve">lifetime tobacco smoking (ever/never, pack-years and years since quitting). </w:t>
      </w:r>
      <w:r w:rsidR="00501D1C">
        <w:rPr>
          <w:rFonts w:ascii="Arial" w:eastAsia="Calibri" w:hAnsi="Arial" w:cs="Arial"/>
          <w:color w:val="auto"/>
        </w:rPr>
        <w:t>Addition of education had negligible effects on exposure estimates and was not included in the final models.</w:t>
      </w:r>
    </w:p>
    <w:p w14:paraId="7A6007AE" w14:textId="3C1AABF4" w:rsidR="004A0737" w:rsidRPr="00D24B3B" w:rsidRDefault="004A0737" w:rsidP="002D1809">
      <w:pPr>
        <w:pStyle w:val="Default"/>
        <w:spacing w:line="480" w:lineRule="auto"/>
        <w:rPr>
          <w:rFonts w:ascii="Arial" w:eastAsiaTheme="minorEastAsia" w:hAnsi="Arial" w:cs="Arial"/>
        </w:rPr>
      </w:pPr>
      <w:r w:rsidRPr="00D24B3B">
        <w:rPr>
          <w:rFonts w:ascii="Arial" w:eastAsiaTheme="minorEastAsia" w:hAnsi="Arial" w:cs="Arial"/>
        </w:rPr>
        <w:t>We fitted t</w:t>
      </w:r>
      <w:r w:rsidR="00AE7F36" w:rsidRPr="00D24B3B">
        <w:rPr>
          <w:rFonts w:ascii="Arial" w:eastAsiaTheme="minorEastAsia" w:hAnsi="Arial" w:cs="Arial"/>
        </w:rPr>
        <w:t>wo</w:t>
      </w:r>
      <w:r w:rsidRPr="00D24B3B">
        <w:rPr>
          <w:rFonts w:ascii="Arial" w:eastAsiaTheme="minorEastAsia" w:hAnsi="Arial" w:cs="Arial"/>
        </w:rPr>
        <w:t xml:space="preserve"> types of models: PR1 models, in which the PR for each category of agents was adjusted by the covariates listed above; and PR2 models, additionally adjusted for co-exposures to categories of </w:t>
      </w:r>
      <w:r w:rsidR="00B065C6" w:rsidRPr="00D24B3B">
        <w:rPr>
          <w:rFonts w:ascii="Arial" w:eastAsiaTheme="minorEastAsia" w:hAnsi="Arial" w:cs="Arial"/>
        </w:rPr>
        <w:t xml:space="preserve">the JEM </w:t>
      </w:r>
      <w:r w:rsidRPr="00D24B3B">
        <w:rPr>
          <w:rFonts w:ascii="Arial" w:eastAsiaTheme="minorEastAsia" w:hAnsi="Arial" w:cs="Arial"/>
        </w:rPr>
        <w:t>agents.</w:t>
      </w:r>
      <w:r w:rsidR="00914DA7" w:rsidRPr="00D24B3B">
        <w:rPr>
          <w:rFonts w:ascii="Arial" w:eastAsiaTheme="minorEastAsia" w:hAnsi="Arial" w:cs="Arial"/>
        </w:rPr>
        <w:t xml:space="preserve"> To visualise the relationship between cumulative exposure </w:t>
      </w:r>
      <w:r w:rsidR="00DE704E" w:rsidRPr="00D24B3B">
        <w:rPr>
          <w:rFonts w:ascii="Arial" w:eastAsiaTheme="minorEastAsia" w:hAnsi="Arial" w:cs="Arial"/>
        </w:rPr>
        <w:t xml:space="preserve">and duration of exposure to </w:t>
      </w:r>
      <w:r w:rsidR="00914DA7" w:rsidRPr="00D24B3B">
        <w:rPr>
          <w:rFonts w:ascii="Arial" w:eastAsiaTheme="minorEastAsia" w:hAnsi="Arial" w:cs="Arial"/>
        </w:rPr>
        <w:t xml:space="preserve">pesticides and PR2, we </w:t>
      </w:r>
      <w:r w:rsidR="00BD1FA1" w:rsidRPr="00D24B3B">
        <w:rPr>
          <w:rFonts w:ascii="Arial" w:eastAsiaTheme="minorEastAsia" w:hAnsi="Arial" w:cs="Arial"/>
        </w:rPr>
        <w:t xml:space="preserve">fitted linear and </w:t>
      </w:r>
      <w:r w:rsidR="00914DA7" w:rsidRPr="00D24B3B">
        <w:rPr>
          <w:rFonts w:ascii="Arial" w:eastAsiaTheme="minorEastAsia" w:hAnsi="Arial" w:cs="Arial"/>
        </w:rPr>
        <w:t>restricted cubic spline models with knots at 25</w:t>
      </w:r>
      <w:r w:rsidR="00914DA7" w:rsidRPr="00D24B3B">
        <w:rPr>
          <w:rFonts w:ascii="Arial" w:eastAsiaTheme="minorEastAsia" w:hAnsi="Arial" w:cs="Arial"/>
          <w:vertAlign w:val="superscript"/>
        </w:rPr>
        <w:t>th</w:t>
      </w:r>
      <w:r w:rsidR="00914DA7" w:rsidRPr="00D24B3B">
        <w:rPr>
          <w:rFonts w:ascii="Arial" w:eastAsiaTheme="minorEastAsia" w:hAnsi="Arial" w:cs="Arial"/>
        </w:rPr>
        <w:t>, 50</w:t>
      </w:r>
      <w:r w:rsidR="00914DA7" w:rsidRPr="00D24B3B">
        <w:rPr>
          <w:rFonts w:ascii="Arial" w:eastAsiaTheme="minorEastAsia" w:hAnsi="Arial" w:cs="Arial"/>
          <w:vertAlign w:val="superscript"/>
        </w:rPr>
        <w:t>th</w:t>
      </w:r>
      <w:r w:rsidR="00914DA7" w:rsidRPr="00D24B3B">
        <w:rPr>
          <w:rFonts w:ascii="Arial" w:eastAsiaTheme="minorEastAsia" w:hAnsi="Arial" w:cs="Arial"/>
        </w:rPr>
        <w:t>, 75</w:t>
      </w:r>
      <w:r w:rsidR="00914DA7" w:rsidRPr="00D24B3B">
        <w:rPr>
          <w:rFonts w:ascii="Arial" w:eastAsiaTheme="minorEastAsia" w:hAnsi="Arial" w:cs="Arial"/>
          <w:vertAlign w:val="superscript"/>
        </w:rPr>
        <w:t>th</w:t>
      </w:r>
      <w:r w:rsidR="00914DA7" w:rsidRPr="00D24B3B">
        <w:rPr>
          <w:rFonts w:ascii="Arial" w:eastAsiaTheme="minorEastAsia" w:hAnsi="Arial" w:cs="Arial"/>
        </w:rPr>
        <w:t>, and 90</w:t>
      </w:r>
      <w:r w:rsidR="00914DA7" w:rsidRPr="00D24B3B">
        <w:rPr>
          <w:rFonts w:ascii="Arial" w:eastAsiaTheme="minorEastAsia" w:hAnsi="Arial" w:cs="Arial"/>
          <w:vertAlign w:val="superscript"/>
        </w:rPr>
        <w:t>th</w:t>
      </w:r>
      <w:r w:rsidR="00914DA7" w:rsidRPr="00D24B3B">
        <w:rPr>
          <w:rFonts w:ascii="Arial" w:eastAsiaTheme="minorEastAsia" w:hAnsi="Arial" w:cs="Arial"/>
        </w:rPr>
        <w:t xml:space="preserve"> percentiles</w:t>
      </w:r>
      <w:r w:rsidR="00BD1FA1" w:rsidRPr="00D24B3B">
        <w:rPr>
          <w:rFonts w:ascii="Arial" w:eastAsiaTheme="minorEastAsia" w:hAnsi="Arial" w:cs="Arial"/>
        </w:rPr>
        <w:t xml:space="preserve">. The two </w:t>
      </w:r>
      <w:r w:rsidR="00DE704E" w:rsidRPr="00D24B3B">
        <w:rPr>
          <w:rFonts w:ascii="Arial" w:eastAsiaTheme="minorEastAsia" w:hAnsi="Arial" w:cs="Arial"/>
        </w:rPr>
        <w:t xml:space="preserve">covariates </w:t>
      </w:r>
      <w:r w:rsidR="00BD1FA1" w:rsidRPr="00D24B3B">
        <w:rPr>
          <w:rFonts w:ascii="Arial" w:eastAsiaTheme="minorEastAsia" w:hAnsi="Arial" w:cs="Arial"/>
        </w:rPr>
        <w:t xml:space="preserve">were entered </w:t>
      </w:r>
      <w:r w:rsidR="00DE704E" w:rsidRPr="00D24B3B">
        <w:rPr>
          <w:rFonts w:ascii="Arial" w:eastAsiaTheme="minorEastAsia" w:hAnsi="Arial" w:cs="Arial"/>
        </w:rPr>
        <w:t xml:space="preserve">in the models after </w:t>
      </w:r>
      <w:r w:rsidR="00B065C6" w:rsidRPr="00D24B3B">
        <w:rPr>
          <w:rFonts w:ascii="Arial" w:eastAsiaTheme="minorEastAsia" w:hAnsi="Arial" w:cs="Arial"/>
        </w:rPr>
        <w:t>natural log</w:t>
      </w:r>
      <w:r w:rsidR="00B325BF" w:rsidRPr="00D24B3B">
        <w:rPr>
          <w:rFonts w:ascii="Arial" w:eastAsiaTheme="minorEastAsia" w:hAnsi="Arial" w:cs="Arial"/>
        </w:rPr>
        <w:t>-</w:t>
      </w:r>
      <w:r w:rsidR="00BD1FA1" w:rsidRPr="00D24B3B">
        <w:rPr>
          <w:rFonts w:ascii="Arial" w:eastAsiaTheme="minorEastAsia" w:hAnsi="Arial" w:cs="Arial"/>
        </w:rPr>
        <w:t>transform</w:t>
      </w:r>
      <w:r w:rsidR="0059110B" w:rsidRPr="00D24B3B">
        <w:rPr>
          <w:rFonts w:ascii="Arial" w:eastAsiaTheme="minorEastAsia" w:hAnsi="Arial" w:cs="Arial"/>
        </w:rPr>
        <w:t>ation</w:t>
      </w:r>
      <w:r w:rsidR="00DE704E" w:rsidRPr="00D24B3B">
        <w:rPr>
          <w:rFonts w:ascii="Arial" w:eastAsiaTheme="minorEastAsia" w:hAnsi="Arial" w:cs="Arial"/>
        </w:rPr>
        <w:t xml:space="preserve">, </w:t>
      </w:r>
      <w:r w:rsidR="00BD1FA1" w:rsidRPr="00D24B3B">
        <w:rPr>
          <w:rFonts w:ascii="Arial" w:eastAsiaTheme="minorEastAsia" w:hAnsi="Arial" w:cs="Arial"/>
        </w:rPr>
        <w:t>for the reason given above.</w:t>
      </w:r>
    </w:p>
    <w:p w14:paraId="2E10DCB4" w14:textId="62E61FD3" w:rsidR="0038695F" w:rsidRPr="00D24B3B" w:rsidRDefault="004A0737" w:rsidP="002D1809">
      <w:pPr>
        <w:pStyle w:val="Default"/>
        <w:spacing w:line="480" w:lineRule="auto"/>
        <w:rPr>
          <w:rFonts w:ascii="Arial" w:eastAsiaTheme="minorEastAsia" w:hAnsi="Arial" w:cs="Arial"/>
        </w:rPr>
      </w:pPr>
      <w:r w:rsidRPr="00D24B3B">
        <w:rPr>
          <w:rFonts w:ascii="Arial" w:eastAsiaTheme="minorEastAsia" w:hAnsi="Arial" w:cs="Arial"/>
        </w:rPr>
        <w:t xml:space="preserve">As sensitivity analyses, we ran the PR1 and PR2 models </w:t>
      </w:r>
      <w:r w:rsidR="0038695F" w:rsidRPr="00D24B3B">
        <w:rPr>
          <w:rFonts w:ascii="Arial" w:eastAsiaTheme="minorEastAsia" w:hAnsi="Arial" w:cs="Arial"/>
        </w:rPr>
        <w:t xml:space="preserve">restricted to: 1) </w:t>
      </w:r>
      <w:r w:rsidR="00974604">
        <w:rPr>
          <w:rFonts w:ascii="Arial" w:eastAsiaTheme="minorEastAsia" w:hAnsi="Arial" w:cs="Arial"/>
        </w:rPr>
        <w:t>never-</w:t>
      </w:r>
      <w:r w:rsidR="0038695F" w:rsidRPr="00D24B3B">
        <w:rPr>
          <w:rFonts w:ascii="Arial" w:eastAsiaTheme="minorEastAsia" w:hAnsi="Arial" w:cs="Arial"/>
        </w:rPr>
        <w:t>smokers (to rule out residual confounding by tobacco smoking)</w:t>
      </w:r>
      <w:r w:rsidRPr="00D24B3B">
        <w:rPr>
          <w:rFonts w:ascii="Arial" w:eastAsiaTheme="minorEastAsia" w:hAnsi="Arial" w:cs="Arial"/>
        </w:rPr>
        <w:t>;</w:t>
      </w:r>
      <w:r w:rsidR="0038695F" w:rsidRPr="00D24B3B">
        <w:rPr>
          <w:rFonts w:ascii="Arial" w:eastAsiaTheme="minorEastAsia" w:hAnsi="Arial" w:cs="Arial"/>
        </w:rPr>
        <w:t xml:space="preserve"> and 2) </w:t>
      </w:r>
      <w:r w:rsidR="00974604">
        <w:rPr>
          <w:rFonts w:ascii="Arial" w:eastAsiaTheme="minorEastAsia" w:hAnsi="Arial" w:cs="Arial"/>
        </w:rPr>
        <w:t>never-asthmatics</w:t>
      </w:r>
      <w:r w:rsidR="0038695F" w:rsidRPr="00D24B3B">
        <w:rPr>
          <w:rFonts w:ascii="Arial" w:eastAsiaTheme="minorEastAsia" w:hAnsi="Arial" w:cs="Arial"/>
        </w:rPr>
        <w:t xml:space="preserve"> (to decrease the chance of disease misclassification given that only pre-bronchodilator </w:t>
      </w:r>
      <w:r w:rsidR="0038695F" w:rsidRPr="00D24B3B">
        <w:rPr>
          <w:rFonts w:ascii="Arial" w:eastAsiaTheme="minorEastAsia" w:hAnsi="Arial" w:cs="Arial"/>
        </w:rPr>
        <w:lastRenderedPageBreak/>
        <w:t>spirometry measures were available).</w:t>
      </w:r>
      <w:r w:rsidR="00575BEF" w:rsidRPr="00D24B3B">
        <w:rPr>
          <w:rFonts w:ascii="Arial" w:eastAsiaTheme="minorEastAsia" w:hAnsi="Arial" w:cs="Arial"/>
        </w:rPr>
        <w:t xml:space="preserve"> </w:t>
      </w:r>
      <w:r w:rsidR="00547A6E" w:rsidRPr="00D24B3B">
        <w:rPr>
          <w:rFonts w:ascii="Arial" w:eastAsiaTheme="minorEastAsia" w:hAnsi="Arial" w:cs="Arial"/>
        </w:rPr>
        <w:t>Finally</w:t>
      </w:r>
      <w:r w:rsidR="00575BEF" w:rsidRPr="00D24B3B">
        <w:rPr>
          <w:rFonts w:ascii="Arial" w:eastAsiaTheme="minorEastAsia" w:hAnsi="Arial" w:cs="Arial"/>
        </w:rPr>
        <w:t xml:space="preserve">, </w:t>
      </w:r>
      <w:r w:rsidR="00033D3E" w:rsidRPr="00D24B3B">
        <w:rPr>
          <w:rFonts w:ascii="Arial" w:eastAsiaTheme="minorEastAsia" w:hAnsi="Arial" w:cs="Arial"/>
        </w:rPr>
        <w:t>all analyses were repeated using a common reference category of those never-exposed to any agent.</w:t>
      </w:r>
    </w:p>
    <w:p w14:paraId="56252ED0" w14:textId="6261D4EB" w:rsidR="003E549C" w:rsidRPr="00D24B3B" w:rsidRDefault="004A0737" w:rsidP="002D1809">
      <w:pPr>
        <w:pStyle w:val="Titolo2"/>
        <w:spacing w:before="0" w:beforeAutospacing="0" w:after="0" w:afterAutospacing="0" w:line="480" w:lineRule="auto"/>
        <w:jc w:val="both"/>
        <w:rPr>
          <w:rFonts w:ascii="Arial" w:eastAsiaTheme="minorEastAsia" w:hAnsi="Arial" w:cs="Arial"/>
          <w:b w:val="0"/>
          <w:bCs w:val="0"/>
          <w:color w:val="000000"/>
          <w:sz w:val="24"/>
          <w:szCs w:val="24"/>
          <w:lang w:val="en-GB" w:eastAsia="en-US"/>
        </w:rPr>
      </w:pPr>
      <w:r w:rsidRPr="00D24B3B">
        <w:rPr>
          <w:rFonts w:ascii="Arial" w:eastAsiaTheme="minorEastAsia" w:hAnsi="Arial" w:cs="Arial"/>
          <w:b w:val="0"/>
          <w:bCs w:val="0"/>
          <w:color w:val="000000"/>
          <w:sz w:val="24"/>
          <w:szCs w:val="24"/>
          <w:lang w:val="en-GB" w:eastAsia="en-US"/>
        </w:rPr>
        <w:t>A</w:t>
      </w:r>
      <w:r w:rsidR="0038695F" w:rsidRPr="00D24B3B">
        <w:rPr>
          <w:rFonts w:ascii="Arial" w:eastAsiaTheme="minorEastAsia" w:hAnsi="Arial" w:cs="Arial"/>
          <w:b w:val="0"/>
          <w:bCs w:val="0"/>
          <w:color w:val="000000"/>
          <w:sz w:val="24"/>
          <w:szCs w:val="24"/>
          <w:lang w:val="en-GB" w:eastAsia="en-US"/>
        </w:rPr>
        <w:t>nalyses were performed using Stata version 1</w:t>
      </w:r>
      <w:r w:rsidR="005440D8" w:rsidRPr="00D24B3B">
        <w:rPr>
          <w:rFonts w:ascii="Arial" w:eastAsiaTheme="minorEastAsia" w:hAnsi="Arial" w:cs="Arial"/>
          <w:b w:val="0"/>
          <w:bCs w:val="0"/>
          <w:color w:val="000000"/>
          <w:sz w:val="24"/>
          <w:szCs w:val="24"/>
          <w:lang w:val="en-GB" w:eastAsia="en-US"/>
        </w:rPr>
        <w:t>6</w:t>
      </w:r>
      <w:r w:rsidR="0038695F" w:rsidRPr="00D24B3B">
        <w:rPr>
          <w:rFonts w:ascii="Arial" w:eastAsiaTheme="minorEastAsia" w:hAnsi="Arial" w:cs="Arial"/>
          <w:b w:val="0"/>
          <w:bCs w:val="0"/>
          <w:color w:val="000000"/>
          <w:sz w:val="24"/>
          <w:szCs w:val="24"/>
          <w:lang w:val="en-GB" w:eastAsia="en-US"/>
        </w:rPr>
        <w:t xml:space="preserve"> (StataCorp. 201</w:t>
      </w:r>
      <w:r w:rsidR="005440D8" w:rsidRPr="00D24B3B">
        <w:rPr>
          <w:rFonts w:ascii="Arial" w:eastAsiaTheme="minorEastAsia" w:hAnsi="Arial" w:cs="Arial"/>
          <w:b w:val="0"/>
          <w:bCs w:val="0"/>
          <w:color w:val="000000"/>
          <w:sz w:val="24"/>
          <w:szCs w:val="24"/>
          <w:lang w:val="en-GB" w:eastAsia="en-US"/>
        </w:rPr>
        <w:t>9</w:t>
      </w:r>
      <w:r w:rsidR="0038695F" w:rsidRPr="00D24B3B">
        <w:rPr>
          <w:rFonts w:ascii="Arial" w:eastAsiaTheme="minorEastAsia" w:hAnsi="Arial" w:cs="Arial"/>
          <w:b w:val="0"/>
          <w:bCs w:val="0"/>
          <w:color w:val="000000"/>
          <w:sz w:val="24"/>
          <w:szCs w:val="24"/>
          <w:lang w:val="en-GB" w:eastAsia="en-US"/>
        </w:rPr>
        <w:t>. Stata Statistical Software: Release 1</w:t>
      </w:r>
      <w:r w:rsidR="005440D8" w:rsidRPr="00D24B3B">
        <w:rPr>
          <w:rFonts w:ascii="Arial" w:eastAsiaTheme="minorEastAsia" w:hAnsi="Arial" w:cs="Arial"/>
          <w:b w:val="0"/>
          <w:bCs w:val="0"/>
          <w:color w:val="000000"/>
          <w:sz w:val="24"/>
          <w:szCs w:val="24"/>
          <w:lang w:val="en-GB" w:eastAsia="en-US"/>
        </w:rPr>
        <w:t>6</w:t>
      </w:r>
      <w:r w:rsidR="0038695F" w:rsidRPr="00D24B3B">
        <w:rPr>
          <w:rFonts w:ascii="Arial" w:eastAsiaTheme="minorEastAsia" w:hAnsi="Arial" w:cs="Arial"/>
          <w:b w:val="0"/>
          <w:bCs w:val="0"/>
          <w:color w:val="000000"/>
          <w:sz w:val="24"/>
          <w:szCs w:val="24"/>
          <w:lang w:val="en-GB" w:eastAsia="en-US"/>
        </w:rPr>
        <w:t>. College Station, TX: StataCorp LP).</w:t>
      </w:r>
      <w:r w:rsidR="003E549C" w:rsidRPr="00D24B3B">
        <w:rPr>
          <w:rFonts w:ascii="Arial" w:eastAsiaTheme="minorEastAsia" w:hAnsi="Arial" w:cs="Arial"/>
          <w:b w:val="0"/>
          <w:bCs w:val="0"/>
          <w:color w:val="000000"/>
          <w:sz w:val="24"/>
          <w:szCs w:val="24"/>
          <w:lang w:val="en-GB" w:eastAsia="en-US"/>
        </w:rPr>
        <w:t xml:space="preserve"> </w:t>
      </w:r>
    </w:p>
    <w:p w14:paraId="2A5A98A6" w14:textId="44977BCE" w:rsidR="003E549C" w:rsidRPr="00D24B3B" w:rsidRDefault="003E549C" w:rsidP="002D1809">
      <w:pPr>
        <w:pStyle w:val="Titolo2"/>
        <w:spacing w:before="0" w:beforeAutospacing="0" w:after="0" w:afterAutospacing="0" w:line="480" w:lineRule="auto"/>
        <w:jc w:val="both"/>
        <w:rPr>
          <w:rFonts w:ascii="Arial" w:eastAsiaTheme="minorEastAsia" w:hAnsi="Arial" w:cs="Arial"/>
          <w:b w:val="0"/>
          <w:bCs w:val="0"/>
          <w:color w:val="000000"/>
          <w:sz w:val="24"/>
          <w:szCs w:val="24"/>
          <w:lang w:val="en-GB" w:eastAsia="en-US"/>
        </w:rPr>
      </w:pPr>
    </w:p>
    <w:p w14:paraId="027578FD" w14:textId="6FAF2BA5" w:rsidR="00D109AD" w:rsidRPr="00D24B3B" w:rsidRDefault="00D109AD" w:rsidP="002D1809">
      <w:pPr>
        <w:pStyle w:val="Titolo2"/>
        <w:spacing w:before="0" w:beforeAutospacing="0" w:after="0" w:afterAutospacing="0" w:line="480" w:lineRule="auto"/>
        <w:jc w:val="both"/>
        <w:rPr>
          <w:rFonts w:ascii="Arial" w:eastAsiaTheme="minorEastAsia" w:hAnsi="Arial" w:cs="Arial"/>
          <w:b w:val="0"/>
          <w:bCs w:val="0"/>
          <w:color w:val="000000"/>
          <w:sz w:val="24"/>
          <w:szCs w:val="24"/>
          <w:lang w:val="en-GB" w:eastAsia="en-US"/>
        </w:rPr>
      </w:pPr>
    </w:p>
    <w:p w14:paraId="6328217B" w14:textId="080456BB" w:rsidR="009A4416" w:rsidRPr="00731AC6" w:rsidRDefault="009A4416" w:rsidP="002D1809">
      <w:pPr>
        <w:pStyle w:val="Default"/>
        <w:spacing w:line="480" w:lineRule="auto"/>
        <w:rPr>
          <w:rFonts w:ascii="Arial" w:eastAsia="Calibri" w:hAnsi="Arial" w:cs="Arial"/>
          <w:b/>
          <w:bCs/>
          <w:caps/>
          <w:color w:val="auto"/>
        </w:rPr>
      </w:pPr>
      <w:r w:rsidRPr="00731AC6">
        <w:rPr>
          <w:rFonts w:ascii="Arial" w:eastAsia="Calibri" w:hAnsi="Arial" w:cs="Arial"/>
          <w:b/>
          <w:bCs/>
          <w:caps/>
          <w:color w:val="auto"/>
        </w:rPr>
        <w:t>Results</w:t>
      </w:r>
    </w:p>
    <w:p w14:paraId="6279402E" w14:textId="2D4789AD" w:rsidR="00BA6616" w:rsidRPr="00D24B3B" w:rsidRDefault="00104115" w:rsidP="002D1809">
      <w:pPr>
        <w:pStyle w:val="Default"/>
        <w:spacing w:line="480" w:lineRule="auto"/>
        <w:rPr>
          <w:rFonts w:ascii="Arial" w:eastAsia="Times New Roman" w:hAnsi="Arial" w:cs="Arial"/>
          <w:bCs/>
          <w:iCs/>
          <w:lang w:eastAsia="en-GB"/>
        </w:rPr>
      </w:pPr>
      <w:r w:rsidRPr="00D24B3B">
        <w:rPr>
          <w:rFonts w:ascii="Arial" w:eastAsia="Times New Roman" w:hAnsi="Arial" w:cs="Arial"/>
          <w:bCs/>
          <w:iCs/>
          <w:lang w:eastAsia="en-GB"/>
        </w:rPr>
        <w:t>A</w:t>
      </w:r>
      <w:r w:rsidR="003F5295" w:rsidRPr="00D24B3B">
        <w:rPr>
          <w:rFonts w:ascii="Arial" w:eastAsia="Times New Roman" w:hAnsi="Arial" w:cs="Arial"/>
          <w:bCs/>
          <w:iCs/>
          <w:lang w:eastAsia="en-GB"/>
        </w:rPr>
        <w:t xml:space="preserve">ll UK Biobank participants </w:t>
      </w:r>
      <w:r w:rsidR="007C6DBC">
        <w:rPr>
          <w:rFonts w:ascii="Arial" w:eastAsia="Times New Roman" w:hAnsi="Arial" w:cs="Arial"/>
          <w:bCs/>
          <w:iCs/>
          <w:lang w:eastAsia="en-GB"/>
        </w:rPr>
        <w:t>who consented to provide an</w:t>
      </w:r>
      <w:r w:rsidR="003F5295" w:rsidRPr="00D24B3B">
        <w:rPr>
          <w:rFonts w:ascii="Arial" w:eastAsia="Times New Roman" w:hAnsi="Arial" w:cs="Arial"/>
          <w:bCs/>
          <w:iCs/>
          <w:lang w:eastAsia="en-GB"/>
        </w:rPr>
        <w:t xml:space="preserve"> email address (n=324,653)</w:t>
      </w:r>
      <w:r w:rsidRPr="00D24B3B">
        <w:rPr>
          <w:rFonts w:ascii="Arial" w:eastAsia="Times New Roman" w:hAnsi="Arial" w:cs="Arial"/>
          <w:bCs/>
          <w:iCs/>
          <w:lang w:eastAsia="en-GB"/>
        </w:rPr>
        <w:t xml:space="preserve"> were invited to complete OSCAR</w:t>
      </w:r>
      <w:r w:rsidR="003F5295" w:rsidRPr="00D24B3B">
        <w:rPr>
          <w:rFonts w:ascii="Arial" w:eastAsia="Times New Roman" w:hAnsi="Arial" w:cs="Arial"/>
          <w:bCs/>
          <w:iCs/>
          <w:lang w:eastAsia="en-GB"/>
        </w:rPr>
        <w:t xml:space="preserve">. </w:t>
      </w:r>
      <w:r w:rsidR="004F7C13" w:rsidRPr="00D24B3B">
        <w:rPr>
          <w:rFonts w:ascii="Arial" w:eastAsia="Times New Roman" w:hAnsi="Arial" w:cs="Arial"/>
          <w:bCs/>
          <w:iCs/>
          <w:lang w:eastAsia="en-GB"/>
        </w:rPr>
        <w:t>Out of 116</w:t>
      </w:r>
      <w:r w:rsidR="00FC6402" w:rsidRPr="00D24B3B">
        <w:rPr>
          <w:rFonts w:ascii="Arial" w:eastAsia="Times New Roman" w:hAnsi="Arial" w:cs="Arial"/>
          <w:bCs/>
          <w:iCs/>
          <w:lang w:eastAsia="en-GB"/>
        </w:rPr>
        <w:t>,</w:t>
      </w:r>
      <w:r w:rsidR="004F7C13" w:rsidRPr="00D24B3B">
        <w:rPr>
          <w:rFonts w:ascii="Arial" w:eastAsia="Times New Roman" w:hAnsi="Arial" w:cs="Arial"/>
          <w:bCs/>
          <w:iCs/>
          <w:lang w:eastAsia="en-GB"/>
        </w:rPr>
        <w:t>375 participants w</w:t>
      </w:r>
      <w:r w:rsidRPr="00D24B3B">
        <w:rPr>
          <w:rFonts w:ascii="Arial" w:eastAsia="Times New Roman" w:hAnsi="Arial" w:cs="Arial"/>
          <w:bCs/>
          <w:iCs/>
          <w:lang w:eastAsia="en-GB"/>
        </w:rPr>
        <w:t>ho provided</w:t>
      </w:r>
      <w:r w:rsidR="004F7C13" w:rsidRPr="00D24B3B">
        <w:rPr>
          <w:rFonts w:ascii="Arial" w:eastAsia="Times New Roman" w:hAnsi="Arial" w:cs="Arial"/>
          <w:bCs/>
          <w:iCs/>
          <w:lang w:eastAsia="en-GB"/>
        </w:rPr>
        <w:t xml:space="preserve"> complete job-histories, 94</w:t>
      </w:r>
      <w:r w:rsidR="00FC6402" w:rsidRPr="00D24B3B">
        <w:rPr>
          <w:rFonts w:ascii="Arial" w:eastAsia="Times New Roman" w:hAnsi="Arial" w:cs="Arial"/>
          <w:bCs/>
          <w:iCs/>
          <w:lang w:eastAsia="en-GB"/>
        </w:rPr>
        <w:t>,</w:t>
      </w:r>
      <w:r w:rsidR="004F7C13" w:rsidRPr="00D24B3B">
        <w:rPr>
          <w:rFonts w:ascii="Arial" w:eastAsia="Times New Roman" w:hAnsi="Arial" w:cs="Arial"/>
          <w:bCs/>
          <w:iCs/>
          <w:lang w:eastAsia="en-GB"/>
        </w:rPr>
        <w:t>5</w:t>
      </w:r>
      <w:r w:rsidR="00F64BA2" w:rsidRPr="00D24B3B">
        <w:rPr>
          <w:rFonts w:ascii="Arial" w:eastAsia="Times New Roman" w:hAnsi="Arial" w:cs="Arial"/>
          <w:bCs/>
          <w:iCs/>
          <w:lang w:eastAsia="en-GB"/>
        </w:rPr>
        <w:t>51</w:t>
      </w:r>
      <w:r w:rsidR="004F7C13" w:rsidRPr="00D24B3B">
        <w:rPr>
          <w:rFonts w:ascii="Arial" w:eastAsia="Times New Roman" w:hAnsi="Arial" w:cs="Arial"/>
          <w:bCs/>
          <w:iCs/>
          <w:lang w:eastAsia="en-GB"/>
        </w:rPr>
        <w:t xml:space="preserve"> had acceptable/repeatable spirometry data and smoking information and were included in the analysis</w:t>
      </w:r>
      <w:r w:rsidR="00BA6616" w:rsidRPr="00D24B3B">
        <w:rPr>
          <w:rFonts w:ascii="Arial" w:eastAsia="Times New Roman" w:hAnsi="Arial" w:cs="Arial"/>
          <w:bCs/>
          <w:iCs/>
          <w:lang w:eastAsia="en-GB"/>
        </w:rPr>
        <w:t xml:space="preserve"> (Figure 1)</w:t>
      </w:r>
      <w:r w:rsidR="004F7C13" w:rsidRPr="00D24B3B">
        <w:rPr>
          <w:rFonts w:ascii="Arial" w:eastAsia="Times New Roman" w:hAnsi="Arial" w:cs="Arial"/>
          <w:bCs/>
          <w:iCs/>
          <w:lang w:eastAsia="en-GB"/>
        </w:rPr>
        <w:t xml:space="preserve">. </w:t>
      </w:r>
    </w:p>
    <w:p w14:paraId="464BF8E2" w14:textId="77777777" w:rsidR="00270ABD" w:rsidRPr="00D24B3B" w:rsidRDefault="00270ABD" w:rsidP="002D1809">
      <w:pPr>
        <w:pStyle w:val="Default"/>
        <w:spacing w:line="480" w:lineRule="auto"/>
        <w:rPr>
          <w:rFonts w:ascii="Arial" w:eastAsia="Times New Roman" w:hAnsi="Arial" w:cs="Arial"/>
          <w:bCs/>
          <w:iCs/>
          <w:lang w:eastAsia="en-GB"/>
        </w:rPr>
      </w:pPr>
    </w:p>
    <w:p w14:paraId="538E8A1A" w14:textId="6B97D7F5" w:rsidR="006B5A92" w:rsidRPr="000B1B82" w:rsidRDefault="006B5A92" w:rsidP="002D1809">
      <w:pPr>
        <w:pStyle w:val="Default"/>
        <w:spacing w:line="480" w:lineRule="auto"/>
        <w:rPr>
          <w:rFonts w:ascii="Arial" w:eastAsia="Times New Roman" w:hAnsi="Arial" w:cs="Arial"/>
          <w:bCs/>
          <w:i/>
          <w:lang w:eastAsia="en-GB"/>
        </w:rPr>
      </w:pPr>
      <w:r w:rsidRPr="000B1B82">
        <w:rPr>
          <w:rFonts w:ascii="Arial" w:eastAsia="Times New Roman" w:hAnsi="Arial" w:cs="Arial"/>
          <w:bCs/>
          <w:i/>
          <w:lang w:eastAsia="en-GB"/>
        </w:rPr>
        <w:t>[</w:t>
      </w:r>
      <w:r w:rsidR="00FC6402" w:rsidRPr="000B1B82">
        <w:rPr>
          <w:rFonts w:ascii="Arial" w:eastAsia="Times New Roman" w:hAnsi="Arial" w:cs="Arial"/>
          <w:bCs/>
          <w:i/>
          <w:lang w:eastAsia="en-GB"/>
        </w:rPr>
        <w:t>F</w:t>
      </w:r>
      <w:r w:rsidRPr="000B1B82">
        <w:rPr>
          <w:rFonts w:ascii="Arial" w:eastAsia="Times New Roman" w:hAnsi="Arial" w:cs="Arial"/>
          <w:bCs/>
          <w:i/>
          <w:lang w:eastAsia="en-GB"/>
        </w:rPr>
        <w:t>igure 1 here]</w:t>
      </w:r>
    </w:p>
    <w:p w14:paraId="3B44B463" w14:textId="77777777" w:rsidR="00270ABD" w:rsidRPr="00D24B3B" w:rsidRDefault="00270ABD" w:rsidP="002D1809">
      <w:pPr>
        <w:pStyle w:val="Default"/>
        <w:spacing w:line="480" w:lineRule="auto"/>
        <w:rPr>
          <w:rFonts w:ascii="Arial" w:eastAsia="Times New Roman" w:hAnsi="Arial" w:cs="Arial"/>
          <w:bCs/>
          <w:iCs/>
          <w:lang w:eastAsia="en-GB"/>
        </w:rPr>
      </w:pPr>
    </w:p>
    <w:p w14:paraId="0DFE213E" w14:textId="2996125F" w:rsidR="00E43AAD" w:rsidRPr="00377244" w:rsidRDefault="00DA5F3E" w:rsidP="002D1809">
      <w:pPr>
        <w:spacing w:after="0" w:line="480" w:lineRule="auto"/>
        <w:jc w:val="both"/>
        <w:rPr>
          <w:rFonts w:ascii="Arial" w:hAnsi="Arial" w:cs="Arial"/>
          <w:bCs/>
          <w:color w:val="000000"/>
          <w:sz w:val="24"/>
          <w:szCs w:val="24"/>
        </w:rPr>
      </w:pPr>
      <w:r w:rsidRPr="00D931E2">
        <w:rPr>
          <w:rFonts w:ascii="Arial" w:eastAsia="Times New Roman" w:hAnsi="Arial" w:cs="Arial"/>
          <w:bCs/>
          <w:iCs/>
          <w:sz w:val="24"/>
          <w:szCs w:val="24"/>
          <w:lang w:eastAsia="en-GB"/>
        </w:rPr>
        <w:t xml:space="preserve">Since our last publication 37 Biobank participants had withdrawn from the study, so 94,514 were included in </w:t>
      </w:r>
      <w:r w:rsidR="00B87C95" w:rsidRPr="00D931E2">
        <w:rPr>
          <w:rFonts w:ascii="Arial" w:eastAsia="Times New Roman" w:hAnsi="Arial" w:cs="Arial"/>
          <w:bCs/>
          <w:iCs/>
          <w:color w:val="000000"/>
          <w:sz w:val="24"/>
          <w:szCs w:val="24"/>
          <w:lang w:eastAsia="en-GB"/>
        </w:rPr>
        <w:t>the</w:t>
      </w:r>
      <w:r w:rsidRPr="00D931E2">
        <w:rPr>
          <w:rFonts w:ascii="Arial" w:eastAsia="Times New Roman" w:hAnsi="Arial" w:cs="Arial"/>
          <w:bCs/>
          <w:iCs/>
          <w:color w:val="000000"/>
          <w:sz w:val="24"/>
          <w:szCs w:val="24"/>
          <w:lang w:eastAsia="en-GB"/>
        </w:rPr>
        <w:t xml:space="preserve"> analysis</w:t>
      </w:r>
      <w:r w:rsidRPr="008D0939">
        <w:rPr>
          <w:rFonts w:ascii="Arial" w:eastAsia="Times New Roman" w:hAnsi="Arial" w:cs="Arial"/>
          <w:bCs/>
          <w:iCs/>
          <w:color w:val="000000"/>
          <w:sz w:val="24"/>
          <w:szCs w:val="24"/>
          <w:lang w:eastAsia="en-GB"/>
        </w:rPr>
        <w:t xml:space="preserve"> (Table 1). </w:t>
      </w:r>
      <w:r w:rsidR="006B5A92" w:rsidRPr="00377244">
        <w:rPr>
          <w:rFonts w:ascii="Arial" w:hAnsi="Arial" w:cs="Arial"/>
          <w:bCs/>
          <w:sz w:val="24"/>
          <w:szCs w:val="24"/>
        </w:rPr>
        <w:t>About 5</w:t>
      </w:r>
      <w:r w:rsidR="00FC6402" w:rsidRPr="00377244">
        <w:rPr>
          <w:rFonts w:ascii="Arial" w:hAnsi="Arial" w:cs="Arial"/>
          <w:bCs/>
          <w:sz w:val="24"/>
          <w:szCs w:val="24"/>
        </w:rPr>
        <w:t>6</w:t>
      </w:r>
      <w:r w:rsidR="006B5A92" w:rsidRPr="00377244">
        <w:rPr>
          <w:rFonts w:ascii="Arial" w:hAnsi="Arial" w:cs="Arial"/>
          <w:bCs/>
          <w:sz w:val="24"/>
          <w:szCs w:val="24"/>
        </w:rPr>
        <w:t>% were women; the average age was 5</w:t>
      </w:r>
      <w:r w:rsidR="00FC6402" w:rsidRPr="00377244">
        <w:rPr>
          <w:rFonts w:ascii="Arial" w:hAnsi="Arial" w:cs="Arial"/>
          <w:bCs/>
          <w:sz w:val="24"/>
          <w:szCs w:val="24"/>
        </w:rPr>
        <w:t>6</w:t>
      </w:r>
      <w:r w:rsidR="006B5A92" w:rsidRPr="00377244">
        <w:rPr>
          <w:rFonts w:ascii="Arial" w:hAnsi="Arial" w:cs="Arial"/>
          <w:bCs/>
          <w:sz w:val="24"/>
          <w:szCs w:val="24"/>
        </w:rPr>
        <w:t xml:space="preserve"> years (SD: 7.6). </w:t>
      </w:r>
      <w:r w:rsidRPr="00377244">
        <w:rPr>
          <w:rFonts w:ascii="Arial" w:hAnsi="Arial" w:cs="Arial"/>
          <w:bCs/>
          <w:sz w:val="24"/>
          <w:szCs w:val="24"/>
        </w:rPr>
        <w:t>Most</w:t>
      </w:r>
      <w:r w:rsidR="006B5A92" w:rsidRPr="00377244">
        <w:rPr>
          <w:rFonts w:ascii="Arial" w:hAnsi="Arial" w:cs="Arial"/>
          <w:bCs/>
          <w:sz w:val="24"/>
          <w:szCs w:val="24"/>
        </w:rPr>
        <w:t xml:space="preserve"> were n</w:t>
      </w:r>
      <w:r w:rsidRPr="00377244">
        <w:rPr>
          <w:rFonts w:ascii="Arial" w:hAnsi="Arial" w:cs="Arial"/>
          <w:bCs/>
          <w:sz w:val="24"/>
          <w:szCs w:val="24"/>
        </w:rPr>
        <w:t>ever</w:t>
      </w:r>
      <w:r w:rsidR="006B5A92" w:rsidRPr="00377244">
        <w:rPr>
          <w:rFonts w:ascii="Arial" w:hAnsi="Arial" w:cs="Arial"/>
          <w:bCs/>
          <w:sz w:val="24"/>
          <w:szCs w:val="24"/>
        </w:rPr>
        <w:t>-smokers (n= 55</w:t>
      </w:r>
      <w:r w:rsidR="00FC6402" w:rsidRPr="00377244">
        <w:rPr>
          <w:rFonts w:ascii="Arial" w:hAnsi="Arial" w:cs="Arial"/>
          <w:bCs/>
          <w:sz w:val="24"/>
          <w:szCs w:val="24"/>
        </w:rPr>
        <w:t>,</w:t>
      </w:r>
      <w:r w:rsidR="006B5A92" w:rsidRPr="00377244">
        <w:rPr>
          <w:rFonts w:ascii="Arial" w:hAnsi="Arial" w:cs="Arial"/>
          <w:bCs/>
          <w:sz w:val="24"/>
          <w:szCs w:val="24"/>
        </w:rPr>
        <w:t>5</w:t>
      </w:r>
      <w:r w:rsidR="00FC6402" w:rsidRPr="00377244">
        <w:rPr>
          <w:rFonts w:ascii="Arial" w:hAnsi="Arial" w:cs="Arial"/>
          <w:bCs/>
          <w:sz w:val="24"/>
          <w:szCs w:val="24"/>
        </w:rPr>
        <w:t>74</w:t>
      </w:r>
      <w:r w:rsidR="006B5A92" w:rsidRPr="00377244">
        <w:rPr>
          <w:rFonts w:ascii="Arial" w:hAnsi="Arial" w:cs="Arial"/>
          <w:bCs/>
          <w:sz w:val="24"/>
          <w:szCs w:val="24"/>
        </w:rPr>
        <w:t>; 58.8%); only a minority were current smokers (n=5</w:t>
      </w:r>
      <w:r w:rsidR="00FC6402" w:rsidRPr="00377244">
        <w:rPr>
          <w:rFonts w:ascii="Arial" w:hAnsi="Arial" w:cs="Arial"/>
          <w:bCs/>
          <w:sz w:val="24"/>
          <w:szCs w:val="24"/>
        </w:rPr>
        <w:t>,</w:t>
      </w:r>
      <w:r w:rsidR="004D7350" w:rsidRPr="00377244">
        <w:rPr>
          <w:rFonts w:ascii="Arial" w:hAnsi="Arial" w:cs="Arial"/>
          <w:bCs/>
          <w:sz w:val="24"/>
          <w:szCs w:val="24"/>
        </w:rPr>
        <w:t>298</w:t>
      </w:r>
      <w:r w:rsidR="006B5A92" w:rsidRPr="00377244">
        <w:rPr>
          <w:rFonts w:ascii="Arial" w:hAnsi="Arial" w:cs="Arial"/>
          <w:bCs/>
          <w:sz w:val="24"/>
          <w:szCs w:val="24"/>
        </w:rPr>
        <w:t xml:space="preserve">; 5.6%). About 11% of participants reported a diagnosis of asthma. </w:t>
      </w:r>
      <w:r w:rsidR="006B5A92" w:rsidRPr="00377244">
        <w:rPr>
          <w:rFonts w:ascii="Arial" w:hAnsi="Arial" w:cs="Arial"/>
          <w:bCs/>
          <w:color w:val="000000"/>
          <w:sz w:val="24"/>
          <w:szCs w:val="24"/>
        </w:rPr>
        <w:t>The</w:t>
      </w:r>
      <w:r w:rsidR="00377244" w:rsidRPr="00377244">
        <w:rPr>
          <w:rFonts w:ascii="Arial" w:hAnsi="Arial" w:cs="Arial"/>
          <w:bCs/>
          <w:color w:val="000000"/>
          <w:sz w:val="24"/>
          <w:szCs w:val="24"/>
        </w:rPr>
        <w:t xml:space="preserve"> </w:t>
      </w:r>
      <w:r w:rsidR="006B5A92" w:rsidRPr="00377244">
        <w:rPr>
          <w:rFonts w:ascii="Arial" w:hAnsi="Arial" w:cs="Arial"/>
          <w:bCs/>
          <w:color w:val="000000"/>
          <w:sz w:val="24"/>
          <w:szCs w:val="24"/>
        </w:rPr>
        <w:t xml:space="preserve">prevalence of spirometry-defined COPD was 8.0% </w:t>
      </w:r>
      <w:r w:rsidR="00547A6E" w:rsidRPr="00377244">
        <w:rPr>
          <w:rFonts w:ascii="Arial" w:hAnsi="Arial" w:cs="Arial"/>
          <w:bCs/>
          <w:color w:val="000000"/>
          <w:sz w:val="24"/>
          <w:szCs w:val="24"/>
        </w:rPr>
        <w:t>(</w:t>
      </w:r>
      <w:r w:rsidR="006B5A92" w:rsidRPr="00377244">
        <w:rPr>
          <w:rFonts w:ascii="Arial" w:hAnsi="Arial" w:cs="Arial"/>
          <w:bCs/>
          <w:color w:val="000000"/>
          <w:sz w:val="24"/>
          <w:szCs w:val="24"/>
        </w:rPr>
        <w:t>corresponding to 7</w:t>
      </w:r>
      <w:r w:rsidR="00FC6402" w:rsidRPr="00377244">
        <w:rPr>
          <w:rFonts w:ascii="Arial" w:hAnsi="Arial" w:cs="Arial"/>
          <w:bCs/>
          <w:color w:val="000000"/>
          <w:sz w:val="24"/>
          <w:szCs w:val="24"/>
        </w:rPr>
        <w:t>,</w:t>
      </w:r>
      <w:r w:rsidR="006B5A92" w:rsidRPr="00377244">
        <w:rPr>
          <w:rFonts w:ascii="Arial" w:hAnsi="Arial" w:cs="Arial"/>
          <w:bCs/>
          <w:color w:val="000000"/>
          <w:sz w:val="24"/>
          <w:szCs w:val="24"/>
        </w:rPr>
        <w:t>60</w:t>
      </w:r>
      <w:r w:rsidR="00D53EF7" w:rsidRPr="00377244">
        <w:rPr>
          <w:rFonts w:ascii="Arial" w:hAnsi="Arial" w:cs="Arial"/>
          <w:bCs/>
          <w:color w:val="000000"/>
          <w:sz w:val="24"/>
          <w:szCs w:val="24"/>
        </w:rPr>
        <w:t>3</w:t>
      </w:r>
      <w:r w:rsidR="006B5A92" w:rsidRPr="00377244">
        <w:rPr>
          <w:rFonts w:ascii="Arial" w:hAnsi="Arial" w:cs="Arial"/>
          <w:bCs/>
          <w:color w:val="000000"/>
          <w:sz w:val="24"/>
          <w:szCs w:val="24"/>
        </w:rPr>
        <w:t xml:space="preserve"> cases</w:t>
      </w:r>
      <w:r w:rsidR="00547A6E" w:rsidRPr="00377244">
        <w:rPr>
          <w:rFonts w:ascii="Arial" w:hAnsi="Arial" w:cs="Arial"/>
          <w:bCs/>
          <w:color w:val="000000"/>
          <w:sz w:val="24"/>
          <w:szCs w:val="24"/>
        </w:rPr>
        <w:t>)</w:t>
      </w:r>
      <w:r w:rsidR="006B5A92" w:rsidRPr="00377244">
        <w:rPr>
          <w:rFonts w:ascii="Arial" w:hAnsi="Arial" w:cs="Arial"/>
          <w:bCs/>
          <w:color w:val="000000"/>
          <w:sz w:val="24"/>
          <w:szCs w:val="24"/>
        </w:rPr>
        <w:t xml:space="preserve">. As </w:t>
      </w:r>
      <w:r w:rsidR="00D51C3F" w:rsidRPr="00377244">
        <w:rPr>
          <w:rFonts w:ascii="Arial" w:hAnsi="Arial" w:cs="Arial"/>
          <w:bCs/>
          <w:color w:val="000000"/>
          <w:sz w:val="24"/>
          <w:szCs w:val="24"/>
        </w:rPr>
        <w:t>expected,</w:t>
      </w:r>
      <w:r w:rsidR="006B5A92" w:rsidRPr="00377244">
        <w:rPr>
          <w:rFonts w:ascii="Arial" w:hAnsi="Arial" w:cs="Arial"/>
          <w:bCs/>
          <w:color w:val="000000"/>
          <w:sz w:val="24"/>
          <w:szCs w:val="24"/>
        </w:rPr>
        <w:t xml:space="preserve"> the </w:t>
      </w:r>
      <w:r w:rsidR="00E43AAD" w:rsidRPr="00377244">
        <w:rPr>
          <w:rFonts w:ascii="Arial" w:hAnsi="Arial" w:cs="Arial"/>
          <w:bCs/>
          <w:color w:val="000000"/>
          <w:sz w:val="24"/>
          <w:szCs w:val="24"/>
        </w:rPr>
        <w:t>frequency</w:t>
      </w:r>
      <w:r w:rsidR="006B5A92" w:rsidRPr="00377244">
        <w:rPr>
          <w:rFonts w:ascii="Arial" w:hAnsi="Arial" w:cs="Arial"/>
          <w:bCs/>
          <w:color w:val="000000"/>
          <w:sz w:val="24"/>
          <w:szCs w:val="24"/>
        </w:rPr>
        <w:t xml:space="preserve"> of COPD was higher among current smokers (16.8%) </w:t>
      </w:r>
      <w:r w:rsidRPr="00377244">
        <w:rPr>
          <w:rFonts w:ascii="Arial" w:hAnsi="Arial" w:cs="Arial"/>
          <w:bCs/>
          <w:color w:val="000000"/>
          <w:sz w:val="24"/>
          <w:szCs w:val="24"/>
        </w:rPr>
        <w:t>than in</w:t>
      </w:r>
      <w:r w:rsidR="006B5A92" w:rsidRPr="00377244">
        <w:rPr>
          <w:rFonts w:ascii="Arial" w:hAnsi="Arial" w:cs="Arial"/>
          <w:bCs/>
          <w:color w:val="000000"/>
          <w:sz w:val="24"/>
          <w:szCs w:val="24"/>
        </w:rPr>
        <w:t xml:space="preserve"> </w:t>
      </w:r>
      <w:r w:rsidRPr="00377244">
        <w:rPr>
          <w:rFonts w:ascii="Arial" w:hAnsi="Arial" w:cs="Arial"/>
          <w:bCs/>
          <w:color w:val="000000"/>
          <w:sz w:val="24"/>
          <w:szCs w:val="24"/>
        </w:rPr>
        <w:t>former</w:t>
      </w:r>
      <w:r w:rsidR="006B5A92" w:rsidRPr="00377244">
        <w:rPr>
          <w:rFonts w:ascii="Arial" w:hAnsi="Arial" w:cs="Arial"/>
          <w:bCs/>
          <w:color w:val="000000"/>
          <w:sz w:val="24"/>
          <w:szCs w:val="24"/>
        </w:rPr>
        <w:t xml:space="preserve"> (8.6%) and never-smokers (6.9%). </w:t>
      </w:r>
    </w:p>
    <w:p w14:paraId="588E8074" w14:textId="7D4B8A52" w:rsidR="00BA6616" w:rsidRPr="00377244" w:rsidRDefault="00E43AAD" w:rsidP="002D1809">
      <w:pPr>
        <w:spacing w:after="0" w:line="480" w:lineRule="auto"/>
        <w:jc w:val="both"/>
        <w:rPr>
          <w:rFonts w:ascii="Arial" w:hAnsi="Arial" w:cs="Arial"/>
          <w:bCs/>
          <w:color w:val="000000"/>
          <w:sz w:val="24"/>
          <w:szCs w:val="24"/>
        </w:rPr>
      </w:pPr>
      <w:r w:rsidRPr="00377244">
        <w:rPr>
          <w:rFonts w:ascii="Arial" w:hAnsi="Arial" w:cs="Arial"/>
          <w:bCs/>
          <w:color w:val="000000"/>
          <w:sz w:val="24"/>
          <w:szCs w:val="24"/>
        </w:rPr>
        <w:t>These results were similar in women and men.</w:t>
      </w:r>
    </w:p>
    <w:p w14:paraId="4E0F77D3" w14:textId="77777777" w:rsidR="00270ABD" w:rsidRPr="00D24B3B" w:rsidRDefault="00270ABD" w:rsidP="002D1809">
      <w:pPr>
        <w:spacing w:after="0" w:line="480" w:lineRule="auto"/>
        <w:jc w:val="both"/>
        <w:rPr>
          <w:rFonts w:ascii="Arial" w:hAnsi="Arial" w:cs="Arial"/>
          <w:bCs/>
          <w:color w:val="000000"/>
          <w:sz w:val="24"/>
          <w:szCs w:val="24"/>
        </w:rPr>
      </w:pPr>
    </w:p>
    <w:p w14:paraId="544C1951" w14:textId="4274BA4F" w:rsidR="00FC6402" w:rsidRPr="000B1B82" w:rsidRDefault="00FC6402" w:rsidP="002D1809">
      <w:pPr>
        <w:pStyle w:val="Default"/>
        <w:spacing w:line="480" w:lineRule="auto"/>
        <w:rPr>
          <w:rFonts w:ascii="Arial" w:eastAsia="Times New Roman" w:hAnsi="Arial" w:cs="Arial"/>
          <w:bCs/>
          <w:i/>
          <w:lang w:eastAsia="en-GB"/>
        </w:rPr>
      </w:pPr>
      <w:r w:rsidRPr="000B1B82">
        <w:rPr>
          <w:rFonts w:ascii="Arial" w:eastAsia="Times New Roman" w:hAnsi="Arial" w:cs="Arial"/>
          <w:bCs/>
          <w:i/>
          <w:lang w:eastAsia="en-GB"/>
        </w:rPr>
        <w:t>[Table 1 here]</w:t>
      </w:r>
    </w:p>
    <w:p w14:paraId="30CD6B45" w14:textId="77777777" w:rsidR="00FC6402" w:rsidRPr="00D24B3B" w:rsidRDefault="00FC6402" w:rsidP="002D1809">
      <w:pPr>
        <w:pStyle w:val="Default"/>
        <w:spacing w:line="480" w:lineRule="auto"/>
        <w:rPr>
          <w:rFonts w:ascii="Arial" w:eastAsia="Times New Roman" w:hAnsi="Arial" w:cs="Arial"/>
          <w:bCs/>
          <w:iCs/>
          <w:lang w:eastAsia="en-GB"/>
        </w:rPr>
      </w:pPr>
    </w:p>
    <w:p w14:paraId="6D9696DD" w14:textId="5924E626" w:rsidR="00877880" w:rsidRPr="00D24B3B" w:rsidRDefault="00547A6E" w:rsidP="002D1809">
      <w:pPr>
        <w:pStyle w:val="Default"/>
        <w:spacing w:line="480" w:lineRule="auto"/>
        <w:rPr>
          <w:rFonts w:ascii="Arial" w:hAnsi="Arial" w:cs="Arial"/>
          <w:bCs/>
        </w:rPr>
      </w:pPr>
      <w:r w:rsidRPr="00D24B3B">
        <w:rPr>
          <w:rFonts w:ascii="Arial" w:hAnsi="Arial" w:cs="Arial"/>
          <w:bCs/>
        </w:rPr>
        <w:lastRenderedPageBreak/>
        <w:t>Based on the Spearman correlation matrix there was</w:t>
      </w:r>
      <w:r w:rsidR="00304C72" w:rsidRPr="00D24B3B">
        <w:rPr>
          <w:rFonts w:ascii="Arial" w:hAnsi="Arial" w:cs="Arial"/>
          <w:bCs/>
        </w:rPr>
        <w:t xml:space="preserve"> </w:t>
      </w:r>
      <w:r w:rsidR="005D6B6F" w:rsidRPr="00D24B3B">
        <w:rPr>
          <w:rFonts w:ascii="Arial" w:hAnsi="Arial" w:cs="Arial"/>
          <w:bCs/>
        </w:rPr>
        <w:t xml:space="preserve">significant </w:t>
      </w:r>
      <w:r w:rsidRPr="00D24B3B">
        <w:rPr>
          <w:rFonts w:ascii="Arial" w:hAnsi="Arial" w:cs="Arial"/>
          <w:bCs/>
        </w:rPr>
        <w:t>overlap between exposures (</w:t>
      </w:r>
      <w:r w:rsidR="00322A13" w:rsidRPr="00D24B3B">
        <w:rPr>
          <w:rFonts w:ascii="Arial" w:hAnsi="Arial" w:cs="Arial"/>
          <w:bCs/>
        </w:rPr>
        <w:t xml:space="preserve">see </w:t>
      </w:r>
      <w:r w:rsidR="00FA6613">
        <w:rPr>
          <w:rFonts w:ascii="Arial" w:hAnsi="Arial" w:cs="Arial"/>
          <w:bCs/>
        </w:rPr>
        <w:t>t</w:t>
      </w:r>
      <w:r w:rsidR="00322A13" w:rsidRPr="00D24B3B">
        <w:rPr>
          <w:rFonts w:ascii="Arial" w:hAnsi="Arial" w:cs="Arial"/>
          <w:bCs/>
        </w:rPr>
        <w:t xml:space="preserve">able </w:t>
      </w:r>
      <w:r w:rsidR="00CF3E81" w:rsidRPr="00D24B3B">
        <w:rPr>
          <w:rFonts w:ascii="Arial" w:hAnsi="Arial" w:cs="Arial"/>
          <w:bCs/>
        </w:rPr>
        <w:t>S</w:t>
      </w:r>
      <w:r w:rsidR="00322A13" w:rsidRPr="00D24B3B">
        <w:rPr>
          <w:rFonts w:ascii="Arial" w:hAnsi="Arial" w:cs="Arial"/>
          <w:bCs/>
        </w:rPr>
        <w:t>1 in the online supplement</w:t>
      </w:r>
      <w:r w:rsidR="00FA6613">
        <w:rPr>
          <w:rFonts w:ascii="Arial" w:hAnsi="Arial" w:cs="Arial"/>
          <w:bCs/>
        </w:rPr>
        <w:t>ary material</w:t>
      </w:r>
      <w:r w:rsidRPr="00D24B3B">
        <w:rPr>
          <w:rFonts w:ascii="Arial" w:hAnsi="Arial" w:cs="Arial"/>
          <w:bCs/>
        </w:rPr>
        <w:t>), particularly between pesticide</w:t>
      </w:r>
      <w:r w:rsidR="00F8154A" w:rsidRPr="00D24B3B">
        <w:rPr>
          <w:rFonts w:ascii="Arial" w:hAnsi="Arial" w:cs="Arial"/>
          <w:bCs/>
        </w:rPr>
        <w:t xml:space="preserve"> subgroups</w:t>
      </w:r>
      <w:r w:rsidRPr="00D24B3B">
        <w:rPr>
          <w:rFonts w:ascii="Arial" w:hAnsi="Arial" w:cs="Arial"/>
          <w:bCs/>
        </w:rPr>
        <w:t xml:space="preserve"> and solvents</w:t>
      </w:r>
      <w:r w:rsidR="00B325BF" w:rsidRPr="00D24B3B">
        <w:rPr>
          <w:rFonts w:ascii="Arial" w:hAnsi="Arial" w:cs="Arial"/>
          <w:bCs/>
        </w:rPr>
        <w:t xml:space="preserve">. Moreover, </w:t>
      </w:r>
      <w:r w:rsidR="005D6B6F" w:rsidRPr="00D24B3B">
        <w:rPr>
          <w:rFonts w:ascii="Arial" w:hAnsi="Arial" w:cs="Arial"/>
          <w:bCs/>
        </w:rPr>
        <w:t>the</w:t>
      </w:r>
      <w:r w:rsidR="00B325BF" w:rsidRPr="00D24B3B">
        <w:rPr>
          <w:rFonts w:ascii="Arial" w:hAnsi="Arial" w:cs="Arial"/>
          <w:bCs/>
        </w:rPr>
        <w:t>re w</w:t>
      </w:r>
      <w:r w:rsidR="006A36ED" w:rsidRPr="00D24B3B">
        <w:rPr>
          <w:rFonts w:ascii="Arial" w:hAnsi="Arial" w:cs="Arial"/>
          <w:bCs/>
        </w:rPr>
        <w:t>ere</w:t>
      </w:r>
      <w:r w:rsidR="00B325BF" w:rsidRPr="00D24B3B">
        <w:rPr>
          <w:rFonts w:ascii="Arial" w:hAnsi="Arial" w:cs="Arial"/>
          <w:bCs/>
        </w:rPr>
        <w:t xml:space="preserve"> </w:t>
      </w:r>
      <w:r w:rsidR="005D6B6F" w:rsidRPr="00D24B3B">
        <w:rPr>
          <w:rFonts w:ascii="Arial" w:hAnsi="Arial" w:cs="Arial"/>
          <w:bCs/>
        </w:rPr>
        <w:t>sparse data</w:t>
      </w:r>
      <w:r w:rsidR="00F8154A" w:rsidRPr="00D24B3B">
        <w:rPr>
          <w:rFonts w:ascii="Arial" w:hAnsi="Arial" w:cs="Arial"/>
          <w:bCs/>
        </w:rPr>
        <w:t xml:space="preserve"> for pesticide </w:t>
      </w:r>
      <w:r w:rsidR="00322A13" w:rsidRPr="00D24B3B">
        <w:rPr>
          <w:rFonts w:ascii="Arial" w:hAnsi="Arial" w:cs="Arial"/>
          <w:bCs/>
        </w:rPr>
        <w:t>subgroups</w:t>
      </w:r>
      <w:r w:rsidR="005D6B6F" w:rsidRPr="00D24B3B">
        <w:rPr>
          <w:rFonts w:ascii="Arial" w:hAnsi="Arial" w:cs="Arial"/>
          <w:bCs/>
        </w:rPr>
        <w:t>, ma</w:t>
      </w:r>
      <w:r w:rsidR="00B325BF" w:rsidRPr="00D24B3B">
        <w:rPr>
          <w:rFonts w:ascii="Arial" w:hAnsi="Arial" w:cs="Arial"/>
          <w:bCs/>
        </w:rPr>
        <w:t xml:space="preserve">king </w:t>
      </w:r>
      <w:r w:rsidR="006A36ED" w:rsidRPr="00D24B3B">
        <w:rPr>
          <w:rFonts w:ascii="Arial" w:hAnsi="Arial" w:cs="Arial"/>
          <w:bCs/>
        </w:rPr>
        <w:t xml:space="preserve">it </w:t>
      </w:r>
      <w:r w:rsidR="005D6B6F" w:rsidRPr="00D24B3B">
        <w:rPr>
          <w:rFonts w:ascii="Arial" w:hAnsi="Arial" w:cs="Arial"/>
          <w:bCs/>
        </w:rPr>
        <w:t xml:space="preserve">impossible to disentangle </w:t>
      </w:r>
      <w:r w:rsidR="00F8154A" w:rsidRPr="00D24B3B">
        <w:rPr>
          <w:rFonts w:ascii="Arial" w:hAnsi="Arial" w:cs="Arial"/>
          <w:bCs/>
        </w:rPr>
        <w:t xml:space="preserve">their </w:t>
      </w:r>
      <w:r w:rsidR="005D6B6F" w:rsidRPr="00D24B3B">
        <w:rPr>
          <w:rFonts w:ascii="Arial" w:hAnsi="Arial" w:cs="Arial"/>
          <w:bCs/>
        </w:rPr>
        <w:t>specific effect</w:t>
      </w:r>
      <w:r w:rsidR="003D6667" w:rsidRPr="00D24B3B">
        <w:rPr>
          <w:rFonts w:ascii="Arial" w:hAnsi="Arial" w:cs="Arial"/>
          <w:bCs/>
        </w:rPr>
        <w:t>s</w:t>
      </w:r>
      <w:r w:rsidR="00B325BF" w:rsidRPr="00D24B3B">
        <w:rPr>
          <w:rFonts w:ascii="Arial" w:hAnsi="Arial" w:cs="Arial"/>
          <w:bCs/>
        </w:rPr>
        <w:t xml:space="preserve">. For these reasons, we combined </w:t>
      </w:r>
      <w:r w:rsidR="003375DD" w:rsidRPr="00D24B3B">
        <w:rPr>
          <w:rFonts w:ascii="Arial" w:hAnsi="Arial" w:cs="Arial"/>
          <w:bCs/>
        </w:rPr>
        <w:t xml:space="preserve">for the analyses </w:t>
      </w:r>
      <w:r w:rsidR="00B325BF" w:rsidRPr="00D24B3B">
        <w:rPr>
          <w:rFonts w:ascii="Arial" w:hAnsi="Arial" w:cs="Arial"/>
          <w:bCs/>
        </w:rPr>
        <w:t>subgroups of pesticides</w:t>
      </w:r>
      <w:r w:rsidR="00877880" w:rsidRPr="00D24B3B">
        <w:rPr>
          <w:rFonts w:ascii="Arial" w:hAnsi="Arial" w:cs="Arial"/>
          <w:bCs/>
        </w:rPr>
        <w:t xml:space="preserve"> (i.e. herbicides, insecticides, fungicides), and aromatic and chlorinated solvents.</w:t>
      </w:r>
    </w:p>
    <w:p w14:paraId="1DD2C33A" w14:textId="06FA243D" w:rsidR="00D51C3F" w:rsidRPr="00D24B3B" w:rsidRDefault="00E73ED6" w:rsidP="002D1809">
      <w:pPr>
        <w:pStyle w:val="Default"/>
        <w:spacing w:line="480" w:lineRule="auto"/>
        <w:rPr>
          <w:rFonts w:ascii="Arial" w:hAnsi="Arial" w:cs="Arial"/>
          <w:bCs/>
        </w:rPr>
      </w:pPr>
      <w:r w:rsidRPr="00D24B3B">
        <w:rPr>
          <w:rFonts w:ascii="Arial" w:hAnsi="Arial" w:cs="Arial"/>
          <w:bCs/>
        </w:rPr>
        <w:t xml:space="preserve">The percentage of participants exposed </w:t>
      </w:r>
      <w:r w:rsidR="008A45AD" w:rsidRPr="00D24B3B">
        <w:rPr>
          <w:rFonts w:ascii="Arial" w:hAnsi="Arial" w:cs="Arial"/>
          <w:bCs/>
        </w:rPr>
        <w:t>varied considerably</w:t>
      </w:r>
      <w:r w:rsidRPr="00D24B3B">
        <w:rPr>
          <w:rFonts w:ascii="Arial" w:hAnsi="Arial" w:cs="Arial"/>
          <w:bCs/>
        </w:rPr>
        <w:t xml:space="preserve"> across the occupational agents</w:t>
      </w:r>
      <w:r w:rsidR="0026131A" w:rsidRPr="00D24B3B">
        <w:rPr>
          <w:rFonts w:ascii="Arial" w:hAnsi="Arial" w:cs="Arial"/>
          <w:bCs/>
        </w:rPr>
        <w:t xml:space="preserve"> (</w:t>
      </w:r>
      <w:r w:rsidR="00FA6613">
        <w:rPr>
          <w:rFonts w:ascii="Arial" w:hAnsi="Arial" w:cs="Arial"/>
          <w:bCs/>
        </w:rPr>
        <w:t>t</w:t>
      </w:r>
      <w:r w:rsidR="0026131A" w:rsidRPr="00D24B3B">
        <w:rPr>
          <w:rFonts w:ascii="Arial" w:hAnsi="Arial" w:cs="Arial"/>
          <w:bCs/>
        </w:rPr>
        <w:t xml:space="preserve">able 2): </w:t>
      </w:r>
      <w:r w:rsidR="00575DD3" w:rsidRPr="00D24B3B">
        <w:rPr>
          <w:rFonts w:ascii="Arial" w:hAnsi="Arial" w:cs="Arial"/>
          <w:bCs/>
        </w:rPr>
        <w:t xml:space="preserve">a relative small percentages </w:t>
      </w:r>
      <w:r w:rsidR="008A45AD" w:rsidRPr="00D24B3B">
        <w:rPr>
          <w:rFonts w:ascii="Arial" w:hAnsi="Arial" w:cs="Arial"/>
          <w:bCs/>
        </w:rPr>
        <w:t xml:space="preserve">of cohort members </w:t>
      </w:r>
      <w:r w:rsidR="0026131A" w:rsidRPr="00D24B3B">
        <w:rPr>
          <w:rFonts w:ascii="Arial" w:hAnsi="Arial" w:cs="Arial"/>
          <w:bCs/>
        </w:rPr>
        <w:t xml:space="preserve">was exposed to </w:t>
      </w:r>
      <w:r w:rsidR="00FE1107" w:rsidRPr="00D24B3B">
        <w:rPr>
          <w:rFonts w:ascii="Arial" w:hAnsi="Arial" w:cs="Arial"/>
          <w:bCs/>
        </w:rPr>
        <w:t>pesticides</w:t>
      </w:r>
      <w:r w:rsidR="0026131A" w:rsidRPr="00D24B3B">
        <w:rPr>
          <w:rFonts w:ascii="Arial" w:hAnsi="Arial" w:cs="Arial"/>
          <w:bCs/>
        </w:rPr>
        <w:t xml:space="preserve"> (</w:t>
      </w:r>
      <w:r w:rsidR="00FE1107" w:rsidRPr="00D24B3B">
        <w:rPr>
          <w:rFonts w:ascii="Arial" w:hAnsi="Arial" w:cs="Arial"/>
          <w:bCs/>
        </w:rPr>
        <w:t>4.2</w:t>
      </w:r>
      <w:r w:rsidR="0026131A" w:rsidRPr="00D24B3B">
        <w:rPr>
          <w:rFonts w:ascii="Arial" w:hAnsi="Arial" w:cs="Arial"/>
          <w:bCs/>
        </w:rPr>
        <w:t xml:space="preserve">% among COPD cases, and </w:t>
      </w:r>
      <w:r w:rsidR="00FE1107" w:rsidRPr="00D24B3B">
        <w:rPr>
          <w:rFonts w:ascii="Arial" w:hAnsi="Arial" w:cs="Arial"/>
          <w:bCs/>
        </w:rPr>
        <w:t>3.5%</w:t>
      </w:r>
      <w:r w:rsidR="0026131A" w:rsidRPr="00D24B3B">
        <w:rPr>
          <w:rFonts w:ascii="Arial" w:hAnsi="Arial" w:cs="Arial"/>
          <w:bCs/>
        </w:rPr>
        <w:t xml:space="preserve"> among non-COPD subjects), and </w:t>
      </w:r>
      <w:r w:rsidR="00575DD3" w:rsidRPr="00D24B3B">
        <w:rPr>
          <w:rFonts w:ascii="Arial" w:hAnsi="Arial" w:cs="Arial"/>
          <w:bCs/>
        </w:rPr>
        <w:t xml:space="preserve">exposure </w:t>
      </w:r>
      <w:r w:rsidR="0026131A" w:rsidRPr="00D24B3B">
        <w:rPr>
          <w:rFonts w:ascii="Arial" w:hAnsi="Arial" w:cs="Arial"/>
          <w:bCs/>
        </w:rPr>
        <w:t xml:space="preserve">to </w:t>
      </w:r>
      <w:r w:rsidRPr="00D24B3B">
        <w:rPr>
          <w:rFonts w:ascii="Arial" w:hAnsi="Arial" w:cs="Arial"/>
          <w:bCs/>
        </w:rPr>
        <w:t>VGDF</w:t>
      </w:r>
      <w:r w:rsidR="0026131A" w:rsidRPr="00D24B3B">
        <w:rPr>
          <w:rFonts w:ascii="Arial" w:hAnsi="Arial" w:cs="Arial"/>
          <w:bCs/>
        </w:rPr>
        <w:t xml:space="preserve"> </w:t>
      </w:r>
      <w:r w:rsidR="00575DD3" w:rsidRPr="00D24B3B">
        <w:rPr>
          <w:rFonts w:ascii="Arial" w:hAnsi="Arial" w:cs="Arial"/>
          <w:bCs/>
        </w:rPr>
        <w:t xml:space="preserve">was </w:t>
      </w:r>
      <w:r w:rsidR="00322DD7" w:rsidRPr="00D24B3B">
        <w:rPr>
          <w:rFonts w:ascii="Arial" w:hAnsi="Arial" w:cs="Arial"/>
          <w:bCs/>
        </w:rPr>
        <w:t xml:space="preserve">the </w:t>
      </w:r>
      <w:r w:rsidR="00575DD3" w:rsidRPr="00D24B3B">
        <w:rPr>
          <w:rFonts w:ascii="Arial" w:hAnsi="Arial" w:cs="Arial"/>
          <w:bCs/>
        </w:rPr>
        <w:t xml:space="preserve">most prevalent </w:t>
      </w:r>
      <w:r w:rsidR="0026131A" w:rsidRPr="00D24B3B">
        <w:rPr>
          <w:rFonts w:ascii="Arial" w:hAnsi="Arial" w:cs="Arial"/>
          <w:bCs/>
        </w:rPr>
        <w:t>(47.6%, and 46.9%, respectively).</w:t>
      </w:r>
      <w:r w:rsidR="00B06C9F" w:rsidRPr="00D24B3B">
        <w:rPr>
          <w:rFonts w:ascii="Arial" w:hAnsi="Arial" w:cs="Arial"/>
          <w:bCs/>
        </w:rPr>
        <w:t xml:space="preserve"> </w:t>
      </w:r>
      <w:r w:rsidR="0026131A" w:rsidRPr="00D24B3B">
        <w:rPr>
          <w:rFonts w:ascii="Arial" w:hAnsi="Arial" w:cs="Arial"/>
          <w:bCs/>
        </w:rPr>
        <w:t xml:space="preserve">Of note, </w:t>
      </w:r>
      <w:r w:rsidR="004B3E2C" w:rsidRPr="00D24B3B">
        <w:rPr>
          <w:rFonts w:ascii="Arial" w:hAnsi="Arial" w:cs="Arial"/>
          <w:bCs/>
        </w:rPr>
        <w:t xml:space="preserve">most </w:t>
      </w:r>
      <w:r w:rsidR="00B06C9F" w:rsidRPr="00D24B3B">
        <w:rPr>
          <w:rFonts w:ascii="Arial" w:hAnsi="Arial" w:cs="Arial"/>
          <w:bCs/>
        </w:rPr>
        <w:t xml:space="preserve">subjects </w:t>
      </w:r>
      <w:r w:rsidR="006A36ED" w:rsidRPr="00D24B3B">
        <w:rPr>
          <w:rFonts w:ascii="Arial" w:hAnsi="Arial" w:cs="Arial"/>
          <w:bCs/>
        </w:rPr>
        <w:t>had been</w:t>
      </w:r>
      <w:r w:rsidR="00B06C9F" w:rsidRPr="00D24B3B">
        <w:rPr>
          <w:rFonts w:ascii="Arial" w:hAnsi="Arial" w:cs="Arial"/>
          <w:bCs/>
        </w:rPr>
        <w:t xml:space="preserve"> exposed to </w:t>
      </w:r>
      <w:r w:rsidR="006A36ED" w:rsidRPr="00D24B3B">
        <w:rPr>
          <w:rFonts w:ascii="Arial" w:hAnsi="Arial" w:cs="Arial"/>
          <w:bCs/>
        </w:rPr>
        <w:t xml:space="preserve">only </w:t>
      </w:r>
      <w:r w:rsidR="00B06C9F" w:rsidRPr="00D24B3B">
        <w:rPr>
          <w:rFonts w:ascii="Arial" w:hAnsi="Arial" w:cs="Arial"/>
          <w:bCs/>
        </w:rPr>
        <w:t>low levels of exposure in their lifetime</w:t>
      </w:r>
      <w:r w:rsidR="00733D9F" w:rsidRPr="00D24B3B">
        <w:rPr>
          <w:rFonts w:ascii="Arial" w:hAnsi="Arial" w:cs="Arial"/>
          <w:bCs/>
        </w:rPr>
        <w:t xml:space="preserve"> </w:t>
      </w:r>
      <w:r w:rsidR="003D6667" w:rsidRPr="00D24B3B">
        <w:rPr>
          <w:rFonts w:ascii="Arial" w:hAnsi="Arial" w:cs="Arial"/>
          <w:bCs/>
        </w:rPr>
        <w:t xml:space="preserve">job </w:t>
      </w:r>
      <w:r w:rsidR="00733D9F" w:rsidRPr="00D24B3B">
        <w:rPr>
          <w:rFonts w:ascii="Arial" w:hAnsi="Arial" w:cs="Arial"/>
          <w:bCs/>
        </w:rPr>
        <w:t>career</w:t>
      </w:r>
      <w:r w:rsidR="00B06C9F" w:rsidRPr="00D24B3B">
        <w:rPr>
          <w:rFonts w:ascii="Arial" w:hAnsi="Arial" w:cs="Arial"/>
          <w:bCs/>
        </w:rPr>
        <w:t>.</w:t>
      </w:r>
      <w:r w:rsidR="00DE3F1A" w:rsidRPr="00D24B3B">
        <w:rPr>
          <w:rFonts w:ascii="Arial" w:hAnsi="Arial" w:cs="Arial"/>
          <w:bCs/>
        </w:rPr>
        <w:t xml:space="preserve"> In multivariable analyses adjusted for the core covariates, </w:t>
      </w:r>
      <w:r w:rsidR="003D6667" w:rsidRPr="00D24B3B">
        <w:rPr>
          <w:rFonts w:ascii="Arial" w:hAnsi="Arial" w:cs="Arial"/>
          <w:bCs/>
        </w:rPr>
        <w:t xml:space="preserve">ever </w:t>
      </w:r>
      <w:r w:rsidR="00575DD3" w:rsidRPr="00D24B3B">
        <w:rPr>
          <w:rFonts w:ascii="Arial" w:hAnsi="Arial" w:cs="Arial"/>
          <w:bCs/>
        </w:rPr>
        <w:t xml:space="preserve">exposure to </w:t>
      </w:r>
      <w:r w:rsidR="00DE3F1A" w:rsidRPr="00D24B3B">
        <w:rPr>
          <w:rFonts w:ascii="Arial" w:hAnsi="Arial" w:cs="Arial"/>
          <w:bCs/>
        </w:rPr>
        <w:t xml:space="preserve">pesticides </w:t>
      </w:r>
      <w:r w:rsidR="003D6667" w:rsidRPr="00D24B3B">
        <w:rPr>
          <w:rFonts w:ascii="Arial" w:hAnsi="Arial" w:cs="Arial"/>
          <w:bCs/>
        </w:rPr>
        <w:t xml:space="preserve">was </w:t>
      </w:r>
      <w:r w:rsidR="00DE3F1A" w:rsidRPr="00D24B3B">
        <w:rPr>
          <w:rFonts w:ascii="Arial" w:hAnsi="Arial" w:cs="Arial"/>
          <w:bCs/>
        </w:rPr>
        <w:t>associated with increased COPD risk</w:t>
      </w:r>
      <w:r w:rsidR="00B03598" w:rsidRPr="00D24B3B">
        <w:rPr>
          <w:rFonts w:ascii="Arial" w:hAnsi="Arial" w:cs="Arial"/>
          <w:bCs/>
        </w:rPr>
        <w:t xml:space="preserve">. This was confirmed </w:t>
      </w:r>
      <w:r w:rsidR="00DE3F1A" w:rsidRPr="00D24B3B">
        <w:rPr>
          <w:rFonts w:ascii="Arial" w:hAnsi="Arial" w:cs="Arial"/>
          <w:bCs/>
        </w:rPr>
        <w:t xml:space="preserve">after adjustment </w:t>
      </w:r>
      <w:r w:rsidR="004B3E2C" w:rsidRPr="00D24B3B">
        <w:rPr>
          <w:rFonts w:ascii="Arial" w:hAnsi="Arial" w:cs="Arial"/>
          <w:bCs/>
        </w:rPr>
        <w:t xml:space="preserve">also </w:t>
      </w:r>
      <w:r w:rsidR="00DE3F1A" w:rsidRPr="00D24B3B">
        <w:rPr>
          <w:rFonts w:ascii="Arial" w:hAnsi="Arial" w:cs="Arial"/>
          <w:bCs/>
        </w:rPr>
        <w:t>for co</w:t>
      </w:r>
      <w:r w:rsidR="004B3E2C" w:rsidRPr="00D24B3B">
        <w:rPr>
          <w:rFonts w:ascii="Arial" w:hAnsi="Arial" w:cs="Arial"/>
          <w:bCs/>
        </w:rPr>
        <w:t>-</w:t>
      </w:r>
      <w:r w:rsidR="00DE3F1A" w:rsidRPr="00D24B3B">
        <w:rPr>
          <w:rFonts w:ascii="Arial" w:hAnsi="Arial" w:cs="Arial"/>
          <w:bCs/>
        </w:rPr>
        <w:t>exp</w:t>
      </w:r>
      <w:r w:rsidR="004B3E2C" w:rsidRPr="00D24B3B">
        <w:rPr>
          <w:rFonts w:ascii="Arial" w:hAnsi="Arial" w:cs="Arial"/>
          <w:bCs/>
        </w:rPr>
        <w:t>o</w:t>
      </w:r>
      <w:r w:rsidR="00DE3F1A" w:rsidRPr="00D24B3B">
        <w:rPr>
          <w:rFonts w:ascii="Arial" w:hAnsi="Arial" w:cs="Arial"/>
          <w:bCs/>
        </w:rPr>
        <w:t xml:space="preserve">sure to the other </w:t>
      </w:r>
      <w:r w:rsidR="00A07A3D" w:rsidRPr="00D24B3B">
        <w:rPr>
          <w:rFonts w:ascii="Arial" w:hAnsi="Arial" w:cs="Arial"/>
          <w:bCs/>
        </w:rPr>
        <w:t xml:space="preserve">JEM </w:t>
      </w:r>
      <w:r w:rsidR="00DE3F1A" w:rsidRPr="00D24B3B">
        <w:rPr>
          <w:rFonts w:ascii="Arial" w:hAnsi="Arial" w:cs="Arial"/>
          <w:bCs/>
        </w:rPr>
        <w:t xml:space="preserve">agents, and in </w:t>
      </w:r>
      <w:r w:rsidR="004B3E2C" w:rsidRPr="00D24B3B">
        <w:rPr>
          <w:rFonts w:ascii="Arial" w:hAnsi="Arial" w:cs="Arial"/>
          <w:bCs/>
        </w:rPr>
        <w:t xml:space="preserve">sensitivity analyses restricted to </w:t>
      </w:r>
      <w:r w:rsidR="00DE3F1A" w:rsidRPr="00D24B3B">
        <w:rPr>
          <w:rFonts w:ascii="Arial" w:hAnsi="Arial" w:cs="Arial"/>
          <w:bCs/>
        </w:rPr>
        <w:t>never</w:t>
      </w:r>
      <w:r w:rsidR="004B3E2C" w:rsidRPr="00D24B3B">
        <w:rPr>
          <w:rFonts w:ascii="Arial" w:hAnsi="Arial" w:cs="Arial"/>
          <w:bCs/>
        </w:rPr>
        <w:t>-</w:t>
      </w:r>
      <w:r w:rsidR="00DE3F1A" w:rsidRPr="00D24B3B">
        <w:rPr>
          <w:rFonts w:ascii="Arial" w:hAnsi="Arial" w:cs="Arial"/>
          <w:bCs/>
        </w:rPr>
        <w:t>asthmatic</w:t>
      </w:r>
      <w:r w:rsidR="004B3E2C" w:rsidRPr="00D24B3B">
        <w:rPr>
          <w:rFonts w:ascii="Arial" w:hAnsi="Arial" w:cs="Arial"/>
          <w:bCs/>
        </w:rPr>
        <w:t>s</w:t>
      </w:r>
      <w:r w:rsidR="00DE3F1A" w:rsidRPr="00D24B3B">
        <w:rPr>
          <w:rFonts w:ascii="Arial" w:hAnsi="Arial" w:cs="Arial"/>
          <w:bCs/>
        </w:rPr>
        <w:t xml:space="preserve"> a</w:t>
      </w:r>
      <w:r w:rsidR="0086059A" w:rsidRPr="00D24B3B">
        <w:rPr>
          <w:rFonts w:ascii="Arial" w:hAnsi="Arial" w:cs="Arial"/>
          <w:bCs/>
        </w:rPr>
        <w:t>n</w:t>
      </w:r>
      <w:r w:rsidR="00DE3F1A" w:rsidRPr="00D24B3B">
        <w:rPr>
          <w:rFonts w:ascii="Arial" w:hAnsi="Arial" w:cs="Arial"/>
          <w:bCs/>
        </w:rPr>
        <w:t>d neve</w:t>
      </w:r>
      <w:r w:rsidR="004B3E2C" w:rsidRPr="00D24B3B">
        <w:rPr>
          <w:rFonts w:ascii="Arial" w:hAnsi="Arial" w:cs="Arial"/>
          <w:bCs/>
        </w:rPr>
        <w:t>r-</w:t>
      </w:r>
      <w:r w:rsidR="00DE3F1A" w:rsidRPr="00D24B3B">
        <w:rPr>
          <w:rFonts w:ascii="Arial" w:hAnsi="Arial" w:cs="Arial"/>
          <w:bCs/>
        </w:rPr>
        <w:t>smokers</w:t>
      </w:r>
      <w:r w:rsidR="00B03598" w:rsidRPr="00D24B3B">
        <w:rPr>
          <w:rFonts w:ascii="Arial" w:hAnsi="Arial" w:cs="Arial"/>
          <w:bCs/>
        </w:rPr>
        <w:t xml:space="preserve">. In addition, </w:t>
      </w:r>
      <w:r w:rsidR="0086059A" w:rsidRPr="00D24B3B">
        <w:rPr>
          <w:rFonts w:ascii="Arial" w:hAnsi="Arial" w:cs="Arial"/>
          <w:bCs/>
        </w:rPr>
        <w:t xml:space="preserve">positive exposure-response trends for level of intensity </w:t>
      </w:r>
      <w:r w:rsidR="00FE1107" w:rsidRPr="00D24B3B">
        <w:rPr>
          <w:rFonts w:ascii="Arial" w:hAnsi="Arial" w:cs="Arial"/>
          <w:bCs/>
        </w:rPr>
        <w:t>(ever high vs. only low) were found</w:t>
      </w:r>
      <w:r w:rsidR="00DE3F1A" w:rsidRPr="00D24B3B">
        <w:rPr>
          <w:rFonts w:ascii="Arial" w:hAnsi="Arial" w:cs="Arial"/>
          <w:bCs/>
        </w:rPr>
        <w:t>.</w:t>
      </w:r>
    </w:p>
    <w:p w14:paraId="6B4638DF" w14:textId="77777777" w:rsidR="00546871" w:rsidRPr="00D24B3B" w:rsidRDefault="00546871" w:rsidP="002D1809">
      <w:pPr>
        <w:pStyle w:val="Default"/>
        <w:spacing w:line="480" w:lineRule="auto"/>
        <w:rPr>
          <w:rFonts w:ascii="Arial" w:hAnsi="Arial" w:cs="Arial"/>
          <w:bCs/>
        </w:rPr>
      </w:pPr>
    </w:p>
    <w:p w14:paraId="504A2F28" w14:textId="24502C12" w:rsidR="00D51C3F" w:rsidRPr="000B1B82" w:rsidRDefault="00D51C3F" w:rsidP="002D1809">
      <w:pPr>
        <w:pStyle w:val="Default"/>
        <w:spacing w:line="480" w:lineRule="auto"/>
        <w:rPr>
          <w:rFonts w:ascii="Arial" w:hAnsi="Arial" w:cs="Arial"/>
          <w:bCs/>
          <w:i/>
          <w:iCs/>
        </w:rPr>
      </w:pPr>
      <w:r w:rsidRPr="000B1B82">
        <w:rPr>
          <w:rFonts w:ascii="Arial" w:hAnsi="Arial" w:cs="Arial"/>
          <w:bCs/>
          <w:i/>
          <w:iCs/>
        </w:rPr>
        <w:t>[Table 2 here]</w:t>
      </w:r>
    </w:p>
    <w:p w14:paraId="3203A127" w14:textId="77777777" w:rsidR="00D51C3F" w:rsidRPr="00D24B3B" w:rsidRDefault="00D51C3F" w:rsidP="002D1809">
      <w:pPr>
        <w:pStyle w:val="Default"/>
        <w:spacing w:line="480" w:lineRule="auto"/>
        <w:rPr>
          <w:rFonts w:ascii="Arial" w:hAnsi="Arial" w:cs="Arial"/>
          <w:bCs/>
        </w:rPr>
      </w:pPr>
    </w:p>
    <w:p w14:paraId="027E76AE" w14:textId="32F89DE3" w:rsidR="004F5B85" w:rsidRPr="00D24B3B" w:rsidRDefault="00DE3F1A" w:rsidP="002D1809">
      <w:pPr>
        <w:pStyle w:val="Default"/>
        <w:spacing w:line="480" w:lineRule="auto"/>
        <w:rPr>
          <w:rFonts w:ascii="Arial" w:hAnsi="Arial" w:cs="Arial"/>
          <w:lang w:eastAsia="it-IT"/>
        </w:rPr>
      </w:pPr>
      <w:r w:rsidRPr="00D24B3B">
        <w:rPr>
          <w:rFonts w:ascii="Arial" w:hAnsi="Arial" w:cs="Arial"/>
          <w:bCs/>
        </w:rPr>
        <w:t xml:space="preserve">When considering </w:t>
      </w:r>
      <w:r w:rsidR="002A3964" w:rsidRPr="00D24B3B">
        <w:rPr>
          <w:rFonts w:ascii="Arial" w:hAnsi="Arial" w:cs="Arial"/>
          <w:bCs/>
        </w:rPr>
        <w:t xml:space="preserve">categories of </w:t>
      </w:r>
      <w:r w:rsidRPr="00D24B3B">
        <w:rPr>
          <w:rFonts w:ascii="Arial" w:hAnsi="Arial" w:cs="Arial"/>
          <w:bCs/>
        </w:rPr>
        <w:t>lifetime cumulative exposures</w:t>
      </w:r>
      <w:r w:rsidR="0086059A" w:rsidRPr="00D24B3B">
        <w:rPr>
          <w:rFonts w:ascii="Arial" w:hAnsi="Arial" w:cs="Arial"/>
          <w:bCs/>
        </w:rPr>
        <w:t xml:space="preserve"> in EU-years </w:t>
      </w:r>
      <w:r w:rsidRPr="00D24B3B">
        <w:rPr>
          <w:rFonts w:ascii="Arial" w:hAnsi="Arial" w:cs="Arial"/>
          <w:bCs/>
        </w:rPr>
        <w:t>(</w:t>
      </w:r>
      <w:r w:rsidR="00FA6613">
        <w:rPr>
          <w:rFonts w:ascii="Arial" w:hAnsi="Arial" w:cs="Arial"/>
          <w:bCs/>
        </w:rPr>
        <w:t>t</w:t>
      </w:r>
      <w:r w:rsidR="00BA6616" w:rsidRPr="00D24B3B">
        <w:rPr>
          <w:rFonts w:ascii="Arial" w:hAnsi="Arial" w:cs="Arial"/>
          <w:bCs/>
        </w:rPr>
        <w:t>able 3</w:t>
      </w:r>
      <w:r w:rsidRPr="00D24B3B">
        <w:rPr>
          <w:rFonts w:ascii="Arial" w:hAnsi="Arial" w:cs="Arial"/>
          <w:bCs/>
        </w:rPr>
        <w:t xml:space="preserve">), </w:t>
      </w:r>
      <w:r w:rsidR="00FE1107" w:rsidRPr="00D24B3B">
        <w:rPr>
          <w:rFonts w:ascii="Arial" w:hAnsi="Arial" w:cs="Arial"/>
          <w:bCs/>
        </w:rPr>
        <w:t xml:space="preserve">the positive association of pesticides with increased COPD risk was confirmed </w:t>
      </w:r>
      <w:r w:rsidR="00EF3050" w:rsidRPr="00D24B3B">
        <w:rPr>
          <w:rFonts w:ascii="Arial" w:hAnsi="Arial" w:cs="Arial"/>
          <w:bCs/>
        </w:rPr>
        <w:t xml:space="preserve">in </w:t>
      </w:r>
      <w:r w:rsidR="00FE1107" w:rsidRPr="00D24B3B">
        <w:rPr>
          <w:rFonts w:ascii="Arial" w:hAnsi="Arial" w:cs="Arial"/>
          <w:bCs/>
        </w:rPr>
        <w:t xml:space="preserve">all analyses. </w:t>
      </w:r>
      <w:r w:rsidR="0086059A" w:rsidRPr="00D24B3B">
        <w:rPr>
          <w:rFonts w:ascii="Arial" w:hAnsi="Arial" w:cs="Arial"/>
          <w:bCs/>
        </w:rPr>
        <w:t xml:space="preserve">Of note, </w:t>
      </w:r>
      <w:r w:rsidR="00FE2FAE" w:rsidRPr="00D24B3B">
        <w:rPr>
          <w:rFonts w:ascii="Arial" w:hAnsi="Arial" w:cs="Arial"/>
          <w:bCs/>
        </w:rPr>
        <w:t xml:space="preserve">the shape of the </w:t>
      </w:r>
      <w:r w:rsidR="00FE2FAE" w:rsidRPr="00D24B3B">
        <w:rPr>
          <w:rFonts w:ascii="Arial" w:hAnsi="Arial" w:cs="Arial"/>
          <w:lang w:eastAsia="it-IT"/>
        </w:rPr>
        <w:t xml:space="preserve">positive exposure-response trends appeared substantially linear both for cumulative exposure </w:t>
      </w:r>
      <w:r w:rsidR="0059110B" w:rsidRPr="00D24B3B">
        <w:rPr>
          <w:rFonts w:ascii="Arial" w:hAnsi="Arial" w:cs="Arial"/>
          <w:lang w:eastAsia="it-IT"/>
        </w:rPr>
        <w:t xml:space="preserve">(Figure 2) </w:t>
      </w:r>
      <w:r w:rsidR="00FE2FAE" w:rsidRPr="00D24B3B">
        <w:rPr>
          <w:rFonts w:ascii="Arial" w:hAnsi="Arial" w:cs="Arial"/>
          <w:lang w:eastAsia="it-IT"/>
        </w:rPr>
        <w:t>and duration</w:t>
      </w:r>
      <w:r w:rsidR="0059110B" w:rsidRPr="00D24B3B">
        <w:rPr>
          <w:rFonts w:ascii="Arial" w:hAnsi="Arial" w:cs="Arial"/>
          <w:lang w:eastAsia="it-IT"/>
        </w:rPr>
        <w:t xml:space="preserve"> (Figure </w:t>
      </w:r>
      <w:r w:rsidR="003D6667" w:rsidRPr="00D24B3B">
        <w:rPr>
          <w:rFonts w:ascii="Arial" w:hAnsi="Arial" w:cs="Arial"/>
          <w:lang w:eastAsia="it-IT"/>
        </w:rPr>
        <w:t>3</w:t>
      </w:r>
      <w:r w:rsidR="0059110B" w:rsidRPr="00D24B3B">
        <w:rPr>
          <w:rFonts w:ascii="Arial" w:hAnsi="Arial" w:cs="Arial"/>
          <w:lang w:eastAsia="it-IT"/>
        </w:rPr>
        <w:t xml:space="preserve">), with fully adjusted </w:t>
      </w:r>
      <w:r w:rsidR="00DE34EA" w:rsidRPr="00D24B3B">
        <w:rPr>
          <w:rFonts w:ascii="Arial" w:hAnsi="Arial" w:cs="Arial"/>
          <w:lang w:eastAsia="it-IT"/>
        </w:rPr>
        <w:t>PRs</w:t>
      </w:r>
      <w:r w:rsidR="0059110B" w:rsidRPr="00D24B3B">
        <w:rPr>
          <w:rFonts w:ascii="Arial" w:hAnsi="Arial" w:cs="Arial"/>
          <w:lang w:eastAsia="it-IT"/>
        </w:rPr>
        <w:t xml:space="preserve"> of 1.08 (95% CI: 1.03-1.14)</w:t>
      </w:r>
      <w:r w:rsidR="00FE2FAE" w:rsidRPr="00D24B3B">
        <w:rPr>
          <w:rFonts w:ascii="Arial" w:hAnsi="Arial" w:cs="Arial"/>
          <w:lang w:eastAsia="it-IT"/>
        </w:rPr>
        <w:t xml:space="preserve"> </w:t>
      </w:r>
      <w:r w:rsidR="0059110B" w:rsidRPr="00D24B3B">
        <w:rPr>
          <w:rFonts w:ascii="Arial" w:hAnsi="Arial" w:cs="Arial"/>
          <w:lang w:eastAsia="it-IT"/>
        </w:rPr>
        <w:t xml:space="preserve">and 1.09 </w:t>
      </w:r>
      <w:r w:rsidR="00FE2FAE" w:rsidRPr="00D24B3B">
        <w:rPr>
          <w:rFonts w:ascii="Arial" w:hAnsi="Arial" w:cs="Arial"/>
          <w:lang w:eastAsia="it-IT"/>
        </w:rPr>
        <w:t>(</w:t>
      </w:r>
      <w:r w:rsidR="0059110B" w:rsidRPr="00D24B3B">
        <w:rPr>
          <w:rFonts w:ascii="Arial" w:hAnsi="Arial" w:cs="Arial"/>
          <w:lang w:eastAsia="it-IT"/>
        </w:rPr>
        <w:t xml:space="preserve">95% CI: </w:t>
      </w:r>
      <w:r w:rsidR="00DE34EA" w:rsidRPr="00D24B3B">
        <w:rPr>
          <w:rFonts w:ascii="Arial" w:hAnsi="Arial" w:cs="Arial"/>
          <w:lang w:eastAsia="it-IT"/>
        </w:rPr>
        <w:t xml:space="preserve">1.03-1.15), </w:t>
      </w:r>
      <w:r w:rsidR="00FE2FAE" w:rsidRPr="00D24B3B">
        <w:rPr>
          <w:rFonts w:ascii="Arial" w:hAnsi="Arial" w:cs="Arial"/>
          <w:lang w:eastAsia="it-IT"/>
        </w:rPr>
        <w:t>respectively).</w:t>
      </w:r>
      <w:r w:rsidR="004F5B85" w:rsidRPr="00D24B3B">
        <w:rPr>
          <w:rFonts w:ascii="Arial" w:hAnsi="Arial" w:cs="Arial"/>
          <w:lang w:eastAsia="it-IT"/>
        </w:rPr>
        <w:t xml:space="preserve"> </w:t>
      </w:r>
    </w:p>
    <w:p w14:paraId="6E8E119A" w14:textId="34602251" w:rsidR="00D51C3F" w:rsidRPr="00D24B3B" w:rsidRDefault="003375DD" w:rsidP="002D1809">
      <w:pPr>
        <w:pStyle w:val="Default"/>
        <w:spacing w:line="480" w:lineRule="auto"/>
        <w:rPr>
          <w:rFonts w:ascii="Arial" w:eastAsia="Times New Roman" w:hAnsi="Arial" w:cs="Arial"/>
          <w:bCs/>
          <w:iCs/>
          <w:lang w:eastAsia="en-GB"/>
        </w:rPr>
      </w:pPr>
      <w:r w:rsidRPr="00D24B3B">
        <w:rPr>
          <w:rFonts w:ascii="Arial" w:eastAsia="Times New Roman" w:hAnsi="Arial" w:cs="Arial"/>
          <w:bCs/>
          <w:iCs/>
          <w:lang w:eastAsia="en-GB"/>
        </w:rPr>
        <w:t>We did not find a significant increased COPD risk for any of the other agents included in the JEM.</w:t>
      </w:r>
    </w:p>
    <w:p w14:paraId="67114940" w14:textId="77777777" w:rsidR="00C52CB7" w:rsidRPr="00D24B3B" w:rsidRDefault="00C52CB7" w:rsidP="002D1809">
      <w:pPr>
        <w:pStyle w:val="Default"/>
        <w:spacing w:line="480" w:lineRule="auto"/>
        <w:rPr>
          <w:rFonts w:ascii="Arial" w:eastAsia="Times New Roman" w:hAnsi="Arial" w:cs="Arial"/>
          <w:bCs/>
          <w:iCs/>
          <w:lang w:eastAsia="en-GB"/>
        </w:rPr>
      </w:pPr>
    </w:p>
    <w:p w14:paraId="3DA7006B" w14:textId="2DDFC75A" w:rsidR="00D51C3F" w:rsidRPr="000B1B82" w:rsidRDefault="00D51C3F" w:rsidP="002D1809">
      <w:pPr>
        <w:pStyle w:val="Default"/>
        <w:spacing w:line="480" w:lineRule="auto"/>
        <w:rPr>
          <w:rFonts w:ascii="Arial" w:eastAsia="Times New Roman" w:hAnsi="Arial" w:cs="Arial"/>
          <w:bCs/>
          <w:i/>
          <w:lang w:eastAsia="en-GB"/>
        </w:rPr>
      </w:pPr>
      <w:r w:rsidRPr="000B1B82">
        <w:rPr>
          <w:rFonts w:ascii="Arial" w:eastAsia="Times New Roman" w:hAnsi="Arial" w:cs="Arial"/>
          <w:bCs/>
          <w:i/>
          <w:lang w:eastAsia="en-GB"/>
        </w:rPr>
        <w:t>[Table 3 here]</w:t>
      </w:r>
    </w:p>
    <w:p w14:paraId="6F75B64C" w14:textId="7BCEB263" w:rsidR="00D51C3F" w:rsidRPr="000B1B82" w:rsidRDefault="00D51C3F" w:rsidP="002D1809">
      <w:pPr>
        <w:pStyle w:val="Default"/>
        <w:spacing w:line="480" w:lineRule="auto"/>
        <w:rPr>
          <w:rFonts w:ascii="Arial" w:eastAsia="Times New Roman" w:hAnsi="Arial" w:cs="Arial"/>
          <w:bCs/>
          <w:i/>
          <w:lang w:eastAsia="en-GB"/>
        </w:rPr>
      </w:pPr>
      <w:r w:rsidRPr="000B1B82">
        <w:rPr>
          <w:rFonts w:ascii="Arial" w:eastAsia="Times New Roman" w:hAnsi="Arial" w:cs="Arial"/>
          <w:bCs/>
          <w:i/>
          <w:lang w:eastAsia="en-GB"/>
        </w:rPr>
        <w:t xml:space="preserve">[Figure </w:t>
      </w:r>
      <w:r w:rsidR="00EF3050" w:rsidRPr="000B1B82">
        <w:rPr>
          <w:rFonts w:ascii="Arial" w:eastAsia="Times New Roman" w:hAnsi="Arial" w:cs="Arial"/>
          <w:bCs/>
          <w:i/>
          <w:lang w:eastAsia="en-GB"/>
        </w:rPr>
        <w:t>2</w:t>
      </w:r>
      <w:r w:rsidRPr="000B1B82">
        <w:rPr>
          <w:rFonts w:ascii="Arial" w:eastAsia="Times New Roman" w:hAnsi="Arial" w:cs="Arial"/>
          <w:bCs/>
          <w:i/>
          <w:lang w:eastAsia="en-GB"/>
        </w:rPr>
        <w:t xml:space="preserve"> and </w:t>
      </w:r>
      <w:r w:rsidR="00EF3050" w:rsidRPr="000B1B82">
        <w:rPr>
          <w:rFonts w:ascii="Arial" w:eastAsia="Times New Roman" w:hAnsi="Arial" w:cs="Arial"/>
          <w:bCs/>
          <w:i/>
          <w:lang w:eastAsia="en-GB"/>
        </w:rPr>
        <w:t>3</w:t>
      </w:r>
      <w:r w:rsidRPr="000B1B82">
        <w:rPr>
          <w:rFonts w:ascii="Arial" w:eastAsia="Times New Roman" w:hAnsi="Arial" w:cs="Arial"/>
          <w:bCs/>
          <w:i/>
          <w:lang w:eastAsia="en-GB"/>
        </w:rPr>
        <w:t xml:space="preserve"> here]</w:t>
      </w:r>
    </w:p>
    <w:p w14:paraId="58279B52" w14:textId="77777777" w:rsidR="004F5B85" w:rsidRPr="00D24B3B" w:rsidRDefault="004F5B85" w:rsidP="002D1809">
      <w:pPr>
        <w:pStyle w:val="Default"/>
        <w:spacing w:line="480" w:lineRule="auto"/>
        <w:rPr>
          <w:rFonts w:ascii="Arial" w:eastAsia="Times New Roman" w:hAnsi="Arial" w:cs="Arial"/>
          <w:bCs/>
          <w:iCs/>
          <w:lang w:eastAsia="en-GB"/>
        </w:rPr>
      </w:pPr>
    </w:p>
    <w:p w14:paraId="297FE6C7" w14:textId="0000A09A" w:rsidR="004F7C13" w:rsidRPr="00D24B3B" w:rsidRDefault="004F7C13" w:rsidP="002D1809">
      <w:pPr>
        <w:pStyle w:val="Default"/>
        <w:spacing w:line="480" w:lineRule="auto"/>
        <w:rPr>
          <w:rFonts w:ascii="Arial" w:hAnsi="Arial" w:cs="Arial"/>
          <w:lang w:eastAsia="it-IT"/>
        </w:rPr>
      </w:pPr>
      <w:r w:rsidRPr="00D24B3B">
        <w:rPr>
          <w:rFonts w:ascii="Arial" w:hAnsi="Arial" w:cs="Arial"/>
          <w:lang w:eastAsia="it-IT"/>
        </w:rPr>
        <w:t xml:space="preserve">Results remained unchanged when </w:t>
      </w:r>
      <w:r w:rsidR="00FE2FAE" w:rsidRPr="00D24B3B">
        <w:rPr>
          <w:rFonts w:ascii="Arial" w:hAnsi="Arial" w:cs="Arial"/>
          <w:lang w:eastAsia="it-IT"/>
        </w:rPr>
        <w:t>using a</w:t>
      </w:r>
      <w:r w:rsidR="002A3964" w:rsidRPr="00D24B3B">
        <w:rPr>
          <w:rFonts w:ascii="Arial" w:hAnsi="Arial" w:cs="Arial"/>
          <w:lang w:eastAsia="it-IT"/>
        </w:rPr>
        <w:t xml:space="preserve"> common </w:t>
      </w:r>
      <w:r w:rsidR="00FE2FAE" w:rsidRPr="00D24B3B">
        <w:rPr>
          <w:rFonts w:ascii="Arial" w:hAnsi="Arial" w:cs="Arial"/>
          <w:lang w:eastAsia="it-IT"/>
        </w:rPr>
        <w:t xml:space="preserve">reference category </w:t>
      </w:r>
      <w:r w:rsidR="002A3964" w:rsidRPr="00D24B3B">
        <w:rPr>
          <w:rFonts w:ascii="Arial" w:hAnsi="Arial" w:cs="Arial"/>
          <w:lang w:eastAsia="it-IT"/>
        </w:rPr>
        <w:t xml:space="preserve">of </w:t>
      </w:r>
      <w:r w:rsidR="00FE2FAE" w:rsidRPr="00D24B3B">
        <w:rPr>
          <w:rFonts w:ascii="Arial" w:hAnsi="Arial" w:cs="Arial"/>
          <w:lang w:eastAsia="it-IT"/>
        </w:rPr>
        <w:t xml:space="preserve">subjects </w:t>
      </w:r>
      <w:r w:rsidRPr="00D24B3B">
        <w:rPr>
          <w:rFonts w:ascii="Arial" w:hAnsi="Arial" w:cs="Arial"/>
          <w:lang w:eastAsia="it-IT"/>
        </w:rPr>
        <w:t>never-exposed to any of the JEM agents</w:t>
      </w:r>
      <w:r w:rsidR="00FE2FAE" w:rsidRPr="00D24B3B">
        <w:rPr>
          <w:rFonts w:ascii="Arial" w:hAnsi="Arial" w:cs="Arial"/>
          <w:lang w:eastAsia="it-IT"/>
        </w:rPr>
        <w:t xml:space="preserve"> </w:t>
      </w:r>
      <w:r w:rsidR="000F7A43" w:rsidRPr="00D24B3B">
        <w:rPr>
          <w:rFonts w:ascii="Arial" w:hAnsi="Arial" w:cs="Arial"/>
          <w:lang w:eastAsia="it-IT"/>
        </w:rPr>
        <w:t>(</w:t>
      </w:r>
      <w:r w:rsidR="00C00936" w:rsidRPr="00D24B3B">
        <w:rPr>
          <w:rFonts w:ascii="Arial" w:hAnsi="Arial" w:cs="Arial"/>
          <w:lang w:eastAsia="it-IT"/>
        </w:rPr>
        <w:t xml:space="preserve">results </w:t>
      </w:r>
      <w:r w:rsidR="000F7A43" w:rsidRPr="00D24B3B">
        <w:rPr>
          <w:rFonts w:ascii="Arial" w:hAnsi="Arial" w:cs="Arial"/>
          <w:lang w:eastAsia="it-IT"/>
        </w:rPr>
        <w:t>not shown).</w:t>
      </w:r>
    </w:p>
    <w:p w14:paraId="331DE27A" w14:textId="1C863472" w:rsidR="00546871" w:rsidRPr="00D24B3B" w:rsidRDefault="00546871" w:rsidP="002D1809">
      <w:pPr>
        <w:pStyle w:val="Default"/>
        <w:spacing w:line="480" w:lineRule="auto"/>
        <w:rPr>
          <w:rFonts w:ascii="Arial" w:hAnsi="Arial" w:cs="Arial"/>
          <w:lang w:eastAsia="it-IT"/>
        </w:rPr>
      </w:pPr>
    </w:p>
    <w:p w14:paraId="6396BDAC" w14:textId="77777777" w:rsidR="00546871" w:rsidRPr="00D24B3B" w:rsidRDefault="00546871" w:rsidP="002D1809">
      <w:pPr>
        <w:pStyle w:val="Default"/>
        <w:spacing w:line="480" w:lineRule="auto"/>
        <w:rPr>
          <w:rFonts w:ascii="Arial" w:hAnsi="Arial" w:cs="Arial"/>
          <w:lang w:eastAsia="it-IT"/>
        </w:rPr>
      </w:pPr>
    </w:p>
    <w:p w14:paraId="1A548BA4" w14:textId="54AF8318" w:rsidR="009A4416" w:rsidRPr="00731AC6" w:rsidRDefault="009A4416" w:rsidP="002D1809">
      <w:pPr>
        <w:pStyle w:val="Default"/>
        <w:spacing w:line="480" w:lineRule="auto"/>
        <w:rPr>
          <w:rFonts w:ascii="Arial" w:eastAsia="Calibri" w:hAnsi="Arial" w:cs="Arial"/>
          <w:b/>
          <w:bCs/>
          <w:caps/>
          <w:color w:val="auto"/>
        </w:rPr>
      </w:pPr>
      <w:r w:rsidRPr="00731AC6">
        <w:rPr>
          <w:rFonts w:ascii="Arial" w:eastAsia="Calibri" w:hAnsi="Arial" w:cs="Arial"/>
          <w:b/>
          <w:bCs/>
          <w:caps/>
          <w:color w:val="auto"/>
        </w:rPr>
        <w:t>Discussion</w:t>
      </w:r>
    </w:p>
    <w:p w14:paraId="5ABFD6F8" w14:textId="0AA37746" w:rsidR="005F241E" w:rsidRPr="00D24B3B" w:rsidRDefault="00250C39" w:rsidP="002D1809">
      <w:pPr>
        <w:autoSpaceDE w:val="0"/>
        <w:autoSpaceDN w:val="0"/>
        <w:adjustRightInd w:val="0"/>
        <w:spacing w:after="0" w:line="480" w:lineRule="auto"/>
        <w:jc w:val="both"/>
        <w:rPr>
          <w:rFonts w:ascii="Arial" w:hAnsi="Arial" w:cs="Arial"/>
          <w:sz w:val="24"/>
          <w:szCs w:val="24"/>
          <w:lang w:eastAsia="it-IT"/>
        </w:rPr>
      </w:pPr>
      <w:r w:rsidRPr="00D24B3B">
        <w:rPr>
          <w:rFonts w:ascii="Arial" w:hAnsi="Arial" w:cs="Arial"/>
          <w:sz w:val="24"/>
          <w:szCs w:val="24"/>
          <w:lang w:eastAsia="it-IT"/>
        </w:rPr>
        <w:t xml:space="preserve">In a large UK population-based prospective cohort, we found that </w:t>
      </w:r>
      <w:r w:rsidR="00290668" w:rsidRPr="00D24B3B">
        <w:rPr>
          <w:rFonts w:ascii="Arial" w:hAnsi="Arial" w:cs="Arial"/>
          <w:sz w:val="24"/>
          <w:szCs w:val="24"/>
          <w:lang w:eastAsia="it-IT"/>
        </w:rPr>
        <w:t xml:space="preserve">lifetime </w:t>
      </w:r>
      <w:r w:rsidR="00FE1107" w:rsidRPr="00D24B3B">
        <w:rPr>
          <w:rFonts w:ascii="Arial" w:hAnsi="Arial" w:cs="Arial"/>
          <w:sz w:val="24"/>
          <w:szCs w:val="24"/>
          <w:lang w:eastAsia="it-IT"/>
        </w:rPr>
        <w:t xml:space="preserve">cumulative </w:t>
      </w:r>
      <w:r w:rsidR="00290668" w:rsidRPr="00D24B3B">
        <w:rPr>
          <w:rFonts w:ascii="Arial" w:hAnsi="Arial" w:cs="Arial"/>
          <w:sz w:val="24"/>
          <w:szCs w:val="24"/>
          <w:lang w:eastAsia="it-IT"/>
        </w:rPr>
        <w:t xml:space="preserve">occupational </w:t>
      </w:r>
      <w:r w:rsidR="00FE1107" w:rsidRPr="00D24B3B">
        <w:rPr>
          <w:rFonts w:ascii="Arial" w:hAnsi="Arial" w:cs="Arial"/>
          <w:sz w:val="24"/>
          <w:szCs w:val="24"/>
          <w:lang w:eastAsia="it-IT"/>
        </w:rPr>
        <w:t>exposure to pesticides increased COPD risk, with positive exposure-response trends</w:t>
      </w:r>
      <w:r w:rsidR="005F241E" w:rsidRPr="00D24B3B">
        <w:rPr>
          <w:rFonts w:ascii="Arial" w:hAnsi="Arial" w:cs="Arial"/>
          <w:sz w:val="24"/>
          <w:szCs w:val="24"/>
          <w:lang w:eastAsia="it-IT"/>
        </w:rPr>
        <w:t xml:space="preserve">. This result was confirmed also among never smokers, and never asthmatics. </w:t>
      </w:r>
    </w:p>
    <w:p w14:paraId="5F547F71" w14:textId="0207C11F" w:rsidR="00250C39" w:rsidRPr="00D24B3B" w:rsidRDefault="008D2616" w:rsidP="002D1809">
      <w:pPr>
        <w:autoSpaceDE w:val="0"/>
        <w:autoSpaceDN w:val="0"/>
        <w:adjustRightInd w:val="0"/>
        <w:spacing w:after="0" w:line="480" w:lineRule="auto"/>
        <w:jc w:val="both"/>
        <w:rPr>
          <w:rFonts w:ascii="Arial" w:hAnsi="Arial" w:cs="Arial"/>
          <w:sz w:val="24"/>
          <w:szCs w:val="24"/>
          <w:lang w:eastAsia="it-IT"/>
        </w:rPr>
      </w:pPr>
      <w:r w:rsidRPr="00D24B3B">
        <w:rPr>
          <w:rFonts w:ascii="Arial" w:hAnsi="Arial" w:cs="Arial"/>
          <w:sz w:val="24"/>
          <w:szCs w:val="24"/>
          <w:lang w:eastAsia="it-IT"/>
        </w:rPr>
        <w:t xml:space="preserve">These findings are consistent with our previous </w:t>
      </w:r>
      <w:r w:rsidR="00290668" w:rsidRPr="00D24B3B">
        <w:rPr>
          <w:rFonts w:ascii="Arial" w:hAnsi="Arial" w:cs="Arial"/>
          <w:sz w:val="24"/>
          <w:szCs w:val="24"/>
          <w:lang w:eastAsia="it-IT"/>
        </w:rPr>
        <w:t>study</w:t>
      </w:r>
      <w:r w:rsidRPr="00D24B3B">
        <w:rPr>
          <w:rFonts w:ascii="Arial" w:hAnsi="Arial" w:cs="Arial"/>
          <w:sz w:val="24"/>
          <w:szCs w:val="24"/>
          <w:lang w:eastAsia="it-IT"/>
        </w:rPr>
        <w:t xml:space="preserve"> </w:t>
      </w:r>
      <w:hyperlink w:anchor="_ENREF_3" w:tooltip="De Matteis, 2019 #34" w:history="1">
        <w:r w:rsidR="0000099B" w:rsidRPr="00D24B3B">
          <w:rPr>
            <w:rFonts w:ascii="Arial" w:hAnsi="Arial" w:cs="Arial"/>
            <w:sz w:val="24"/>
            <w:szCs w:val="24"/>
            <w:lang w:eastAsia="it-IT"/>
          </w:rPr>
          <w:fldChar w:fldCharType="begin">
            <w:fldData xml:space="preserve">PEVuZE5vdGU+PENpdGU+PEF1dGhvcj5EZSBNYXR0ZWlzPC9BdXRob3I+PFllYXI+MjAxOTwvWWVh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==
</w:fldData>
          </w:fldChar>
        </w:r>
        <w:r w:rsidR="0000099B">
          <w:rPr>
            <w:rFonts w:ascii="Arial" w:hAnsi="Arial" w:cs="Arial"/>
            <w:sz w:val="24"/>
            <w:szCs w:val="24"/>
            <w:lang w:eastAsia="it-IT"/>
          </w:rPr>
          <w:instrText xml:space="preserve"> ADDIN EN.CITE </w:instrText>
        </w:r>
        <w:r w:rsidR="0000099B">
          <w:rPr>
            <w:rFonts w:ascii="Arial" w:hAnsi="Arial" w:cs="Arial"/>
            <w:sz w:val="24"/>
            <w:szCs w:val="24"/>
            <w:lang w:eastAsia="it-IT"/>
          </w:rPr>
          <w:fldChar w:fldCharType="begin">
            <w:fldData xml:space="preserve">PEVuZE5vdGU+PENpdGU+PEF1dGhvcj5EZSBNYXR0ZWlzPC9BdXRob3I+PFllYXI+MjAxOTwvWWVh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==
</w:fldData>
          </w:fldChar>
        </w:r>
        <w:r w:rsidR="0000099B">
          <w:rPr>
            <w:rFonts w:ascii="Arial" w:hAnsi="Arial" w:cs="Arial"/>
            <w:sz w:val="24"/>
            <w:szCs w:val="24"/>
            <w:lang w:eastAsia="it-IT"/>
          </w:rPr>
          <w:instrText xml:space="preserve"> ADDIN EN.CITE.DATA </w:instrText>
        </w:r>
        <w:r w:rsidR="0000099B">
          <w:rPr>
            <w:rFonts w:ascii="Arial" w:hAnsi="Arial" w:cs="Arial"/>
            <w:sz w:val="24"/>
            <w:szCs w:val="24"/>
            <w:lang w:eastAsia="it-IT"/>
          </w:rPr>
        </w:r>
        <w:r w:rsidR="0000099B">
          <w:rPr>
            <w:rFonts w:ascii="Arial" w:hAnsi="Arial" w:cs="Arial"/>
            <w:sz w:val="24"/>
            <w:szCs w:val="24"/>
            <w:lang w:eastAsia="it-IT"/>
          </w:rPr>
          <w:fldChar w:fldCharType="end"/>
        </w:r>
        <w:r w:rsidR="0000099B" w:rsidRPr="00D24B3B">
          <w:rPr>
            <w:rFonts w:ascii="Arial" w:hAnsi="Arial" w:cs="Arial"/>
            <w:sz w:val="24"/>
            <w:szCs w:val="24"/>
            <w:lang w:eastAsia="it-IT"/>
          </w:rPr>
        </w:r>
        <w:r w:rsidR="0000099B" w:rsidRPr="00D24B3B">
          <w:rPr>
            <w:rFonts w:ascii="Arial" w:hAnsi="Arial" w:cs="Arial"/>
            <w:sz w:val="24"/>
            <w:szCs w:val="24"/>
            <w:lang w:eastAsia="it-IT"/>
          </w:rPr>
          <w:fldChar w:fldCharType="separate"/>
        </w:r>
        <w:r w:rsidR="0000099B" w:rsidRPr="009333DE">
          <w:rPr>
            <w:rFonts w:ascii="Arial" w:hAnsi="Arial" w:cs="Arial"/>
            <w:noProof/>
            <w:sz w:val="24"/>
            <w:szCs w:val="24"/>
            <w:vertAlign w:val="superscript"/>
            <w:lang w:eastAsia="it-IT"/>
          </w:rPr>
          <w:t>3</w:t>
        </w:r>
        <w:r w:rsidR="0000099B" w:rsidRPr="00D24B3B">
          <w:rPr>
            <w:rFonts w:ascii="Arial" w:hAnsi="Arial" w:cs="Arial"/>
            <w:sz w:val="24"/>
            <w:szCs w:val="24"/>
            <w:lang w:eastAsia="it-IT"/>
          </w:rPr>
          <w:fldChar w:fldCharType="end"/>
        </w:r>
      </w:hyperlink>
      <w:r w:rsidR="00CE7DFC" w:rsidRPr="00D24B3B">
        <w:rPr>
          <w:rFonts w:ascii="Arial" w:hAnsi="Arial" w:cs="Arial"/>
          <w:sz w:val="24"/>
          <w:szCs w:val="24"/>
          <w:lang w:eastAsia="it-IT"/>
        </w:rPr>
        <w:t xml:space="preserve">, the largest to refer to on occupational COPD, </w:t>
      </w:r>
      <w:r w:rsidR="00290668" w:rsidRPr="00D24B3B">
        <w:rPr>
          <w:rFonts w:ascii="Arial" w:hAnsi="Arial" w:cs="Arial"/>
          <w:sz w:val="24"/>
          <w:szCs w:val="24"/>
          <w:lang w:eastAsia="it-IT"/>
        </w:rPr>
        <w:t>w</w:t>
      </w:r>
      <w:r w:rsidR="009C1AC0" w:rsidRPr="00D24B3B">
        <w:rPr>
          <w:rFonts w:ascii="Arial" w:hAnsi="Arial" w:cs="Arial"/>
          <w:sz w:val="24"/>
          <w:szCs w:val="24"/>
          <w:lang w:eastAsia="it-IT"/>
        </w:rPr>
        <w:t>h</w:t>
      </w:r>
      <w:r w:rsidR="00290668" w:rsidRPr="00D24B3B">
        <w:rPr>
          <w:rFonts w:ascii="Arial" w:hAnsi="Arial" w:cs="Arial"/>
          <w:sz w:val="24"/>
          <w:szCs w:val="24"/>
          <w:lang w:eastAsia="it-IT"/>
        </w:rPr>
        <w:t xml:space="preserve">ere using a </w:t>
      </w:r>
      <w:r w:rsidRPr="00D24B3B">
        <w:rPr>
          <w:rFonts w:ascii="Arial" w:hAnsi="Arial" w:cs="Arial"/>
          <w:sz w:val="24"/>
          <w:szCs w:val="24"/>
          <w:lang w:eastAsia="it-IT"/>
        </w:rPr>
        <w:t>job</w:t>
      </w:r>
      <w:r w:rsidR="00290668" w:rsidRPr="00D24B3B">
        <w:rPr>
          <w:rFonts w:ascii="Arial" w:hAnsi="Arial" w:cs="Arial"/>
          <w:sz w:val="24"/>
          <w:szCs w:val="24"/>
          <w:lang w:eastAsia="it-IT"/>
        </w:rPr>
        <w:t>-</w:t>
      </w:r>
      <w:r w:rsidRPr="00D24B3B">
        <w:rPr>
          <w:rFonts w:ascii="Arial" w:hAnsi="Arial" w:cs="Arial"/>
          <w:sz w:val="24"/>
          <w:szCs w:val="24"/>
          <w:lang w:eastAsia="it-IT"/>
        </w:rPr>
        <w:t xml:space="preserve">title approach </w:t>
      </w:r>
      <w:r w:rsidR="00290668" w:rsidRPr="00D24B3B">
        <w:rPr>
          <w:rFonts w:ascii="Arial" w:hAnsi="Arial" w:cs="Arial"/>
          <w:sz w:val="24"/>
          <w:szCs w:val="24"/>
          <w:lang w:eastAsia="it-IT"/>
        </w:rPr>
        <w:t>we analysed the lifetime job-histories of the UK Biobank participants and we identified ‘</w:t>
      </w:r>
      <w:r w:rsidR="00E26DD6" w:rsidRPr="00D24B3B">
        <w:rPr>
          <w:rFonts w:ascii="Arial" w:hAnsi="Arial" w:cs="Arial"/>
          <w:sz w:val="24"/>
          <w:szCs w:val="24"/>
          <w:lang w:eastAsia="it-IT"/>
        </w:rPr>
        <w:t>g</w:t>
      </w:r>
      <w:r w:rsidR="00290668" w:rsidRPr="00D24B3B">
        <w:rPr>
          <w:rFonts w:ascii="Arial" w:hAnsi="Arial" w:cs="Arial"/>
          <w:sz w:val="24"/>
          <w:szCs w:val="24"/>
          <w:lang w:eastAsia="it-IT"/>
        </w:rPr>
        <w:t>ardener, groundsman, park keeper’ and ‘</w:t>
      </w:r>
      <w:r w:rsidR="00E26DD6" w:rsidRPr="00D24B3B">
        <w:rPr>
          <w:rFonts w:ascii="Arial" w:hAnsi="Arial" w:cs="Arial"/>
          <w:sz w:val="24"/>
          <w:szCs w:val="24"/>
          <w:lang w:eastAsia="it-IT"/>
        </w:rPr>
        <w:t>a</w:t>
      </w:r>
      <w:r w:rsidR="00290668" w:rsidRPr="00D24B3B">
        <w:rPr>
          <w:rFonts w:ascii="Arial" w:hAnsi="Arial" w:cs="Arial"/>
          <w:sz w:val="24"/>
          <w:szCs w:val="24"/>
          <w:lang w:eastAsia="it-IT"/>
        </w:rPr>
        <w:t>griculture, and fishing occupations n</w:t>
      </w:r>
      <w:r w:rsidR="00E26DD6" w:rsidRPr="00D24B3B">
        <w:rPr>
          <w:rFonts w:ascii="Arial" w:hAnsi="Arial" w:cs="Arial"/>
          <w:sz w:val="24"/>
          <w:szCs w:val="24"/>
          <w:lang w:eastAsia="it-IT"/>
        </w:rPr>
        <w:t>ot elsewhere classified</w:t>
      </w:r>
      <w:r w:rsidR="00290668" w:rsidRPr="00D24B3B">
        <w:rPr>
          <w:rFonts w:ascii="Arial" w:hAnsi="Arial" w:cs="Arial"/>
          <w:sz w:val="24"/>
          <w:szCs w:val="24"/>
          <w:lang w:eastAsia="it-IT"/>
        </w:rPr>
        <w:t xml:space="preserve">’ among six occupations at increased COPD risk.  </w:t>
      </w:r>
    </w:p>
    <w:p w14:paraId="6632E6E7" w14:textId="3D856357" w:rsidR="00133012" w:rsidRPr="00D24B3B" w:rsidRDefault="00250C39" w:rsidP="002D1809">
      <w:pPr>
        <w:spacing w:after="0" w:line="480" w:lineRule="auto"/>
        <w:jc w:val="both"/>
        <w:rPr>
          <w:rFonts w:ascii="Arial" w:hAnsi="Arial" w:cs="Arial"/>
          <w:sz w:val="24"/>
          <w:szCs w:val="24"/>
        </w:rPr>
      </w:pPr>
      <w:r w:rsidRPr="00D24B3B">
        <w:rPr>
          <w:rFonts w:ascii="Arial" w:hAnsi="Arial" w:cs="Arial"/>
          <w:sz w:val="24"/>
          <w:szCs w:val="24"/>
        </w:rPr>
        <w:t xml:space="preserve">Agriculture </w:t>
      </w:r>
      <w:r w:rsidR="00AD66F3" w:rsidRPr="00D24B3B">
        <w:rPr>
          <w:rFonts w:ascii="Arial" w:hAnsi="Arial" w:cs="Arial"/>
          <w:sz w:val="24"/>
          <w:szCs w:val="24"/>
        </w:rPr>
        <w:t xml:space="preserve">has been consistently </w:t>
      </w:r>
      <w:r w:rsidRPr="00D24B3B">
        <w:rPr>
          <w:rFonts w:ascii="Arial" w:hAnsi="Arial" w:cs="Arial"/>
          <w:sz w:val="24"/>
          <w:szCs w:val="24"/>
        </w:rPr>
        <w:t>reported as an high-risk COPD sector</w:t>
      </w:r>
      <w:r w:rsidR="00133012" w:rsidRPr="00D24B3B">
        <w:rPr>
          <w:rFonts w:ascii="Arial" w:hAnsi="Arial" w:cs="Arial"/>
          <w:sz w:val="24"/>
          <w:szCs w:val="24"/>
        </w:rPr>
        <w:t xml:space="preserve">, and </w:t>
      </w:r>
      <w:r w:rsidR="00AD66F3" w:rsidRPr="00D24B3B">
        <w:rPr>
          <w:rFonts w:ascii="Arial" w:hAnsi="Arial" w:cs="Arial"/>
          <w:sz w:val="24"/>
          <w:szCs w:val="24"/>
        </w:rPr>
        <w:t xml:space="preserve">several </w:t>
      </w:r>
      <w:r w:rsidR="00385104" w:rsidRPr="00D24B3B">
        <w:rPr>
          <w:rFonts w:ascii="Arial" w:hAnsi="Arial" w:cs="Arial"/>
          <w:sz w:val="24"/>
          <w:szCs w:val="24"/>
        </w:rPr>
        <w:t xml:space="preserve">occupational </w:t>
      </w:r>
      <w:r w:rsidR="00AD66F3" w:rsidRPr="00D24B3B">
        <w:rPr>
          <w:rFonts w:ascii="Arial" w:hAnsi="Arial" w:cs="Arial"/>
          <w:sz w:val="24"/>
          <w:szCs w:val="24"/>
        </w:rPr>
        <w:t>hazards including</w:t>
      </w:r>
      <w:r w:rsidR="00E26DD6" w:rsidRPr="00D24B3B">
        <w:rPr>
          <w:rFonts w:ascii="Arial" w:hAnsi="Arial" w:cs="Arial"/>
          <w:sz w:val="24"/>
          <w:szCs w:val="24"/>
        </w:rPr>
        <w:t xml:space="preserve"> o</w:t>
      </w:r>
      <w:r w:rsidRPr="00D24B3B">
        <w:rPr>
          <w:rFonts w:ascii="Arial" w:hAnsi="Arial" w:cs="Arial"/>
          <w:sz w:val="24"/>
          <w:szCs w:val="24"/>
        </w:rPr>
        <w:t xml:space="preserve">rganic and inorganic dusts, </w:t>
      </w:r>
      <w:r w:rsidR="00E26DD6" w:rsidRPr="00D24B3B">
        <w:rPr>
          <w:rFonts w:ascii="Arial" w:hAnsi="Arial" w:cs="Arial"/>
          <w:sz w:val="24"/>
          <w:szCs w:val="24"/>
        </w:rPr>
        <w:t>pesticides</w:t>
      </w:r>
      <w:r w:rsidR="00FE1384" w:rsidRPr="00D24B3B">
        <w:rPr>
          <w:rFonts w:ascii="Arial" w:hAnsi="Arial" w:cs="Arial"/>
          <w:sz w:val="24"/>
          <w:szCs w:val="24"/>
        </w:rPr>
        <w:t xml:space="preserve">, </w:t>
      </w:r>
      <w:r w:rsidRPr="00D24B3B">
        <w:rPr>
          <w:rFonts w:ascii="Arial" w:hAnsi="Arial" w:cs="Arial"/>
          <w:sz w:val="24"/>
          <w:szCs w:val="24"/>
        </w:rPr>
        <w:t xml:space="preserve">and diesel exhaust fumes </w:t>
      </w:r>
      <w:r w:rsidR="00AD66F3" w:rsidRPr="00D24B3B">
        <w:rPr>
          <w:rFonts w:ascii="Arial" w:hAnsi="Arial" w:cs="Arial"/>
          <w:sz w:val="24"/>
          <w:szCs w:val="24"/>
        </w:rPr>
        <w:t xml:space="preserve">have been proposed as potential causal factors </w:t>
      </w:r>
      <w:hyperlink w:anchor="_ENREF_15" w:tooltip="Blanc, 2012 #33" w:history="1">
        <w:r w:rsidR="0000099B" w:rsidRPr="00D24B3B">
          <w:rPr>
            <w:rFonts w:ascii="Arial" w:hAnsi="Arial" w:cs="Arial"/>
            <w:sz w:val="24"/>
            <w:szCs w:val="24"/>
          </w:rPr>
          <w:fldChar w:fldCharType="begin"/>
        </w:r>
        <w:r w:rsidR="0000099B">
          <w:rPr>
            <w:rFonts w:ascii="Arial" w:hAnsi="Arial" w:cs="Arial"/>
            <w:sz w:val="24"/>
            <w:szCs w:val="24"/>
          </w:rPr>
          <w:instrText xml:space="preserve"> ADDIN EN.CITE &lt;EndNote&gt;&lt;Cite&gt;&lt;Author&gt;Blanc&lt;/Author&gt;&lt;Year&gt;2012&lt;/Year&gt;&lt;RecNum&gt;33&lt;/RecNum&gt;&lt;DisplayText&gt;&lt;style face="superscript"&gt;15&lt;/style&gt;&lt;/DisplayText&gt;&lt;record&gt;&lt;rec-number&gt;33&lt;/rec-number&gt;&lt;foreign-keys&gt;&lt;key app="EN" db-id="xfv2as2wetpzw9e5esypapa6ft0pv2fxptx0" timestamp="0"&gt;33&lt;/key&gt;&lt;/foreign-keys&gt;&lt;ref-type name="Journal Article"&gt;17&lt;/ref-type&gt;&lt;contributors&gt;&lt;authors&gt;&lt;author&gt;Blanc, P. D.&lt;/author&gt;&lt;/authors&gt;&lt;/contributors&gt;&lt;auth-address&gt;Department of Medicine, Division of Occupational and Environmental Medicine, University of California, San Francisco, San Francisco, CA 94117, USA. paul.blanc@ucsf.edu&lt;/auth-address&gt;&lt;titles&gt;&lt;title&gt;Occupation and COPD: a brief review&lt;/title&gt;&lt;secondary-title&gt;J Asthma&lt;/secondary-title&gt;&lt;/titles&gt;&lt;periodical&gt;&lt;full-title&gt;J Asthma&lt;/full-title&gt;&lt;/periodical&gt;&lt;pages&gt;2-4&lt;/pages&gt;&lt;volume&gt;49&lt;/volume&gt;&lt;number&gt;1&lt;/number&gt;&lt;keywords&gt;&lt;keyword&gt;Female&lt;/keyword&gt;&lt;keyword&gt;Humans&lt;/keyword&gt;&lt;keyword&gt;Incidence&lt;/keyword&gt;&lt;keyword&gt;Male&lt;/keyword&gt;&lt;keyword&gt;Occupational Diseases/*epidemiology/etiology&lt;/keyword&gt;&lt;keyword&gt;Occupational Exposure/*adverse effects&lt;/keyword&gt;&lt;keyword&gt;Occupations&lt;/keyword&gt;&lt;keyword&gt;Prognosis&lt;/keyword&gt;&lt;keyword&gt;Pulmonary Disease, Chronic Obstructive/epidemiology/*etiology/physiopathology&lt;/keyword&gt;&lt;keyword&gt;Risk Assessment&lt;/keyword&gt;&lt;keyword&gt;Survival Analysis&lt;/keyword&gt;&lt;/keywords&gt;&lt;dates&gt;&lt;year&gt;2012&lt;/year&gt;&lt;pub-dates&gt;&lt;date&gt;Feb&lt;/date&gt;&lt;/pub-dates&gt;&lt;/dates&gt;&lt;isbn&gt;1532-4303 (Electronic)&amp;#xD;0277-0903 (Linking)&lt;/isbn&gt;&lt;accession-num&gt;21895566&lt;/accession-num&gt;&lt;urls&gt;&lt;related-urls&gt;&lt;url&gt;http://www.ncbi.nlm.nih.gov/pubmed/21895566&lt;/url&gt;&lt;/related-urls&gt;&lt;/urls&gt;&lt;electronic-resource-num&gt;10.3109/02770903.2011.611957&lt;/electronic-resource-num&gt;&lt;/record&gt;&lt;/Cite&gt;&lt;/EndNote&gt;</w:instrText>
        </w:r>
        <w:r w:rsidR="0000099B" w:rsidRPr="00D24B3B">
          <w:rPr>
            <w:rFonts w:ascii="Arial" w:hAnsi="Arial" w:cs="Arial"/>
            <w:sz w:val="24"/>
            <w:szCs w:val="24"/>
          </w:rPr>
          <w:fldChar w:fldCharType="separate"/>
        </w:r>
        <w:r w:rsidR="0000099B" w:rsidRPr="009333DE">
          <w:rPr>
            <w:rFonts w:ascii="Arial" w:hAnsi="Arial" w:cs="Arial"/>
            <w:noProof/>
            <w:sz w:val="24"/>
            <w:szCs w:val="24"/>
            <w:vertAlign w:val="superscript"/>
          </w:rPr>
          <w:t>15</w:t>
        </w:r>
        <w:r w:rsidR="0000099B" w:rsidRPr="00D24B3B">
          <w:rPr>
            <w:rFonts w:ascii="Arial" w:hAnsi="Arial" w:cs="Arial"/>
            <w:sz w:val="24"/>
            <w:szCs w:val="24"/>
          </w:rPr>
          <w:fldChar w:fldCharType="end"/>
        </w:r>
      </w:hyperlink>
      <w:r w:rsidRPr="00D24B3B">
        <w:rPr>
          <w:rFonts w:ascii="Arial" w:hAnsi="Arial" w:cs="Arial"/>
          <w:sz w:val="24"/>
          <w:szCs w:val="24"/>
        </w:rPr>
        <w:t xml:space="preserve"> </w:t>
      </w:r>
      <w:hyperlink w:anchor="_ENREF_16" w:tooltip="Omland, 2014 #3" w:history="1">
        <w:r w:rsidR="0000099B" w:rsidRPr="00D24B3B">
          <w:rPr>
            <w:rFonts w:ascii="Arial" w:hAnsi="Arial" w:cs="Arial"/>
            <w:sz w:val="24"/>
            <w:szCs w:val="24"/>
          </w:rPr>
          <w:fldChar w:fldCharType="begin"/>
        </w:r>
        <w:r w:rsidR="0000099B">
          <w:rPr>
            <w:rFonts w:ascii="Arial" w:hAnsi="Arial" w:cs="Arial"/>
            <w:sz w:val="24"/>
            <w:szCs w:val="24"/>
          </w:rPr>
          <w:instrText xml:space="preserve"> ADDIN EN.CITE &lt;EndNote&gt;&lt;Cite&gt;&lt;Author&gt;Omland&lt;/Author&gt;&lt;Year&gt;2014&lt;/Year&gt;&lt;RecNum&gt;3&lt;/RecNum&gt;&lt;DisplayText&gt;&lt;style face="superscript"&gt;16&lt;/style&gt;&lt;/DisplayText&gt;&lt;record&gt;&lt;rec-number&gt;3&lt;/rec-number&gt;&lt;foreign-keys&gt;&lt;key app="EN" db-id="xfv2as2wetpzw9e5esypapa6ft0pv2fxptx0" timestamp="0"&gt;3&lt;/key&gt;&lt;/foreign-keys&gt;&lt;ref-type name="Journal Article"&gt;17&lt;/ref-type&gt;&lt;contributors&gt;&lt;authors&gt;&lt;author&gt;Omland, O.&lt;/author&gt;&lt;author&gt;Wurtz, E. T.&lt;/author&gt;&lt;author&gt;Aasen, T. B.&lt;/author&gt;&lt;author&gt;Blanc, P.&lt;/author&gt;&lt;author&gt;Brisman, J. B.&lt;/author&gt;&lt;author&gt;Miller, M. R.&lt;/author&gt;&lt;author&gt;Pedersen, O. F.&lt;/author&gt;&lt;author&gt;Schlunssen, V.&lt;/author&gt;&lt;author&gt;Sigsgaard, T.&lt;/author&gt;&lt;author&gt;Ulrik, C. S.&lt;/author&gt;&lt;author&gt;Viskum, S.&lt;/author&gt;&lt;/authors&gt;&lt;/contributors&gt;&lt;auth-address&gt;Department of Occupational Medicine, Danish Ramazzini Centre, Aalborg University Hospital, Havrevangen 1, DK-9000 Aalborg, Denmark. oo@rn.dk.&lt;/auth-address&gt;&lt;titles&gt;&lt;title&gt;Occupational chronic obstructive pulmonary disease: a systematic literature review&lt;/title&gt;&lt;secondary-title&gt;Scand J Work Environ Health&lt;/secondary-title&gt;&lt;alt-title&gt;Scandinavian journal of work, environment &amp;amp; health&lt;/alt-title&gt;&lt;/titles&gt;&lt;pages&gt;19-35&lt;/pages&gt;&lt;volume&gt;40&lt;/volume&gt;&lt;number&gt;1&lt;/number&gt;&lt;keywords&gt;&lt;keyword&gt;Humans&lt;/keyword&gt;&lt;keyword&gt;Occupational Diseases/*epidemiology/physiopathology&lt;/keyword&gt;&lt;keyword&gt;Pulmonary Disease, Chronic Obstructive/*epidemiology/physiopathology&lt;/keyword&gt;&lt;keyword&gt;Respiratory Function Tests&lt;/keyword&gt;&lt;/keywords&gt;&lt;dates&gt;&lt;year&gt;2014&lt;/year&gt;&lt;pub-dates&gt;&lt;date&gt;Jan&lt;/date&gt;&lt;/pub-dates&gt;&lt;/dates&gt;&lt;isbn&gt;1795-990X (Electronic)&amp;#xD;0355-3140 (Linking)&lt;/isbn&gt;&lt;accession-num&gt;24220056&lt;/accession-num&gt;&lt;urls&gt;&lt;related-urls&gt;&lt;url&gt;http://www.ncbi.nlm.nih.gov/pubmed/24220056&lt;/url&gt;&lt;/related-urls&gt;&lt;/urls&gt;&lt;electronic-resource-num&gt;10.5271/sjweh.3400&lt;/electronic-resource-num&gt;&lt;/record&gt;&lt;/Cite&gt;&lt;/EndNote&gt;</w:instrText>
        </w:r>
        <w:r w:rsidR="0000099B" w:rsidRPr="00D24B3B">
          <w:rPr>
            <w:rFonts w:ascii="Arial" w:hAnsi="Arial" w:cs="Arial"/>
            <w:sz w:val="24"/>
            <w:szCs w:val="24"/>
          </w:rPr>
          <w:fldChar w:fldCharType="separate"/>
        </w:r>
        <w:r w:rsidR="0000099B" w:rsidRPr="009333DE">
          <w:rPr>
            <w:rFonts w:ascii="Arial" w:hAnsi="Arial" w:cs="Arial"/>
            <w:noProof/>
            <w:sz w:val="24"/>
            <w:szCs w:val="24"/>
            <w:vertAlign w:val="superscript"/>
          </w:rPr>
          <w:t>16</w:t>
        </w:r>
        <w:r w:rsidR="0000099B" w:rsidRPr="00D24B3B">
          <w:rPr>
            <w:rFonts w:ascii="Arial" w:hAnsi="Arial" w:cs="Arial"/>
            <w:sz w:val="24"/>
            <w:szCs w:val="24"/>
          </w:rPr>
          <w:fldChar w:fldCharType="end"/>
        </w:r>
      </w:hyperlink>
      <w:r w:rsidRPr="00D24B3B">
        <w:rPr>
          <w:rFonts w:ascii="Arial" w:hAnsi="Arial" w:cs="Arial"/>
          <w:sz w:val="24"/>
          <w:szCs w:val="24"/>
        </w:rPr>
        <w:t xml:space="preserve"> </w:t>
      </w:r>
      <w:hyperlink w:anchor="_ENREF_17" w:tooltip="Doney, 2014 #27" w:history="1">
        <w:r w:rsidR="0000099B" w:rsidRPr="00D24B3B">
          <w:rPr>
            <w:rFonts w:ascii="Arial" w:hAnsi="Arial" w:cs="Arial"/>
            <w:sz w:val="24"/>
            <w:szCs w:val="24"/>
          </w:rPr>
          <w:fldChar w:fldCharType="begin">
            <w:fldData xml:space="preserve">PEVuZE5vdGU+PENpdGU+PEF1dGhvcj5Eb25leTwvQXV0aG9yPjxZZWFyPjIwMTQ8L1llYXI+PFJl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</w:fldData>
          </w:fldChar>
        </w:r>
        <w:r w:rsidR="0000099B">
          <w:rPr>
            <w:rFonts w:ascii="Arial" w:hAnsi="Arial" w:cs="Arial"/>
            <w:sz w:val="24"/>
            <w:szCs w:val="24"/>
          </w:rPr>
          <w:instrText xml:space="preserve"> ADDIN EN.CITE </w:instrText>
        </w:r>
        <w:r w:rsidR="0000099B">
          <w:rPr>
            <w:rFonts w:ascii="Arial" w:hAnsi="Arial" w:cs="Arial"/>
            <w:sz w:val="24"/>
            <w:szCs w:val="24"/>
          </w:rPr>
          <w:fldChar w:fldCharType="begin">
            <w:fldData xml:space="preserve">PEVuZE5vdGU+PENpdGU+PEF1dGhvcj5Eb25leTwvQXV0aG9yPjxZZWFyPjIwMTQ8L1llYXI+PFJl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</w:fldData>
          </w:fldChar>
        </w:r>
        <w:r w:rsidR="0000099B">
          <w:rPr>
            <w:rFonts w:ascii="Arial" w:hAnsi="Arial" w:cs="Arial"/>
            <w:sz w:val="24"/>
            <w:szCs w:val="24"/>
          </w:rPr>
          <w:instrText xml:space="preserve"> ADDIN EN.CITE.DATA </w:instrText>
        </w:r>
        <w:r w:rsidR="0000099B">
          <w:rPr>
            <w:rFonts w:ascii="Arial" w:hAnsi="Arial" w:cs="Arial"/>
            <w:sz w:val="24"/>
            <w:szCs w:val="24"/>
          </w:rPr>
        </w:r>
        <w:r w:rsidR="0000099B">
          <w:rPr>
            <w:rFonts w:ascii="Arial" w:hAnsi="Arial" w:cs="Arial"/>
            <w:sz w:val="24"/>
            <w:szCs w:val="24"/>
          </w:rPr>
          <w:fldChar w:fldCharType="end"/>
        </w:r>
        <w:r w:rsidR="0000099B" w:rsidRPr="00D24B3B">
          <w:rPr>
            <w:rFonts w:ascii="Arial" w:hAnsi="Arial" w:cs="Arial"/>
            <w:sz w:val="24"/>
            <w:szCs w:val="24"/>
          </w:rPr>
        </w:r>
        <w:r w:rsidR="0000099B" w:rsidRPr="00D24B3B">
          <w:rPr>
            <w:rFonts w:ascii="Arial" w:hAnsi="Arial" w:cs="Arial"/>
            <w:sz w:val="24"/>
            <w:szCs w:val="24"/>
          </w:rPr>
          <w:fldChar w:fldCharType="separate"/>
        </w:r>
        <w:r w:rsidR="0000099B" w:rsidRPr="009333DE">
          <w:rPr>
            <w:rFonts w:ascii="Arial" w:hAnsi="Arial" w:cs="Arial"/>
            <w:noProof/>
            <w:sz w:val="24"/>
            <w:szCs w:val="24"/>
            <w:vertAlign w:val="superscript"/>
          </w:rPr>
          <w:t>17</w:t>
        </w:r>
        <w:r w:rsidR="0000099B" w:rsidRPr="00D24B3B">
          <w:rPr>
            <w:rFonts w:ascii="Arial" w:hAnsi="Arial" w:cs="Arial"/>
            <w:sz w:val="24"/>
            <w:szCs w:val="24"/>
          </w:rPr>
          <w:fldChar w:fldCharType="end"/>
        </w:r>
      </w:hyperlink>
      <w:r w:rsidRPr="00D24B3B">
        <w:rPr>
          <w:rFonts w:ascii="Arial" w:hAnsi="Arial" w:cs="Arial"/>
          <w:sz w:val="24"/>
          <w:szCs w:val="24"/>
        </w:rPr>
        <w:t xml:space="preserve"> </w:t>
      </w:r>
      <w:hyperlink w:anchor="_ENREF_18" w:tooltip="Lytras, 2018 #46" w:history="1">
        <w:r w:rsidR="0000099B" w:rsidRPr="00D24B3B">
          <w:rPr>
            <w:rFonts w:ascii="Arial" w:hAnsi="Arial" w:cs="Arial"/>
            <w:sz w:val="24"/>
            <w:szCs w:val="24"/>
          </w:rPr>
          <w:fldChar w:fldCharType="begin">
            <w:fldData xml:space="preserve">PEVuZE5vdGU+PENpdGU+PEF1dGhvcj5MeXRyYXM8L0F1dGhvcj48WWVhcj4yMDE4PC9ZZWFyPjxS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=
</w:fldData>
          </w:fldChar>
        </w:r>
        <w:r w:rsidR="0000099B">
          <w:rPr>
            <w:rFonts w:ascii="Arial" w:hAnsi="Arial" w:cs="Arial"/>
            <w:sz w:val="24"/>
            <w:szCs w:val="24"/>
          </w:rPr>
          <w:instrText xml:space="preserve"> ADDIN EN.CITE </w:instrText>
        </w:r>
        <w:r w:rsidR="0000099B">
          <w:rPr>
            <w:rFonts w:ascii="Arial" w:hAnsi="Arial" w:cs="Arial"/>
            <w:sz w:val="24"/>
            <w:szCs w:val="24"/>
          </w:rPr>
          <w:fldChar w:fldCharType="begin">
            <w:fldData xml:space="preserve">PEVuZE5vdGU+PENpdGU+PEF1dGhvcj5MeXRyYXM8L0F1dGhvcj48WWVhcj4yMDE4PC9ZZWFyPjxS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=
</w:fldData>
          </w:fldChar>
        </w:r>
        <w:r w:rsidR="0000099B">
          <w:rPr>
            <w:rFonts w:ascii="Arial" w:hAnsi="Arial" w:cs="Arial"/>
            <w:sz w:val="24"/>
            <w:szCs w:val="24"/>
          </w:rPr>
          <w:instrText xml:space="preserve"> ADDIN EN.CITE.DATA </w:instrText>
        </w:r>
        <w:r w:rsidR="0000099B">
          <w:rPr>
            <w:rFonts w:ascii="Arial" w:hAnsi="Arial" w:cs="Arial"/>
            <w:sz w:val="24"/>
            <w:szCs w:val="24"/>
          </w:rPr>
        </w:r>
        <w:r w:rsidR="0000099B">
          <w:rPr>
            <w:rFonts w:ascii="Arial" w:hAnsi="Arial" w:cs="Arial"/>
            <w:sz w:val="24"/>
            <w:szCs w:val="24"/>
          </w:rPr>
          <w:fldChar w:fldCharType="end"/>
        </w:r>
        <w:r w:rsidR="0000099B" w:rsidRPr="00D24B3B">
          <w:rPr>
            <w:rFonts w:ascii="Arial" w:hAnsi="Arial" w:cs="Arial"/>
            <w:sz w:val="24"/>
            <w:szCs w:val="24"/>
          </w:rPr>
        </w:r>
        <w:r w:rsidR="0000099B" w:rsidRPr="00D24B3B">
          <w:rPr>
            <w:rFonts w:ascii="Arial" w:hAnsi="Arial" w:cs="Arial"/>
            <w:sz w:val="24"/>
            <w:szCs w:val="24"/>
          </w:rPr>
          <w:fldChar w:fldCharType="separate"/>
        </w:r>
        <w:r w:rsidR="0000099B" w:rsidRPr="009333DE">
          <w:rPr>
            <w:rFonts w:ascii="Arial" w:hAnsi="Arial" w:cs="Arial"/>
            <w:noProof/>
            <w:sz w:val="24"/>
            <w:szCs w:val="24"/>
            <w:vertAlign w:val="superscript"/>
          </w:rPr>
          <w:t>18</w:t>
        </w:r>
        <w:r w:rsidR="0000099B" w:rsidRPr="00D24B3B">
          <w:rPr>
            <w:rFonts w:ascii="Arial" w:hAnsi="Arial" w:cs="Arial"/>
            <w:sz w:val="24"/>
            <w:szCs w:val="24"/>
          </w:rPr>
          <w:fldChar w:fldCharType="end"/>
        </w:r>
      </w:hyperlink>
      <w:r w:rsidRPr="00D24B3B">
        <w:rPr>
          <w:rFonts w:ascii="Arial" w:hAnsi="Arial" w:cs="Arial"/>
          <w:sz w:val="24"/>
          <w:szCs w:val="24"/>
        </w:rPr>
        <w:t xml:space="preserve"> </w:t>
      </w:r>
      <w:hyperlink w:anchor="_ENREF_19" w:tooltip="Wurtz, 2015 #5" w:history="1">
        <w:r w:rsidR="0000099B" w:rsidRPr="00D24B3B">
          <w:rPr>
            <w:rFonts w:ascii="Arial" w:hAnsi="Arial" w:cs="Arial"/>
            <w:sz w:val="24"/>
            <w:szCs w:val="24"/>
          </w:rPr>
          <w:fldChar w:fldCharType="begin"/>
        </w:r>
        <w:r w:rsidR="0000099B">
          <w:rPr>
            <w:rFonts w:ascii="Arial" w:hAnsi="Arial" w:cs="Arial"/>
            <w:sz w:val="24"/>
            <w:szCs w:val="24"/>
          </w:rPr>
          <w:instrText xml:space="preserve"> ADDIN EN.CITE &lt;EndNote&gt;&lt;Cite&gt;&lt;Author&gt;Wurtz&lt;/Author&gt;&lt;Year&gt;2015&lt;/Year&gt;&lt;RecNum&gt;5&lt;/RecNum&gt;&lt;DisplayText&gt;&lt;style face="superscript"&gt;19&lt;/style&gt;&lt;/DisplayText&gt;&lt;record&gt;&lt;rec-number&gt;5&lt;/rec-number&gt;&lt;foreign-keys&gt;&lt;key app="EN" db-id="xfv2as2wetpzw9e5esypapa6ft0pv2fxptx0" timestamp="0"&gt;5&lt;/key&gt;&lt;/foreign-keys&gt;&lt;ref-type name="Journal Article"&gt;17&lt;/ref-type&gt;&lt;contributors&gt;&lt;authors&gt;&lt;author&gt;Wurtz, E. T.&lt;/author&gt;&lt;author&gt;Schlunssen, V.&lt;/author&gt;&lt;author&gt;Malling, T. H.&lt;/author&gt;&lt;author&gt;Hansen, J. G.&lt;/author&gt;&lt;author&gt;Omland, O.&lt;/author&gt;&lt;/authors&gt;&lt;/contributors&gt;&lt;auth-address&gt;Department of Occupational Medicine, Danish Ramazzini Centre, Aalborg University Hospital, Aalborg, Denmark.&amp;#xD;Department of Occupational Medicine, Danish Ramazzini Centre, Aarhus University Hospital, Aarhus, Denmark Department of Public Health, Section of Environment, Occupation and Health, Danish Ramazzini Centre, Aarhus University, Aarhus, Denmark.&amp;#xD;Department of Clinical Epidemiology, Aarhus University Hospital, Aarhus, Denmark.&amp;#xD;Department of Occupational Medicine, Danish Ramazzini Centre, Aalborg University Hospital, Aalborg, Denmark Department of Health Science and Technology, Aalborg University, Aalborg, Denmark.&lt;/auth-address&gt;&lt;titles&gt;&lt;title&gt;Occupational COPD among Danish never-smokers: a population-based study&lt;/title&gt;&lt;secondary-title&gt;Occup Environ Med&lt;/secondary-title&gt;&lt;alt-title&gt;Occupational and environmental medicine&lt;/alt-title&gt;&lt;/titles&gt;&lt;dates&gt;&lt;year&gt;2015&lt;/year&gt;&lt;pub-dates&gt;&lt;date&gt;Jan 21&lt;/date&gt;&lt;/pub-dates&gt;&lt;/dates&gt;&lt;isbn&gt;1470-7926 (Electronic)&amp;#xD;1351-0711 (Linking)&lt;/isbn&gt;&lt;accession-num&gt;25608806&lt;/accession-num&gt;&lt;urls&gt;&lt;related-urls&gt;&lt;url&gt;http://www.ncbi.nlm.nih.gov/pubmed/25608806&lt;/url&gt;&lt;/related-urls&gt;&lt;/urls&gt;&lt;electronic-resource-num&gt;10.1136/oemed-2014-102589&lt;/electronic-resource-num&gt;&lt;/record&gt;&lt;/Cite&gt;&lt;/EndNote&gt;</w:instrText>
        </w:r>
        <w:r w:rsidR="0000099B" w:rsidRPr="00D24B3B">
          <w:rPr>
            <w:rFonts w:ascii="Arial" w:hAnsi="Arial" w:cs="Arial"/>
            <w:sz w:val="24"/>
            <w:szCs w:val="24"/>
          </w:rPr>
          <w:fldChar w:fldCharType="separate"/>
        </w:r>
        <w:r w:rsidR="0000099B" w:rsidRPr="009333DE">
          <w:rPr>
            <w:rFonts w:ascii="Arial" w:hAnsi="Arial" w:cs="Arial"/>
            <w:noProof/>
            <w:sz w:val="24"/>
            <w:szCs w:val="24"/>
            <w:vertAlign w:val="superscript"/>
          </w:rPr>
          <w:t>19</w:t>
        </w:r>
        <w:r w:rsidR="0000099B" w:rsidRPr="00D24B3B">
          <w:rPr>
            <w:rFonts w:ascii="Arial" w:hAnsi="Arial" w:cs="Arial"/>
            <w:sz w:val="24"/>
            <w:szCs w:val="24"/>
          </w:rPr>
          <w:fldChar w:fldCharType="end"/>
        </w:r>
      </w:hyperlink>
      <w:r w:rsidRPr="00D24B3B">
        <w:rPr>
          <w:rFonts w:ascii="Arial" w:hAnsi="Arial" w:cs="Arial"/>
          <w:sz w:val="24"/>
          <w:szCs w:val="24"/>
        </w:rPr>
        <w:t xml:space="preserve"> </w:t>
      </w:r>
      <w:hyperlink w:anchor="_ENREF_20" w:tooltip="Kraim-Leleu, 2016 #54" w:history="1">
        <w:r w:rsidR="0000099B" w:rsidRPr="00D24B3B">
          <w:rPr>
            <w:rFonts w:ascii="Arial" w:hAnsi="Arial" w:cs="Arial"/>
            <w:sz w:val="24"/>
            <w:szCs w:val="24"/>
          </w:rPr>
          <w:fldChar w:fldCharType="begin">
            <w:fldData xml:space="preserve">PEVuZE5vdGU+PENpdGU+PEF1dGhvcj5LcmFpbS1MZWxldTwvQXV0aG9yPjxZZWFyPjIwMTY8L1ll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</w:fldData>
          </w:fldChar>
        </w:r>
        <w:r w:rsidR="0000099B">
          <w:rPr>
            <w:rFonts w:ascii="Arial" w:hAnsi="Arial" w:cs="Arial"/>
            <w:sz w:val="24"/>
            <w:szCs w:val="24"/>
          </w:rPr>
          <w:instrText xml:space="preserve"> ADDIN EN.CITE </w:instrText>
        </w:r>
        <w:r w:rsidR="0000099B">
          <w:rPr>
            <w:rFonts w:ascii="Arial" w:hAnsi="Arial" w:cs="Arial"/>
            <w:sz w:val="24"/>
            <w:szCs w:val="24"/>
          </w:rPr>
          <w:fldChar w:fldCharType="begin">
            <w:fldData xml:space="preserve">PEVuZE5vdGU+PENpdGU+PEF1dGhvcj5LcmFpbS1MZWxldTwvQXV0aG9yPjxZZWFyPjIwMTY8L1ll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</w:fldData>
          </w:fldChar>
        </w:r>
        <w:r w:rsidR="0000099B">
          <w:rPr>
            <w:rFonts w:ascii="Arial" w:hAnsi="Arial" w:cs="Arial"/>
            <w:sz w:val="24"/>
            <w:szCs w:val="24"/>
          </w:rPr>
          <w:instrText xml:space="preserve"> ADDIN EN.CITE.DATA </w:instrText>
        </w:r>
        <w:r w:rsidR="0000099B">
          <w:rPr>
            <w:rFonts w:ascii="Arial" w:hAnsi="Arial" w:cs="Arial"/>
            <w:sz w:val="24"/>
            <w:szCs w:val="24"/>
          </w:rPr>
        </w:r>
        <w:r w:rsidR="0000099B">
          <w:rPr>
            <w:rFonts w:ascii="Arial" w:hAnsi="Arial" w:cs="Arial"/>
            <w:sz w:val="24"/>
            <w:szCs w:val="24"/>
          </w:rPr>
          <w:fldChar w:fldCharType="end"/>
        </w:r>
        <w:r w:rsidR="0000099B" w:rsidRPr="00D24B3B">
          <w:rPr>
            <w:rFonts w:ascii="Arial" w:hAnsi="Arial" w:cs="Arial"/>
            <w:sz w:val="24"/>
            <w:szCs w:val="24"/>
          </w:rPr>
        </w:r>
        <w:r w:rsidR="0000099B" w:rsidRPr="00D24B3B">
          <w:rPr>
            <w:rFonts w:ascii="Arial" w:hAnsi="Arial" w:cs="Arial"/>
            <w:sz w:val="24"/>
            <w:szCs w:val="24"/>
          </w:rPr>
          <w:fldChar w:fldCharType="separate"/>
        </w:r>
        <w:r w:rsidR="0000099B" w:rsidRPr="009333DE">
          <w:rPr>
            <w:rFonts w:ascii="Arial" w:hAnsi="Arial" w:cs="Arial"/>
            <w:noProof/>
            <w:sz w:val="24"/>
            <w:szCs w:val="24"/>
            <w:vertAlign w:val="superscript"/>
          </w:rPr>
          <w:t>20</w:t>
        </w:r>
        <w:r w:rsidR="0000099B" w:rsidRPr="00D24B3B">
          <w:rPr>
            <w:rFonts w:ascii="Arial" w:hAnsi="Arial" w:cs="Arial"/>
            <w:sz w:val="24"/>
            <w:szCs w:val="24"/>
          </w:rPr>
          <w:fldChar w:fldCharType="end"/>
        </w:r>
      </w:hyperlink>
      <w:r w:rsidRPr="00D24B3B">
        <w:rPr>
          <w:rFonts w:ascii="Arial" w:hAnsi="Arial" w:cs="Arial"/>
          <w:sz w:val="24"/>
          <w:szCs w:val="24"/>
        </w:rPr>
        <w:t xml:space="preserve">. </w:t>
      </w:r>
      <w:r w:rsidR="0000099B" w:rsidRPr="00D24B3B">
        <w:rPr>
          <w:rFonts w:ascii="Arial" w:hAnsi="Arial" w:cs="Arial"/>
          <w:sz w:val="24"/>
          <w:szCs w:val="24"/>
        </w:rPr>
        <w:t xml:space="preserve">Of note, ‘gardeners/groundsmen’ emerged at increased COPD risk for the first time in our previous study </w:t>
      </w:r>
      <w:hyperlink w:anchor="_ENREF_3" w:tooltip="De Matteis, 2019 #34" w:history="1">
        <w:r w:rsidR="0000099B" w:rsidRPr="00D24B3B">
          <w:rPr>
            <w:rFonts w:ascii="Arial" w:hAnsi="Arial" w:cs="Arial"/>
            <w:sz w:val="24"/>
            <w:szCs w:val="24"/>
          </w:rPr>
          <w:fldChar w:fldCharType="begin">
            <w:fldData xml:space="preserve">PEVuZE5vdGU+PENpdGU+PEF1dGhvcj5EZSBNYXR0ZWlzPC9BdXRob3I+PFllYXI+MjAxOTwvWWVh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==
</w:fldData>
          </w:fldChar>
        </w:r>
        <w:r w:rsidR="0000099B">
          <w:rPr>
            <w:rFonts w:ascii="Arial" w:hAnsi="Arial" w:cs="Arial"/>
            <w:sz w:val="24"/>
            <w:szCs w:val="24"/>
          </w:rPr>
          <w:instrText xml:space="preserve"> ADDIN EN.CITE </w:instrText>
        </w:r>
        <w:r w:rsidR="0000099B">
          <w:rPr>
            <w:rFonts w:ascii="Arial" w:hAnsi="Arial" w:cs="Arial"/>
            <w:sz w:val="24"/>
            <w:szCs w:val="24"/>
          </w:rPr>
          <w:fldChar w:fldCharType="begin">
            <w:fldData xml:space="preserve">PEVuZE5vdGU+PENpdGU+PEF1dGhvcj5EZSBNYXR0ZWlzPC9BdXRob3I+PFllYXI+MjAxOTwvWWVh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==
</w:fldData>
          </w:fldChar>
        </w:r>
        <w:r w:rsidR="0000099B">
          <w:rPr>
            <w:rFonts w:ascii="Arial" w:hAnsi="Arial" w:cs="Arial"/>
            <w:sz w:val="24"/>
            <w:szCs w:val="24"/>
          </w:rPr>
          <w:instrText xml:space="preserve"> ADDIN EN.CITE.DATA </w:instrText>
        </w:r>
        <w:r w:rsidR="0000099B">
          <w:rPr>
            <w:rFonts w:ascii="Arial" w:hAnsi="Arial" w:cs="Arial"/>
            <w:sz w:val="24"/>
            <w:szCs w:val="24"/>
          </w:rPr>
        </w:r>
        <w:r w:rsidR="0000099B">
          <w:rPr>
            <w:rFonts w:ascii="Arial" w:hAnsi="Arial" w:cs="Arial"/>
            <w:sz w:val="24"/>
            <w:szCs w:val="24"/>
          </w:rPr>
          <w:fldChar w:fldCharType="end"/>
        </w:r>
        <w:r w:rsidR="0000099B" w:rsidRPr="00D24B3B">
          <w:rPr>
            <w:rFonts w:ascii="Arial" w:hAnsi="Arial" w:cs="Arial"/>
            <w:sz w:val="24"/>
            <w:szCs w:val="24"/>
          </w:rPr>
        </w:r>
        <w:r w:rsidR="0000099B" w:rsidRPr="00D24B3B">
          <w:rPr>
            <w:rFonts w:ascii="Arial" w:hAnsi="Arial" w:cs="Arial"/>
            <w:sz w:val="24"/>
            <w:szCs w:val="24"/>
          </w:rPr>
          <w:fldChar w:fldCharType="separate"/>
        </w:r>
        <w:r w:rsidR="0000099B" w:rsidRPr="009333DE">
          <w:rPr>
            <w:rFonts w:ascii="Arial" w:hAnsi="Arial" w:cs="Arial"/>
            <w:noProof/>
            <w:sz w:val="24"/>
            <w:szCs w:val="24"/>
            <w:vertAlign w:val="superscript"/>
          </w:rPr>
          <w:t>3</w:t>
        </w:r>
        <w:r w:rsidR="0000099B" w:rsidRPr="00D24B3B">
          <w:rPr>
            <w:rFonts w:ascii="Arial" w:hAnsi="Arial" w:cs="Arial"/>
            <w:sz w:val="24"/>
            <w:szCs w:val="24"/>
          </w:rPr>
          <w:fldChar w:fldCharType="end"/>
        </w:r>
      </w:hyperlink>
      <w:r w:rsidR="0000099B" w:rsidRPr="00D24B3B">
        <w:rPr>
          <w:rFonts w:ascii="Arial" w:hAnsi="Arial" w:cs="Arial"/>
          <w:sz w:val="24"/>
          <w:szCs w:val="24"/>
        </w:rPr>
        <w:t>, and we hypothesised that pesticides exposure could be one of the potential causal factors.</w:t>
      </w:r>
      <w:r w:rsidR="0000099B">
        <w:rPr>
          <w:rFonts w:ascii="Arial" w:hAnsi="Arial" w:cs="Arial"/>
          <w:sz w:val="24"/>
          <w:szCs w:val="24"/>
        </w:rPr>
        <w:t xml:space="preserve"> </w:t>
      </w:r>
      <w:r w:rsidR="0000099B" w:rsidRPr="0000099B">
        <w:rPr>
          <w:rFonts w:ascii="Arial" w:hAnsi="Arial" w:cs="Arial"/>
          <w:sz w:val="24"/>
          <w:szCs w:val="24"/>
        </w:rPr>
        <w:t xml:space="preserve">Moreover, we found elevated COPD prevalence in </w:t>
      </w:r>
      <w:r w:rsidR="0000099B">
        <w:rPr>
          <w:rFonts w:ascii="Arial" w:hAnsi="Arial" w:cs="Arial"/>
          <w:sz w:val="24"/>
          <w:szCs w:val="24"/>
        </w:rPr>
        <w:t>‘</w:t>
      </w:r>
      <w:r w:rsidR="0000099B" w:rsidRPr="0000099B">
        <w:rPr>
          <w:rFonts w:ascii="Arial" w:hAnsi="Arial" w:cs="Arial"/>
          <w:sz w:val="24"/>
          <w:szCs w:val="24"/>
        </w:rPr>
        <w:t>agriculture, and fishing occupations not elsewhere classified</w:t>
      </w:r>
      <w:r w:rsidR="0000099B">
        <w:rPr>
          <w:rFonts w:ascii="Arial" w:hAnsi="Arial" w:cs="Arial"/>
          <w:sz w:val="24"/>
          <w:szCs w:val="24"/>
        </w:rPr>
        <w:t xml:space="preserve">’. </w:t>
      </w:r>
      <w:r w:rsidR="0000099B" w:rsidRPr="0000099B">
        <w:rPr>
          <w:rFonts w:ascii="Arial" w:hAnsi="Arial" w:cs="Arial"/>
          <w:sz w:val="24"/>
          <w:szCs w:val="24"/>
        </w:rPr>
        <w:t xml:space="preserve">We hypothesised that pesticides exposure could be one of the potential causal factors in these jobs. The findings of this study (elevated risk </w:t>
      </w:r>
      <w:r w:rsidR="0000099B" w:rsidRPr="0000099B">
        <w:rPr>
          <w:rFonts w:ascii="Arial" w:hAnsi="Arial" w:cs="Arial"/>
          <w:sz w:val="24"/>
          <w:szCs w:val="24"/>
        </w:rPr>
        <w:lastRenderedPageBreak/>
        <w:t>associated with pesticides</w:t>
      </w:r>
      <w:r w:rsidR="00845F5E">
        <w:rPr>
          <w:rFonts w:ascii="Arial" w:hAnsi="Arial" w:cs="Arial"/>
          <w:sz w:val="24"/>
          <w:szCs w:val="24"/>
        </w:rPr>
        <w:t>,</w:t>
      </w:r>
      <w:r w:rsidR="0000099B" w:rsidRPr="0000099B">
        <w:rPr>
          <w:rFonts w:ascii="Arial" w:hAnsi="Arial" w:cs="Arial"/>
          <w:sz w:val="24"/>
          <w:szCs w:val="24"/>
        </w:rPr>
        <w:t xml:space="preserve"> but not with other agents) reinforce our previous job-title analyses and support the hypothesis that pesticides may affect COPD risk. We tried to disentangle the possible independent effects of pesticide exposure and those two occupations, but the high overlap between them (the JEM assigns </w:t>
      </w:r>
      <w:r w:rsidR="00CC5075">
        <w:rPr>
          <w:rFonts w:ascii="Arial" w:hAnsi="Arial" w:cs="Arial"/>
          <w:sz w:val="24"/>
          <w:szCs w:val="24"/>
        </w:rPr>
        <w:t>‘</w:t>
      </w:r>
      <w:r w:rsidR="0000099B" w:rsidRPr="0000099B">
        <w:rPr>
          <w:rFonts w:ascii="Arial" w:hAnsi="Arial" w:cs="Arial"/>
          <w:sz w:val="24"/>
          <w:szCs w:val="24"/>
        </w:rPr>
        <w:t>high pesticide exposure</w:t>
      </w:r>
      <w:r w:rsidR="00CC5075">
        <w:rPr>
          <w:rFonts w:ascii="Arial" w:hAnsi="Arial" w:cs="Arial"/>
          <w:sz w:val="24"/>
          <w:szCs w:val="24"/>
        </w:rPr>
        <w:t>’</w:t>
      </w:r>
      <w:r w:rsidR="0000099B" w:rsidRPr="0000099B">
        <w:rPr>
          <w:rFonts w:ascii="Arial" w:hAnsi="Arial" w:cs="Arial"/>
          <w:sz w:val="24"/>
          <w:szCs w:val="24"/>
        </w:rPr>
        <w:t xml:space="preserve"> to both jobs) prevented us to discriminate their relative role</w:t>
      </w:r>
      <w:r w:rsidR="0000099B">
        <w:rPr>
          <w:rFonts w:ascii="Arial" w:hAnsi="Arial" w:cs="Arial"/>
          <w:sz w:val="24"/>
          <w:szCs w:val="24"/>
        </w:rPr>
        <w:t>.</w:t>
      </w:r>
    </w:p>
    <w:p w14:paraId="22453ED6" w14:textId="10EF0800" w:rsidR="00E04A40" w:rsidRPr="00D24B3B" w:rsidRDefault="00785026" w:rsidP="002D1809">
      <w:pPr>
        <w:spacing w:after="0" w:line="480" w:lineRule="auto"/>
        <w:jc w:val="both"/>
        <w:rPr>
          <w:rFonts w:ascii="Arial" w:hAnsi="Arial" w:cs="Arial"/>
          <w:sz w:val="24"/>
          <w:szCs w:val="24"/>
        </w:rPr>
      </w:pPr>
      <w:r w:rsidRPr="00D24B3B">
        <w:rPr>
          <w:rFonts w:ascii="Arial" w:hAnsi="Arial" w:cs="Arial"/>
          <w:sz w:val="24"/>
          <w:szCs w:val="24"/>
        </w:rPr>
        <w:t>An association between pesticides exposure and COPD risk has</w:t>
      </w:r>
      <w:r w:rsidR="00241036" w:rsidRPr="00D24B3B">
        <w:rPr>
          <w:rFonts w:ascii="Arial" w:hAnsi="Arial" w:cs="Arial"/>
          <w:sz w:val="24"/>
          <w:szCs w:val="24"/>
        </w:rPr>
        <w:t xml:space="preserve"> been previously reported by two </w:t>
      </w:r>
      <w:r w:rsidRPr="00D24B3B">
        <w:rPr>
          <w:rFonts w:ascii="Arial" w:hAnsi="Arial" w:cs="Arial"/>
          <w:sz w:val="24"/>
          <w:szCs w:val="24"/>
        </w:rPr>
        <w:t xml:space="preserve">similar </w:t>
      </w:r>
      <w:r w:rsidR="00241036" w:rsidRPr="00D24B3B">
        <w:rPr>
          <w:rFonts w:ascii="Arial" w:hAnsi="Arial" w:cs="Arial"/>
          <w:sz w:val="24"/>
          <w:szCs w:val="24"/>
        </w:rPr>
        <w:t xml:space="preserve">studies using the same </w:t>
      </w:r>
      <w:r w:rsidRPr="00D24B3B">
        <w:rPr>
          <w:rFonts w:ascii="Arial" w:hAnsi="Arial" w:cs="Arial"/>
          <w:sz w:val="24"/>
          <w:szCs w:val="24"/>
        </w:rPr>
        <w:t>ALOHA+</w:t>
      </w:r>
      <w:r w:rsidR="00241036" w:rsidRPr="00D24B3B">
        <w:rPr>
          <w:rFonts w:ascii="Arial" w:hAnsi="Arial" w:cs="Arial"/>
          <w:sz w:val="24"/>
          <w:szCs w:val="24"/>
        </w:rPr>
        <w:t>JEM</w:t>
      </w:r>
      <w:r w:rsidR="000E6DEA" w:rsidRPr="00D24B3B">
        <w:rPr>
          <w:rFonts w:ascii="Arial" w:hAnsi="Arial" w:cs="Arial"/>
          <w:sz w:val="24"/>
          <w:szCs w:val="24"/>
        </w:rPr>
        <w:t xml:space="preserve"> </w:t>
      </w:r>
      <w:r w:rsidR="00064F7A">
        <w:rPr>
          <w:rFonts w:ascii="Arial" w:hAnsi="Arial" w:cs="Arial"/>
          <w:sz w:val="24"/>
          <w:szCs w:val="24"/>
        </w:rPr>
        <w:fldChar w:fldCharType="begin">
          <w:fldData xml:space="preserve">PEVuZE5vdGU+PENpdGU+PEF1dGhvcj5MeXRyYXM8L0F1dGhvcj48WWVhcj4yMDE4PC9ZZWFyPjxS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</w:fldData>
        </w:fldChar>
      </w:r>
      <w:r w:rsidR="00064F7A">
        <w:rPr>
          <w:rFonts w:ascii="Arial" w:hAnsi="Arial" w:cs="Arial"/>
          <w:sz w:val="24"/>
          <w:szCs w:val="24"/>
        </w:rPr>
        <w:instrText xml:space="preserve"> ADDIN EN.CITE </w:instrText>
      </w:r>
      <w:r w:rsidR="00064F7A">
        <w:rPr>
          <w:rFonts w:ascii="Arial" w:hAnsi="Arial" w:cs="Arial"/>
          <w:sz w:val="24"/>
          <w:szCs w:val="24"/>
        </w:rPr>
        <w:fldChar w:fldCharType="begin">
          <w:fldData xml:space="preserve">PEVuZE5vdGU+PENpdGU+PEF1dGhvcj5MeXRyYXM8L0F1dGhvcj48WWVhcj4yMDE4PC9ZZWFyPjxS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</w:fldData>
        </w:fldChar>
      </w:r>
      <w:r w:rsidR="00064F7A">
        <w:rPr>
          <w:rFonts w:ascii="Arial" w:hAnsi="Arial" w:cs="Arial"/>
          <w:sz w:val="24"/>
          <w:szCs w:val="24"/>
        </w:rPr>
        <w:instrText xml:space="preserve"> ADDIN EN.CITE.DATA </w:instrText>
      </w:r>
      <w:r w:rsidR="00064F7A">
        <w:rPr>
          <w:rFonts w:ascii="Arial" w:hAnsi="Arial" w:cs="Arial"/>
          <w:sz w:val="24"/>
          <w:szCs w:val="24"/>
        </w:rPr>
      </w:r>
      <w:r w:rsidR="00064F7A">
        <w:rPr>
          <w:rFonts w:ascii="Arial" w:hAnsi="Arial" w:cs="Arial"/>
          <w:sz w:val="24"/>
          <w:szCs w:val="24"/>
        </w:rPr>
        <w:fldChar w:fldCharType="end"/>
      </w:r>
      <w:r w:rsidR="00064F7A">
        <w:rPr>
          <w:rFonts w:ascii="Arial" w:hAnsi="Arial" w:cs="Arial"/>
          <w:sz w:val="24"/>
          <w:szCs w:val="24"/>
        </w:rPr>
      </w:r>
      <w:r w:rsidR="00064F7A">
        <w:rPr>
          <w:rFonts w:ascii="Arial" w:hAnsi="Arial" w:cs="Arial"/>
          <w:sz w:val="24"/>
          <w:szCs w:val="24"/>
        </w:rPr>
        <w:fldChar w:fldCharType="separate"/>
      </w:r>
      <w:hyperlink w:anchor="_ENREF_21" w:tooltip="Lytras, 2018 #6" w:history="1">
        <w:r w:rsidR="0000099B" w:rsidRPr="00064F7A">
          <w:rPr>
            <w:rFonts w:ascii="Arial" w:hAnsi="Arial" w:cs="Arial"/>
            <w:noProof/>
            <w:sz w:val="24"/>
            <w:szCs w:val="24"/>
            <w:vertAlign w:val="superscript"/>
          </w:rPr>
          <w:t>21</w:t>
        </w:r>
      </w:hyperlink>
      <w:r w:rsidR="00064F7A" w:rsidRPr="00064F7A">
        <w:rPr>
          <w:rFonts w:ascii="Arial" w:hAnsi="Arial" w:cs="Arial"/>
          <w:noProof/>
          <w:sz w:val="24"/>
          <w:szCs w:val="24"/>
          <w:vertAlign w:val="superscript"/>
        </w:rPr>
        <w:t xml:space="preserve"> </w:t>
      </w:r>
      <w:hyperlink w:anchor="_ENREF_22" w:tooltip="Alif, 2016 #5" w:history="1">
        <w:r w:rsidR="0000099B" w:rsidRPr="00064F7A">
          <w:rPr>
            <w:rFonts w:ascii="Arial" w:hAnsi="Arial" w:cs="Arial"/>
            <w:noProof/>
            <w:sz w:val="24"/>
            <w:szCs w:val="24"/>
            <w:vertAlign w:val="superscript"/>
          </w:rPr>
          <w:t>22</w:t>
        </w:r>
      </w:hyperlink>
      <w:r w:rsidR="00064F7A">
        <w:rPr>
          <w:rFonts w:ascii="Arial" w:hAnsi="Arial" w:cs="Arial"/>
          <w:sz w:val="24"/>
          <w:szCs w:val="24"/>
        </w:rPr>
        <w:fldChar w:fldCharType="end"/>
      </w:r>
      <w:hyperlink w:anchor="_ENREF_21" w:tooltip="Alif, 2016 #5" w:history="1"/>
      <w:r w:rsidR="00241036" w:rsidRPr="00D24B3B">
        <w:rPr>
          <w:rFonts w:ascii="Arial" w:hAnsi="Arial" w:cs="Arial"/>
          <w:sz w:val="24"/>
          <w:szCs w:val="24"/>
        </w:rPr>
        <w:t xml:space="preserve">, but both </w:t>
      </w:r>
      <w:r w:rsidR="00B11C16" w:rsidRPr="00D24B3B">
        <w:rPr>
          <w:rFonts w:ascii="Arial" w:hAnsi="Arial" w:cs="Arial"/>
          <w:sz w:val="24"/>
          <w:szCs w:val="24"/>
        </w:rPr>
        <w:t xml:space="preserve">had </w:t>
      </w:r>
      <w:r w:rsidR="00241036" w:rsidRPr="00D24B3B">
        <w:rPr>
          <w:rFonts w:ascii="Arial" w:hAnsi="Arial" w:cs="Arial"/>
          <w:sz w:val="24"/>
          <w:szCs w:val="24"/>
        </w:rPr>
        <w:t>less power tha</w:t>
      </w:r>
      <w:r w:rsidR="00B11C16" w:rsidRPr="00D24B3B">
        <w:rPr>
          <w:rFonts w:ascii="Arial" w:hAnsi="Arial" w:cs="Arial"/>
          <w:sz w:val="24"/>
          <w:szCs w:val="24"/>
        </w:rPr>
        <w:t>n</w:t>
      </w:r>
      <w:r w:rsidR="00241036" w:rsidRPr="00D24B3B">
        <w:rPr>
          <w:rFonts w:ascii="Arial" w:hAnsi="Arial" w:cs="Arial"/>
          <w:sz w:val="24"/>
          <w:szCs w:val="24"/>
        </w:rPr>
        <w:t xml:space="preserve"> ours </w:t>
      </w:r>
      <w:r w:rsidRPr="00D24B3B">
        <w:rPr>
          <w:rFonts w:ascii="Arial" w:hAnsi="Arial" w:cs="Arial"/>
          <w:sz w:val="24"/>
          <w:szCs w:val="24"/>
        </w:rPr>
        <w:t xml:space="preserve">and so </w:t>
      </w:r>
      <w:r w:rsidR="00B11C16" w:rsidRPr="00D24B3B">
        <w:rPr>
          <w:rFonts w:ascii="Arial" w:hAnsi="Arial" w:cs="Arial"/>
          <w:sz w:val="24"/>
          <w:szCs w:val="24"/>
        </w:rPr>
        <w:t xml:space="preserve">were </w:t>
      </w:r>
      <w:r w:rsidR="005A3E51" w:rsidRPr="00D24B3B">
        <w:rPr>
          <w:rFonts w:ascii="Arial" w:hAnsi="Arial" w:cs="Arial"/>
          <w:sz w:val="24"/>
          <w:szCs w:val="24"/>
        </w:rPr>
        <w:t>un</w:t>
      </w:r>
      <w:r w:rsidR="00241036" w:rsidRPr="00D24B3B">
        <w:rPr>
          <w:rFonts w:ascii="Arial" w:hAnsi="Arial" w:cs="Arial"/>
          <w:sz w:val="24"/>
          <w:szCs w:val="24"/>
        </w:rPr>
        <w:t xml:space="preserve">able to </w:t>
      </w:r>
      <w:r w:rsidR="00EA6C7A" w:rsidRPr="00D24B3B">
        <w:rPr>
          <w:rFonts w:ascii="Arial" w:hAnsi="Arial" w:cs="Arial"/>
          <w:sz w:val="24"/>
          <w:szCs w:val="24"/>
        </w:rPr>
        <w:t>adjust for co-exposure to all other JEM agents</w:t>
      </w:r>
      <w:r w:rsidR="00BD7EF2" w:rsidRPr="00D24B3B">
        <w:rPr>
          <w:rFonts w:ascii="Arial" w:hAnsi="Arial" w:cs="Arial"/>
          <w:sz w:val="24"/>
          <w:szCs w:val="24"/>
        </w:rPr>
        <w:t>; in addition</w:t>
      </w:r>
      <w:r w:rsidR="00EA6C7A" w:rsidRPr="00D24B3B">
        <w:rPr>
          <w:rFonts w:ascii="Arial" w:hAnsi="Arial" w:cs="Arial"/>
          <w:sz w:val="24"/>
          <w:szCs w:val="24"/>
        </w:rPr>
        <w:t xml:space="preserve">, </w:t>
      </w:r>
      <w:r w:rsidR="00BD7EF2" w:rsidRPr="00D24B3B">
        <w:rPr>
          <w:rFonts w:ascii="Arial" w:hAnsi="Arial" w:cs="Arial"/>
          <w:sz w:val="24"/>
          <w:szCs w:val="24"/>
        </w:rPr>
        <w:t>they did not</w:t>
      </w:r>
      <w:r w:rsidR="00EA6C7A" w:rsidRPr="00D24B3B">
        <w:rPr>
          <w:rFonts w:ascii="Arial" w:hAnsi="Arial" w:cs="Arial"/>
          <w:sz w:val="24"/>
          <w:szCs w:val="24"/>
        </w:rPr>
        <w:t xml:space="preserve"> </w:t>
      </w:r>
      <w:r w:rsidRPr="00D24B3B">
        <w:rPr>
          <w:rFonts w:ascii="Arial" w:hAnsi="Arial" w:cs="Arial"/>
          <w:sz w:val="24"/>
          <w:szCs w:val="24"/>
        </w:rPr>
        <w:t>evaluate th</w:t>
      </w:r>
      <w:r w:rsidR="00BD7EF2" w:rsidRPr="00D24B3B">
        <w:rPr>
          <w:rFonts w:ascii="Arial" w:hAnsi="Arial" w:cs="Arial"/>
          <w:sz w:val="24"/>
          <w:szCs w:val="24"/>
        </w:rPr>
        <w:t>e</w:t>
      </w:r>
      <w:r w:rsidRPr="00D24B3B">
        <w:rPr>
          <w:rFonts w:ascii="Arial" w:hAnsi="Arial" w:cs="Arial"/>
          <w:sz w:val="24"/>
          <w:szCs w:val="24"/>
        </w:rPr>
        <w:t xml:space="preserve"> association among </w:t>
      </w:r>
      <w:r w:rsidR="00241036" w:rsidRPr="00D24B3B">
        <w:rPr>
          <w:rFonts w:ascii="Arial" w:hAnsi="Arial" w:cs="Arial"/>
          <w:sz w:val="24"/>
          <w:szCs w:val="24"/>
        </w:rPr>
        <w:t xml:space="preserve">never smokers </w:t>
      </w:r>
      <w:r w:rsidR="005A3E51" w:rsidRPr="00D24B3B">
        <w:rPr>
          <w:rFonts w:ascii="Arial" w:hAnsi="Arial" w:cs="Arial"/>
          <w:sz w:val="24"/>
          <w:szCs w:val="24"/>
        </w:rPr>
        <w:t>and never asthmatics in order to rule out any potential residual confounding effect of tobacco smoking and disease misclassification with asthma, respectively</w:t>
      </w:r>
      <w:r w:rsidR="00241036" w:rsidRPr="00D24B3B">
        <w:rPr>
          <w:rFonts w:ascii="Arial" w:hAnsi="Arial" w:cs="Arial"/>
          <w:sz w:val="24"/>
          <w:szCs w:val="24"/>
        </w:rPr>
        <w:t xml:space="preserve">. </w:t>
      </w:r>
      <w:r w:rsidR="001440D7" w:rsidRPr="00D24B3B">
        <w:rPr>
          <w:rFonts w:ascii="Arial" w:hAnsi="Arial" w:cs="Arial"/>
          <w:sz w:val="24"/>
          <w:szCs w:val="24"/>
        </w:rPr>
        <w:t xml:space="preserve"> </w:t>
      </w:r>
      <w:r w:rsidR="00BD7EF2" w:rsidRPr="00D24B3B">
        <w:rPr>
          <w:rFonts w:ascii="Arial" w:hAnsi="Arial" w:cs="Arial"/>
          <w:sz w:val="24"/>
          <w:szCs w:val="24"/>
          <w:lang w:eastAsia="it-IT"/>
        </w:rPr>
        <w:t>A</w:t>
      </w:r>
      <w:r w:rsidR="00685DF0" w:rsidRPr="00D24B3B">
        <w:rPr>
          <w:rFonts w:ascii="Arial" w:hAnsi="Arial" w:cs="Arial"/>
          <w:sz w:val="24"/>
          <w:szCs w:val="24"/>
          <w:lang w:eastAsia="it-IT"/>
        </w:rPr>
        <w:t xml:space="preserve"> recent meta-analysis evaluating pesticides exposure and lung function</w:t>
      </w:r>
      <w:r w:rsidR="001440D7" w:rsidRPr="00D24B3B">
        <w:rPr>
          <w:rFonts w:ascii="Arial" w:hAnsi="Arial" w:cs="Arial"/>
          <w:sz w:val="24"/>
          <w:szCs w:val="24"/>
          <w:lang w:eastAsia="it-IT"/>
        </w:rPr>
        <w:t xml:space="preserve"> metrics</w:t>
      </w:r>
      <w:r w:rsidR="00685DF0" w:rsidRPr="00D24B3B">
        <w:rPr>
          <w:rFonts w:ascii="Arial" w:hAnsi="Arial" w:cs="Arial"/>
          <w:sz w:val="24"/>
          <w:szCs w:val="24"/>
          <w:lang w:eastAsia="it-IT"/>
        </w:rPr>
        <w:t xml:space="preserve"> found </w:t>
      </w:r>
      <w:r w:rsidR="001440D7" w:rsidRPr="00D24B3B">
        <w:rPr>
          <w:rFonts w:ascii="Arial" w:hAnsi="Arial" w:cs="Arial"/>
          <w:sz w:val="24"/>
          <w:szCs w:val="24"/>
          <w:lang w:eastAsia="it-IT"/>
        </w:rPr>
        <w:t xml:space="preserve">tentative evidence that </w:t>
      </w:r>
      <w:r w:rsidR="00685DF0" w:rsidRPr="00D24B3B">
        <w:rPr>
          <w:rFonts w:ascii="Arial" w:hAnsi="Arial" w:cs="Arial"/>
          <w:sz w:val="24"/>
          <w:szCs w:val="24"/>
          <w:lang w:eastAsia="it-IT"/>
        </w:rPr>
        <w:t>exposure to cholinesterase</w:t>
      </w:r>
      <w:r w:rsidR="009948E1" w:rsidRPr="00D24B3B">
        <w:rPr>
          <w:rFonts w:ascii="Arial" w:hAnsi="Arial" w:cs="Arial"/>
          <w:sz w:val="24"/>
          <w:szCs w:val="24"/>
          <w:lang w:eastAsia="it-IT"/>
        </w:rPr>
        <w:t xml:space="preserve"> (ChE)</w:t>
      </w:r>
      <w:r w:rsidR="00685DF0" w:rsidRPr="00D24B3B">
        <w:rPr>
          <w:rFonts w:ascii="Arial" w:hAnsi="Arial" w:cs="Arial"/>
          <w:sz w:val="24"/>
          <w:szCs w:val="24"/>
          <w:lang w:eastAsia="it-IT"/>
        </w:rPr>
        <w:t xml:space="preserve"> inhibiting pesticides </w:t>
      </w:r>
      <w:r w:rsidR="006B7A68" w:rsidRPr="00D24B3B">
        <w:rPr>
          <w:rFonts w:ascii="Arial" w:hAnsi="Arial" w:cs="Arial"/>
          <w:sz w:val="24"/>
          <w:szCs w:val="24"/>
          <w:lang w:eastAsia="it-IT"/>
        </w:rPr>
        <w:t xml:space="preserve">is associated with a </w:t>
      </w:r>
      <w:r w:rsidR="001440D7" w:rsidRPr="00D24B3B">
        <w:rPr>
          <w:rFonts w:ascii="Arial" w:hAnsi="Arial" w:cs="Arial"/>
          <w:sz w:val="24"/>
          <w:szCs w:val="24"/>
          <w:lang w:eastAsia="it-IT"/>
        </w:rPr>
        <w:t>decrease</w:t>
      </w:r>
      <w:r w:rsidR="006B7A68" w:rsidRPr="00D24B3B">
        <w:rPr>
          <w:rFonts w:ascii="Arial" w:hAnsi="Arial" w:cs="Arial"/>
          <w:sz w:val="24"/>
          <w:szCs w:val="24"/>
          <w:lang w:eastAsia="it-IT"/>
        </w:rPr>
        <w:t>d</w:t>
      </w:r>
      <w:r w:rsidR="00783F69" w:rsidRPr="00D24B3B">
        <w:rPr>
          <w:rFonts w:ascii="Arial" w:hAnsi="Arial" w:cs="Arial"/>
          <w:sz w:val="24"/>
          <w:szCs w:val="24"/>
          <w:lang w:eastAsia="it-IT"/>
        </w:rPr>
        <w:t xml:space="preserve"> </w:t>
      </w:r>
      <w:r w:rsidR="00685DF0" w:rsidRPr="00D24B3B">
        <w:rPr>
          <w:rFonts w:ascii="Arial" w:hAnsi="Arial" w:cs="Arial"/>
          <w:sz w:val="24"/>
          <w:szCs w:val="24"/>
          <w:lang w:eastAsia="it-IT"/>
        </w:rPr>
        <w:t>FEV1/FVC</w:t>
      </w:r>
      <w:r w:rsidR="00783F69" w:rsidRPr="00D24B3B">
        <w:rPr>
          <w:rFonts w:ascii="Arial" w:hAnsi="Arial" w:cs="Arial"/>
          <w:sz w:val="24"/>
          <w:szCs w:val="24"/>
          <w:lang w:eastAsia="it-IT"/>
        </w:rPr>
        <w:t xml:space="preserve"> </w:t>
      </w:r>
      <w:hyperlink w:anchor="_ENREF_23" w:tooltip="Ratanachina, 2020 #37" w:history="1">
        <w:r w:rsidR="0000099B" w:rsidRPr="00D24B3B">
          <w:rPr>
            <w:rFonts w:ascii="Arial" w:hAnsi="Arial" w:cs="Arial"/>
            <w:sz w:val="24"/>
            <w:szCs w:val="24"/>
            <w:lang w:eastAsia="it-IT"/>
          </w:rPr>
          <w:fldChar w:fldCharType="begin"/>
        </w:r>
        <w:r w:rsidR="0000099B">
          <w:rPr>
            <w:rFonts w:ascii="Arial" w:hAnsi="Arial" w:cs="Arial"/>
            <w:sz w:val="24"/>
            <w:szCs w:val="24"/>
            <w:lang w:eastAsia="it-IT"/>
          </w:rPr>
          <w:instrText xml:space="preserve"> ADDIN EN.CITE &lt;EndNote&gt;&lt;Cite&gt;&lt;Author&gt;Ratanachina&lt;/Author&gt;&lt;Year&gt;2020&lt;/Year&gt;&lt;RecNum&gt;37&lt;/RecNum&gt;&lt;DisplayText&gt;&lt;style face="superscript"&gt;23&lt;/style&gt;&lt;/DisplayText&gt;&lt;record&gt;&lt;rec-number&gt;37&lt;/rec-number&gt;&lt;foreign-keys&gt;&lt;key app="EN" db-id="5fza2ax060vdfie25wf5xd5fwwz9sxvpwats" timestamp="1592758271"&gt;37&lt;/key&gt;&lt;/foreign-keys&gt;&lt;ref-type name="Journal Article"&gt;17&lt;/ref-type&gt;&lt;contributors&gt;&lt;authors&gt;&lt;author&gt;Ratanachina, J.&lt;/author&gt;&lt;author&gt;De Matteis, S.&lt;/author&gt;&lt;author&gt;Cullinan, P.&lt;/author&gt;&lt;author&gt;Burney, P.&lt;/author&gt;&lt;/authors&gt;&lt;/contributors&gt;&lt;auth-address&gt;National Heart and Lung Institute, Imperial College London, London, UK.&amp;#xD;King Chulalongkorn Memorial Hospital, Thai Red Cross Society, Thailand.&amp;#xD;Department of Preventive and Social Medicine, Faculty of Medicine, Chulalongkorn University, Thailand.&lt;/auth-address&gt;&lt;titles&gt;&lt;title&gt;Pesticide exposure and lung function: a systematic review and meta-analysis&lt;/title&gt;&lt;secondary-title&gt;Occup Med (Lond)&lt;/secondary-title&gt;&lt;/titles&gt;&lt;periodical&gt;&lt;full-title&gt;Occup Med (Lond)&lt;/full-title&gt;&lt;abbr-1&gt;Occupational medicine&lt;/abbr-1&gt;&lt;/periodical&gt;&lt;pages&gt;14-23&lt;/pages&gt;&lt;volume&gt;70&lt;/volume&gt;&lt;number&gt;1&lt;/number&gt;&lt;edition&gt;2019/12/22&lt;/edition&gt;&lt;keywords&gt;&lt;keyword&gt;Lung function&lt;/keyword&gt;&lt;keyword&gt;pesticides&lt;/keyword&gt;&lt;keyword&gt;systematic review&lt;/keyword&gt;&lt;/keywords&gt;&lt;dates&gt;&lt;year&gt;2020&lt;/year&gt;&lt;pub-dates&gt;&lt;date&gt;Mar 12&lt;/date&gt;&lt;/pub-dates&gt;&lt;/dates&gt;&lt;isbn&gt;1471-8405 (Electronic)&amp;#xD;0962-7480 (Linking)&lt;/isbn&gt;&lt;accession-num&gt;31863096&lt;/accession-num&gt;&lt;urls&gt;&lt;related-urls&gt;&lt;url&gt;https://www.ncbi.nlm.nih.gov/pubmed/31863096&lt;/url&gt;&lt;/related-urls&gt;&lt;/urls&gt;&lt;electronic-resource-num&gt;10.1093/occmed/kqz161&lt;/electronic-resource-num&gt;&lt;/record&gt;&lt;/Cite&gt;&lt;/EndNote&gt;</w:instrText>
        </w:r>
        <w:r w:rsidR="0000099B" w:rsidRPr="00D24B3B">
          <w:rPr>
            <w:rFonts w:ascii="Arial" w:hAnsi="Arial" w:cs="Arial"/>
            <w:sz w:val="24"/>
            <w:szCs w:val="24"/>
            <w:lang w:eastAsia="it-IT"/>
          </w:rPr>
          <w:fldChar w:fldCharType="separate"/>
        </w:r>
        <w:r w:rsidR="0000099B" w:rsidRPr="00064F7A">
          <w:rPr>
            <w:rFonts w:ascii="Arial" w:hAnsi="Arial" w:cs="Arial"/>
            <w:noProof/>
            <w:sz w:val="24"/>
            <w:szCs w:val="24"/>
            <w:vertAlign w:val="superscript"/>
            <w:lang w:eastAsia="it-IT"/>
          </w:rPr>
          <w:t>23</w:t>
        </w:r>
        <w:r w:rsidR="0000099B" w:rsidRPr="00D24B3B">
          <w:rPr>
            <w:rFonts w:ascii="Arial" w:hAnsi="Arial" w:cs="Arial"/>
            <w:sz w:val="24"/>
            <w:szCs w:val="24"/>
            <w:lang w:eastAsia="it-IT"/>
          </w:rPr>
          <w:fldChar w:fldCharType="end"/>
        </w:r>
      </w:hyperlink>
      <w:r w:rsidR="000E6DEA" w:rsidRPr="00D24B3B">
        <w:rPr>
          <w:rFonts w:ascii="Arial" w:hAnsi="Arial" w:cs="Arial"/>
          <w:sz w:val="24"/>
          <w:szCs w:val="24"/>
          <w:lang w:eastAsia="it-IT"/>
        </w:rPr>
        <w:t>.</w:t>
      </w:r>
      <w:r w:rsidR="001440D7" w:rsidRPr="00D24B3B">
        <w:rPr>
          <w:rFonts w:ascii="Arial" w:hAnsi="Arial" w:cs="Arial"/>
          <w:sz w:val="24"/>
          <w:szCs w:val="24"/>
          <w:lang w:eastAsia="it-IT"/>
        </w:rPr>
        <w:t xml:space="preserve"> </w:t>
      </w:r>
      <w:r w:rsidR="001E1496" w:rsidRPr="00D24B3B">
        <w:rPr>
          <w:rFonts w:ascii="Arial" w:hAnsi="Arial" w:cs="Arial"/>
          <w:sz w:val="24"/>
          <w:szCs w:val="24"/>
        </w:rPr>
        <w:t xml:space="preserve">In relation to biological plausibility, </w:t>
      </w:r>
      <w:r w:rsidR="00685DF0" w:rsidRPr="00D24B3B">
        <w:rPr>
          <w:rFonts w:ascii="Arial" w:hAnsi="Arial" w:cs="Arial"/>
          <w:sz w:val="24"/>
          <w:szCs w:val="24"/>
          <w:lang w:eastAsia="it-IT"/>
        </w:rPr>
        <w:t>ChE-inhibiting pesticides such as organophosphate have cholinergic effects resulting in increased bronchial secretion and bronchoconstriction</w:t>
      </w:r>
      <w:r w:rsidR="001440D7" w:rsidRPr="00D24B3B">
        <w:rPr>
          <w:rFonts w:ascii="Arial" w:hAnsi="Arial" w:cs="Arial"/>
          <w:sz w:val="24"/>
          <w:szCs w:val="24"/>
          <w:lang w:eastAsia="it-IT"/>
        </w:rPr>
        <w:t xml:space="preserve"> </w:t>
      </w:r>
      <w:hyperlink w:anchor="_ENREF_24" w:tooltip="Shaffo, 2018 #40" w:history="1">
        <w:r w:rsidR="0000099B" w:rsidRPr="00D24B3B">
          <w:rPr>
            <w:rFonts w:ascii="Arial" w:hAnsi="Arial" w:cs="Arial"/>
            <w:sz w:val="24"/>
            <w:szCs w:val="24"/>
            <w:lang w:eastAsia="it-IT"/>
          </w:rPr>
          <w:fldChar w:fldCharType="begin">
            <w:fldData xml:space="preserve">PEVuZE5vdGU+PENpdGU+PEF1dGhvcj5TaGFmZm88L0F1dGhvcj48WWVhcj4yMDE4PC9ZZWFyPjxS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</w:fldData>
          </w:fldChar>
        </w:r>
        <w:r w:rsidR="0000099B">
          <w:rPr>
            <w:rFonts w:ascii="Arial" w:hAnsi="Arial" w:cs="Arial"/>
            <w:sz w:val="24"/>
            <w:szCs w:val="24"/>
            <w:lang w:eastAsia="it-IT"/>
          </w:rPr>
          <w:instrText xml:space="preserve"> ADDIN EN.CITE </w:instrText>
        </w:r>
        <w:r w:rsidR="0000099B">
          <w:rPr>
            <w:rFonts w:ascii="Arial" w:hAnsi="Arial" w:cs="Arial"/>
            <w:sz w:val="24"/>
            <w:szCs w:val="24"/>
            <w:lang w:eastAsia="it-IT"/>
          </w:rPr>
          <w:fldChar w:fldCharType="begin">
            <w:fldData xml:space="preserve">PEVuZE5vdGU+PENpdGU+PEF1dGhvcj5TaGFmZm88L0F1dGhvcj48WWVhcj4yMDE4PC9ZZWFyPjxS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</w:fldData>
          </w:fldChar>
        </w:r>
        <w:r w:rsidR="0000099B">
          <w:rPr>
            <w:rFonts w:ascii="Arial" w:hAnsi="Arial" w:cs="Arial"/>
            <w:sz w:val="24"/>
            <w:szCs w:val="24"/>
            <w:lang w:eastAsia="it-IT"/>
          </w:rPr>
          <w:instrText xml:space="preserve"> ADDIN EN.CITE.DATA </w:instrText>
        </w:r>
        <w:r w:rsidR="0000099B">
          <w:rPr>
            <w:rFonts w:ascii="Arial" w:hAnsi="Arial" w:cs="Arial"/>
            <w:sz w:val="24"/>
            <w:szCs w:val="24"/>
            <w:lang w:eastAsia="it-IT"/>
          </w:rPr>
        </w:r>
        <w:r w:rsidR="0000099B">
          <w:rPr>
            <w:rFonts w:ascii="Arial" w:hAnsi="Arial" w:cs="Arial"/>
            <w:sz w:val="24"/>
            <w:szCs w:val="24"/>
            <w:lang w:eastAsia="it-IT"/>
          </w:rPr>
          <w:fldChar w:fldCharType="end"/>
        </w:r>
        <w:r w:rsidR="0000099B" w:rsidRPr="00D24B3B">
          <w:rPr>
            <w:rFonts w:ascii="Arial" w:hAnsi="Arial" w:cs="Arial"/>
            <w:sz w:val="24"/>
            <w:szCs w:val="24"/>
            <w:lang w:eastAsia="it-IT"/>
          </w:rPr>
        </w:r>
        <w:r w:rsidR="0000099B" w:rsidRPr="00D24B3B">
          <w:rPr>
            <w:rFonts w:ascii="Arial" w:hAnsi="Arial" w:cs="Arial"/>
            <w:sz w:val="24"/>
            <w:szCs w:val="24"/>
            <w:lang w:eastAsia="it-IT"/>
          </w:rPr>
          <w:fldChar w:fldCharType="separate"/>
        </w:r>
        <w:r w:rsidR="0000099B" w:rsidRPr="00064F7A">
          <w:rPr>
            <w:rFonts w:ascii="Arial" w:hAnsi="Arial" w:cs="Arial"/>
            <w:noProof/>
            <w:sz w:val="24"/>
            <w:szCs w:val="24"/>
            <w:vertAlign w:val="superscript"/>
            <w:lang w:eastAsia="it-IT"/>
          </w:rPr>
          <w:t>24</w:t>
        </w:r>
        <w:r w:rsidR="0000099B" w:rsidRPr="00D24B3B">
          <w:rPr>
            <w:rFonts w:ascii="Arial" w:hAnsi="Arial" w:cs="Arial"/>
            <w:sz w:val="24"/>
            <w:szCs w:val="24"/>
            <w:lang w:eastAsia="it-IT"/>
          </w:rPr>
          <w:fldChar w:fldCharType="end"/>
        </w:r>
      </w:hyperlink>
      <w:r w:rsidR="00BD7EF2" w:rsidRPr="00D24B3B">
        <w:rPr>
          <w:rFonts w:ascii="Arial" w:hAnsi="Arial" w:cs="Arial"/>
          <w:sz w:val="24"/>
          <w:szCs w:val="24"/>
          <w:lang w:eastAsia="it-IT"/>
        </w:rPr>
        <w:t>.</w:t>
      </w:r>
      <w:r w:rsidR="001D4478" w:rsidRPr="00D24B3B">
        <w:rPr>
          <w:rFonts w:ascii="Arial" w:hAnsi="Arial" w:cs="Arial"/>
          <w:sz w:val="24"/>
          <w:szCs w:val="24"/>
          <w:lang w:eastAsia="it-IT"/>
        </w:rPr>
        <w:t xml:space="preserve"> </w:t>
      </w:r>
      <w:r w:rsidR="00324B78" w:rsidRPr="00D24B3B">
        <w:rPr>
          <w:rFonts w:ascii="Arial" w:hAnsi="Arial" w:cs="Arial"/>
          <w:sz w:val="24"/>
          <w:szCs w:val="24"/>
          <w:lang w:eastAsia="it-IT"/>
        </w:rPr>
        <w:t xml:space="preserve">Also, </w:t>
      </w:r>
      <w:r w:rsidR="00A00341">
        <w:rPr>
          <w:rFonts w:ascii="Arial" w:hAnsi="Arial" w:cs="Arial"/>
          <w:sz w:val="24"/>
          <w:szCs w:val="24"/>
          <w:lang w:eastAsia="it-IT"/>
        </w:rPr>
        <w:t xml:space="preserve">neutrophilic and </w:t>
      </w:r>
      <w:r w:rsidR="00A932FC">
        <w:rPr>
          <w:rFonts w:ascii="Arial" w:hAnsi="Arial" w:cs="Arial"/>
          <w:sz w:val="24"/>
          <w:szCs w:val="24"/>
          <w:lang w:eastAsia="it-IT"/>
        </w:rPr>
        <w:t>oxidative stress</w:t>
      </w:r>
      <w:r w:rsidR="0042407B">
        <w:rPr>
          <w:rFonts w:ascii="Arial" w:hAnsi="Arial" w:cs="Arial"/>
          <w:sz w:val="24"/>
          <w:szCs w:val="24"/>
          <w:lang w:eastAsia="it-IT"/>
        </w:rPr>
        <w:t>-mediated inflammation ha</w:t>
      </w:r>
      <w:r w:rsidR="00A00341">
        <w:rPr>
          <w:rFonts w:ascii="Arial" w:hAnsi="Arial" w:cs="Arial"/>
          <w:sz w:val="24"/>
          <w:szCs w:val="24"/>
          <w:lang w:eastAsia="it-IT"/>
        </w:rPr>
        <w:t>ve</w:t>
      </w:r>
      <w:r w:rsidR="0042407B">
        <w:rPr>
          <w:rFonts w:ascii="Arial" w:hAnsi="Arial" w:cs="Arial"/>
          <w:sz w:val="24"/>
          <w:szCs w:val="24"/>
          <w:lang w:eastAsia="it-IT"/>
        </w:rPr>
        <w:t xml:space="preserve"> been hypothesized for pesticide</w:t>
      </w:r>
      <w:r w:rsidR="00EE2F67">
        <w:rPr>
          <w:rFonts w:ascii="Arial" w:hAnsi="Arial" w:cs="Arial"/>
          <w:sz w:val="24"/>
          <w:szCs w:val="24"/>
          <w:lang w:eastAsia="it-IT"/>
        </w:rPr>
        <w:t>-</w:t>
      </w:r>
      <w:r w:rsidR="0042407B">
        <w:rPr>
          <w:rFonts w:ascii="Arial" w:hAnsi="Arial" w:cs="Arial"/>
          <w:sz w:val="24"/>
          <w:szCs w:val="24"/>
          <w:lang w:eastAsia="it-IT"/>
        </w:rPr>
        <w:t xml:space="preserve">related </w:t>
      </w:r>
      <w:r w:rsidR="00951060">
        <w:rPr>
          <w:rFonts w:ascii="Arial" w:hAnsi="Arial" w:cs="Arial"/>
          <w:sz w:val="24"/>
          <w:szCs w:val="24"/>
          <w:lang w:eastAsia="it-IT"/>
        </w:rPr>
        <w:t>chronic respiratory diseases</w:t>
      </w:r>
      <w:r w:rsidR="0042407B">
        <w:rPr>
          <w:rFonts w:ascii="Arial" w:hAnsi="Arial" w:cs="Arial"/>
          <w:sz w:val="24"/>
          <w:szCs w:val="24"/>
          <w:lang w:eastAsia="it-IT"/>
        </w:rPr>
        <w:t xml:space="preserve"> pathogenesis</w:t>
      </w:r>
      <w:r w:rsidR="00A00341">
        <w:rPr>
          <w:rFonts w:ascii="Arial" w:hAnsi="Arial" w:cs="Arial"/>
          <w:sz w:val="24"/>
          <w:szCs w:val="24"/>
          <w:lang w:eastAsia="it-IT"/>
        </w:rPr>
        <w:t xml:space="preserve"> </w:t>
      </w:r>
      <w:hyperlink w:anchor="_ENREF_25" w:tooltip="Pelletier, 2001 #43" w:history="1">
        <w:r w:rsidR="0000099B">
          <w:rPr>
            <w:rFonts w:ascii="Arial" w:hAnsi="Arial" w:cs="Arial"/>
            <w:sz w:val="24"/>
            <w:szCs w:val="24"/>
            <w:lang w:eastAsia="it-IT"/>
          </w:rPr>
          <w:fldChar w:fldCharType="begin"/>
        </w:r>
        <w:r w:rsidR="0000099B">
          <w:rPr>
            <w:rFonts w:ascii="Arial" w:hAnsi="Arial" w:cs="Arial"/>
            <w:sz w:val="24"/>
            <w:szCs w:val="24"/>
            <w:lang w:eastAsia="it-IT"/>
          </w:rPr>
          <w:instrText xml:space="preserve"> ADDIN EN.CITE &lt;EndNote&gt;&lt;Cite&gt;&lt;Author&gt;Pelletier&lt;/Author&gt;&lt;Year&gt;2001&lt;/Year&gt;&lt;RecNum&gt;43&lt;/RecNum&gt;&lt;DisplayText&gt;&lt;style face="superscript"&gt;25&lt;/style&gt;&lt;/DisplayText&gt;&lt;record&gt;&lt;rec-number&gt;43&lt;/rec-number&gt;&lt;foreign-keys&gt;&lt;key app="EN" db-id="5fza2ax060vdfie25wf5xd5fwwz9sxvpwats" timestamp="1619364967"&gt;43&lt;/key&gt;&lt;/foreign-keys&gt;&lt;ref-type name="Journal Article"&gt;17&lt;/ref-type&gt;&lt;contributors&gt;&lt;authors&gt;&lt;author&gt;Pelletier, M.&lt;/author&gt;&lt;author&gt;Roberge, C. J.&lt;/author&gt;&lt;author&gt;Gauthier, M.&lt;/author&gt;&lt;author&gt;Vandal, K.&lt;/author&gt;&lt;author&gt;Tessier, P. A.&lt;/author&gt;&lt;author&gt;Girard, D.&lt;/author&gt;&lt;/authors&gt;&lt;/contributors&gt;&lt;auth-address&gt;INRS-Institut, Armand-Frappier/Sante Humaine, Universite du Quebec, Pointe-Claire, Canada.&lt;/auth-address&gt;&lt;titles&gt;&lt;title&gt;Activation of human neutrophils in vitro and dieldrin-induced neutrophilic inflammation in vivo&lt;/title&gt;&lt;secondary-title&gt;J Leukoc Biol&lt;/secondary-title&gt;&lt;/titles&gt;&lt;periodical&gt;&lt;full-title&gt;J Leukoc Biol&lt;/full-title&gt;&lt;/periodical&gt;&lt;pages&gt;367-73&lt;/pages&gt;&lt;volume&gt;70&lt;/volume&gt;&lt;number&gt;3&lt;/number&gt;&lt;edition&gt;2001/08/31&lt;/edition&gt;&lt;keywords&gt;&lt;keyword&gt;Animals&lt;/keyword&gt;&lt;keyword&gt;Apoptosis/drug effects&lt;/keyword&gt;&lt;keyword&gt;Cell Adhesion/drug effects&lt;/keyword&gt;&lt;keyword&gt;Cells, Cultured&lt;/keyword&gt;&lt;keyword&gt;Dieldrin/*pharmacology&lt;/keyword&gt;&lt;keyword&gt;Humans&lt;/keyword&gt;&lt;keyword&gt;Inflammation/*chemically induced/immunology&lt;/keyword&gt;&lt;keyword&gt;Interleukin-8/biosynthesis&lt;/keyword&gt;&lt;keyword&gt;Mice&lt;/keyword&gt;&lt;keyword&gt;Mice, Inbred C57BL&lt;/keyword&gt;&lt;keyword&gt;Neutrophil Activation/*drug effects&lt;/keyword&gt;&lt;keyword&gt;Neutrophil Infiltration&lt;/keyword&gt;&lt;keyword&gt;Neutrophils/cytology/*drug effects/immunology&lt;/keyword&gt;&lt;keyword&gt;Phagocytosis/drug effects&lt;/keyword&gt;&lt;keyword&gt;RNA/biosynthesis&lt;/keyword&gt;&lt;keyword&gt;Superoxides/metabolism&lt;/keyword&gt;&lt;/keywords&gt;&lt;dates&gt;&lt;year&gt;2001&lt;/year&gt;&lt;pub-dates&gt;&lt;date&gt;Sep&lt;/date&gt;&lt;/pub-dates&gt;&lt;/dates&gt;&lt;isbn&gt;0741-5400 (Print)&amp;#xD;0741-5400 (Linking)&lt;/isbn&gt;&lt;accession-num&gt;11527985&lt;/accession-num&gt;&lt;urls&gt;&lt;related-urls&gt;&lt;url&gt;https://www.ncbi.nlm.nih.gov/pubmed/11527985&lt;/url&gt;&lt;/related-urls&gt;&lt;/urls&gt;&lt;/record&gt;&lt;/Cite&gt;&lt;/EndNote&gt;</w:instrText>
        </w:r>
        <w:r w:rsidR="0000099B">
          <w:rPr>
            <w:rFonts w:ascii="Arial" w:hAnsi="Arial" w:cs="Arial"/>
            <w:sz w:val="24"/>
            <w:szCs w:val="24"/>
            <w:lang w:eastAsia="it-IT"/>
          </w:rPr>
          <w:fldChar w:fldCharType="separate"/>
        </w:r>
        <w:r w:rsidR="0000099B" w:rsidRPr="00064F7A">
          <w:rPr>
            <w:rFonts w:ascii="Arial" w:hAnsi="Arial" w:cs="Arial"/>
            <w:noProof/>
            <w:sz w:val="24"/>
            <w:szCs w:val="24"/>
            <w:vertAlign w:val="superscript"/>
            <w:lang w:eastAsia="it-IT"/>
          </w:rPr>
          <w:t>25</w:t>
        </w:r>
        <w:r w:rsidR="0000099B">
          <w:rPr>
            <w:rFonts w:ascii="Arial" w:hAnsi="Arial" w:cs="Arial"/>
            <w:sz w:val="24"/>
            <w:szCs w:val="24"/>
            <w:lang w:eastAsia="it-IT"/>
          </w:rPr>
          <w:fldChar w:fldCharType="end"/>
        </w:r>
      </w:hyperlink>
      <w:r w:rsidR="00A00341">
        <w:rPr>
          <w:rFonts w:ascii="Arial" w:hAnsi="Arial" w:cs="Arial"/>
          <w:sz w:val="24"/>
          <w:szCs w:val="24"/>
          <w:lang w:eastAsia="it-IT"/>
        </w:rPr>
        <w:t xml:space="preserve"> </w:t>
      </w:r>
      <w:hyperlink w:anchor="_ENREF_26" w:tooltip="Mostafalou, 2013 #42" w:history="1">
        <w:r w:rsidR="0000099B">
          <w:rPr>
            <w:rFonts w:ascii="Arial" w:hAnsi="Arial" w:cs="Arial"/>
            <w:sz w:val="24"/>
            <w:szCs w:val="24"/>
            <w:lang w:eastAsia="it-IT"/>
          </w:rPr>
          <w:fldChar w:fldCharType="begin"/>
        </w:r>
        <w:r w:rsidR="0000099B">
          <w:rPr>
            <w:rFonts w:ascii="Arial" w:hAnsi="Arial" w:cs="Arial"/>
            <w:sz w:val="24"/>
            <w:szCs w:val="24"/>
            <w:lang w:eastAsia="it-IT"/>
          </w:rPr>
          <w:instrText xml:space="preserve"> ADDIN EN.CITE &lt;EndNote&gt;&lt;Cite&gt;&lt;Author&gt;Mostafalou&lt;/Author&gt;&lt;Year&gt;2013&lt;/Year&gt;&lt;RecNum&gt;42&lt;/RecNum&gt;&lt;DisplayText&gt;&lt;style face="superscript"&gt;26&lt;/style&gt;&lt;/DisplayText&gt;&lt;record&gt;&lt;rec-number&gt;42&lt;/rec-number&gt;&lt;foreign-keys&gt;&lt;key app="EN" db-id="5fza2ax060vdfie25wf5xd5fwwz9sxvpwats" timestamp="1618390824"&gt;42&lt;/key&gt;&lt;/foreign-keys&gt;&lt;ref-type name="Journal Article"&gt;17&lt;/ref-type&gt;&lt;contributors&gt;&lt;authors&gt;&lt;author&gt;Mostafalou, S.&lt;/author&gt;&lt;author&gt;Abdollahi, M.&lt;/author&gt;&lt;/authors&gt;&lt;/contributors&gt;&lt;auth-address&gt;Department of Toxicology and Pharmacology, Faculty of Pharmacy and Pharmaceutical Sciences Research Center, Tehran University of Medical Sciences, Tehran, Iran.&lt;/auth-address&gt;&lt;titles&gt;&lt;title&gt;Pesticides and human chronic diseases: evidences, mechanisms, and perspectives&lt;/title&gt;&lt;secondary-title&gt;Toxicol Appl Pharmacol&lt;/secondary-title&gt;&lt;/titles&gt;&lt;periodical&gt;&lt;full-title&gt;Toxicol Appl Pharmacol&lt;/full-title&gt;&lt;/periodical&gt;&lt;pages&gt;157-77&lt;/pages&gt;&lt;volume&gt;268&lt;/volume&gt;&lt;number&gt;2&lt;/number&gt;&lt;edition&gt;2013/02/14&lt;/edition&gt;&lt;keywords&gt;&lt;keyword&gt;Abnormalities, Drug-Induced/etiology&lt;/keyword&gt;&lt;keyword&gt;Alzheimer Disease/chemically induced&lt;/keyword&gt;&lt;keyword&gt;Amyotrophic Lateral Sclerosis/chemically induced&lt;/keyword&gt;&lt;keyword&gt;Animals&lt;/keyword&gt;&lt;keyword&gt;Chronic Disease&lt;/keyword&gt;&lt;keyword&gt;Epigenesis, Genetic/drug effects&lt;/keyword&gt;&lt;keyword&gt;Humans&lt;/keyword&gt;&lt;keyword&gt;Mitochondria/drug effects&lt;/keyword&gt;&lt;keyword&gt;Neoplasms/chemically induced&lt;/keyword&gt;&lt;keyword&gt;Oxidative Stress/drug effects&lt;/keyword&gt;&lt;keyword&gt;Parkinson Disease, Secondary/chemically induced&lt;/keyword&gt;&lt;keyword&gt;Pesticides/*toxicity&lt;/keyword&gt;&lt;keyword&gt;Reproduction/drug effects&lt;/keyword&gt;&lt;keyword&gt;Unfolded Protein Response/drug effects&lt;/keyword&gt;&lt;/keywords&gt;&lt;dates&gt;&lt;year&gt;2013&lt;/year&gt;&lt;pub-dates&gt;&lt;date&gt;Apr 15&lt;/date&gt;&lt;/pub-dates&gt;&lt;/dates&gt;&lt;isbn&gt;1096-0333 (Electronic)&amp;#xD;0041-008X (Linking)&lt;/isbn&gt;&lt;accession-num&gt;23402800&lt;/accession-num&gt;&lt;urls&gt;&lt;related-urls&gt;&lt;url&gt;https://www.ncbi.nlm.nih.gov/pubmed/23402800&lt;/url&gt;&lt;/related-urls&gt;&lt;/urls&gt;&lt;electronic-resource-num&gt;10.1016/j.taap.2013.01.025&lt;/electronic-resource-num&gt;&lt;/record&gt;&lt;/Cite&gt;&lt;/EndNote&gt;</w:instrText>
        </w:r>
        <w:r w:rsidR="0000099B">
          <w:rPr>
            <w:rFonts w:ascii="Arial" w:hAnsi="Arial" w:cs="Arial"/>
            <w:sz w:val="24"/>
            <w:szCs w:val="24"/>
            <w:lang w:eastAsia="it-IT"/>
          </w:rPr>
          <w:fldChar w:fldCharType="separate"/>
        </w:r>
        <w:r w:rsidR="0000099B" w:rsidRPr="00064F7A">
          <w:rPr>
            <w:rFonts w:ascii="Arial" w:hAnsi="Arial" w:cs="Arial"/>
            <w:noProof/>
            <w:sz w:val="24"/>
            <w:szCs w:val="24"/>
            <w:vertAlign w:val="superscript"/>
            <w:lang w:eastAsia="it-IT"/>
          </w:rPr>
          <w:t>26</w:t>
        </w:r>
        <w:r w:rsidR="0000099B">
          <w:rPr>
            <w:rFonts w:ascii="Arial" w:hAnsi="Arial" w:cs="Arial"/>
            <w:sz w:val="24"/>
            <w:szCs w:val="24"/>
            <w:lang w:eastAsia="it-IT"/>
          </w:rPr>
          <w:fldChar w:fldCharType="end"/>
        </w:r>
      </w:hyperlink>
      <w:r w:rsidR="0042407B">
        <w:rPr>
          <w:rFonts w:ascii="Arial" w:hAnsi="Arial" w:cs="Arial"/>
          <w:sz w:val="24"/>
          <w:szCs w:val="24"/>
          <w:lang w:eastAsia="it-IT"/>
        </w:rPr>
        <w:t xml:space="preserve"> and </w:t>
      </w:r>
      <w:r w:rsidR="00324B78" w:rsidRPr="00D24B3B">
        <w:rPr>
          <w:rFonts w:ascii="Arial" w:hAnsi="Arial" w:cs="Arial"/>
          <w:sz w:val="24"/>
          <w:szCs w:val="24"/>
          <w:lang w:eastAsia="it-IT"/>
        </w:rPr>
        <w:t>a</w:t>
      </w:r>
      <w:r w:rsidR="001440D7" w:rsidRPr="00D24B3B">
        <w:rPr>
          <w:rFonts w:ascii="Arial" w:hAnsi="Arial" w:cs="Arial"/>
          <w:sz w:val="24"/>
          <w:szCs w:val="24"/>
          <w:lang w:eastAsia="it-IT"/>
        </w:rPr>
        <w:t xml:space="preserve"> r</w:t>
      </w:r>
      <w:r w:rsidR="009A39CA" w:rsidRPr="00D24B3B">
        <w:rPr>
          <w:rFonts w:ascii="Arial" w:hAnsi="Arial" w:cs="Arial"/>
          <w:sz w:val="24"/>
          <w:szCs w:val="24"/>
        </w:rPr>
        <w:t xml:space="preserve">ecent </w:t>
      </w:r>
      <w:r w:rsidR="001D4478" w:rsidRPr="00D24B3B">
        <w:rPr>
          <w:rFonts w:ascii="Arial" w:hAnsi="Arial" w:cs="Arial"/>
          <w:sz w:val="24"/>
          <w:szCs w:val="24"/>
        </w:rPr>
        <w:t xml:space="preserve">mechanistic </w:t>
      </w:r>
      <w:r w:rsidR="00685DF0" w:rsidRPr="00D24B3B">
        <w:rPr>
          <w:rFonts w:ascii="Arial" w:hAnsi="Arial" w:cs="Arial"/>
          <w:sz w:val="24"/>
          <w:szCs w:val="24"/>
        </w:rPr>
        <w:t xml:space="preserve">study </w:t>
      </w:r>
      <w:r w:rsidR="00E70627" w:rsidRPr="00D24B3B">
        <w:rPr>
          <w:rFonts w:ascii="Arial" w:hAnsi="Arial" w:cs="Arial"/>
          <w:sz w:val="24"/>
          <w:szCs w:val="24"/>
        </w:rPr>
        <w:t xml:space="preserve">found that </w:t>
      </w:r>
      <w:r w:rsidR="00E04A40" w:rsidRPr="00D24B3B">
        <w:rPr>
          <w:rFonts w:ascii="Arial" w:hAnsi="Arial" w:cs="Arial"/>
          <w:sz w:val="24"/>
          <w:szCs w:val="24"/>
        </w:rPr>
        <w:t>stimulation of</w:t>
      </w:r>
      <w:r w:rsidR="00F91E5E" w:rsidRPr="00D24B3B">
        <w:rPr>
          <w:rFonts w:ascii="Arial" w:hAnsi="Arial" w:cs="Arial"/>
          <w:sz w:val="24"/>
          <w:szCs w:val="24"/>
        </w:rPr>
        <w:t xml:space="preserve"> </w:t>
      </w:r>
      <w:r w:rsidR="00E04A40" w:rsidRPr="00D24B3B">
        <w:rPr>
          <w:rFonts w:ascii="Arial" w:hAnsi="Arial" w:cs="Arial"/>
          <w:sz w:val="24"/>
          <w:szCs w:val="24"/>
        </w:rPr>
        <w:t xml:space="preserve">alveolar macrophages </w:t>
      </w:r>
      <w:r w:rsidR="001440D7" w:rsidRPr="00D24B3B">
        <w:rPr>
          <w:rFonts w:ascii="Arial" w:hAnsi="Arial" w:cs="Arial"/>
          <w:sz w:val="24"/>
          <w:szCs w:val="24"/>
        </w:rPr>
        <w:t xml:space="preserve">and </w:t>
      </w:r>
      <w:r w:rsidR="00E04A40" w:rsidRPr="00D24B3B">
        <w:rPr>
          <w:rFonts w:ascii="Arial" w:hAnsi="Arial" w:cs="Arial"/>
          <w:sz w:val="24"/>
          <w:szCs w:val="24"/>
        </w:rPr>
        <w:t xml:space="preserve">increase </w:t>
      </w:r>
      <w:r w:rsidR="002A65D9" w:rsidRPr="00D24B3B">
        <w:rPr>
          <w:rFonts w:ascii="Arial" w:hAnsi="Arial" w:cs="Arial"/>
          <w:sz w:val="24"/>
          <w:szCs w:val="24"/>
        </w:rPr>
        <w:t xml:space="preserve">of </w:t>
      </w:r>
      <w:r w:rsidR="00E04A40" w:rsidRPr="00D24B3B">
        <w:rPr>
          <w:rFonts w:ascii="Arial" w:hAnsi="Arial" w:cs="Arial"/>
          <w:sz w:val="24"/>
          <w:szCs w:val="24"/>
        </w:rPr>
        <w:t>NF-kB activation, resulting in TNF-</w:t>
      </w:r>
      <w:r w:rsidR="0096335A" w:rsidRPr="00D24B3B">
        <w:rPr>
          <w:rFonts w:ascii="Arial" w:hAnsi="Arial" w:cs="Arial"/>
          <w:sz w:val="24"/>
          <w:szCs w:val="24"/>
        </w:rPr>
        <w:t>α</w:t>
      </w:r>
      <w:r w:rsidR="00E04A40" w:rsidRPr="00D24B3B">
        <w:rPr>
          <w:rFonts w:ascii="Arial" w:hAnsi="Arial" w:cs="Arial"/>
          <w:sz w:val="24"/>
          <w:szCs w:val="24"/>
        </w:rPr>
        <w:t xml:space="preserve"> protein release</w:t>
      </w:r>
      <w:r w:rsidR="009948E1" w:rsidRPr="00D24B3B">
        <w:rPr>
          <w:rFonts w:ascii="Arial" w:hAnsi="Arial" w:cs="Arial"/>
          <w:sz w:val="24"/>
          <w:szCs w:val="24"/>
        </w:rPr>
        <w:t xml:space="preserve">, could be </w:t>
      </w:r>
      <w:r w:rsidR="001D4478" w:rsidRPr="00D24B3B">
        <w:rPr>
          <w:rFonts w:ascii="Arial" w:hAnsi="Arial" w:cs="Arial"/>
          <w:sz w:val="24"/>
          <w:szCs w:val="24"/>
        </w:rPr>
        <w:t xml:space="preserve">an additional </w:t>
      </w:r>
      <w:r w:rsidR="009948E1" w:rsidRPr="00D24B3B">
        <w:rPr>
          <w:rFonts w:ascii="Arial" w:hAnsi="Arial" w:cs="Arial"/>
          <w:sz w:val="24"/>
          <w:szCs w:val="24"/>
        </w:rPr>
        <w:t>underlying biological mechanism</w:t>
      </w:r>
      <w:r w:rsidR="00E04A40" w:rsidRPr="00D24B3B">
        <w:rPr>
          <w:rFonts w:ascii="Arial" w:hAnsi="Arial" w:cs="Arial"/>
          <w:sz w:val="24"/>
          <w:szCs w:val="24"/>
        </w:rPr>
        <w:t>.</w:t>
      </w:r>
      <w:r w:rsidR="00E70627" w:rsidRPr="00D24B3B">
        <w:rPr>
          <w:rFonts w:ascii="Arial" w:hAnsi="Arial" w:cs="Arial"/>
          <w:sz w:val="24"/>
          <w:szCs w:val="24"/>
        </w:rPr>
        <w:t xml:space="preserve"> </w:t>
      </w:r>
      <w:hyperlink w:anchor="_ENREF_27" w:tooltip="Proskocil, 2019 #35" w:history="1">
        <w:r w:rsidR="0000099B" w:rsidRPr="00D24B3B">
          <w:rPr>
            <w:rFonts w:ascii="Arial" w:hAnsi="Arial" w:cs="Arial"/>
            <w:sz w:val="24"/>
            <w:szCs w:val="24"/>
          </w:rPr>
          <w:fldChar w:fldCharType="begin">
            <w:fldData xml:space="preserve">PEVuZE5vdGU+PENpdGU+PEF1dGhvcj5Qcm9za29jaWw8L0F1dGhvcj48WWVhcj4yMDE5PC9ZZWFy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</w:fldData>
          </w:fldChar>
        </w:r>
        <w:r w:rsidR="0000099B">
          <w:rPr>
            <w:rFonts w:ascii="Arial" w:hAnsi="Arial" w:cs="Arial"/>
            <w:sz w:val="24"/>
            <w:szCs w:val="24"/>
          </w:rPr>
          <w:instrText xml:space="preserve"> ADDIN EN.CITE </w:instrText>
        </w:r>
        <w:r w:rsidR="0000099B">
          <w:rPr>
            <w:rFonts w:ascii="Arial" w:hAnsi="Arial" w:cs="Arial"/>
            <w:sz w:val="24"/>
            <w:szCs w:val="24"/>
          </w:rPr>
          <w:fldChar w:fldCharType="begin">
            <w:fldData xml:space="preserve">PEVuZE5vdGU+PENpdGU+PEF1dGhvcj5Qcm9za29jaWw8L0F1dGhvcj48WWVhcj4yMDE5PC9ZZWFy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</w:fldData>
          </w:fldChar>
        </w:r>
        <w:r w:rsidR="0000099B">
          <w:rPr>
            <w:rFonts w:ascii="Arial" w:hAnsi="Arial" w:cs="Arial"/>
            <w:sz w:val="24"/>
            <w:szCs w:val="24"/>
          </w:rPr>
          <w:instrText xml:space="preserve"> ADDIN EN.CITE.DATA </w:instrText>
        </w:r>
        <w:r w:rsidR="0000099B">
          <w:rPr>
            <w:rFonts w:ascii="Arial" w:hAnsi="Arial" w:cs="Arial"/>
            <w:sz w:val="24"/>
            <w:szCs w:val="24"/>
          </w:rPr>
        </w:r>
        <w:r w:rsidR="0000099B">
          <w:rPr>
            <w:rFonts w:ascii="Arial" w:hAnsi="Arial" w:cs="Arial"/>
            <w:sz w:val="24"/>
            <w:szCs w:val="24"/>
          </w:rPr>
          <w:fldChar w:fldCharType="end"/>
        </w:r>
        <w:r w:rsidR="0000099B" w:rsidRPr="00D24B3B">
          <w:rPr>
            <w:rFonts w:ascii="Arial" w:hAnsi="Arial" w:cs="Arial"/>
            <w:sz w:val="24"/>
            <w:szCs w:val="24"/>
          </w:rPr>
        </w:r>
        <w:r w:rsidR="0000099B" w:rsidRPr="00D24B3B">
          <w:rPr>
            <w:rFonts w:ascii="Arial" w:hAnsi="Arial" w:cs="Arial"/>
            <w:sz w:val="24"/>
            <w:szCs w:val="24"/>
          </w:rPr>
          <w:fldChar w:fldCharType="separate"/>
        </w:r>
        <w:r w:rsidR="0000099B" w:rsidRPr="00064F7A">
          <w:rPr>
            <w:rFonts w:ascii="Arial" w:hAnsi="Arial" w:cs="Arial"/>
            <w:noProof/>
            <w:sz w:val="24"/>
            <w:szCs w:val="24"/>
            <w:vertAlign w:val="superscript"/>
          </w:rPr>
          <w:t>27</w:t>
        </w:r>
        <w:r w:rsidR="0000099B" w:rsidRPr="00D24B3B">
          <w:rPr>
            <w:rFonts w:ascii="Arial" w:hAnsi="Arial" w:cs="Arial"/>
            <w:sz w:val="24"/>
            <w:szCs w:val="24"/>
          </w:rPr>
          <w:fldChar w:fldCharType="end"/>
        </w:r>
      </w:hyperlink>
      <w:r w:rsidR="0096335A" w:rsidRPr="00D24B3B">
        <w:rPr>
          <w:rFonts w:ascii="Arial" w:hAnsi="Arial" w:cs="Arial"/>
          <w:sz w:val="24"/>
          <w:szCs w:val="24"/>
        </w:rPr>
        <w:t xml:space="preserve"> </w:t>
      </w:r>
    </w:p>
    <w:p w14:paraId="738A3451" w14:textId="692F88FB" w:rsidR="006F1237" w:rsidRPr="00D24B3B" w:rsidRDefault="006F1237" w:rsidP="006F1237">
      <w:pPr>
        <w:spacing w:after="0" w:line="480" w:lineRule="auto"/>
        <w:jc w:val="both"/>
        <w:rPr>
          <w:rFonts w:ascii="Arial" w:hAnsi="Arial" w:cs="Arial"/>
          <w:sz w:val="24"/>
          <w:szCs w:val="24"/>
        </w:rPr>
      </w:pPr>
      <w:bookmarkStart w:id="3" w:name="_Hlk83968511"/>
      <w:r w:rsidRPr="00D24B3B">
        <w:rPr>
          <w:rFonts w:ascii="Arial" w:hAnsi="Arial" w:cs="Arial"/>
          <w:sz w:val="24"/>
          <w:szCs w:val="24"/>
        </w:rPr>
        <w:t xml:space="preserve">We did not find a positive association with traditional ‘dusty’ exposures, in particular ‘VGDF’, and ‘mineral dusts’ previously reported to be associated with COPD risk, even if mostly based on self-reported exposures </w:t>
      </w:r>
      <w:hyperlink w:anchor="_ENREF_1" w:tooltip="Blanc, 2019 #33" w:history="1">
        <w:r w:rsidR="0000099B" w:rsidRPr="00D24B3B">
          <w:rPr>
            <w:rFonts w:ascii="Arial" w:hAnsi="Arial" w:cs="Arial"/>
            <w:sz w:val="24"/>
            <w:szCs w:val="24"/>
          </w:rPr>
          <w:fldChar w:fldCharType="begin">
            <w:fldData xml:space="preserve">PEVuZE5vdGU+PENpdGU+PEF1dGhvcj5CbGFuYzwvQXV0aG9yPjxZZWFyPjIwMTk8L1llYXI+PFJl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</w:fldData>
          </w:fldChar>
        </w:r>
        <w:r w:rsidR="0000099B">
          <w:rPr>
            <w:rFonts w:ascii="Arial" w:hAnsi="Arial" w:cs="Arial"/>
            <w:sz w:val="24"/>
            <w:szCs w:val="24"/>
          </w:rPr>
          <w:instrText xml:space="preserve"> ADDIN EN.CITE </w:instrText>
        </w:r>
        <w:r w:rsidR="0000099B">
          <w:rPr>
            <w:rFonts w:ascii="Arial" w:hAnsi="Arial" w:cs="Arial"/>
            <w:sz w:val="24"/>
            <w:szCs w:val="24"/>
          </w:rPr>
          <w:fldChar w:fldCharType="begin">
            <w:fldData xml:space="preserve">PEVuZE5vdGU+PENpdGU+PEF1dGhvcj5CbGFuYzwvQXV0aG9yPjxZZWFyPjIwMTk8L1llYXI+PFJl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</w:fldData>
          </w:fldChar>
        </w:r>
        <w:r w:rsidR="0000099B">
          <w:rPr>
            <w:rFonts w:ascii="Arial" w:hAnsi="Arial" w:cs="Arial"/>
            <w:sz w:val="24"/>
            <w:szCs w:val="24"/>
          </w:rPr>
          <w:instrText xml:space="preserve"> ADDIN EN.CITE.DATA </w:instrText>
        </w:r>
        <w:r w:rsidR="0000099B">
          <w:rPr>
            <w:rFonts w:ascii="Arial" w:hAnsi="Arial" w:cs="Arial"/>
            <w:sz w:val="24"/>
            <w:szCs w:val="24"/>
          </w:rPr>
        </w:r>
        <w:r w:rsidR="0000099B">
          <w:rPr>
            <w:rFonts w:ascii="Arial" w:hAnsi="Arial" w:cs="Arial"/>
            <w:sz w:val="24"/>
            <w:szCs w:val="24"/>
          </w:rPr>
          <w:fldChar w:fldCharType="end"/>
        </w:r>
        <w:r w:rsidR="0000099B" w:rsidRPr="00D24B3B">
          <w:rPr>
            <w:rFonts w:ascii="Arial" w:hAnsi="Arial" w:cs="Arial"/>
            <w:sz w:val="24"/>
            <w:szCs w:val="24"/>
          </w:rPr>
        </w:r>
        <w:r w:rsidR="0000099B" w:rsidRPr="00D24B3B">
          <w:rPr>
            <w:rFonts w:ascii="Arial" w:hAnsi="Arial" w:cs="Arial"/>
            <w:sz w:val="24"/>
            <w:szCs w:val="24"/>
          </w:rPr>
          <w:fldChar w:fldCharType="separate"/>
        </w:r>
        <w:r w:rsidR="0000099B" w:rsidRPr="009333DE">
          <w:rPr>
            <w:rFonts w:ascii="Arial" w:hAnsi="Arial" w:cs="Arial"/>
            <w:noProof/>
            <w:sz w:val="24"/>
            <w:szCs w:val="24"/>
            <w:vertAlign w:val="superscript"/>
          </w:rPr>
          <w:t>1</w:t>
        </w:r>
        <w:r w:rsidR="0000099B" w:rsidRPr="00D24B3B">
          <w:rPr>
            <w:rFonts w:ascii="Arial" w:hAnsi="Arial" w:cs="Arial"/>
            <w:sz w:val="24"/>
            <w:szCs w:val="24"/>
          </w:rPr>
          <w:fldChar w:fldCharType="end"/>
        </w:r>
      </w:hyperlink>
      <w:r w:rsidRPr="00D24B3B">
        <w:rPr>
          <w:rFonts w:ascii="Arial" w:hAnsi="Arial" w:cs="Arial"/>
          <w:sz w:val="24"/>
          <w:szCs w:val="24"/>
        </w:rPr>
        <w:t xml:space="preserve">. </w:t>
      </w:r>
      <w:r w:rsidR="00104115" w:rsidRPr="00D24B3B">
        <w:rPr>
          <w:rFonts w:ascii="Arial" w:hAnsi="Arial" w:cs="Arial"/>
          <w:sz w:val="24"/>
          <w:szCs w:val="24"/>
        </w:rPr>
        <w:t xml:space="preserve">We note </w:t>
      </w:r>
      <w:r w:rsidRPr="00D24B3B">
        <w:rPr>
          <w:rFonts w:ascii="Arial" w:hAnsi="Arial" w:cs="Arial"/>
          <w:sz w:val="24"/>
          <w:szCs w:val="24"/>
        </w:rPr>
        <w:t xml:space="preserve">that neither of  the two previous studies that used ALOHA+ JEM in relation to spirometrically-defined COPD risk found an association with dusty exposures </w:t>
      </w:r>
      <w:r w:rsidR="00064F7A">
        <w:rPr>
          <w:rFonts w:ascii="Arial" w:hAnsi="Arial" w:cs="Arial"/>
          <w:sz w:val="24"/>
          <w:szCs w:val="24"/>
        </w:rPr>
        <w:fldChar w:fldCharType="begin">
          <w:fldData xml:space="preserve">PEVuZE5vdGU+PENpdGU+PEF1dGhvcj5MeXRyYXM8L0F1dGhvcj48WWVhcj4yMDE4PC9ZZWFyPjxS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</w:fldData>
        </w:fldChar>
      </w:r>
      <w:r w:rsidR="00064F7A">
        <w:rPr>
          <w:rFonts w:ascii="Arial" w:hAnsi="Arial" w:cs="Arial"/>
          <w:sz w:val="24"/>
          <w:szCs w:val="24"/>
        </w:rPr>
        <w:instrText xml:space="preserve"> ADDIN EN.CITE </w:instrText>
      </w:r>
      <w:r w:rsidR="00064F7A">
        <w:rPr>
          <w:rFonts w:ascii="Arial" w:hAnsi="Arial" w:cs="Arial"/>
          <w:sz w:val="24"/>
          <w:szCs w:val="24"/>
        </w:rPr>
        <w:fldChar w:fldCharType="begin">
          <w:fldData xml:space="preserve">PEVuZE5vdGU+PENpdGU+PEF1dGhvcj5MeXRyYXM8L0F1dGhvcj48WWVhcj4yMDE4PC9ZZWFyPjxS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</w:fldData>
        </w:fldChar>
      </w:r>
      <w:r w:rsidR="00064F7A">
        <w:rPr>
          <w:rFonts w:ascii="Arial" w:hAnsi="Arial" w:cs="Arial"/>
          <w:sz w:val="24"/>
          <w:szCs w:val="24"/>
        </w:rPr>
        <w:instrText xml:space="preserve"> ADDIN EN.CITE.DATA </w:instrText>
      </w:r>
      <w:r w:rsidR="00064F7A">
        <w:rPr>
          <w:rFonts w:ascii="Arial" w:hAnsi="Arial" w:cs="Arial"/>
          <w:sz w:val="24"/>
          <w:szCs w:val="24"/>
        </w:rPr>
      </w:r>
      <w:r w:rsidR="00064F7A">
        <w:rPr>
          <w:rFonts w:ascii="Arial" w:hAnsi="Arial" w:cs="Arial"/>
          <w:sz w:val="24"/>
          <w:szCs w:val="24"/>
        </w:rPr>
        <w:fldChar w:fldCharType="end"/>
      </w:r>
      <w:r w:rsidR="00064F7A">
        <w:rPr>
          <w:rFonts w:ascii="Arial" w:hAnsi="Arial" w:cs="Arial"/>
          <w:sz w:val="24"/>
          <w:szCs w:val="24"/>
        </w:rPr>
      </w:r>
      <w:r w:rsidR="00064F7A">
        <w:rPr>
          <w:rFonts w:ascii="Arial" w:hAnsi="Arial" w:cs="Arial"/>
          <w:sz w:val="24"/>
          <w:szCs w:val="24"/>
        </w:rPr>
        <w:fldChar w:fldCharType="separate"/>
      </w:r>
      <w:hyperlink w:anchor="_ENREF_21" w:tooltip="Lytras, 2018 #6" w:history="1">
        <w:r w:rsidR="0000099B" w:rsidRPr="00064F7A">
          <w:rPr>
            <w:rFonts w:ascii="Arial" w:hAnsi="Arial" w:cs="Arial"/>
            <w:noProof/>
            <w:sz w:val="24"/>
            <w:szCs w:val="24"/>
            <w:vertAlign w:val="superscript"/>
          </w:rPr>
          <w:t>21</w:t>
        </w:r>
      </w:hyperlink>
      <w:r w:rsidR="00064F7A" w:rsidRPr="00064F7A">
        <w:rPr>
          <w:rFonts w:ascii="Arial" w:hAnsi="Arial" w:cs="Arial"/>
          <w:noProof/>
          <w:sz w:val="24"/>
          <w:szCs w:val="24"/>
          <w:vertAlign w:val="superscript"/>
        </w:rPr>
        <w:t xml:space="preserve"> </w:t>
      </w:r>
      <w:hyperlink w:anchor="_ENREF_22" w:tooltip="Alif, 2016 #5" w:history="1">
        <w:r w:rsidR="0000099B" w:rsidRPr="00064F7A">
          <w:rPr>
            <w:rFonts w:ascii="Arial" w:hAnsi="Arial" w:cs="Arial"/>
            <w:noProof/>
            <w:sz w:val="24"/>
            <w:szCs w:val="24"/>
            <w:vertAlign w:val="superscript"/>
          </w:rPr>
          <w:t>22</w:t>
        </w:r>
      </w:hyperlink>
      <w:r w:rsidR="00064F7A">
        <w:rPr>
          <w:rFonts w:ascii="Arial" w:hAnsi="Arial" w:cs="Arial"/>
          <w:sz w:val="24"/>
          <w:szCs w:val="24"/>
        </w:rPr>
        <w:fldChar w:fldCharType="end"/>
      </w:r>
      <w:hyperlink w:anchor="_ENREF_22" w:tooltip="Alif, 2016 #5" w:history="1"/>
      <w:r w:rsidRPr="00D24B3B">
        <w:rPr>
          <w:rFonts w:ascii="Arial" w:hAnsi="Arial" w:cs="Arial"/>
          <w:sz w:val="24"/>
          <w:szCs w:val="24"/>
        </w:rPr>
        <w:t xml:space="preserve">. A potential explanation is that in our study sample, even if all 353 SOC-coded jobs were covered, some </w:t>
      </w:r>
      <w:r w:rsidRPr="00D24B3B">
        <w:rPr>
          <w:rFonts w:ascii="Arial" w:hAnsi="Arial" w:cs="Arial"/>
          <w:i/>
          <w:iCs/>
          <w:sz w:val="24"/>
          <w:szCs w:val="24"/>
        </w:rPr>
        <w:t>a priori</w:t>
      </w:r>
      <w:r w:rsidRPr="00D24B3B">
        <w:rPr>
          <w:rFonts w:ascii="Arial" w:hAnsi="Arial" w:cs="Arial"/>
          <w:sz w:val="24"/>
          <w:szCs w:val="24"/>
        </w:rPr>
        <w:t xml:space="preserve"> high-risk COPD jobs were </w:t>
      </w:r>
      <w:r w:rsidRPr="00D24B3B">
        <w:rPr>
          <w:rFonts w:ascii="Arial" w:hAnsi="Arial" w:cs="Arial"/>
          <w:sz w:val="24"/>
          <w:szCs w:val="24"/>
        </w:rPr>
        <w:lastRenderedPageBreak/>
        <w:t xml:space="preserve">underrepresented (e.g. coal miners) as reported in our previous job-title analysis </w:t>
      </w:r>
      <w:hyperlink w:anchor="_ENREF_3" w:tooltip="De Matteis, 2019 #34" w:history="1">
        <w:r w:rsidR="0000099B" w:rsidRPr="00D24B3B">
          <w:rPr>
            <w:rFonts w:ascii="Arial" w:hAnsi="Arial" w:cs="Arial"/>
            <w:sz w:val="24"/>
            <w:szCs w:val="24"/>
          </w:rPr>
          <w:fldChar w:fldCharType="begin">
            <w:fldData xml:space="preserve">PEVuZE5vdGU+PENpdGU+PEF1dGhvcj5EZSBNYXR0ZWlzPC9BdXRob3I+PFllYXI+MjAxOTwvWWVh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==
</w:fldData>
          </w:fldChar>
        </w:r>
        <w:r w:rsidR="0000099B">
          <w:rPr>
            <w:rFonts w:ascii="Arial" w:hAnsi="Arial" w:cs="Arial"/>
            <w:sz w:val="24"/>
            <w:szCs w:val="24"/>
          </w:rPr>
          <w:instrText xml:space="preserve"> ADDIN EN.CITE </w:instrText>
        </w:r>
        <w:r w:rsidR="0000099B">
          <w:rPr>
            <w:rFonts w:ascii="Arial" w:hAnsi="Arial" w:cs="Arial"/>
            <w:sz w:val="24"/>
            <w:szCs w:val="24"/>
          </w:rPr>
          <w:fldChar w:fldCharType="begin">
            <w:fldData xml:space="preserve">PEVuZE5vdGU+PENpdGU+PEF1dGhvcj5EZSBNYXR0ZWlzPC9BdXRob3I+PFllYXI+MjAxOTwvWWVh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==
</w:fldData>
          </w:fldChar>
        </w:r>
        <w:r w:rsidR="0000099B">
          <w:rPr>
            <w:rFonts w:ascii="Arial" w:hAnsi="Arial" w:cs="Arial"/>
            <w:sz w:val="24"/>
            <w:szCs w:val="24"/>
          </w:rPr>
          <w:instrText xml:space="preserve"> ADDIN EN.CITE.DATA </w:instrText>
        </w:r>
        <w:r w:rsidR="0000099B">
          <w:rPr>
            <w:rFonts w:ascii="Arial" w:hAnsi="Arial" w:cs="Arial"/>
            <w:sz w:val="24"/>
            <w:szCs w:val="24"/>
          </w:rPr>
        </w:r>
        <w:r w:rsidR="0000099B">
          <w:rPr>
            <w:rFonts w:ascii="Arial" w:hAnsi="Arial" w:cs="Arial"/>
            <w:sz w:val="24"/>
            <w:szCs w:val="24"/>
          </w:rPr>
          <w:fldChar w:fldCharType="end"/>
        </w:r>
        <w:r w:rsidR="0000099B" w:rsidRPr="00D24B3B">
          <w:rPr>
            <w:rFonts w:ascii="Arial" w:hAnsi="Arial" w:cs="Arial"/>
            <w:sz w:val="24"/>
            <w:szCs w:val="24"/>
          </w:rPr>
        </w:r>
        <w:r w:rsidR="0000099B" w:rsidRPr="00D24B3B">
          <w:rPr>
            <w:rFonts w:ascii="Arial" w:hAnsi="Arial" w:cs="Arial"/>
            <w:sz w:val="24"/>
            <w:szCs w:val="24"/>
          </w:rPr>
          <w:fldChar w:fldCharType="separate"/>
        </w:r>
        <w:r w:rsidR="0000099B" w:rsidRPr="009333DE">
          <w:rPr>
            <w:rFonts w:ascii="Arial" w:hAnsi="Arial" w:cs="Arial"/>
            <w:noProof/>
            <w:sz w:val="24"/>
            <w:szCs w:val="24"/>
            <w:vertAlign w:val="superscript"/>
          </w:rPr>
          <w:t>3</w:t>
        </w:r>
        <w:r w:rsidR="0000099B" w:rsidRPr="00D24B3B">
          <w:rPr>
            <w:rFonts w:ascii="Arial" w:hAnsi="Arial" w:cs="Arial"/>
            <w:sz w:val="24"/>
            <w:szCs w:val="24"/>
          </w:rPr>
          <w:fldChar w:fldCharType="end"/>
        </w:r>
      </w:hyperlink>
      <w:r w:rsidRPr="00D24B3B">
        <w:rPr>
          <w:rFonts w:ascii="Arial" w:hAnsi="Arial" w:cs="Arial"/>
          <w:sz w:val="24"/>
          <w:szCs w:val="24"/>
        </w:rPr>
        <w:t xml:space="preserve">. </w:t>
      </w:r>
      <w:r w:rsidR="00BA609C" w:rsidRPr="00D24B3B">
        <w:rPr>
          <w:rFonts w:ascii="Arial" w:hAnsi="Arial" w:cs="Arial"/>
          <w:sz w:val="24"/>
          <w:szCs w:val="24"/>
        </w:rPr>
        <w:t>Consequently,</w:t>
      </w:r>
      <w:r w:rsidRPr="00D24B3B">
        <w:rPr>
          <w:rFonts w:ascii="Arial" w:hAnsi="Arial" w:cs="Arial"/>
          <w:sz w:val="24"/>
          <w:szCs w:val="24"/>
        </w:rPr>
        <w:t xml:space="preserve"> the related underlying exposures (e.g. mineral dusts) are less prevalent in the current occupational agent-based analysis. In support of this hypothesis, among the six occupations that we previously found at increased COPD risk, only ‘“sculptor, painter, engraver, art restorer” could be clearly associated with underlying mineral dust exposures. </w:t>
      </w:r>
    </w:p>
    <w:p w14:paraId="742611EA" w14:textId="5F560AB9" w:rsidR="006F1237" w:rsidRDefault="006F1237" w:rsidP="006F1237">
      <w:pPr>
        <w:spacing w:after="0" w:line="480" w:lineRule="auto"/>
        <w:jc w:val="both"/>
        <w:rPr>
          <w:rFonts w:ascii="Arial" w:hAnsi="Arial" w:cs="Arial"/>
          <w:sz w:val="24"/>
          <w:szCs w:val="24"/>
        </w:rPr>
      </w:pPr>
      <w:r w:rsidRPr="00D24B3B">
        <w:rPr>
          <w:rFonts w:ascii="Arial" w:hAnsi="Arial" w:cs="Arial"/>
          <w:sz w:val="24"/>
          <w:szCs w:val="24"/>
        </w:rPr>
        <w:t xml:space="preserve">This </w:t>
      </w:r>
      <w:r w:rsidR="00BA609C" w:rsidRPr="00D24B3B">
        <w:rPr>
          <w:rFonts w:ascii="Arial" w:hAnsi="Arial" w:cs="Arial"/>
          <w:sz w:val="24"/>
          <w:szCs w:val="24"/>
        </w:rPr>
        <w:t xml:space="preserve">negative </w:t>
      </w:r>
      <w:r w:rsidRPr="00D24B3B">
        <w:rPr>
          <w:rFonts w:ascii="Arial" w:hAnsi="Arial" w:cs="Arial"/>
          <w:sz w:val="24"/>
          <w:szCs w:val="24"/>
        </w:rPr>
        <w:t xml:space="preserve">finding for ‘dusty’ </w:t>
      </w:r>
      <w:r w:rsidR="00E26FBE" w:rsidRPr="00D24B3B">
        <w:rPr>
          <w:rFonts w:ascii="Arial" w:hAnsi="Arial" w:cs="Arial"/>
          <w:sz w:val="24"/>
          <w:szCs w:val="24"/>
        </w:rPr>
        <w:t xml:space="preserve">job </w:t>
      </w:r>
      <w:r w:rsidRPr="00D24B3B">
        <w:rPr>
          <w:rFonts w:ascii="Arial" w:hAnsi="Arial" w:cs="Arial"/>
          <w:sz w:val="24"/>
          <w:szCs w:val="24"/>
        </w:rPr>
        <w:t xml:space="preserve">exposures is </w:t>
      </w:r>
      <w:r w:rsidR="0000099B">
        <w:rPr>
          <w:rFonts w:ascii="Arial" w:hAnsi="Arial" w:cs="Arial"/>
          <w:sz w:val="24"/>
          <w:szCs w:val="24"/>
        </w:rPr>
        <w:t xml:space="preserve">therefore </w:t>
      </w:r>
      <w:r w:rsidRPr="00D24B3B">
        <w:rPr>
          <w:rFonts w:ascii="Arial" w:hAnsi="Arial" w:cs="Arial"/>
          <w:sz w:val="24"/>
          <w:szCs w:val="24"/>
        </w:rPr>
        <w:t xml:space="preserve">expected in a general population sample of a ‘developed’ country </w:t>
      </w:r>
      <w:r w:rsidR="00CF3E81" w:rsidRPr="00D24B3B">
        <w:rPr>
          <w:rFonts w:ascii="Arial" w:hAnsi="Arial" w:cs="Arial"/>
          <w:sz w:val="24"/>
          <w:szCs w:val="24"/>
        </w:rPr>
        <w:t xml:space="preserve">where manual and non-skilled workers </w:t>
      </w:r>
      <w:r w:rsidR="0000099B" w:rsidRPr="0000099B">
        <w:rPr>
          <w:rFonts w:ascii="Arial" w:hAnsi="Arial" w:cs="Arial"/>
          <w:sz w:val="24"/>
          <w:szCs w:val="24"/>
        </w:rPr>
        <w:t xml:space="preserve">exposed to specific hazardous agents </w:t>
      </w:r>
      <w:r w:rsidR="00CF3E81" w:rsidRPr="00D24B3B">
        <w:rPr>
          <w:rFonts w:ascii="Arial" w:hAnsi="Arial" w:cs="Arial"/>
          <w:sz w:val="24"/>
          <w:szCs w:val="24"/>
        </w:rPr>
        <w:t>are underrepresented</w:t>
      </w:r>
      <w:r w:rsidR="00CF3E81" w:rsidRPr="00D24B3B">
        <w:rPr>
          <w:rFonts w:ascii="Arial" w:eastAsia="Times New Roman" w:hAnsi="Arial" w:cs="Arial"/>
          <w:color w:val="000000"/>
          <w:sz w:val="20"/>
          <w:szCs w:val="20"/>
        </w:rPr>
        <w:t xml:space="preserve"> </w:t>
      </w:r>
      <w:hyperlink w:anchor="_ENREF_28" w:tooltip="Pearce, 2007 #20" w:history="1">
        <w:r w:rsidR="0000099B" w:rsidRPr="00D24B3B">
          <w:rPr>
            <w:rFonts w:ascii="Arial" w:hAnsi="Arial" w:cs="Arial"/>
            <w:sz w:val="24"/>
            <w:szCs w:val="24"/>
          </w:rPr>
          <w:fldChar w:fldCharType="begin"/>
        </w:r>
        <w:r w:rsidR="0000099B">
          <w:rPr>
            <w:rFonts w:ascii="Arial" w:hAnsi="Arial" w:cs="Arial"/>
            <w:sz w:val="24"/>
            <w:szCs w:val="24"/>
          </w:rPr>
          <w:instrText xml:space="preserve"> ADDIN EN.CITE &lt;EndNote&gt;&lt;Cite&gt;&lt;Author&gt;Pearce&lt;/Author&gt;&lt;Year&gt;2007&lt;/Year&gt;&lt;RecNum&gt;20&lt;/RecNum&gt;&lt;DisplayText&gt;&lt;style face="superscript"&gt;28&lt;/style&gt;&lt;/DisplayText&gt;&lt;record&gt;&lt;rec-number&gt;20&lt;/rec-number&gt;&lt;foreign-keys&gt;&lt;key app="EN" db-id="xfv2as2wetpzw9e5esypapa6ft0pv2fxptx0" timestamp="0"&gt;20&lt;/key&gt;&lt;/foreign-keys&gt;&lt;ref-type name="Journal Article"&gt;17&lt;/ref-type&gt;&lt;contributors&gt;&lt;authors&gt;&lt;author&gt;Pearce, N.&lt;/author&gt;&lt;author&gt;Checkoway, H.&lt;/author&gt;&lt;author&gt;Kriebel, D.&lt;/author&gt;&lt;/authors&gt;&lt;/contributors&gt;&lt;auth-address&gt;Centre for Public Health Research, Massey University Wellington Campus, Wellington, New Zealand. n.e.pearce@massey.ac.nz&lt;/auth-address&gt;&lt;titles&gt;&lt;title&gt;Bias in occupational epidemiology studies&lt;/title&gt;&lt;secondary-title&gt;Occup Environ Med&lt;/secondary-title&gt;&lt;alt-title&gt;Occupational and environmental medicine&lt;/alt-title&gt;&lt;/titles&gt;&lt;pages&gt;562-8&lt;/pages&gt;&lt;volume&gt;64&lt;/volume&gt;&lt;number&gt;8&lt;/number&gt;&lt;keywords&gt;&lt;keyword&gt;Bias (Epidemiology)&lt;/keyword&gt;&lt;keyword&gt;Confounding Factors (Epidemiology)&lt;/keyword&gt;&lt;keyword&gt;Data Collection&lt;/keyword&gt;&lt;keyword&gt;Epidemiologic Studies&lt;/keyword&gt;&lt;keyword&gt;Healthy Worker Effect&lt;/keyword&gt;&lt;keyword&gt;Humans&lt;/keyword&gt;&lt;keyword&gt;Mortality&lt;/keyword&gt;&lt;keyword&gt;Occupational Diseases/classification/*epidemiology&lt;/keyword&gt;&lt;keyword&gt;Occupational Health/*statistics &amp;amp; numerical data&lt;/keyword&gt;&lt;keyword&gt;Risk Assessment/standards&lt;/keyword&gt;&lt;/keywords&gt;&lt;dates&gt;&lt;year&gt;2007&lt;/year&gt;&lt;pub-dates&gt;&lt;date&gt;Aug&lt;/date&gt;&lt;/pub-dates&gt;&lt;/dates&gt;&lt;isbn&gt;1470-7926 (Electronic)&amp;#xD;1351-0711 (Linking)&lt;/isbn&gt;&lt;accession-num&gt;17053019&lt;/accession-num&gt;&lt;urls&gt;&lt;related-urls&gt;&lt;url&gt;http://www.ncbi.nlm.nih.gov/pubmed/17053019&lt;/url&gt;&lt;/related-urls&gt;&lt;/urls&gt;&lt;custom2&gt;2078501&lt;/custom2&gt;&lt;electronic-resource-num&gt;10.1136/oem.2006.026690&lt;/electronic-resource-num&gt;&lt;/record&gt;&lt;/Cite&gt;&lt;/EndNote&gt;</w:instrText>
        </w:r>
        <w:r w:rsidR="0000099B" w:rsidRPr="00D24B3B">
          <w:rPr>
            <w:rFonts w:ascii="Arial" w:hAnsi="Arial" w:cs="Arial"/>
            <w:sz w:val="24"/>
            <w:szCs w:val="24"/>
          </w:rPr>
          <w:fldChar w:fldCharType="separate"/>
        </w:r>
        <w:r w:rsidR="0000099B" w:rsidRPr="00064F7A">
          <w:rPr>
            <w:rFonts w:ascii="Arial" w:hAnsi="Arial" w:cs="Arial"/>
            <w:noProof/>
            <w:sz w:val="24"/>
            <w:szCs w:val="24"/>
            <w:vertAlign w:val="superscript"/>
          </w:rPr>
          <w:t>28</w:t>
        </w:r>
        <w:r w:rsidR="0000099B" w:rsidRPr="00D24B3B">
          <w:rPr>
            <w:rFonts w:ascii="Arial" w:hAnsi="Arial" w:cs="Arial"/>
            <w:sz w:val="24"/>
            <w:szCs w:val="24"/>
          </w:rPr>
          <w:fldChar w:fldCharType="end"/>
        </w:r>
      </w:hyperlink>
      <w:r w:rsidRPr="00D24B3B">
        <w:rPr>
          <w:rFonts w:ascii="Arial" w:hAnsi="Arial" w:cs="Arial"/>
          <w:sz w:val="24"/>
          <w:szCs w:val="24"/>
        </w:rPr>
        <w:t xml:space="preserve">, </w:t>
      </w:r>
      <w:r w:rsidR="00CF3E81" w:rsidRPr="00D24B3B">
        <w:rPr>
          <w:rFonts w:ascii="Arial" w:hAnsi="Arial" w:cs="Arial"/>
          <w:sz w:val="24"/>
          <w:szCs w:val="24"/>
        </w:rPr>
        <w:t xml:space="preserve">and </w:t>
      </w:r>
      <w:r w:rsidRPr="00D24B3B">
        <w:rPr>
          <w:rFonts w:ascii="Arial" w:hAnsi="Arial" w:cs="Arial"/>
          <w:sz w:val="24"/>
          <w:szCs w:val="24"/>
        </w:rPr>
        <w:t>even more in a voluntary cohort that is internally valid, but may not be representative of the entire UK population and so limit</w:t>
      </w:r>
      <w:r w:rsidR="0000099B">
        <w:rPr>
          <w:rFonts w:ascii="Arial" w:hAnsi="Arial" w:cs="Arial"/>
          <w:sz w:val="24"/>
          <w:szCs w:val="24"/>
        </w:rPr>
        <w:t>ing the</w:t>
      </w:r>
      <w:r w:rsidRPr="00D24B3B">
        <w:rPr>
          <w:rFonts w:ascii="Arial" w:hAnsi="Arial" w:cs="Arial"/>
          <w:sz w:val="24"/>
          <w:szCs w:val="24"/>
        </w:rPr>
        <w:t xml:space="preserve"> generalizability of Biobank study findings </w:t>
      </w:r>
      <w:hyperlink w:anchor="_ENREF_29" w:tooltip="Rothman, 2013 #23" w:history="1">
        <w:r w:rsidR="0000099B" w:rsidRPr="00D24B3B">
          <w:rPr>
            <w:rFonts w:ascii="Arial" w:hAnsi="Arial" w:cs="Arial"/>
            <w:sz w:val="24"/>
            <w:szCs w:val="24"/>
          </w:rPr>
          <w:fldChar w:fldCharType="begin"/>
        </w:r>
        <w:r w:rsidR="0000099B">
          <w:rPr>
            <w:rFonts w:ascii="Arial" w:hAnsi="Arial" w:cs="Arial"/>
            <w:sz w:val="24"/>
            <w:szCs w:val="24"/>
          </w:rPr>
          <w:instrText xml:space="preserve"> ADDIN EN.CITE &lt;EndNote&gt;&lt;Cite&gt;&lt;Author&gt;Rothman&lt;/Author&gt;&lt;Year&gt;2013&lt;/Year&gt;&lt;RecNum&gt;23&lt;/RecNum&gt;&lt;DisplayText&gt;&lt;style face="superscript"&gt;29&lt;/style&gt;&lt;/DisplayText&gt;&lt;record&gt;&lt;rec-number&gt;23&lt;/rec-number&gt;&lt;foreign-keys&gt;&lt;key app="EN" db-id="xfv2as2wetpzw9e5esypapa6ft0pv2fxptx0" timestamp="0"&gt;23&lt;/key&gt;&lt;/foreign-keys&gt;&lt;ref-type name="Journal Article"&gt;17&lt;/ref-type&gt;&lt;contributors&gt;&lt;authors&gt;&lt;author&gt;Rothman, K. J.&lt;/author&gt;&lt;author&gt;Gallacher, J. E.&lt;/author&gt;&lt;author&gt;Hatch, E. E.&lt;/author&gt;&lt;/authors&gt;&lt;/contributors&gt;&lt;auth-address&gt;Department of Epidemiology, Boston University School of Public Health, Boston, MA, USA, RTI Health Solutions, RTI International, Research Triangle Park, NC, USA and Institute of Primary Care and Public Health, Cardiff University, Cardiff, UK.&lt;/auth-address&gt;&lt;titles&gt;&lt;title&gt;Why representativeness should be avoided&lt;/title&gt;&lt;secondary-title&gt;Int J Epidemiol&lt;/secondary-title&gt;&lt;alt-title&gt;International journal of epidemiology&lt;/alt-title&gt;&lt;/titles&gt;&lt;pages&gt;1012-4&lt;/pages&gt;&lt;volume&gt;42&lt;/volume&gt;&lt;number&gt;4&lt;/number&gt;&lt;edition&gt;2013/09/26&lt;/edition&gt;&lt;keywords&gt;&lt;keyword&gt;*Epidemiologic Studies&lt;/keyword&gt;&lt;keyword&gt;*Sampling Studies&lt;/keyword&gt;&lt;keyword&gt;Statistics as Topic&lt;/keyword&gt;&lt;/keywords&gt;&lt;dates&gt;&lt;year&gt;2013&lt;/year&gt;&lt;pub-dates&gt;&lt;date&gt;Aug&lt;/date&gt;&lt;/pub-dates&gt;&lt;/dates&gt;&lt;isbn&gt;0300-5771&lt;/isbn&gt;&lt;accession-num&gt;24062287&lt;/accession-num&gt;&lt;urls&gt;&lt;/urls&gt;&lt;custom2&gt;Pmc3888189&lt;/custom2&gt;&lt;electronic-resource-num&gt;10.1093/ije/dys223&lt;/electronic-resource-num&gt;&lt;remote-database-provider&gt;NLM&lt;/remote-database-provider&gt;&lt;language&gt;eng&lt;/language&gt;&lt;/record&gt;&lt;/Cite&gt;&lt;/EndNote&gt;</w:instrText>
        </w:r>
        <w:r w:rsidR="0000099B" w:rsidRPr="00D24B3B">
          <w:rPr>
            <w:rFonts w:ascii="Arial" w:hAnsi="Arial" w:cs="Arial"/>
            <w:sz w:val="24"/>
            <w:szCs w:val="24"/>
          </w:rPr>
          <w:fldChar w:fldCharType="separate"/>
        </w:r>
        <w:r w:rsidR="0000099B" w:rsidRPr="00064F7A">
          <w:rPr>
            <w:rFonts w:ascii="Arial" w:hAnsi="Arial" w:cs="Arial"/>
            <w:noProof/>
            <w:sz w:val="24"/>
            <w:szCs w:val="24"/>
            <w:vertAlign w:val="superscript"/>
          </w:rPr>
          <w:t>29</w:t>
        </w:r>
        <w:r w:rsidR="0000099B" w:rsidRPr="00D24B3B">
          <w:rPr>
            <w:rFonts w:ascii="Arial" w:hAnsi="Arial" w:cs="Arial"/>
            <w:sz w:val="24"/>
            <w:szCs w:val="24"/>
          </w:rPr>
          <w:fldChar w:fldCharType="end"/>
        </w:r>
      </w:hyperlink>
      <w:bookmarkEnd w:id="3"/>
      <w:r w:rsidRPr="00D24B3B">
        <w:rPr>
          <w:rFonts w:ascii="Arial" w:hAnsi="Arial" w:cs="Arial"/>
          <w:sz w:val="24"/>
          <w:szCs w:val="24"/>
        </w:rPr>
        <w:t>.</w:t>
      </w:r>
    </w:p>
    <w:p w14:paraId="77EA7DDB" w14:textId="24763028" w:rsidR="00444AE7" w:rsidRPr="00D24B3B" w:rsidRDefault="00444AE7" w:rsidP="006F1237">
      <w:pPr>
        <w:spacing w:after="0" w:line="480" w:lineRule="auto"/>
        <w:jc w:val="both"/>
        <w:rPr>
          <w:rFonts w:ascii="Arial" w:hAnsi="Arial" w:cs="Arial"/>
          <w:sz w:val="24"/>
          <w:szCs w:val="24"/>
        </w:rPr>
      </w:pPr>
      <w:r w:rsidRPr="00444AE7">
        <w:rPr>
          <w:rFonts w:ascii="Arial" w:hAnsi="Arial" w:cs="Arial"/>
          <w:sz w:val="24"/>
          <w:szCs w:val="24"/>
        </w:rPr>
        <w:t>Also, we did not find a positive association for metal exposure; this result confirms and supports our previous job-title analysis</w:t>
      </w:r>
      <w:r>
        <w:rPr>
          <w:rFonts w:ascii="Arial" w:hAnsi="Arial" w:cs="Arial"/>
          <w:sz w:val="24"/>
          <w:szCs w:val="24"/>
        </w:rPr>
        <w:t xml:space="preserve"> </w:t>
      </w:r>
      <w:hyperlink w:anchor="_ENREF_3" w:tooltip="De Matteis, 2019 #34" w:history="1">
        <w:r w:rsidR="0000099B">
          <w:rPr>
            <w:rFonts w:ascii="Arial" w:hAnsi="Arial" w:cs="Arial"/>
            <w:sz w:val="24"/>
            <w:szCs w:val="24"/>
          </w:rPr>
          <w:fldChar w:fldCharType="begin">
            <w:fldData xml:space="preserve">PEVuZE5vdGU+PENpdGU+PEF1dGhvcj5EZSBNYXR0ZWlzPC9BdXRob3I+PFllYXI+MjAxOTwvWWVh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==
</w:fldData>
          </w:fldChar>
        </w:r>
        <w:r w:rsidR="0000099B">
          <w:rPr>
            <w:rFonts w:ascii="Arial" w:hAnsi="Arial" w:cs="Arial"/>
            <w:sz w:val="24"/>
            <w:szCs w:val="24"/>
          </w:rPr>
          <w:instrText xml:space="preserve"> ADDIN EN.CITE </w:instrText>
        </w:r>
        <w:r w:rsidR="0000099B">
          <w:rPr>
            <w:rFonts w:ascii="Arial" w:hAnsi="Arial" w:cs="Arial"/>
            <w:sz w:val="24"/>
            <w:szCs w:val="24"/>
          </w:rPr>
          <w:fldChar w:fldCharType="begin">
            <w:fldData xml:space="preserve">PEVuZE5vdGU+PENpdGU+PEF1dGhvcj5EZSBNYXR0ZWlzPC9BdXRob3I+PFllYXI+MjAxOTwvWWVh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==
</w:fldData>
          </w:fldChar>
        </w:r>
        <w:r w:rsidR="0000099B">
          <w:rPr>
            <w:rFonts w:ascii="Arial" w:hAnsi="Arial" w:cs="Arial"/>
            <w:sz w:val="24"/>
            <w:szCs w:val="24"/>
          </w:rPr>
          <w:instrText xml:space="preserve"> ADDIN EN.CITE.DATA </w:instrText>
        </w:r>
        <w:r w:rsidR="0000099B">
          <w:rPr>
            <w:rFonts w:ascii="Arial" w:hAnsi="Arial" w:cs="Arial"/>
            <w:sz w:val="24"/>
            <w:szCs w:val="24"/>
          </w:rPr>
        </w:r>
        <w:r w:rsidR="0000099B">
          <w:rPr>
            <w:rFonts w:ascii="Arial" w:hAnsi="Arial" w:cs="Arial"/>
            <w:sz w:val="24"/>
            <w:szCs w:val="24"/>
          </w:rPr>
          <w:fldChar w:fldCharType="end"/>
        </w:r>
        <w:r w:rsidR="0000099B">
          <w:rPr>
            <w:rFonts w:ascii="Arial" w:hAnsi="Arial" w:cs="Arial"/>
            <w:sz w:val="24"/>
            <w:szCs w:val="24"/>
          </w:rPr>
        </w:r>
        <w:r w:rsidR="0000099B">
          <w:rPr>
            <w:rFonts w:ascii="Arial" w:hAnsi="Arial" w:cs="Arial"/>
            <w:sz w:val="24"/>
            <w:szCs w:val="24"/>
          </w:rPr>
          <w:fldChar w:fldCharType="separate"/>
        </w:r>
        <w:r w:rsidR="0000099B" w:rsidRPr="00444AE7">
          <w:rPr>
            <w:rFonts w:ascii="Arial" w:hAnsi="Arial" w:cs="Arial"/>
            <w:noProof/>
            <w:sz w:val="24"/>
            <w:szCs w:val="24"/>
            <w:vertAlign w:val="superscript"/>
          </w:rPr>
          <w:t>3</w:t>
        </w:r>
        <w:r w:rsidR="0000099B">
          <w:rPr>
            <w:rFonts w:ascii="Arial" w:hAnsi="Arial" w:cs="Arial"/>
            <w:sz w:val="24"/>
            <w:szCs w:val="24"/>
          </w:rPr>
          <w:fldChar w:fldCharType="end"/>
        </w:r>
      </w:hyperlink>
      <w:r w:rsidRPr="00444AE7">
        <w:rPr>
          <w:rFonts w:ascii="Arial" w:hAnsi="Arial" w:cs="Arial"/>
          <w:sz w:val="24"/>
          <w:szCs w:val="24"/>
        </w:rPr>
        <w:t>. This could be due to the low prevalence of metal-related occupations in our study setting, or to limits of the applied JEM in detecting risks specifically for this agent. In fact, other studies using the same JEM found similar results</w:t>
      </w:r>
      <w:r>
        <w:rPr>
          <w:rFonts w:ascii="Arial" w:hAnsi="Arial" w:cs="Arial"/>
          <w:sz w:val="24"/>
          <w:szCs w:val="24"/>
        </w:rPr>
        <w:t xml:space="preserve"> </w:t>
      </w:r>
      <w:r>
        <w:rPr>
          <w:rFonts w:ascii="Arial" w:hAnsi="Arial" w:cs="Arial"/>
          <w:sz w:val="24"/>
          <w:szCs w:val="24"/>
        </w:rPr>
        <w:fldChar w:fldCharType="begin">
          <w:fldData xml:space="preserve">PEVuZE5vdGU+PENpdGU+PEF1dGhvcj5BbGlmPC9BdXRob3I+PFllYXI+MjAxNzwvWWVhcj48UmVj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</w:fldData>
        </w:fldChar>
      </w:r>
      <w:r w:rsidR="00064F7A">
        <w:rPr>
          <w:rFonts w:ascii="Arial" w:hAnsi="Arial" w:cs="Arial"/>
          <w:sz w:val="24"/>
          <w:szCs w:val="24"/>
        </w:rPr>
        <w:instrText xml:space="preserve"> ADDIN EN.CITE </w:instrText>
      </w:r>
      <w:r w:rsidR="00064F7A">
        <w:rPr>
          <w:rFonts w:ascii="Arial" w:hAnsi="Arial" w:cs="Arial"/>
          <w:sz w:val="24"/>
          <w:szCs w:val="24"/>
        </w:rPr>
        <w:fldChar w:fldCharType="begin">
          <w:fldData xml:space="preserve">PEVuZE5vdGU+PENpdGU+PEF1dGhvcj5BbGlmPC9BdXRob3I+PFllYXI+MjAxNzwvWWVhcj48UmVj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</w:fldData>
        </w:fldChar>
      </w:r>
      <w:r w:rsidR="00064F7A">
        <w:rPr>
          <w:rFonts w:ascii="Arial" w:hAnsi="Arial" w:cs="Arial"/>
          <w:sz w:val="24"/>
          <w:szCs w:val="24"/>
        </w:rPr>
        <w:instrText xml:space="preserve"> ADDIN EN.CITE.DATA </w:instrText>
      </w:r>
      <w:r w:rsidR="00064F7A">
        <w:rPr>
          <w:rFonts w:ascii="Arial" w:hAnsi="Arial" w:cs="Arial"/>
          <w:sz w:val="24"/>
          <w:szCs w:val="24"/>
        </w:rPr>
      </w:r>
      <w:r w:rsidR="00064F7A">
        <w:rPr>
          <w:rFonts w:ascii="Arial" w:hAnsi="Arial" w:cs="Arial"/>
          <w:sz w:val="24"/>
          <w:szCs w:val="24"/>
        </w:rPr>
        <w:fldChar w:fldCharType="end"/>
      </w:r>
      <w:r>
        <w:rPr>
          <w:rFonts w:ascii="Arial" w:hAnsi="Arial" w:cs="Arial"/>
          <w:sz w:val="24"/>
          <w:szCs w:val="24"/>
        </w:rPr>
      </w:r>
      <w:r>
        <w:rPr>
          <w:rFonts w:ascii="Arial" w:hAnsi="Arial" w:cs="Arial"/>
          <w:sz w:val="24"/>
          <w:szCs w:val="24"/>
        </w:rPr>
        <w:fldChar w:fldCharType="separate"/>
      </w:r>
      <w:hyperlink w:anchor="_ENREF_21" w:tooltip="Lytras, 2018 #6" w:history="1">
        <w:r w:rsidR="0000099B" w:rsidRPr="00064F7A">
          <w:rPr>
            <w:rFonts w:ascii="Arial" w:hAnsi="Arial" w:cs="Arial"/>
            <w:noProof/>
            <w:sz w:val="24"/>
            <w:szCs w:val="24"/>
            <w:vertAlign w:val="superscript"/>
          </w:rPr>
          <w:t>21</w:t>
        </w:r>
      </w:hyperlink>
      <w:r w:rsidR="00064F7A" w:rsidRPr="00064F7A">
        <w:rPr>
          <w:rFonts w:ascii="Arial" w:hAnsi="Arial" w:cs="Arial"/>
          <w:noProof/>
          <w:sz w:val="24"/>
          <w:szCs w:val="24"/>
          <w:vertAlign w:val="superscript"/>
        </w:rPr>
        <w:t xml:space="preserve"> </w:t>
      </w:r>
      <w:hyperlink w:anchor="_ENREF_30" w:tooltip="Alif, 2017 #45" w:history="1">
        <w:r w:rsidR="0000099B" w:rsidRPr="00064F7A">
          <w:rPr>
            <w:rFonts w:ascii="Arial" w:hAnsi="Arial" w:cs="Arial"/>
            <w:noProof/>
            <w:sz w:val="24"/>
            <w:szCs w:val="24"/>
            <w:vertAlign w:val="superscript"/>
          </w:rPr>
          <w:t>30</w:t>
        </w:r>
      </w:hyperlink>
      <w:r w:rsidR="00064F7A" w:rsidRPr="00064F7A">
        <w:rPr>
          <w:rFonts w:ascii="Arial" w:hAnsi="Arial" w:cs="Arial"/>
          <w:noProof/>
          <w:sz w:val="24"/>
          <w:szCs w:val="24"/>
          <w:vertAlign w:val="superscript"/>
        </w:rPr>
        <w:t xml:space="preserve"> </w:t>
      </w:r>
      <w:hyperlink w:anchor="_ENREF_31" w:tooltip="Faruque, 2021 #47" w:history="1">
        <w:r w:rsidR="0000099B" w:rsidRPr="00064F7A">
          <w:rPr>
            <w:rFonts w:ascii="Arial" w:hAnsi="Arial" w:cs="Arial"/>
            <w:noProof/>
            <w:sz w:val="24"/>
            <w:szCs w:val="24"/>
            <w:vertAlign w:val="superscript"/>
          </w:rPr>
          <w:t>31</w:t>
        </w:r>
      </w:hyperlink>
      <w:r>
        <w:rPr>
          <w:rFonts w:ascii="Arial" w:hAnsi="Arial" w:cs="Arial"/>
          <w:sz w:val="24"/>
          <w:szCs w:val="24"/>
        </w:rPr>
        <w:fldChar w:fldCharType="end"/>
      </w:r>
      <w:r w:rsidRPr="00444AE7">
        <w:rPr>
          <w:rFonts w:ascii="Arial" w:hAnsi="Arial" w:cs="Arial"/>
          <w:sz w:val="24"/>
          <w:szCs w:val="24"/>
        </w:rPr>
        <w:t xml:space="preserve">, </w:t>
      </w:r>
      <w:r w:rsidR="00C9551F" w:rsidRPr="00C9551F">
        <w:rPr>
          <w:rFonts w:ascii="Arial" w:hAnsi="Arial" w:cs="Arial"/>
          <w:sz w:val="24"/>
          <w:szCs w:val="24"/>
        </w:rPr>
        <w:t xml:space="preserve">with just one reporting a positive association </w:t>
      </w:r>
      <w:hyperlink w:anchor="_ENREF_32" w:tooltip="Alif, 2017 #46" w:history="1">
        <w:r w:rsidR="0000099B">
          <w:rPr>
            <w:rFonts w:ascii="Arial" w:hAnsi="Arial" w:cs="Arial"/>
            <w:sz w:val="24"/>
            <w:szCs w:val="24"/>
          </w:rPr>
          <w:fldChar w:fldCharType="begin">
            <w:fldData xml:space="preserve">PEVuZE5vdGU+PENpdGU+PEF1dGhvcj5BbGlmPC9BdXRob3I+PFllYXI+MjAxNzwvWWVhcj48UmVj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</w:fldData>
          </w:fldChar>
        </w:r>
        <w:r w:rsidR="0000099B">
          <w:rPr>
            <w:rFonts w:ascii="Arial" w:hAnsi="Arial" w:cs="Arial"/>
            <w:sz w:val="24"/>
            <w:szCs w:val="24"/>
          </w:rPr>
          <w:instrText xml:space="preserve"> ADDIN EN.CITE </w:instrText>
        </w:r>
        <w:r w:rsidR="0000099B">
          <w:rPr>
            <w:rFonts w:ascii="Arial" w:hAnsi="Arial" w:cs="Arial"/>
            <w:sz w:val="24"/>
            <w:szCs w:val="24"/>
          </w:rPr>
          <w:fldChar w:fldCharType="begin">
            <w:fldData xml:space="preserve">PEVuZE5vdGU+PENpdGU+PEF1dGhvcj5BbGlmPC9BdXRob3I+PFllYXI+MjAxNzwvWWVhcj48UmVj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</w:fldData>
          </w:fldChar>
        </w:r>
        <w:r w:rsidR="0000099B">
          <w:rPr>
            <w:rFonts w:ascii="Arial" w:hAnsi="Arial" w:cs="Arial"/>
            <w:sz w:val="24"/>
            <w:szCs w:val="24"/>
          </w:rPr>
          <w:instrText xml:space="preserve"> ADDIN EN.CITE.DATA </w:instrText>
        </w:r>
        <w:r w:rsidR="0000099B">
          <w:rPr>
            <w:rFonts w:ascii="Arial" w:hAnsi="Arial" w:cs="Arial"/>
            <w:sz w:val="24"/>
            <w:szCs w:val="24"/>
          </w:rPr>
        </w:r>
        <w:r w:rsidR="0000099B">
          <w:rPr>
            <w:rFonts w:ascii="Arial" w:hAnsi="Arial" w:cs="Arial"/>
            <w:sz w:val="24"/>
            <w:szCs w:val="24"/>
          </w:rPr>
          <w:fldChar w:fldCharType="end"/>
        </w:r>
        <w:r w:rsidR="0000099B">
          <w:rPr>
            <w:rFonts w:ascii="Arial" w:hAnsi="Arial" w:cs="Arial"/>
            <w:sz w:val="24"/>
            <w:szCs w:val="24"/>
          </w:rPr>
        </w:r>
        <w:r w:rsidR="0000099B">
          <w:rPr>
            <w:rFonts w:ascii="Arial" w:hAnsi="Arial" w:cs="Arial"/>
            <w:sz w:val="24"/>
            <w:szCs w:val="24"/>
          </w:rPr>
          <w:fldChar w:fldCharType="separate"/>
        </w:r>
        <w:r w:rsidR="0000099B" w:rsidRPr="00444AE7">
          <w:rPr>
            <w:rFonts w:ascii="Arial" w:hAnsi="Arial" w:cs="Arial"/>
            <w:noProof/>
            <w:sz w:val="24"/>
            <w:szCs w:val="24"/>
            <w:vertAlign w:val="superscript"/>
          </w:rPr>
          <w:t>32</w:t>
        </w:r>
        <w:r w:rsidR="0000099B">
          <w:rPr>
            <w:rFonts w:ascii="Arial" w:hAnsi="Arial" w:cs="Arial"/>
            <w:sz w:val="24"/>
            <w:szCs w:val="24"/>
          </w:rPr>
          <w:fldChar w:fldCharType="end"/>
        </w:r>
      </w:hyperlink>
      <w:r w:rsidRPr="00444AE7">
        <w:rPr>
          <w:rFonts w:ascii="Arial" w:hAnsi="Arial" w:cs="Arial"/>
          <w:sz w:val="24"/>
          <w:szCs w:val="24"/>
        </w:rPr>
        <w:t xml:space="preserve">. Also, </w:t>
      </w:r>
      <w:r w:rsidR="00C9551F">
        <w:rPr>
          <w:rFonts w:ascii="Arial" w:hAnsi="Arial" w:cs="Arial"/>
          <w:sz w:val="24"/>
          <w:szCs w:val="24"/>
        </w:rPr>
        <w:t>t</w:t>
      </w:r>
      <w:r w:rsidR="00C9551F" w:rsidRPr="00C9551F">
        <w:rPr>
          <w:rFonts w:ascii="Arial" w:hAnsi="Arial" w:cs="Arial"/>
          <w:sz w:val="24"/>
          <w:szCs w:val="24"/>
        </w:rPr>
        <w:t>he presence of a negative exposure trend for ‘ever’ metal exposure, but not for cumulative lifetime exposure could be due to a ‘healthy worker effect’ bias caused by the de-selection of workers with respiratory symptoms before and during employment in metal-exposed jobs</w:t>
      </w:r>
      <w:r>
        <w:rPr>
          <w:rFonts w:ascii="Arial" w:hAnsi="Arial" w:cs="Arial"/>
          <w:sz w:val="24"/>
          <w:szCs w:val="24"/>
        </w:rPr>
        <w:t>.</w:t>
      </w:r>
    </w:p>
    <w:p w14:paraId="60BD95B1" w14:textId="6D47FE04" w:rsidR="00250C39" w:rsidRPr="00D24B3B" w:rsidRDefault="00250C39" w:rsidP="002D1809">
      <w:pPr>
        <w:spacing w:after="0" w:line="480" w:lineRule="auto"/>
        <w:jc w:val="both"/>
        <w:rPr>
          <w:rFonts w:ascii="Arial" w:hAnsi="Arial" w:cs="Arial"/>
          <w:sz w:val="24"/>
          <w:szCs w:val="24"/>
        </w:rPr>
      </w:pPr>
      <w:r w:rsidRPr="00D24B3B">
        <w:rPr>
          <w:rFonts w:ascii="Arial" w:hAnsi="Arial" w:cs="Arial"/>
          <w:sz w:val="24"/>
          <w:szCs w:val="24"/>
        </w:rPr>
        <w:t xml:space="preserve">Our study has several strengths. First, its sample size which, to the best of our knowledge, is </w:t>
      </w:r>
      <w:r w:rsidR="001E7774" w:rsidRPr="00D24B3B">
        <w:rPr>
          <w:rFonts w:ascii="Arial" w:hAnsi="Arial" w:cs="Arial"/>
          <w:sz w:val="24"/>
          <w:szCs w:val="24"/>
        </w:rPr>
        <w:t>larger</w:t>
      </w:r>
      <w:r w:rsidRPr="00D24B3B">
        <w:rPr>
          <w:rFonts w:ascii="Arial" w:hAnsi="Arial" w:cs="Arial"/>
          <w:sz w:val="24"/>
          <w:szCs w:val="24"/>
        </w:rPr>
        <w:t xml:space="preserve"> than any previous study conducted on lifetime occupations and COPD risk (spirometr</w:t>
      </w:r>
      <w:r w:rsidR="003D564A" w:rsidRPr="00D24B3B">
        <w:rPr>
          <w:rFonts w:ascii="Arial" w:hAnsi="Arial" w:cs="Arial"/>
          <w:sz w:val="24"/>
          <w:szCs w:val="24"/>
        </w:rPr>
        <w:t>i</w:t>
      </w:r>
      <w:r w:rsidR="00626E88" w:rsidRPr="00D24B3B">
        <w:rPr>
          <w:rFonts w:ascii="Arial" w:hAnsi="Arial" w:cs="Arial"/>
          <w:sz w:val="24"/>
          <w:szCs w:val="24"/>
        </w:rPr>
        <w:t>cally</w:t>
      </w:r>
      <w:r w:rsidRPr="00D24B3B">
        <w:rPr>
          <w:rFonts w:ascii="Arial" w:hAnsi="Arial" w:cs="Arial"/>
          <w:sz w:val="24"/>
          <w:szCs w:val="24"/>
        </w:rPr>
        <w:t xml:space="preserve">-defined) in a general population. </w:t>
      </w:r>
      <w:r w:rsidR="00EA6C7A" w:rsidRPr="00D24B3B">
        <w:rPr>
          <w:rFonts w:ascii="Arial" w:hAnsi="Arial" w:cs="Arial"/>
          <w:sz w:val="24"/>
          <w:szCs w:val="24"/>
        </w:rPr>
        <w:t xml:space="preserve">Second, </w:t>
      </w:r>
      <w:r w:rsidRPr="00D24B3B">
        <w:rPr>
          <w:rFonts w:ascii="Arial" w:hAnsi="Arial" w:cs="Arial"/>
          <w:sz w:val="24"/>
          <w:szCs w:val="24"/>
        </w:rPr>
        <w:t>the</w:t>
      </w:r>
      <w:r w:rsidR="00E44DCC" w:rsidRPr="00D24B3B">
        <w:rPr>
          <w:rFonts w:ascii="Arial" w:hAnsi="Arial" w:cs="Arial"/>
          <w:sz w:val="24"/>
          <w:szCs w:val="24"/>
        </w:rPr>
        <w:t xml:space="preserve"> good</w:t>
      </w:r>
      <w:r w:rsidRPr="00D24B3B">
        <w:rPr>
          <w:rFonts w:ascii="Arial" w:hAnsi="Arial" w:cs="Arial"/>
          <w:sz w:val="24"/>
          <w:szCs w:val="24"/>
        </w:rPr>
        <w:t xml:space="preserve"> quality of the spirometry definition of the COPD outcome, based on acceptable, and repeatable manoeuvres according to almost all ATS/ERS criteria </w:t>
      </w:r>
      <w:hyperlink w:anchor="_ENREF_4" w:tooltip="Miller, 2005 #11" w:history="1">
        <w:r w:rsidR="0000099B" w:rsidRPr="00D24B3B">
          <w:rPr>
            <w:rFonts w:ascii="Arial" w:hAnsi="Arial" w:cs="Arial"/>
            <w:sz w:val="24"/>
            <w:szCs w:val="24"/>
          </w:rPr>
          <w:fldChar w:fldCharType="begin"/>
        </w:r>
        <w:r w:rsidR="0000099B">
          <w:rPr>
            <w:rFonts w:ascii="Arial" w:hAnsi="Arial" w:cs="Arial"/>
            <w:sz w:val="24"/>
            <w:szCs w:val="24"/>
          </w:rPr>
          <w:instrText xml:space="preserve"> ADDIN EN.CITE &lt;EndNote&gt;&lt;Cite&gt;&lt;Author&gt;Miller&lt;/Author&gt;&lt;Year&gt;2005&lt;/Year&gt;&lt;RecNum&gt;11&lt;/RecNum&gt;&lt;DisplayText&gt;&lt;style face="superscript"&gt;4&lt;/style&gt;&lt;/DisplayText&gt;&lt;record&gt;&lt;rec-number&gt;11&lt;/rec-number&gt;&lt;foreign-keys&gt;&lt;key app="EN" db-id="xfv2as2wetpzw9e5esypapa6ft0pv2fxptx0" timestamp="0"&gt;11&lt;/key&gt;&lt;/foreign-keys&gt;&lt;ref-type name="Journal Article"&gt;17&lt;/ref-type&gt;&lt;contributors&gt;&lt;authors&gt;&lt;author&gt;Miller, M. R.&lt;/author&gt;&lt;author&gt;Hankinson, J.&lt;/author&gt;&lt;author&gt;Brusasco, V.&lt;/author&gt;&lt;author&gt;Burgos, F.&lt;/author&gt;&lt;author&gt;Casaburi, R.&lt;/author&gt;&lt;author&gt;Coates, A.&lt;/author&gt;&lt;author&gt;Crapo, R.&lt;/author&gt;&lt;author&gt;Enright, P.&lt;/author&gt;&lt;author&gt;van der Grinten, C. P.&lt;/author&gt;&lt;author&gt;Gustafsson, P.&lt;/author&gt;&lt;author&gt;Jensen, R.&lt;/author&gt;&lt;author&gt;Johnson, D. C.&lt;/author&gt;&lt;author&gt;MacIntyre, N.&lt;/author&gt;&lt;author&gt;McKay, R.&lt;/author&gt;&lt;author&gt;Navajas, D.&lt;/author&gt;&lt;author&gt;Pedersen, O. F.&lt;/author&gt;&lt;author&gt;Pellegrino, R.&lt;/author&gt;&lt;author&gt;Viegi, G.&lt;/author&gt;&lt;author&gt;Wanger, J.&lt;/author&gt;&lt;author&gt;Ats Ers Task Force&lt;/author&gt;&lt;/authors&gt;&lt;/contributors&gt;&lt;auth-address&gt;University Hospital Birmingham NHS Trust, Birmingham, UK.&lt;/auth-address&gt;&lt;titles&gt;&lt;title&gt;Standardisation of spirometry&lt;/title&gt;&lt;secondary-title&gt;Eur Respir J&lt;/secondary-title&gt;&lt;alt-title&gt;The European respiratory journal&lt;/alt-title&gt;&lt;/titles&gt;&lt;periodical&gt;&lt;full-title&gt;Eur Respir J&lt;/full-title&gt;&lt;/periodical&gt;&lt;pages&gt;319-38&lt;/pages&gt;&lt;volume&gt;26&lt;/volume&gt;&lt;number&gt;2&lt;/number&gt;&lt;keywords&gt;&lt;keyword&gt;Humans&lt;/keyword&gt;&lt;keyword&gt;Maximal Voluntary Ventilation&lt;/keyword&gt;&lt;keyword&gt;Peak Expiratory Flow Rate&lt;/keyword&gt;&lt;keyword&gt;Spirometry/instrumentation/methods/*standards&lt;/keyword&gt;&lt;keyword&gt;Vital Capacity&lt;/keyword&gt;&lt;/keywords&gt;&lt;dates&gt;&lt;year&gt;2005&lt;/year&gt;&lt;pub-dates&gt;&lt;date&gt;Aug&lt;/date&gt;&lt;/pub-dates&gt;&lt;/dates&gt;&lt;isbn&gt;0903-1936 (Print)&amp;#xD;0903-1936 (Linking)&lt;/isbn&gt;&lt;accession-num&gt;16055882&lt;/accession-num&gt;&lt;urls&gt;&lt;related-urls&gt;&lt;url&gt;http://www.ncbi.nlm.nih.gov/pubmed/16055882&lt;/url&gt;&lt;/related-urls&gt;&lt;/urls&gt;&lt;electronic-resource-num&gt;10.1183/09031936.05.00034805&lt;/electronic-resource-num&gt;&lt;/record&gt;&lt;/Cite&gt;&lt;/EndNote&gt;</w:instrText>
        </w:r>
        <w:r w:rsidR="0000099B" w:rsidRPr="00D24B3B">
          <w:rPr>
            <w:rFonts w:ascii="Arial" w:hAnsi="Arial" w:cs="Arial"/>
            <w:sz w:val="24"/>
            <w:szCs w:val="24"/>
          </w:rPr>
          <w:fldChar w:fldCharType="separate"/>
        </w:r>
        <w:r w:rsidR="0000099B" w:rsidRPr="009333DE">
          <w:rPr>
            <w:rFonts w:ascii="Arial" w:hAnsi="Arial" w:cs="Arial"/>
            <w:noProof/>
            <w:sz w:val="24"/>
            <w:szCs w:val="24"/>
            <w:vertAlign w:val="superscript"/>
          </w:rPr>
          <w:t>4</w:t>
        </w:r>
        <w:r w:rsidR="0000099B" w:rsidRPr="00D24B3B">
          <w:rPr>
            <w:rFonts w:ascii="Arial" w:hAnsi="Arial" w:cs="Arial"/>
            <w:sz w:val="24"/>
            <w:szCs w:val="24"/>
          </w:rPr>
          <w:fldChar w:fldCharType="end"/>
        </w:r>
      </w:hyperlink>
      <w:r w:rsidRPr="00D24B3B">
        <w:rPr>
          <w:rFonts w:ascii="Arial" w:hAnsi="Arial" w:cs="Arial"/>
          <w:sz w:val="24"/>
          <w:szCs w:val="24"/>
        </w:rPr>
        <w:t xml:space="preserve">. </w:t>
      </w:r>
      <w:r w:rsidR="0096335A" w:rsidRPr="00D24B3B">
        <w:rPr>
          <w:rFonts w:ascii="Arial" w:hAnsi="Arial" w:cs="Arial"/>
          <w:sz w:val="24"/>
          <w:szCs w:val="24"/>
        </w:rPr>
        <w:t>Third</w:t>
      </w:r>
      <w:r w:rsidRPr="00D24B3B">
        <w:rPr>
          <w:rFonts w:ascii="Arial" w:hAnsi="Arial" w:cs="Arial"/>
          <w:sz w:val="24"/>
          <w:szCs w:val="24"/>
        </w:rPr>
        <w:t xml:space="preserve">, the </w:t>
      </w:r>
      <w:r w:rsidR="00100E3A" w:rsidRPr="00D24B3B">
        <w:rPr>
          <w:rFonts w:ascii="Arial" w:hAnsi="Arial" w:cs="Arial"/>
          <w:sz w:val="24"/>
          <w:szCs w:val="24"/>
        </w:rPr>
        <w:t>valid</w:t>
      </w:r>
      <w:r w:rsidR="0096335A" w:rsidRPr="00D24B3B">
        <w:rPr>
          <w:rFonts w:ascii="Arial" w:hAnsi="Arial" w:cs="Arial"/>
          <w:sz w:val="24"/>
          <w:szCs w:val="24"/>
        </w:rPr>
        <w:t xml:space="preserve"> job coding</w:t>
      </w:r>
      <w:r w:rsidRPr="00D24B3B">
        <w:rPr>
          <w:rFonts w:ascii="Arial" w:hAnsi="Arial" w:cs="Arial"/>
          <w:sz w:val="24"/>
          <w:szCs w:val="24"/>
        </w:rPr>
        <w:t>, based on a validated automatic online tool, OSCAR</w:t>
      </w:r>
      <w:r w:rsidR="00D8510D" w:rsidRPr="00D24B3B">
        <w:rPr>
          <w:rFonts w:ascii="Arial" w:hAnsi="Arial" w:cs="Arial"/>
          <w:sz w:val="24"/>
          <w:szCs w:val="24"/>
        </w:rPr>
        <w:t xml:space="preserve"> </w:t>
      </w:r>
      <w:hyperlink w:anchor="_ENREF_9" w:tooltip="De Matteis, 2017 #39" w:history="1">
        <w:r w:rsidR="0000099B" w:rsidRPr="00D24B3B">
          <w:rPr>
            <w:rFonts w:ascii="Arial" w:hAnsi="Arial" w:cs="Arial"/>
            <w:bCs/>
            <w:sz w:val="24"/>
            <w:szCs w:val="24"/>
          </w:rPr>
          <w:fldChar w:fldCharType="begin"/>
        </w:r>
        <w:r w:rsidR="0000099B">
          <w:rPr>
            <w:rFonts w:ascii="Arial" w:hAnsi="Arial" w:cs="Arial"/>
            <w:bCs/>
            <w:sz w:val="24"/>
            <w:szCs w:val="24"/>
          </w:rPr>
          <w:instrText xml:space="preserve"> ADDIN EN.CITE &lt;EndNote&gt;&lt;Cite&gt;&lt;Author&gt;De Matteis&lt;/Author&gt;&lt;Year&gt;2017&lt;/Year&gt;&lt;RecNum&gt;39&lt;/RecNum&gt;&lt;DisplayText&gt;&lt;style face="superscript"&gt;9&lt;/style&gt;&lt;/DisplayText&gt;&lt;record&gt;&lt;rec-number&gt;39&lt;/rec-number&gt;&lt;foreign-keys&gt;&lt;key app="EN" db-id="xfv2as2wetpzw9e5esypapa6ft0pv2fxptx0" timestamp="0"&gt;39&lt;/key&gt;&lt;/foreign-keys&gt;&lt;ref-type name="Journal Article"&gt;17&lt;/ref-type&gt;&lt;contributors&gt;&lt;authors&gt;&lt;author&gt;De Matteis, S.&lt;/author&gt;&lt;author&gt;Jarvis, D.&lt;/author&gt;&lt;author&gt;Young, H.&lt;/author&gt;&lt;author&gt;Young, A.&lt;/author&gt;&lt;author&gt;Allen, N.&lt;/author&gt;&lt;author&gt;Potts, J.&lt;/author&gt;&lt;author&gt;Darnton, A.&lt;/author&gt;&lt;author&gt;Rushton, L.&lt;/author&gt;&lt;author&gt;Cullinan, P.&lt;/author&gt;&lt;/authors&gt;&lt;/contributors&gt;&lt;auth-address&gt;Imperial College London, National Heart &amp;amp; Lung Institute, Respiratory Epidemiology, Occupational Medicine and Public Health, Emmanuel Kaye Building, 1b Manresa Road, London SW3 6LR, UK. s.de-matteis@imperial.ac.uk.&lt;/auth-address&gt;&lt;titles&gt;&lt;title&gt;Occupational self-coding and automatic recording (OSCAR): a novel web-based tool to collect and code lifetime job histories in large population-based studies&lt;/title&gt;&lt;secondary-title&gt;Scand J Work Environ Health&lt;/secondary-title&gt;&lt;/titles&gt;&lt;pages&gt;181-186&lt;/pages&gt;&lt;volume&gt;43&lt;/volume&gt;&lt;number&gt;2&lt;/number&gt;&lt;keywords&gt;&lt;keyword&gt;Data Collection&lt;/keyword&gt;&lt;keyword&gt;Humans&lt;/keyword&gt;&lt;keyword&gt;Industry/classification&lt;/keyword&gt;&lt;keyword&gt;*Internet&lt;/keyword&gt;&lt;keyword&gt;*Job Description&lt;/keyword&gt;&lt;keyword&gt;Occupational Exposure/*analysis&lt;/keyword&gt;&lt;keyword&gt;Occupations/*classification&lt;/keyword&gt;&lt;keyword&gt;*Self Report&lt;/keyword&gt;&lt;keyword&gt;Surveys and Questionnaires&lt;/keyword&gt;&lt;keyword&gt;United Kingdom&lt;/keyword&gt;&lt;/keywords&gt;&lt;dates&gt;&lt;year&gt;2017&lt;/year&gt;&lt;pub-dates&gt;&lt;date&gt;Mar 1&lt;/date&gt;&lt;/pub-dates&gt;&lt;/dates&gt;&lt;isbn&gt;1795-990X (Electronic)&amp;#xD;0355-3140 (Linking)&lt;/isbn&gt;&lt;accession-num&gt;27973677&lt;/accession-num&gt;&lt;urls&gt;&lt;related-urls&gt;&lt;url&gt;http://www.ncbi.nlm.nih.gov/pubmed/27973677&lt;/url&gt;&lt;/related-urls&gt;&lt;/urls&gt;&lt;electronic-resource-num&gt;10.5271/sjweh.3613&lt;/electronic-resource-num&gt;&lt;/record&gt;&lt;/Cite&gt;&lt;/EndNote&gt;</w:instrText>
        </w:r>
        <w:r w:rsidR="0000099B" w:rsidRPr="00D24B3B">
          <w:rPr>
            <w:rFonts w:ascii="Arial" w:hAnsi="Arial" w:cs="Arial"/>
            <w:bCs/>
            <w:sz w:val="24"/>
            <w:szCs w:val="24"/>
          </w:rPr>
          <w:fldChar w:fldCharType="separate"/>
        </w:r>
        <w:r w:rsidR="0000099B" w:rsidRPr="009333DE">
          <w:rPr>
            <w:rFonts w:ascii="Arial" w:hAnsi="Arial" w:cs="Arial"/>
            <w:bCs/>
            <w:noProof/>
            <w:sz w:val="24"/>
            <w:szCs w:val="24"/>
            <w:vertAlign w:val="superscript"/>
          </w:rPr>
          <w:t>9</w:t>
        </w:r>
        <w:r w:rsidR="0000099B" w:rsidRPr="00D24B3B">
          <w:rPr>
            <w:rFonts w:ascii="Arial" w:hAnsi="Arial" w:cs="Arial"/>
            <w:bCs/>
            <w:sz w:val="24"/>
            <w:szCs w:val="24"/>
          </w:rPr>
          <w:fldChar w:fldCharType="end"/>
        </w:r>
      </w:hyperlink>
      <w:r w:rsidR="00D8510D" w:rsidRPr="00D24B3B">
        <w:rPr>
          <w:rFonts w:ascii="Arial" w:hAnsi="Arial" w:cs="Arial"/>
          <w:bCs/>
          <w:sz w:val="24"/>
          <w:szCs w:val="24"/>
        </w:rPr>
        <w:t>,</w:t>
      </w:r>
      <w:r w:rsidRPr="00D24B3B">
        <w:rPr>
          <w:rFonts w:ascii="Arial" w:hAnsi="Arial" w:cs="Arial"/>
          <w:sz w:val="24"/>
          <w:szCs w:val="24"/>
        </w:rPr>
        <w:t xml:space="preserve"> which coded each </w:t>
      </w:r>
      <w:r w:rsidR="0096335A" w:rsidRPr="00D24B3B">
        <w:rPr>
          <w:rFonts w:ascii="Arial" w:hAnsi="Arial" w:cs="Arial"/>
          <w:sz w:val="24"/>
          <w:szCs w:val="24"/>
        </w:rPr>
        <w:t xml:space="preserve">lifetime </w:t>
      </w:r>
      <w:r w:rsidRPr="00D24B3B">
        <w:rPr>
          <w:rFonts w:ascii="Arial" w:hAnsi="Arial" w:cs="Arial"/>
          <w:sz w:val="24"/>
          <w:szCs w:val="24"/>
        </w:rPr>
        <w:t>job collected using standard occupational codes blind to COPD status, ruling out any differential misclassification</w:t>
      </w:r>
      <w:r w:rsidR="0096335A" w:rsidRPr="00D24B3B">
        <w:rPr>
          <w:rFonts w:ascii="Arial" w:hAnsi="Arial" w:cs="Arial"/>
          <w:sz w:val="24"/>
          <w:szCs w:val="24"/>
        </w:rPr>
        <w:t xml:space="preserve">. </w:t>
      </w:r>
      <w:r w:rsidR="001D54E6" w:rsidRPr="00D24B3B">
        <w:rPr>
          <w:rFonts w:ascii="Arial" w:hAnsi="Arial" w:cs="Arial"/>
          <w:sz w:val="24"/>
          <w:szCs w:val="24"/>
        </w:rPr>
        <w:t xml:space="preserve">Further, the </w:t>
      </w:r>
      <w:r w:rsidR="00383C4B" w:rsidRPr="00D24B3B">
        <w:rPr>
          <w:rFonts w:ascii="Arial" w:hAnsi="Arial" w:cs="Arial"/>
          <w:sz w:val="24"/>
          <w:szCs w:val="24"/>
        </w:rPr>
        <w:t>valid</w:t>
      </w:r>
      <w:r w:rsidR="001D54E6" w:rsidRPr="00D24B3B">
        <w:rPr>
          <w:rFonts w:ascii="Arial" w:hAnsi="Arial" w:cs="Arial"/>
          <w:sz w:val="24"/>
          <w:szCs w:val="24"/>
        </w:rPr>
        <w:t xml:space="preserve"> </w:t>
      </w:r>
      <w:r w:rsidR="0096335A" w:rsidRPr="00D24B3B">
        <w:rPr>
          <w:rFonts w:ascii="Arial" w:hAnsi="Arial" w:cs="Arial"/>
          <w:sz w:val="24"/>
          <w:szCs w:val="24"/>
        </w:rPr>
        <w:t>occupational exposure assessment</w:t>
      </w:r>
      <w:r w:rsidR="00A06105" w:rsidRPr="00D24B3B">
        <w:rPr>
          <w:rFonts w:ascii="Arial" w:hAnsi="Arial" w:cs="Arial"/>
          <w:sz w:val="24"/>
          <w:szCs w:val="24"/>
        </w:rPr>
        <w:t xml:space="preserve">, based on the </w:t>
      </w:r>
      <w:r w:rsidR="0096335A" w:rsidRPr="00D24B3B">
        <w:rPr>
          <w:rFonts w:ascii="Arial" w:hAnsi="Arial" w:cs="Arial"/>
          <w:sz w:val="24"/>
          <w:szCs w:val="24"/>
        </w:rPr>
        <w:lastRenderedPageBreak/>
        <w:t>application of</w:t>
      </w:r>
      <w:r w:rsidR="00A06105" w:rsidRPr="00D24B3B">
        <w:rPr>
          <w:rFonts w:ascii="Arial" w:hAnsi="Arial" w:cs="Arial"/>
          <w:sz w:val="24"/>
          <w:szCs w:val="24"/>
        </w:rPr>
        <w:t xml:space="preserve"> the </w:t>
      </w:r>
      <w:r w:rsidR="004D152E" w:rsidRPr="00D24B3B">
        <w:rPr>
          <w:rFonts w:ascii="Arial" w:hAnsi="Arial" w:cs="Arial"/>
          <w:sz w:val="24"/>
          <w:szCs w:val="24"/>
        </w:rPr>
        <w:t xml:space="preserve">expert-based </w:t>
      </w:r>
      <w:r w:rsidR="00A06105" w:rsidRPr="00D24B3B">
        <w:rPr>
          <w:rFonts w:ascii="Arial" w:hAnsi="Arial" w:cs="Arial"/>
          <w:sz w:val="24"/>
          <w:szCs w:val="24"/>
        </w:rPr>
        <w:t xml:space="preserve">ALOHA+JEM, a general population-based JEM, designed to evaluate </w:t>
      </w:r>
      <w:r w:rsidR="001D4478" w:rsidRPr="00D24B3B">
        <w:rPr>
          <w:rFonts w:ascii="Arial" w:hAnsi="Arial" w:cs="Arial"/>
          <w:sz w:val="24"/>
          <w:szCs w:val="24"/>
        </w:rPr>
        <w:t xml:space="preserve">semi-quantitatively </w:t>
      </w:r>
      <w:r w:rsidR="00A06105" w:rsidRPr="00D24B3B">
        <w:rPr>
          <w:rFonts w:ascii="Arial" w:hAnsi="Arial" w:cs="Arial"/>
          <w:sz w:val="24"/>
          <w:szCs w:val="24"/>
        </w:rPr>
        <w:t>potential occupational hazards for COPD risk</w:t>
      </w:r>
      <w:r w:rsidR="00100E3A" w:rsidRPr="00D24B3B">
        <w:rPr>
          <w:rFonts w:ascii="Arial" w:hAnsi="Arial" w:cs="Arial"/>
          <w:sz w:val="24"/>
          <w:szCs w:val="24"/>
        </w:rPr>
        <w:t xml:space="preserve"> in community studies</w:t>
      </w:r>
      <w:r w:rsidR="00D8510D" w:rsidRPr="00D24B3B">
        <w:rPr>
          <w:rFonts w:ascii="Arial" w:hAnsi="Arial" w:cs="Arial"/>
          <w:sz w:val="24"/>
          <w:szCs w:val="24"/>
        </w:rPr>
        <w:t xml:space="preserve"> </w:t>
      </w:r>
      <w:hyperlink w:anchor="_ENREF_11" w:tooltip="Matheson, 2005 #2" w:history="1">
        <w:r w:rsidR="0000099B" w:rsidRPr="00D24B3B">
          <w:rPr>
            <w:rFonts w:ascii="Arial" w:hAnsi="Arial" w:cs="Arial"/>
            <w:bCs/>
            <w:sz w:val="24"/>
            <w:szCs w:val="24"/>
          </w:rPr>
          <w:fldChar w:fldCharType="begin">
            <w:fldData xml:space="preserve">PEVuZE5vdGU+PENpdGU+PEF1dGhvcj5NYXRoZXNvbjwvQXV0aG9yPjxZZWFyPjIwMDU8L1llYXI+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=
</w:fldData>
          </w:fldChar>
        </w:r>
        <w:r w:rsidR="0000099B">
          <w:rPr>
            <w:rFonts w:ascii="Arial" w:hAnsi="Arial" w:cs="Arial"/>
            <w:bCs/>
            <w:sz w:val="24"/>
            <w:szCs w:val="24"/>
          </w:rPr>
          <w:instrText xml:space="preserve"> ADDIN EN.CITE </w:instrText>
        </w:r>
        <w:r w:rsidR="0000099B">
          <w:rPr>
            <w:rFonts w:ascii="Arial" w:hAnsi="Arial" w:cs="Arial"/>
            <w:bCs/>
            <w:sz w:val="24"/>
            <w:szCs w:val="24"/>
          </w:rPr>
          <w:fldChar w:fldCharType="begin">
            <w:fldData xml:space="preserve">PEVuZE5vdGU+PENpdGU+PEF1dGhvcj5NYXRoZXNvbjwvQXV0aG9yPjxZZWFyPjIwMDU8L1llYXI+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=
</w:fldData>
          </w:fldChar>
        </w:r>
        <w:r w:rsidR="0000099B">
          <w:rPr>
            <w:rFonts w:ascii="Arial" w:hAnsi="Arial" w:cs="Arial"/>
            <w:bCs/>
            <w:sz w:val="24"/>
            <w:szCs w:val="24"/>
          </w:rPr>
          <w:instrText xml:space="preserve"> ADDIN EN.CITE.DATA </w:instrText>
        </w:r>
        <w:r w:rsidR="0000099B">
          <w:rPr>
            <w:rFonts w:ascii="Arial" w:hAnsi="Arial" w:cs="Arial"/>
            <w:bCs/>
            <w:sz w:val="24"/>
            <w:szCs w:val="24"/>
          </w:rPr>
        </w:r>
        <w:r w:rsidR="0000099B">
          <w:rPr>
            <w:rFonts w:ascii="Arial" w:hAnsi="Arial" w:cs="Arial"/>
            <w:bCs/>
            <w:sz w:val="24"/>
            <w:szCs w:val="24"/>
          </w:rPr>
          <w:fldChar w:fldCharType="end"/>
        </w:r>
        <w:r w:rsidR="0000099B" w:rsidRPr="00D24B3B">
          <w:rPr>
            <w:rFonts w:ascii="Arial" w:hAnsi="Arial" w:cs="Arial"/>
            <w:bCs/>
            <w:sz w:val="24"/>
            <w:szCs w:val="24"/>
          </w:rPr>
        </w:r>
        <w:r w:rsidR="0000099B" w:rsidRPr="00D24B3B">
          <w:rPr>
            <w:rFonts w:ascii="Arial" w:hAnsi="Arial" w:cs="Arial"/>
            <w:bCs/>
            <w:sz w:val="24"/>
            <w:szCs w:val="24"/>
          </w:rPr>
          <w:fldChar w:fldCharType="separate"/>
        </w:r>
        <w:r w:rsidR="0000099B" w:rsidRPr="009333DE">
          <w:rPr>
            <w:rFonts w:ascii="Arial" w:hAnsi="Arial" w:cs="Arial"/>
            <w:bCs/>
            <w:noProof/>
            <w:sz w:val="24"/>
            <w:szCs w:val="24"/>
            <w:vertAlign w:val="superscript"/>
          </w:rPr>
          <w:t>11</w:t>
        </w:r>
        <w:r w:rsidR="0000099B" w:rsidRPr="00D24B3B">
          <w:rPr>
            <w:rFonts w:ascii="Arial" w:hAnsi="Arial" w:cs="Arial"/>
            <w:bCs/>
            <w:sz w:val="24"/>
            <w:szCs w:val="24"/>
          </w:rPr>
          <w:fldChar w:fldCharType="end"/>
        </w:r>
      </w:hyperlink>
      <w:r w:rsidR="00D8510D" w:rsidRPr="00D24B3B">
        <w:rPr>
          <w:rFonts w:ascii="Arial" w:hAnsi="Arial" w:cs="Arial"/>
          <w:bCs/>
          <w:sz w:val="24"/>
          <w:szCs w:val="24"/>
        </w:rPr>
        <w:t>.</w:t>
      </w:r>
      <w:r w:rsidRPr="00D24B3B">
        <w:rPr>
          <w:rFonts w:ascii="Arial" w:hAnsi="Arial" w:cs="Arial"/>
          <w:sz w:val="24"/>
          <w:szCs w:val="24"/>
        </w:rPr>
        <w:t xml:space="preserve"> Finally, the collection of individual lifetime job-histories that allowed us to increase statistical power, to minimize the risk of a</w:t>
      </w:r>
      <w:r w:rsidR="008C56F7" w:rsidRPr="00D24B3B">
        <w:rPr>
          <w:rFonts w:ascii="Arial" w:hAnsi="Arial" w:cs="Arial"/>
          <w:sz w:val="24"/>
          <w:szCs w:val="24"/>
        </w:rPr>
        <w:t xml:space="preserve"> healthy worker survivor effect</w:t>
      </w:r>
      <w:r w:rsidRPr="00D24B3B">
        <w:rPr>
          <w:rFonts w:ascii="Arial" w:hAnsi="Arial" w:cs="Arial"/>
          <w:sz w:val="24"/>
          <w:szCs w:val="24"/>
        </w:rPr>
        <w:t xml:space="preserve"> bias, and to explore exposure-response trends by using categories of </w:t>
      </w:r>
      <w:r w:rsidR="008C56F7" w:rsidRPr="00D24B3B">
        <w:rPr>
          <w:rFonts w:ascii="Arial" w:hAnsi="Arial" w:cs="Arial"/>
          <w:sz w:val="24"/>
          <w:szCs w:val="24"/>
        </w:rPr>
        <w:t>cumulative exposure</w:t>
      </w:r>
      <w:r w:rsidRPr="00D24B3B">
        <w:rPr>
          <w:rFonts w:ascii="Arial" w:hAnsi="Arial" w:cs="Arial"/>
          <w:sz w:val="24"/>
          <w:szCs w:val="24"/>
        </w:rPr>
        <w:t xml:space="preserve">, so supporting the validity of our positive risk associations. </w:t>
      </w:r>
    </w:p>
    <w:p w14:paraId="2C37770A" w14:textId="21B9A30C" w:rsidR="000903F0" w:rsidRPr="00D24B3B" w:rsidRDefault="00250C39" w:rsidP="006F1237">
      <w:pPr>
        <w:spacing w:after="0" w:line="480" w:lineRule="auto"/>
        <w:jc w:val="both"/>
        <w:rPr>
          <w:rFonts w:ascii="Arial" w:hAnsi="Arial" w:cs="Arial"/>
          <w:color w:val="000000" w:themeColor="text1"/>
          <w:sz w:val="24"/>
          <w:szCs w:val="24"/>
        </w:rPr>
      </w:pPr>
      <w:bookmarkStart w:id="4" w:name="_Hlk69284672"/>
      <w:r w:rsidRPr="00D24B3B">
        <w:rPr>
          <w:rFonts w:ascii="Arial" w:hAnsi="Arial" w:cs="Arial"/>
          <w:sz w:val="24"/>
          <w:szCs w:val="24"/>
        </w:rPr>
        <w:t>Nevertheless, we acknowledge some limitations</w:t>
      </w:r>
      <w:r w:rsidR="00BA609C" w:rsidRPr="00D24B3B">
        <w:rPr>
          <w:rFonts w:ascii="Arial" w:hAnsi="Arial" w:cs="Arial"/>
          <w:sz w:val="24"/>
          <w:szCs w:val="24"/>
        </w:rPr>
        <w:t>.</w:t>
      </w:r>
      <w:r w:rsidRPr="00D24B3B">
        <w:rPr>
          <w:rFonts w:ascii="Arial" w:hAnsi="Arial" w:cs="Arial"/>
          <w:sz w:val="24"/>
          <w:szCs w:val="24"/>
        </w:rPr>
        <w:t xml:space="preserve"> </w:t>
      </w:r>
      <w:r w:rsidR="00F8328C">
        <w:rPr>
          <w:rFonts w:ascii="Arial" w:hAnsi="Arial" w:cs="Arial"/>
          <w:sz w:val="24"/>
          <w:szCs w:val="24"/>
        </w:rPr>
        <w:t>We submitted OSCAR to the UK Biobank participants with an available email address only and w</w:t>
      </w:r>
      <w:r w:rsidR="003F5295" w:rsidRPr="00D24B3B">
        <w:rPr>
          <w:rFonts w:ascii="Arial" w:hAnsi="Arial" w:cs="Arial"/>
          <w:sz w:val="24"/>
          <w:szCs w:val="24"/>
        </w:rPr>
        <w:t xml:space="preserve">e did not have access to ‘non-responders’ </w:t>
      </w:r>
      <w:r w:rsidR="00331159" w:rsidRPr="00D24B3B">
        <w:rPr>
          <w:rFonts w:ascii="Arial" w:hAnsi="Arial" w:cs="Arial"/>
          <w:sz w:val="24"/>
          <w:szCs w:val="24"/>
        </w:rPr>
        <w:t xml:space="preserve">data, </w:t>
      </w:r>
      <w:r w:rsidR="003F5295" w:rsidRPr="00D24B3B">
        <w:rPr>
          <w:rFonts w:ascii="Arial" w:hAnsi="Arial" w:cs="Arial"/>
          <w:sz w:val="24"/>
          <w:szCs w:val="24"/>
        </w:rPr>
        <w:t xml:space="preserve">so we could not compare them with our study participants in relation to potential confounders. </w:t>
      </w:r>
      <w:r w:rsidRPr="00D24B3B">
        <w:rPr>
          <w:rFonts w:ascii="Arial" w:hAnsi="Arial" w:cs="Arial"/>
          <w:color w:val="000000" w:themeColor="text1"/>
          <w:sz w:val="24"/>
          <w:szCs w:val="24"/>
        </w:rPr>
        <w:t xml:space="preserve">Therefore, we cannot rule out a certain degree of selection bias </w:t>
      </w:r>
      <w:r w:rsidR="00BA609C" w:rsidRPr="00D24B3B">
        <w:rPr>
          <w:rFonts w:ascii="Arial" w:hAnsi="Arial" w:cs="Arial"/>
          <w:color w:val="000000" w:themeColor="text1"/>
          <w:sz w:val="24"/>
          <w:szCs w:val="24"/>
        </w:rPr>
        <w:t xml:space="preserve">also </w:t>
      </w:r>
      <w:r w:rsidRPr="00D24B3B">
        <w:rPr>
          <w:rFonts w:ascii="Arial" w:hAnsi="Arial" w:cs="Arial"/>
          <w:color w:val="000000" w:themeColor="text1"/>
          <w:sz w:val="24"/>
          <w:szCs w:val="24"/>
        </w:rPr>
        <w:t xml:space="preserve">due to the nature of the entire Biobank cohort (i.e. more women, educated, non-smokers, and mostly ‘White’) that might have affected our ability to detect increased COPD risk </w:t>
      </w:r>
      <w:r w:rsidR="000903F0" w:rsidRPr="00D24B3B">
        <w:rPr>
          <w:rFonts w:ascii="Arial" w:hAnsi="Arial" w:cs="Arial"/>
          <w:color w:val="000000" w:themeColor="text1"/>
          <w:sz w:val="24"/>
          <w:szCs w:val="24"/>
        </w:rPr>
        <w:t xml:space="preserve">for </w:t>
      </w:r>
      <w:r w:rsidRPr="00D24B3B">
        <w:rPr>
          <w:rFonts w:ascii="Arial" w:hAnsi="Arial" w:cs="Arial"/>
          <w:color w:val="000000" w:themeColor="text1"/>
          <w:sz w:val="24"/>
          <w:szCs w:val="24"/>
        </w:rPr>
        <w:t xml:space="preserve">some of the few </w:t>
      </w:r>
      <w:r w:rsidR="007332BE" w:rsidRPr="00D24B3B">
        <w:rPr>
          <w:rFonts w:ascii="Arial" w:hAnsi="Arial" w:cs="Arial"/>
          <w:color w:val="000000" w:themeColor="text1"/>
          <w:sz w:val="24"/>
          <w:szCs w:val="24"/>
        </w:rPr>
        <w:t>anticipated</w:t>
      </w:r>
      <w:r w:rsidRPr="00D24B3B">
        <w:rPr>
          <w:rFonts w:ascii="Arial" w:hAnsi="Arial" w:cs="Arial"/>
          <w:color w:val="000000" w:themeColor="text1"/>
          <w:sz w:val="24"/>
          <w:szCs w:val="24"/>
        </w:rPr>
        <w:t xml:space="preserve"> </w:t>
      </w:r>
      <w:r w:rsidR="000903F0" w:rsidRPr="00D24B3B">
        <w:rPr>
          <w:rFonts w:ascii="Arial" w:hAnsi="Arial" w:cs="Arial"/>
          <w:color w:val="000000" w:themeColor="text1"/>
          <w:sz w:val="24"/>
          <w:szCs w:val="24"/>
        </w:rPr>
        <w:t>occupational hazards such as mineral dusts.</w:t>
      </w:r>
    </w:p>
    <w:bookmarkEnd w:id="4"/>
    <w:p w14:paraId="749DFCB5" w14:textId="416E1AB3" w:rsidR="00331159" w:rsidRPr="00D24B3B" w:rsidRDefault="00250C39" w:rsidP="002D1809">
      <w:pPr>
        <w:spacing w:after="0" w:line="480" w:lineRule="auto"/>
        <w:jc w:val="both"/>
        <w:rPr>
          <w:rFonts w:ascii="Arial" w:hAnsi="Arial" w:cs="Arial"/>
          <w:sz w:val="24"/>
          <w:szCs w:val="24"/>
        </w:rPr>
      </w:pPr>
      <w:r w:rsidRPr="00D24B3B">
        <w:rPr>
          <w:rFonts w:ascii="Arial" w:hAnsi="Arial" w:cs="Arial"/>
          <w:sz w:val="24"/>
          <w:szCs w:val="24"/>
        </w:rPr>
        <w:t xml:space="preserve">Spirometry tests were conducted without bronchodilator, but we </w:t>
      </w:r>
      <w:r w:rsidR="00CC67DE" w:rsidRPr="00D24B3B">
        <w:rPr>
          <w:rFonts w:ascii="Arial" w:hAnsi="Arial" w:cs="Arial"/>
          <w:sz w:val="24"/>
          <w:szCs w:val="24"/>
        </w:rPr>
        <w:t xml:space="preserve">controlled for </w:t>
      </w:r>
      <w:r w:rsidRPr="00D24B3B">
        <w:rPr>
          <w:rFonts w:ascii="Arial" w:hAnsi="Arial" w:cs="Arial"/>
          <w:sz w:val="24"/>
          <w:szCs w:val="24"/>
        </w:rPr>
        <w:t xml:space="preserve">potential COPD misclassification with asthma by restricting our analyses to those reporting never having had a diagnosis of, or treatment for, asthma. Of note, the COPD prevalence estimated in our sample was within the range of that expected in the UK based on our spirometry definition, and study population age range </w:t>
      </w:r>
      <w:hyperlink w:anchor="_ENREF_6" w:tooltip="Swanney, 2008 #41" w:history="1">
        <w:r w:rsidR="0000099B" w:rsidRPr="00D24B3B">
          <w:rPr>
            <w:rFonts w:ascii="Arial" w:hAnsi="Arial" w:cs="Arial"/>
            <w:sz w:val="24"/>
            <w:szCs w:val="24"/>
          </w:rPr>
          <w:fldChar w:fldCharType="begin">
            <w:fldData xml:space="preserve">PEVuZE5vdGU+PENpdGU+PEF1dGhvcj5Td2FubmV5PC9BdXRob3I+PFllYXI+MjAwODwvWWVhcj48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</w:fldData>
          </w:fldChar>
        </w:r>
        <w:r w:rsidR="0000099B">
          <w:rPr>
            <w:rFonts w:ascii="Arial" w:hAnsi="Arial" w:cs="Arial"/>
            <w:sz w:val="24"/>
            <w:szCs w:val="24"/>
          </w:rPr>
          <w:instrText xml:space="preserve"> ADDIN EN.CITE </w:instrText>
        </w:r>
        <w:r w:rsidR="0000099B">
          <w:rPr>
            <w:rFonts w:ascii="Arial" w:hAnsi="Arial" w:cs="Arial"/>
            <w:sz w:val="24"/>
            <w:szCs w:val="24"/>
          </w:rPr>
          <w:fldChar w:fldCharType="begin">
            <w:fldData xml:space="preserve">PEVuZE5vdGU+PENpdGU+PEF1dGhvcj5Td2FubmV5PC9BdXRob3I+PFllYXI+MjAwODwvWWVhcj48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</w:fldData>
          </w:fldChar>
        </w:r>
        <w:r w:rsidR="0000099B">
          <w:rPr>
            <w:rFonts w:ascii="Arial" w:hAnsi="Arial" w:cs="Arial"/>
            <w:sz w:val="24"/>
            <w:szCs w:val="24"/>
          </w:rPr>
          <w:instrText xml:space="preserve"> ADDIN EN.CITE.DATA </w:instrText>
        </w:r>
        <w:r w:rsidR="0000099B">
          <w:rPr>
            <w:rFonts w:ascii="Arial" w:hAnsi="Arial" w:cs="Arial"/>
            <w:sz w:val="24"/>
            <w:szCs w:val="24"/>
          </w:rPr>
        </w:r>
        <w:r w:rsidR="0000099B">
          <w:rPr>
            <w:rFonts w:ascii="Arial" w:hAnsi="Arial" w:cs="Arial"/>
            <w:sz w:val="24"/>
            <w:szCs w:val="24"/>
          </w:rPr>
          <w:fldChar w:fldCharType="end"/>
        </w:r>
        <w:r w:rsidR="0000099B" w:rsidRPr="00D24B3B">
          <w:rPr>
            <w:rFonts w:ascii="Arial" w:hAnsi="Arial" w:cs="Arial"/>
            <w:sz w:val="24"/>
            <w:szCs w:val="24"/>
          </w:rPr>
        </w:r>
        <w:r w:rsidR="0000099B" w:rsidRPr="00D24B3B">
          <w:rPr>
            <w:rFonts w:ascii="Arial" w:hAnsi="Arial" w:cs="Arial"/>
            <w:sz w:val="24"/>
            <w:szCs w:val="24"/>
          </w:rPr>
          <w:fldChar w:fldCharType="separate"/>
        </w:r>
        <w:r w:rsidR="0000099B" w:rsidRPr="009333DE">
          <w:rPr>
            <w:rFonts w:ascii="Arial" w:hAnsi="Arial" w:cs="Arial"/>
            <w:noProof/>
            <w:sz w:val="24"/>
            <w:szCs w:val="24"/>
            <w:vertAlign w:val="superscript"/>
          </w:rPr>
          <w:t>6</w:t>
        </w:r>
        <w:r w:rsidR="0000099B" w:rsidRPr="00D24B3B">
          <w:rPr>
            <w:rFonts w:ascii="Arial" w:hAnsi="Arial" w:cs="Arial"/>
            <w:sz w:val="24"/>
            <w:szCs w:val="24"/>
          </w:rPr>
          <w:fldChar w:fldCharType="end"/>
        </w:r>
      </w:hyperlink>
      <w:r w:rsidRPr="00D24B3B">
        <w:rPr>
          <w:rFonts w:ascii="Arial" w:hAnsi="Arial" w:cs="Arial"/>
          <w:sz w:val="24"/>
          <w:szCs w:val="24"/>
        </w:rPr>
        <w:t xml:space="preserve">. </w:t>
      </w:r>
    </w:p>
    <w:p w14:paraId="6424833C" w14:textId="0DBF1AD0" w:rsidR="00250C39" w:rsidRPr="00D24B3B" w:rsidRDefault="00331159" w:rsidP="002D1809">
      <w:pPr>
        <w:spacing w:after="0" w:line="480" w:lineRule="auto"/>
        <w:jc w:val="both"/>
        <w:rPr>
          <w:rFonts w:ascii="Arial" w:hAnsi="Arial" w:cs="Arial"/>
          <w:sz w:val="24"/>
          <w:szCs w:val="24"/>
        </w:rPr>
      </w:pPr>
      <w:r w:rsidRPr="00D24B3B">
        <w:rPr>
          <w:rFonts w:ascii="Arial" w:hAnsi="Arial" w:cs="Arial"/>
          <w:sz w:val="24"/>
          <w:szCs w:val="24"/>
        </w:rPr>
        <w:t xml:space="preserve">Also, </w:t>
      </w:r>
      <w:r w:rsidR="00D310C3" w:rsidRPr="00D24B3B">
        <w:rPr>
          <w:rFonts w:ascii="Arial" w:hAnsi="Arial" w:cs="Arial"/>
          <w:sz w:val="24"/>
          <w:szCs w:val="24"/>
        </w:rPr>
        <w:t>although</w:t>
      </w:r>
      <w:r w:rsidR="00250C39" w:rsidRPr="00D24B3B">
        <w:rPr>
          <w:rFonts w:ascii="Arial" w:hAnsi="Arial" w:cs="Arial"/>
          <w:sz w:val="24"/>
          <w:szCs w:val="24"/>
        </w:rPr>
        <w:t xml:space="preserve"> we used a standard job coding classification and </w:t>
      </w:r>
      <w:r w:rsidR="00CC67DE" w:rsidRPr="00D24B3B">
        <w:rPr>
          <w:rFonts w:ascii="Arial" w:hAnsi="Arial" w:cs="Arial"/>
          <w:sz w:val="24"/>
          <w:szCs w:val="24"/>
        </w:rPr>
        <w:t xml:space="preserve">valid </w:t>
      </w:r>
      <w:r w:rsidR="00250C39" w:rsidRPr="00D24B3B">
        <w:rPr>
          <w:rFonts w:ascii="Arial" w:hAnsi="Arial" w:cs="Arial"/>
          <w:sz w:val="24"/>
          <w:szCs w:val="24"/>
        </w:rPr>
        <w:t>occupational assessment tool</w:t>
      </w:r>
      <w:r w:rsidR="00E73E14" w:rsidRPr="00D24B3B">
        <w:rPr>
          <w:rFonts w:ascii="Arial" w:hAnsi="Arial" w:cs="Arial"/>
          <w:sz w:val="24"/>
          <w:szCs w:val="24"/>
        </w:rPr>
        <w:t>s</w:t>
      </w:r>
      <w:r w:rsidR="00250C39" w:rsidRPr="00D24B3B">
        <w:rPr>
          <w:rFonts w:ascii="Arial" w:hAnsi="Arial" w:cs="Arial"/>
          <w:sz w:val="24"/>
          <w:szCs w:val="24"/>
        </w:rPr>
        <w:t xml:space="preserve">, we cannot rule out a certain degree of </w:t>
      </w:r>
      <w:r w:rsidR="00E73E14" w:rsidRPr="00D24B3B">
        <w:rPr>
          <w:rFonts w:ascii="Arial" w:hAnsi="Arial" w:cs="Arial"/>
          <w:sz w:val="24"/>
          <w:szCs w:val="24"/>
        </w:rPr>
        <w:t xml:space="preserve">exposure </w:t>
      </w:r>
      <w:r w:rsidR="00250C39" w:rsidRPr="00D24B3B">
        <w:rPr>
          <w:rFonts w:ascii="Arial" w:hAnsi="Arial" w:cs="Arial"/>
          <w:sz w:val="24"/>
          <w:szCs w:val="24"/>
        </w:rPr>
        <w:t>misclassification</w:t>
      </w:r>
      <w:r w:rsidR="000F7872" w:rsidRPr="00D24B3B">
        <w:rPr>
          <w:rFonts w:ascii="Arial" w:hAnsi="Arial" w:cs="Arial"/>
          <w:sz w:val="24"/>
          <w:szCs w:val="24"/>
        </w:rPr>
        <w:t xml:space="preserve">. However, using a JEM (in which the same exposure is assigned to groups of subjects) may introduce a Berkson type error, which (differently from classical random error) </w:t>
      </w:r>
      <w:r w:rsidR="00CD73D5" w:rsidRPr="00D24B3B">
        <w:rPr>
          <w:rFonts w:ascii="Arial" w:hAnsi="Arial" w:cs="Arial"/>
          <w:sz w:val="24"/>
          <w:szCs w:val="24"/>
        </w:rPr>
        <w:t xml:space="preserve">may affect precision but </w:t>
      </w:r>
      <w:r w:rsidR="000F7872" w:rsidRPr="00D24B3B">
        <w:rPr>
          <w:rFonts w:ascii="Arial" w:hAnsi="Arial" w:cs="Arial"/>
          <w:sz w:val="24"/>
          <w:szCs w:val="24"/>
        </w:rPr>
        <w:t>usually causes little or no bias in risk estimates</w:t>
      </w:r>
      <w:r w:rsidR="00CD73D5" w:rsidRPr="00D24B3B">
        <w:rPr>
          <w:rFonts w:ascii="Arial" w:hAnsi="Arial" w:cs="Arial"/>
          <w:sz w:val="24"/>
          <w:szCs w:val="24"/>
        </w:rPr>
        <w:t xml:space="preserve"> </w:t>
      </w:r>
      <w:r w:rsidR="00592469" w:rsidRPr="00D24B3B">
        <w:rPr>
          <w:rFonts w:ascii="Arial" w:hAnsi="Arial" w:cs="Arial"/>
          <w:sz w:val="24"/>
          <w:szCs w:val="24"/>
        </w:rPr>
        <w:fldChar w:fldCharType="begin">
          <w:fldData xml:space="preserve">PEVuZE5vdGU+PENpdGU+PEF1dGhvcj5Bcm1zdHJvbmc8L0F1dGhvcj48WWVhcj4xOTk4PC9ZZWFy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</w:fldData>
        </w:fldChar>
      </w:r>
      <w:r w:rsidR="00444AE7">
        <w:rPr>
          <w:rFonts w:ascii="Arial" w:hAnsi="Arial" w:cs="Arial"/>
          <w:sz w:val="24"/>
          <w:szCs w:val="24"/>
        </w:rPr>
        <w:instrText xml:space="preserve"> ADDIN EN.CITE </w:instrText>
      </w:r>
      <w:r w:rsidR="00444AE7">
        <w:rPr>
          <w:rFonts w:ascii="Arial" w:hAnsi="Arial" w:cs="Arial"/>
          <w:sz w:val="24"/>
          <w:szCs w:val="24"/>
        </w:rPr>
        <w:fldChar w:fldCharType="begin">
          <w:fldData xml:space="preserve">PEVuZE5vdGU+PENpdGU+PEF1dGhvcj5Bcm1zdHJvbmc8L0F1dGhvcj48WWVhcj4xOTk4PC9ZZWFy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</w:fldData>
        </w:fldChar>
      </w:r>
      <w:r w:rsidR="00444AE7">
        <w:rPr>
          <w:rFonts w:ascii="Arial" w:hAnsi="Arial" w:cs="Arial"/>
          <w:sz w:val="24"/>
          <w:szCs w:val="24"/>
        </w:rPr>
        <w:instrText xml:space="preserve"> ADDIN EN.CITE.DATA </w:instrText>
      </w:r>
      <w:r w:rsidR="00444AE7">
        <w:rPr>
          <w:rFonts w:ascii="Arial" w:hAnsi="Arial" w:cs="Arial"/>
          <w:sz w:val="24"/>
          <w:szCs w:val="24"/>
        </w:rPr>
      </w:r>
      <w:r w:rsidR="00444AE7">
        <w:rPr>
          <w:rFonts w:ascii="Arial" w:hAnsi="Arial" w:cs="Arial"/>
          <w:sz w:val="24"/>
          <w:szCs w:val="24"/>
        </w:rPr>
        <w:fldChar w:fldCharType="end"/>
      </w:r>
      <w:r w:rsidR="00592469" w:rsidRPr="00D24B3B">
        <w:rPr>
          <w:rFonts w:ascii="Arial" w:hAnsi="Arial" w:cs="Arial"/>
          <w:sz w:val="24"/>
          <w:szCs w:val="24"/>
        </w:rPr>
      </w:r>
      <w:r w:rsidR="00592469" w:rsidRPr="00D24B3B">
        <w:rPr>
          <w:rFonts w:ascii="Arial" w:hAnsi="Arial" w:cs="Arial"/>
          <w:sz w:val="24"/>
          <w:szCs w:val="24"/>
        </w:rPr>
        <w:fldChar w:fldCharType="separate"/>
      </w:r>
      <w:hyperlink w:anchor="_ENREF_33" w:tooltip="Armstrong, 1998 #38" w:history="1">
        <w:r w:rsidR="0000099B" w:rsidRPr="00444AE7">
          <w:rPr>
            <w:rFonts w:ascii="Arial" w:hAnsi="Arial" w:cs="Arial"/>
            <w:noProof/>
            <w:sz w:val="24"/>
            <w:szCs w:val="24"/>
            <w:vertAlign w:val="superscript"/>
          </w:rPr>
          <w:t>33</w:t>
        </w:r>
      </w:hyperlink>
      <w:r w:rsidR="00444AE7" w:rsidRPr="00444AE7">
        <w:rPr>
          <w:rFonts w:ascii="Arial" w:hAnsi="Arial" w:cs="Arial"/>
          <w:noProof/>
          <w:sz w:val="24"/>
          <w:szCs w:val="24"/>
          <w:vertAlign w:val="superscript"/>
        </w:rPr>
        <w:t xml:space="preserve"> </w:t>
      </w:r>
      <w:hyperlink w:anchor="_ENREF_34" w:tooltip="Stayner, 2003 #39" w:history="1">
        <w:r w:rsidR="0000099B" w:rsidRPr="00444AE7">
          <w:rPr>
            <w:rFonts w:ascii="Arial" w:hAnsi="Arial" w:cs="Arial"/>
            <w:noProof/>
            <w:sz w:val="24"/>
            <w:szCs w:val="24"/>
            <w:vertAlign w:val="superscript"/>
          </w:rPr>
          <w:t>34</w:t>
        </w:r>
      </w:hyperlink>
      <w:r w:rsidR="00592469" w:rsidRPr="00D24B3B">
        <w:rPr>
          <w:rFonts w:ascii="Arial" w:hAnsi="Arial" w:cs="Arial"/>
          <w:sz w:val="24"/>
          <w:szCs w:val="24"/>
        </w:rPr>
        <w:fldChar w:fldCharType="end"/>
      </w:r>
      <w:r w:rsidR="00D8510D" w:rsidRPr="00D24B3B">
        <w:rPr>
          <w:rFonts w:ascii="Arial" w:hAnsi="Arial" w:cs="Arial"/>
          <w:sz w:val="24"/>
          <w:szCs w:val="24"/>
        </w:rPr>
        <w:t>.</w:t>
      </w:r>
    </w:p>
    <w:p w14:paraId="3DDDF1AE" w14:textId="1CCF4A18" w:rsidR="00331159" w:rsidRPr="00D24B3B" w:rsidRDefault="00331159" w:rsidP="00BC1A47">
      <w:pPr>
        <w:autoSpaceDE w:val="0"/>
        <w:autoSpaceDN w:val="0"/>
        <w:adjustRightInd w:val="0"/>
        <w:spacing w:after="0" w:line="480" w:lineRule="auto"/>
        <w:jc w:val="both"/>
        <w:rPr>
          <w:rFonts w:ascii="Arial" w:hAnsi="Arial" w:cs="Arial"/>
          <w:sz w:val="24"/>
          <w:szCs w:val="24"/>
        </w:rPr>
      </w:pPr>
      <w:r w:rsidRPr="00D24B3B">
        <w:rPr>
          <w:rFonts w:ascii="Arial" w:hAnsi="Arial" w:cs="Arial"/>
          <w:sz w:val="24"/>
          <w:szCs w:val="24"/>
        </w:rPr>
        <w:t xml:space="preserve">Further, some of the agents that could have explained our previous findings are not included in the applied JEM, such as diesel motor exhaust, that we hypothesised for the association of “warehouse stock handler, stacker” job and COPD risk. </w:t>
      </w:r>
    </w:p>
    <w:p w14:paraId="100FBB16" w14:textId="3607FBC2" w:rsidR="00CC67DE" w:rsidRPr="00D24B3B" w:rsidRDefault="00CC67DE" w:rsidP="002D1809">
      <w:pPr>
        <w:spacing w:after="0" w:line="480" w:lineRule="auto"/>
        <w:jc w:val="both"/>
        <w:rPr>
          <w:rFonts w:ascii="Arial" w:hAnsi="Arial" w:cs="Arial"/>
          <w:sz w:val="24"/>
          <w:szCs w:val="24"/>
        </w:rPr>
      </w:pPr>
      <w:r w:rsidRPr="00D24B3B">
        <w:rPr>
          <w:rFonts w:ascii="Arial" w:hAnsi="Arial" w:cs="Arial"/>
          <w:sz w:val="24"/>
          <w:szCs w:val="24"/>
        </w:rPr>
        <w:lastRenderedPageBreak/>
        <w:t xml:space="preserve">Finally, because of substantial overlap of exposure, we were not able to disentangle specific pesticide subtypes responsible for the observed increased COPD risk. </w:t>
      </w:r>
    </w:p>
    <w:p w14:paraId="65282967" w14:textId="17DCA9E9" w:rsidR="004F7C13" w:rsidRPr="00D24B3B" w:rsidRDefault="00250C39" w:rsidP="002D1809">
      <w:pPr>
        <w:spacing w:line="480" w:lineRule="auto"/>
        <w:jc w:val="both"/>
        <w:rPr>
          <w:rFonts w:ascii="Arial" w:hAnsi="Arial" w:cs="Arial"/>
          <w:sz w:val="24"/>
          <w:szCs w:val="24"/>
          <w:lang w:eastAsia="it-IT"/>
        </w:rPr>
      </w:pPr>
      <w:r w:rsidRPr="00D24B3B">
        <w:rPr>
          <w:rFonts w:ascii="Arial" w:hAnsi="Arial" w:cs="Arial"/>
          <w:sz w:val="24"/>
          <w:szCs w:val="24"/>
        </w:rPr>
        <w:t xml:space="preserve">In conclusion, </w:t>
      </w:r>
      <w:r w:rsidR="002F49DB" w:rsidRPr="00D24B3B">
        <w:rPr>
          <w:rFonts w:ascii="Arial" w:hAnsi="Arial" w:cs="Arial"/>
          <w:sz w:val="24"/>
          <w:szCs w:val="24"/>
        </w:rPr>
        <w:t>investigating</w:t>
      </w:r>
      <w:r w:rsidRPr="00D24B3B">
        <w:rPr>
          <w:rFonts w:ascii="Arial" w:hAnsi="Arial" w:cs="Arial"/>
          <w:sz w:val="24"/>
          <w:szCs w:val="24"/>
        </w:rPr>
        <w:t xml:space="preserve"> the lifetime job-histories of about 100,000 individuals from a general population, we found that </w:t>
      </w:r>
      <w:r w:rsidR="00E73E14" w:rsidRPr="00D24B3B">
        <w:rPr>
          <w:rFonts w:ascii="Arial" w:hAnsi="Arial" w:cs="Arial"/>
          <w:sz w:val="24"/>
          <w:szCs w:val="24"/>
        </w:rPr>
        <w:t xml:space="preserve">cumulative exposure to pesticides </w:t>
      </w:r>
      <w:r w:rsidR="00D310C3" w:rsidRPr="00D24B3B">
        <w:rPr>
          <w:rFonts w:ascii="Arial" w:hAnsi="Arial" w:cs="Arial"/>
          <w:sz w:val="24"/>
          <w:szCs w:val="24"/>
        </w:rPr>
        <w:t>is</w:t>
      </w:r>
      <w:r w:rsidRPr="00D24B3B">
        <w:rPr>
          <w:rFonts w:ascii="Arial" w:hAnsi="Arial" w:cs="Arial"/>
          <w:sz w:val="24"/>
          <w:szCs w:val="24"/>
        </w:rPr>
        <w:t xml:space="preserve"> associated with an increased COPD risk</w:t>
      </w:r>
      <w:r w:rsidR="00E73E14" w:rsidRPr="00D24B3B">
        <w:rPr>
          <w:rFonts w:ascii="Arial" w:hAnsi="Arial" w:cs="Arial"/>
          <w:sz w:val="24"/>
          <w:szCs w:val="24"/>
        </w:rPr>
        <w:t>, with positive exposure-response trends</w:t>
      </w:r>
      <w:r w:rsidRPr="00D24B3B">
        <w:rPr>
          <w:rFonts w:ascii="Arial" w:hAnsi="Arial" w:cs="Arial"/>
          <w:sz w:val="24"/>
          <w:szCs w:val="24"/>
        </w:rPr>
        <w:t xml:space="preserve">. </w:t>
      </w:r>
      <w:r w:rsidR="00120607">
        <w:rPr>
          <w:rFonts w:ascii="Arial" w:hAnsi="Arial" w:cs="Arial"/>
          <w:sz w:val="24"/>
          <w:szCs w:val="24"/>
        </w:rPr>
        <w:t>T</w:t>
      </w:r>
      <w:r w:rsidRPr="00D24B3B">
        <w:rPr>
          <w:rFonts w:ascii="Arial" w:hAnsi="Arial" w:cs="Arial"/>
          <w:sz w:val="24"/>
          <w:szCs w:val="24"/>
        </w:rPr>
        <w:t xml:space="preserve">he </w:t>
      </w:r>
      <w:r w:rsidR="002F49DB" w:rsidRPr="00D24B3B">
        <w:rPr>
          <w:rFonts w:ascii="Arial" w:hAnsi="Arial" w:cs="Arial"/>
          <w:sz w:val="24"/>
          <w:szCs w:val="24"/>
        </w:rPr>
        <w:t>unique</w:t>
      </w:r>
      <w:r w:rsidRPr="00D24B3B">
        <w:rPr>
          <w:rFonts w:ascii="Arial" w:hAnsi="Arial" w:cs="Arial"/>
          <w:sz w:val="24"/>
          <w:szCs w:val="24"/>
        </w:rPr>
        <w:t xml:space="preserve"> large sample, and the </w:t>
      </w:r>
      <w:r w:rsidR="00120607">
        <w:rPr>
          <w:rFonts w:ascii="Arial" w:hAnsi="Arial" w:cs="Arial"/>
          <w:sz w:val="24"/>
          <w:szCs w:val="24"/>
        </w:rPr>
        <w:t>confirmation</w:t>
      </w:r>
      <w:r w:rsidR="00120607" w:rsidRPr="00D24B3B">
        <w:rPr>
          <w:rFonts w:ascii="Arial" w:hAnsi="Arial" w:cs="Arial"/>
          <w:sz w:val="24"/>
          <w:szCs w:val="24"/>
        </w:rPr>
        <w:t xml:space="preserve"> </w:t>
      </w:r>
      <w:r w:rsidRPr="00D24B3B">
        <w:rPr>
          <w:rFonts w:ascii="Arial" w:hAnsi="Arial" w:cs="Arial"/>
          <w:sz w:val="24"/>
          <w:szCs w:val="24"/>
        </w:rPr>
        <w:t xml:space="preserve">of our results in sensitivity analyses, in particular in never-smokers, </w:t>
      </w:r>
      <w:r w:rsidR="00120607">
        <w:rPr>
          <w:rFonts w:ascii="Arial" w:hAnsi="Arial" w:cs="Arial"/>
          <w:sz w:val="24"/>
          <w:szCs w:val="24"/>
        </w:rPr>
        <w:t>support</w:t>
      </w:r>
      <w:r w:rsidRPr="00D24B3B">
        <w:rPr>
          <w:rFonts w:ascii="Arial" w:hAnsi="Arial" w:cs="Arial"/>
          <w:sz w:val="24"/>
          <w:szCs w:val="24"/>
        </w:rPr>
        <w:t xml:space="preserve"> the validity of these findings and that they deserve further investigation</w:t>
      </w:r>
      <w:r w:rsidRPr="00D24B3B">
        <w:rPr>
          <w:rFonts w:ascii="Arial" w:hAnsi="Arial" w:cs="Arial"/>
          <w:sz w:val="24"/>
          <w:szCs w:val="24"/>
          <w:lang w:eastAsia="it-IT"/>
        </w:rPr>
        <w:t>.</w:t>
      </w:r>
      <w:r w:rsidR="00C31FA8" w:rsidRPr="00D24B3B">
        <w:rPr>
          <w:rFonts w:ascii="Arial" w:hAnsi="Arial" w:cs="Arial"/>
          <w:sz w:val="24"/>
          <w:szCs w:val="24"/>
          <w:lang w:eastAsia="it-IT"/>
        </w:rPr>
        <w:t xml:space="preserve"> Fu</w:t>
      </w:r>
      <w:r w:rsidR="00740B25" w:rsidRPr="00D24B3B">
        <w:rPr>
          <w:rFonts w:ascii="Arial" w:hAnsi="Arial" w:cs="Arial"/>
          <w:sz w:val="24"/>
          <w:szCs w:val="24"/>
          <w:lang w:eastAsia="it-IT"/>
        </w:rPr>
        <w:t>ture</w:t>
      </w:r>
      <w:r w:rsidR="00C31FA8" w:rsidRPr="00D24B3B">
        <w:rPr>
          <w:rFonts w:ascii="Arial" w:hAnsi="Arial" w:cs="Arial"/>
          <w:sz w:val="24"/>
          <w:szCs w:val="24"/>
          <w:lang w:eastAsia="it-IT"/>
        </w:rPr>
        <w:t xml:space="preserve"> studies focused on evaluating the effect of specific pesticide types on causing chronic airway obstruction are warranted in order to inform focussed workplace preventive strategies</w:t>
      </w:r>
      <w:r w:rsidR="001C4AF5" w:rsidRPr="00D24B3B">
        <w:rPr>
          <w:rFonts w:ascii="Arial" w:hAnsi="Arial" w:cs="Arial"/>
          <w:sz w:val="24"/>
          <w:szCs w:val="24"/>
          <w:lang w:eastAsia="it-IT"/>
        </w:rPr>
        <w:t xml:space="preserve"> and avoid the associated COPD burden</w:t>
      </w:r>
      <w:r w:rsidR="00C31FA8" w:rsidRPr="00D24B3B">
        <w:rPr>
          <w:rFonts w:ascii="Arial" w:hAnsi="Arial" w:cs="Arial"/>
          <w:sz w:val="24"/>
          <w:szCs w:val="24"/>
          <w:lang w:eastAsia="it-IT"/>
        </w:rPr>
        <w:t xml:space="preserve">. </w:t>
      </w:r>
    </w:p>
    <w:p w14:paraId="76E50101" w14:textId="4A6473C1" w:rsidR="00E55E46" w:rsidRPr="00D24B3B" w:rsidRDefault="00E55E46" w:rsidP="002D1809">
      <w:pPr>
        <w:spacing w:line="480" w:lineRule="auto"/>
        <w:jc w:val="both"/>
        <w:rPr>
          <w:rFonts w:ascii="Arial" w:hAnsi="Arial" w:cs="Arial"/>
          <w:sz w:val="24"/>
          <w:szCs w:val="24"/>
          <w:lang w:eastAsia="it-IT"/>
        </w:rPr>
      </w:pPr>
    </w:p>
    <w:p w14:paraId="7C53974B" w14:textId="076F0380" w:rsidR="004F7C13" w:rsidRPr="00D24B3B" w:rsidRDefault="004F7C13" w:rsidP="002D1809">
      <w:pPr>
        <w:pStyle w:val="Default"/>
        <w:spacing w:line="480" w:lineRule="auto"/>
        <w:rPr>
          <w:rFonts w:ascii="Arial" w:eastAsia="Calibri" w:hAnsi="Arial" w:cs="Arial"/>
          <w:color w:val="auto"/>
        </w:rPr>
      </w:pPr>
      <w:r w:rsidRPr="00D24B3B">
        <w:rPr>
          <w:rFonts w:ascii="Arial" w:eastAsia="Calibri" w:hAnsi="Arial" w:cs="Arial"/>
          <w:b/>
          <w:bCs/>
          <w:color w:val="auto"/>
        </w:rPr>
        <w:t xml:space="preserve">Acknowledgements: </w:t>
      </w:r>
      <w:r w:rsidRPr="00D24B3B">
        <w:rPr>
          <w:rFonts w:ascii="Arial" w:eastAsia="Calibri" w:hAnsi="Arial" w:cs="Arial"/>
          <w:color w:val="auto"/>
        </w:rPr>
        <w:t xml:space="preserve">We would like to thank Naomi Allen, Heather Young and Alan Young (Clinical Trial Service Unit and Epidemiological Studies Unit, Nuffield Dept of Population Health, University of Oxford, Oxford, UK), for their </w:t>
      </w:r>
      <w:r w:rsidR="005D6086" w:rsidRPr="00D24B3B">
        <w:rPr>
          <w:rFonts w:ascii="Arial" w:eastAsia="Calibri" w:hAnsi="Arial" w:cs="Arial"/>
          <w:color w:val="auto"/>
        </w:rPr>
        <w:t>important</w:t>
      </w:r>
      <w:r w:rsidRPr="00D24B3B">
        <w:rPr>
          <w:rFonts w:ascii="Arial" w:eastAsia="Calibri" w:hAnsi="Arial" w:cs="Arial"/>
          <w:color w:val="auto"/>
        </w:rPr>
        <w:t xml:space="preserve"> contribution in implementing the OSCAR tool in the UK Biobank web platform.</w:t>
      </w:r>
    </w:p>
    <w:p w14:paraId="0EC450D2" w14:textId="77777777" w:rsidR="00E55E46" w:rsidRPr="00D24B3B" w:rsidRDefault="00E55E46" w:rsidP="002D1809">
      <w:pPr>
        <w:pStyle w:val="Default"/>
        <w:spacing w:line="480" w:lineRule="auto"/>
        <w:rPr>
          <w:rFonts w:ascii="Arial" w:eastAsia="Calibri" w:hAnsi="Arial" w:cs="Arial"/>
          <w:color w:val="auto"/>
        </w:rPr>
      </w:pPr>
    </w:p>
    <w:p w14:paraId="29618C38" w14:textId="436D683C" w:rsidR="00E55E46" w:rsidRPr="00D24B3B" w:rsidRDefault="00AB5132" w:rsidP="00E55E46">
      <w:pPr>
        <w:pStyle w:val="Default"/>
        <w:spacing w:line="480" w:lineRule="auto"/>
        <w:rPr>
          <w:rFonts w:ascii="Arial" w:eastAsia="Calibri" w:hAnsi="Arial" w:cs="Arial"/>
          <w:b/>
          <w:bCs/>
          <w:color w:val="auto"/>
        </w:rPr>
      </w:pPr>
      <w:r>
        <w:rPr>
          <w:rFonts w:ascii="Arial" w:eastAsia="Calibri" w:hAnsi="Arial" w:cs="Arial"/>
          <w:b/>
          <w:bCs/>
          <w:color w:val="auto"/>
        </w:rPr>
        <w:t>Funding</w:t>
      </w:r>
      <w:r w:rsidR="00E55E46" w:rsidRPr="00D24B3B">
        <w:rPr>
          <w:rFonts w:ascii="Arial" w:eastAsia="Calibri" w:hAnsi="Arial" w:cs="Arial"/>
          <w:b/>
          <w:bCs/>
          <w:color w:val="auto"/>
        </w:rPr>
        <w:t xml:space="preserve">: </w:t>
      </w:r>
      <w:r w:rsidR="00E55E46" w:rsidRPr="00D24B3B">
        <w:rPr>
          <w:rFonts w:ascii="Arial" w:eastAsia="Calibri" w:hAnsi="Arial" w:cs="Arial"/>
          <w:color w:val="auto"/>
        </w:rPr>
        <w:t>This work was supported by contract OH1511 from the Health and Safety Executive (HSE). This research has been conducted using the UK Biobank Resource under Application Number 178. This publication and the work it describes, including any opinions and/or conclusions expressed, are those of the authors and do not necessarily reflect HSE policy.</w:t>
      </w:r>
      <w:r w:rsidR="00E55E46" w:rsidRPr="00D24B3B">
        <w:rPr>
          <w:rFonts w:ascii="Arial" w:eastAsia="Calibri" w:hAnsi="Arial" w:cs="Arial"/>
          <w:b/>
          <w:bCs/>
          <w:color w:val="auto"/>
        </w:rPr>
        <w:t xml:space="preserve"> </w:t>
      </w:r>
    </w:p>
    <w:p w14:paraId="2AF7F1A2" w14:textId="603AECAC" w:rsidR="00F05417" w:rsidRDefault="00AD2AA9" w:rsidP="00F05417">
      <w:pPr>
        <w:pStyle w:val="Default"/>
        <w:spacing w:line="480" w:lineRule="auto"/>
        <w:rPr>
          <w:rFonts w:ascii="Arial" w:eastAsia="Calibri" w:hAnsi="Arial" w:cs="Arial"/>
          <w:color w:val="auto"/>
        </w:rPr>
      </w:pPr>
      <w:bookmarkStart w:id="5" w:name="_Hlk72134088"/>
      <w:r w:rsidRPr="00AD2AA9">
        <w:rPr>
          <w:rFonts w:ascii="Arial" w:eastAsia="Calibri" w:hAnsi="Arial" w:cs="Arial"/>
          <w:b/>
          <w:bCs/>
          <w:color w:val="auto"/>
        </w:rPr>
        <w:t>Contributors</w:t>
      </w:r>
      <w:r w:rsidR="00F05417" w:rsidRPr="00D24B3B">
        <w:rPr>
          <w:rFonts w:ascii="Arial" w:eastAsia="Calibri" w:hAnsi="Arial" w:cs="Arial"/>
          <w:b/>
          <w:bCs/>
          <w:color w:val="auto"/>
        </w:rPr>
        <w:t xml:space="preserve">: </w:t>
      </w:r>
      <w:r w:rsidR="00F05417" w:rsidRPr="00D24B3B">
        <w:rPr>
          <w:rFonts w:ascii="Arial" w:eastAsia="Calibri" w:hAnsi="Arial" w:cs="Arial"/>
          <w:color w:val="auto"/>
        </w:rPr>
        <w:t xml:space="preserve">S. De Matteis conceived and performed the statistical analyses, interpreted the results, and wrote the article. P. Cullinan, L. Rushton and D. Jarvis, as PIs of the </w:t>
      </w:r>
      <w:r w:rsidR="00116DD8">
        <w:rPr>
          <w:rFonts w:ascii="Arial" w:eastAsia="Calibri" w:hAnsi="Arial" w:cs="Arial"/>
          <w:color w:val="auto"/>
        </w:rPr>
        <w:t xml:space="preserve">HSE-COPD </w:t>
      </w:r>
      <w:r w:rsidR="00F05417" w:rsidRPr="00D24B3B">
        <w:rPr>
          <w:rFonts w:ascii="Arial" w:eastAsia="Calibri" w:hAnsi="Arial" w:cs="Arial"/>
          <w:color w:val="auto"/>
        </w:rPr>
        <w:t xml:space="preserve">project, coordinated and supervised the analyses, and contributed to the interpretation of the results. </w:t>
      </w:r>
      <w:r w:rsidR="006D0599" w:rsidRPr="00D24B3B">
        <w:rPr>
          <w:rFonts w:ascii="Arial" w:hAnsi="Arial" w:cs="Arial"/>
        </w:rPr>
        <w:t>H</w:t>
      </w:r>
      <w:r w:rsidR="006D0599">
        <w:rPr>
          <w:rFonts w:ascii="Arial" w:hAnsi="Arial" w:cs="Arial"/>
        </w:rPr>
        <w:t>.</w:t>
      </w:r>
      <w:r w:rsidR="006D0599" w:rsidRPr="00D24B3B">
        <w:rPr>
          <w:rFonts w:ascii="Arial" w:hAnsi="Arial" w:cs="Arial"/>
        </w:rPr>
        <w:t xml:space="preserve"> Kromhout</w:t>
      </w:r>
      <w:r w:rsidR="00F05417" w:rsidRPr="00D24B3B">
        <w:rPr>
          <w:rFonts w:ascii="Arial" w:eastAsia="Calibri" w:hAnsi="Arial" w:cs="Arial"/>
          <w:color w:val="auto"/>
        </w:rPr>
        <w:t xml:space="preserve"> and </w:t>
      </w:r>
      <w:r w:rsidR="006D0599" w:rsidRPr="00D24B3B">
        <w:rPr>
          <w:rFonts w:ascii="Arial" w:hAnsi="Arial" w:cs="Arial"/>
        </w:rPr>
        <w:t>R</w:t>
      </w:r>
      <w:r w:rsidR="006D0599">
        <w:rPr>
          <w:rFonts w:ascii="Arial" w:hAnsi="Arial" w:cs="Arial"/>
        </w:rPr>
        <w:t>.</w:t>
      </w:r>
      <w:r w:rsidR="006D0599" w:rsidRPr="00D24B3B">
        <w:rPr>
          <w:rFonts w:ascii="Arial" w:hAnsi="Arial" w:cs="Arial"/>
        </w:rPr>
        <w:t xml:space="preserve"> Vermeulen</w:t>
      </w:r>
      <w:r w:rsidR="00F05417" w:rsidRPr="00D24B3B">
        <w:rPr>
          <w:rFonts w:ascii="Arial" w:eastAsia="Calibri" w:hAnsi="Arial" w:cs="Arial"/>
          <w:color w:val="auto"/>
        </w:rPr>
        <w:t xml:space="preserve"> developed the ALOHA+ JEM. </w:t>
      </w:r>
      <w:r w:rsidR="00F05417" w:rsidRPr="00D24B3B">
        <w:rPr>
          <w:rFonts w:ascii="Arial" w:eastAsia="Calibri" w:hAnsi="Arial" w:cs="Arial"/>
          <w:color w:val="auto"/>
        </w:rPr>
        <w:lastRenderedPageBreak/>
        <w:t>D</w:t>
      </w:r>
      <w:r w:rsidR="006D0599">
        <w:rPr>
          <w:rFonts w:ascii="Arial" w:eastAsia="Calibri" w:hAnsi="Arial" w:cs="Arial"/>
          <w:color w:val="auto"/>
        </w:rPr>
        <w:t>. Consonni</w:t>
      </w:r>
      <w:r w:rsidR="00F05417" w:rsidRPr="00D24B3B">
        <w:rPr>
          <w:rFonts w:ascii="Arial" w:eastAsia="Calibri" w:hAnsi="Arial" w:cs="Arial"/>
          <w:color w:val="auto"/>
        </w:rPr>
        <w:t xml:space="preserve"> </w:t>
      </w:r>
      <w:r w:rsidR="00A43FC7">
        <w:rPr>
          <w:rFonts w:ascii="Arial" w:eastAsia="Calibri" w:hAnsi="Arial" w:cs="Arial"/>
          <w:color w:val="auto"/>
        </w:rPr>
        <w:t xml:space="preserve">and </w:t>
      </w:r>
      <w:r w:rsidR="006D0599" w:rsidRPr="00D24B3B">
        <w:rPr>
          <w:rFonts w:ascii="Arial" w:hAnsi="Arial" w:cs="Arial"/>
        </w:rPr>
        <w:t>S</w:t>
      </w:r>
      <w:r w:rsidR="006D0599">
        <w:rPr>
          <w:rFonts w:ascii="Arial" w:hAnsi="Arial" w:cs="Arial"/>
        </w:rPr>
        <w:t xml:space="preserve">. </w:t>
      </w:r>
      <w:r w:rsidR="006D0599" w:rsidRPr="00D24B3B">
        <w:rPr>
          <w:rFonts w:ascii="Arial" w:hAnsi="Arial" w:cs="Arial"/>
        </w:rPr>
        <w:t>Hutchings</w:t>
      </w:r>
      <w:r w:rsidR="00A43FC7">
        <w:rPr>
          <w:rFonts w:ascii="Arial" w:eastAsia="Calibri" w:hAnsi="Arial" w:cs="Arial"/>
          <w:color w:val="auto"/>
        </w:rPr>
        <w:t xml:space="preserve"> </w:t>
      </w:r>
      <w:r w:rsidR="00F05417" w:rsidRPr="00D24B3B">
        <w:rPr>
          <w:rFonts w:ascii="Arial" w:eastAsia="Calibri" w:hAnsi="Arial" w:cs="Arial"/>
          <w:color w:val="auto"/>
        </w:rPr>
        <w:t xml:space="preserve">contributed to data management and statistical analyses. </w:t>
      </w:r>
      <w:r w:rsidR="00116DD8" w:rsidRPr="00D24B3B">
        <w:rPr>
          <w:rFonts w:ascii="Arial" w:hAnsi="Arial" w:cs="Arial"/>
        </w:rPr>
        <w:t>L</w:t>
      </w:r>
      <w:r w:rsidR="00116DD8">
        <w:rPr>
          <w:rFonts w:ascii="Arial" w:hAnsi="Arial" w:cs="Arial"/>
        </w:rPr>
        <w:t xml:space="preserve">. </w:t>
      </w:r>
      <w:r w:rsidR="00116DD8" w:rsidRPr="00D24B3B">
        <w:rPr>
          <w:rFonts w:ascii="Arial" w:hAnsi="Arial" w:cs="Arial"/>
        </w:rPr>
        <w:t>Darnton, S</w:t>
      </w:r>
      <w:r w:rsidR="00116DD8">
        <w:rPr>
          <w:rFonts w:ascii="Arial" w:hAnsi="Arial" w:cs="Arial"/>
        </w:rPr>
        <w:t xml:space="preserve">. </w:t>
      </w:r>
      <w:r w:rsidR="00116DD8" w:rsidRPr="00D24B3B">
        <w:rPr>
          <w:rFonts w:ascii="Arial" w:hAnsi="Arial" w:cs="Arial"/>
        </w:rPr>
        <w:t>Sadhra, D</w:t>
      </w:r>
      <w:r w:rsidR="00116DD8">
        <w:rPr>
          <w:rFonts w:ascii="Arial" w:hAnsi="Arial" w:cs="Arial"/>
        </w:rPr>
        <w:t xml:space="preserve">. </w:t>
      </w:r>
      <w:r w:rsidR="00116DD8" w:rsidRPr="00D24B3B">
        <w:rPr>
          <w:rFonts w:ascii="Arial" w:hAnsi="Arial" w:cs="Arial"/>
        </w:rPr>
        <w:t>Fishwick</w:t>
      </w:r>
      <w:r w:rsidR="00116DD8">
        <w:rPr>
          <w:rFonts w:ascii="Arial" w:hAnsi="Arial" w:cs="Arial"/>
        </w:rPr>
        <w:t xml:space="preserve"> are participants of the HSE-COPD project. </w:t>
      </w:r>
      <w:r w:rsidR="00A43FC7">
        <w:rPr>
          <w:rFonts w:ascii="Arial" w:eastAsia="Calibri" w:hAnsi="Arial" w:cs="Arial"/>
          <w:color w:val="auto"/>
        </w:rPr>
        <w:t xml:space="preserve">All authors </w:t>
      </w:r>
      <w:r w:rsidR="00E117D2">
        <w:rPr>
          <w:rFonts w:ascii="Arial" w:eastAsia="Calibri" w:hAnsi="Arial" w:cs="Arial"/>
          <w:color w:val="auto"/>
        </w:rPr>
        <w:t>contributed to the interpretation of the results</w:t>
      </w:r>
      <w:r w:rsidR="00F44AD5">
        <w:rPr>
          <w:rFonts w:ascii="Arial" w:eastAsia="Calibri" w:hAnsi="Arial" w:cs="Arial"/>
          <w:color w:val="auto"/>
        </w:rPr>
        <w:t>, and reviewed the final manuscript</w:t>
      </w:r>
      <w:r w:rsidR="00A43FC7">
        <w:rPr>
          <w:rFonts w:ascii="Arial" w:eastAsia="Calibri" w:hAnsi="Arial" w:cs="Arial"/>
          <w:color w:val="auto"/>
        </w:rPr>
        <w:t>.</w:t>
      </w:r>
    </w:p>
    <w:bookmarkEnd w:id="5"/>
    <w:p w14:paraId="62040BBE" w14:textId="77777777" w:rsidR="006D0599" w:rsidRDefault="006D0599" w:rsidP="00F05417">
      <w:pPr>
        <w:pStyle w:val="Default"/>
        <w:spacing w:line="480" w:lineRule="auto"/>
        <w:rPr>
          <w:rFonts w:ascii="Arial" w:eastAsia="Calibri" w:hAnsi="Arial" w:cs="Arial"/>
          <w:color w:val="auto"/>
        </w:rPr>
      </w:pPr>
    </w:p>
    <w:p w14:paraId="2B5019DD" w14:textId="4F2DB993" w:rsidR="00E55E46" w:rsidRDefault="00AB5132" w:rsidP="00C56267">
      <w:pPr>
        <w:pStyle w:val="Default"/>
        <w:spacing w:line="480" w:lineRule="auto"/>
        <w:rPr>
          <w:rFonts w:ascii="Arial" w:eastAsia="Calibri" w:hAnsi="Arial" w:cs="Arial"/>
          <w:color w:val="auto"/>
        </w:rPr>
      </w:pPr>
      <w:bookmarkStart w:id="6" w:name="_Hlk72136776"/>
      <w:r w:rsidRPr="00C56267">
        <w:rPr>
          <w:rFonts w:ascii="Arial" w:eastAsia="Calibri" w:hAnsi="Arial" w:cs="Arial"/>
          <w:b/>
          <w:bCs/>
          <w:color w:val="auto"/>
        </w:rPr>
        <w:t>Competing</w:t>
      </w:r>
      <w:r w:rsidR="00E55E46" w:rsidRPr="00C56267">
        <w:rPr>
          <w:rFonts w:ascii="Arial" w:eastAsia="Calibri" w:hAnsi="Arial" w:cs="Arial"/>
          <w:b/>
          <w:bCs/>
          <w:color w:val="auto"/>
        </w:rPr>
        <w:t xml:space="preserve"> interest</w:t>
      </w:r>
      <w:r w:rsidRPr="00C56267">
        <w:rPr>
          <w:rFonts w:ascii="Arial" w:eastAsia="Calibri" w:hAnsi="Arial" w:cs="Arial"/>
          <w:b/>
          <w:bCs/>
          <w:color w:val="auto"/>
        </w:rPr>
        <w:t>s</w:t>
      </w:r>
      <w:r w:rsidR="00E55E46" w:rsidRPr="00C56267">
        <w:rPr>
          <w:rFonts w:ascii="Arial" w:eastAsia="Calibri" w:hAnsi="Arial" w:cs="Arial"/>
          <w:b/>
          <w:bCs/>
          <w:color w:val="auto"/>
        </w:rPr>
        <w:t xml:space="preserve">: </w:t>
      </w:r>
      <w:r w:rsidR="00E55E46" w:rsidRPr="00C56267">
        <w:rPr>
          <w:rFonts w:ascii="Arial" w:eastAsia="Calibri" w:hAnsi="Arial" w:cs="Arial"/>
          <w:color w:val="auto"/>
        </w:rPr>
        <w:t>None declared.</w:t>
      </w:r>
    </w:p>
    <w:p w14:paraId="28352C46" w14:textId="77777777" w:rsidR="00C56267" w:rsidRPr="00C56267" w:rsidRDefault="00C56267" w:rsidP="00C56267">
      <w:pPr>
        <w:pStyle w:val="Default"/>
        <w:spacing w:line="480" w:lineRule="auto"/>
        <w:rPr>
          <w:rFonts w:ascii="Arial" w:eastAsia="Calibri" w:hAnsi="Arial" w:cs="Arial"/>
          <w:color w:val="auto"/>
        </w:rPr>
      </w:pPr>
    </w:p>
    <w:p w14:paraId="0EEF3CB4" w14:textId="31A829C0" w:rsidR="00AB5132" w:rsidRPr="00C56267" w:rsidRDefault="00AB5132" w:rsidP="00C56267">
      <w:pPr>
        <w:pStyle w:val="Testonormale"/>
        <w:spacing w:line="480" w:lineRule="auto"/>
        <w:rPr>
          <w:rStyle w:val="pagecontents"/>
          <w:rFonts w:ascii="Arial" w:hAnsi="Arial" w:cs="Arial"/>
          <w:sz w:val="24"/>
          <w:szCs w:val="24"/>
          <w:lang w:val="en-GB"/>
        </w:rPr>
      </w:pPr>
      <w:r w:rsidRPr="00C56267">
        <w:rPr>
          <w:rFonts w:ascii="Arial" w:eastAsia="Calibri" w:hAnsi="Arial" w:cs="Arial"/>
          <w:b/>
          <w:bCs/>
          <w:sz w:val="24"/>
          <w:szCs w:val="24"/>
          <w:lang w:val="en-GB"/>
        </w:rPr>
        <w:t xml:space="preserve">Exclusive license: </w:t>
      </w:r>
      <w:r w:rsidRPr="00C56267">
        <w:rPr>
          <w:rFonts w:ascii="Arial" w:eastAsia="Calibri" w:hAnsi="Arial" w:cs="Arial"/>
          <w:sz w:val="24"/>
          <w:szCs w:val="24"/>
          <w:lang w:val="en-GB"/>
        </w:rPr>
        <w:t xml:space="preserve">I, the Submitting Author has the right to grant and does grant on behalf of all authors of the Work (as defined in the below author licence), an exclusive licence and/or a non-exclusive licence for contributions from authors who are: i) UK Crown employees; ii) where BMJ has agreed a CC-BY licence shall apply, and/or iii) in accordance with the terms applicable for US Federal Government officers or employees acting as part of their official duties; on a worldwide, perpetual, irrevocable, royalty-free basis to BMJ Publishing Group Ltd (“BMJ”) its licensees and where the relevant Journal is co-owned by BMJ to the co-owners of the Journal, to publish the Work in Thorax and any other BMJ products and to exploit all rights, as set out in our </w:t>
      </w:r>
      <w:hyperlink r:id="rId9" w:tgtFrame="_new" w:history="1">
        <w:r w:rsidRPr="00C56267">
          <w:rPr>
            <w:rFonts w:ascii="Arial" w:eastAsia="Calibri" w:hAnsi="Arial" w:cs="Arial"/>
            <w:sz w:val="24"/>
            <w:szCs w:val="24"/>
            <w:lang w:val="en-GB"/>
          </w:rPr>
          <w:t>licence</w:t>
        </w:r>
      </w:hyperlink>
      <w:r w:rsidRPr="00C56267">
        <w:rPr>
          <w:rFonts w:ascii="Arial" w:eastAsia="Calibri" w:hAnsi="Arial" w:cs="Arial"/>
          <w:sz w:val="24"/>
          <w:szCs w:val="24"/>
          <w:lang w:val="en-GB"/>
        </w:rPr>
        <w:t>.</w:t>
      </w:r>
    </w:p>
    <w:p w14:paraId="1B567BFA" w14:textId="77777777" w:rsidR="00F12A6C" w:rsidRPr="00C56267" w:rsidRDefault="00F12A6C" w:rsidP="00C56267">
      <w:pPr>
        <w:pStyle w:val="Testonormale"/>
        <w:spacing w:line="480" w:lineRule="auto"/>
        <w:rPr>
          <w:rFonts w:ascii="Arial" w:eastAsia="Calibri" w:hAnsi="Arial" w:cs="Arial"/>
          <w:b/>
          <w:bCs/>
          <w:sz w:val="24"/>
          <w:szCs w:val="24"/>
          <w:lang w:val="en-GB"/>
        </w:rPr>
      </w:pPr>
    </w:p>
    <w:p w14:paraId="31FD89F7" w14:textId="6EB15628" w:rsidR="00AB5132" w:rsidRPr="00C56267" w:rsidRDefault="00AB5132" w:rsidP="00C56267">
      <w:pPr>
        <w:autoSpaceDE w:val="0"/>
        <w:autoSpaceDN w:val="0"/>
        <w:adjustRightInd w:val="0"/>
        <w:spacing w:after="0" w:line="480" w:lineRule="auto"/>
        <w:rPr>
          <w:rFonts w:ascii="Arial" w:eastAsia="Calibri" w:hAnsi="Arial" w:cs="Arial"/>
          <w:sz w:val="24"/>
          <w:szCs w:val="24"/>
        </w:rPr>
      </w:pPr>
      <w:r w:rsidRPr="00C56267">
        <w:rPr>
          <w:rFonts w:ascii="Arial" w:eastAsia="Calibri" w:hAnsi="Arial" w:cs="Arial"/>
          <w:b/>
          <w:bCs/>
          <w:sz w:val="24"/>
          <w:szCs w:val="24"/>
        </w:rPr>
        <w:t>Ethics statement</w:t>
      </w:r>
      <w:r w:rsidR="00C56267" w:rsidRPr="00C56267">
        <w:rPr>
          <w:rFonts w:ascii="Arial" w:hAnsi="Arial" w:cs="Arial"/>
          <w:sz w:val="24"/>
          <w:szCs w:val="24"/>
        </w:rPr>
        <w:t xml:space="preserve">: </w:t>
      </w:r>
      <w:r w:rsidR="00B112C7" w:rsidRPr="00C56267">
        <w:rPr>
          <w:rFonts w:ascii="Arial" w:hAnsi="Arial" w:cs="Arial"/>
          <w:color w:val="000000"/>
          <w:sz w:val="24"/>
          <w:szCs w:val="24"/>
        </w:rPr>
        <w:t>UK Biobank has received ethics approval from the National</w:t>
      </w:r>
      <w:r w:rsidR="00C86D9F" w:rsidRPr="00C56267">
        <w:rPr>
          <w:rFonts w:ascii="Arial" w:hAnsi="Arial" w:cs="Arial"/>
          <w:color w:val="000000"/>
          <w:sz w:val="24"/>
          <w:szCs w:val="24"/>
        </w:rPr>
        <w:t xml:space="preserve"> </w:t>
      </w:r>
      <w:r w:rsidR="00B112C7" w:rsidRPr="00C56267">
        <w:rPr>
          <w:rFonts w:ascii="Arial" w:hAnsi="Arial" w:cs="Arial"/>
          <w:color w:val="000000"/>
          <w:sz w:val="24"/>
          <w:szCs w:val="24"/>
        </w:rPr>
        <w:t>Health Service National Research Ethics Service (Ref 11/NW/0382</w:t>
      </w:r>
      <w:r w:rsidR="00B112C7" w:rsidRPr="00C56267">
        <w:rPr>
          <w:rFonts w:ascii="Arial" w:eastAsia="Calibri" w:hAnsi="Arial" w:cs="Arial"/>
          <w:sz w:val="24"/>
          <w:szCs w:val="24"/>
        </w:rPr>
        <w:t>).</w:t>
      </w:r>
      <w:r w:rsidR="002E0474" w:rsidRPr="00C56267">
        <w:rPr>
          <w:rFonts w:ascii="Arial" w:eastAsia="Calibri" w:hAnsi="Arial" w:cs="Arial"/>
          <w:sz w:val="24"/>
          <w:szCs w:val="24"/>
        </w:rPr>
        <w:t xml:space="preserve"> All subjects signed written informed consent and all methods were carried out in</w:t>
      </w:r>
      <w:r w:rsidR="00AD2AA9" w:rsidRPr="00C56267">
        <w:rPr>
          <w:rFonts w:ascii="Arial" w:eastAsia="Calibri" w:hAnsi="Arial" w:cs="Arial"/>
          <w:sz w:val="24"/>
          <w:szCs w:val="24"/>
        </w:rPr>
        <w:t xml:space="preserve"> </w:t>
      </w:r>
      <w:r w:rsidR="002E0474" w:rsidRPr="00C56267">
        <w:rPr>
          <w:rFonts w:ascii="Arial" w:eastAsia="Calibri" w:hAnsi="Arial" w:cs="Arial"/>
          <w:sz w:val="24"/>
          <w:szCs w:val="24"/>
        </w:rPr>
        <w:t>accordance with relevant guidelines and regulations for human subjects.</w:t>
      </w:r>
    </w:p>
    <w:bookmarkEnd w:id="6"/>
    <w:p w14:paraId="0840ACD8" w14:textId="77777777" w:rsidR="00AB5132" w:rsidRPr="00AB5132" w:rsidRDefault="00AB5132" w:rsidP="00AB5132">
      <w:pPr>
        <w:pStyle w:val="Testonormale"/>
        <w:rPr>
          <w:rFonts w:ascii="Arial" w:eastAsia="Calibri" w:hAnsi="Arial" w:cs="Arial"/>
          <w:b/>
          <w:bCs/>
          <w:sz w:val="24"/>
          <w:szCs w:val="24"/>
          <w:lang w:val="en-GB"/>
        </w:rPr>
      </w:pPr>
    </w:p>
    <w:p w14:paraId="380D822D" w14:textId="77777777" w:rsidR="00AB5132" w:rsidRDefault="00AB5132" w:rsidP="00E55E46">
      <w:pPr>
        <w:pStyle w:val="Default"/>
        <w:spacing w:line="480" w:lineRule="auto"/>
        <w:rPr>
          <w:rFonts w:ascii="Arial" w:eastAsia="Calibri" w:hAnsi="Arial" w:cs="Arial"/>
          <w:color w:val="auto"/>
        </w:rPr>
      </w:pPr>
    </w:p>
    <w:p w14:paraId="0D42FA4E" w14:textId="77777777" w:rsidR="00D938F5" w:rsidRDefault="00D938F5" w:rsidP="00E55E46">
      <w:pPr>
        <w:pStyle w:val="Default"/>
        <w:spacing w:line="480" w:lineRule="auto"/>
        <w:rPr>
          <w:rFonts w:ascii="Arial" w:eastAsia="Calibri" w:hAnsi="Arial" w:cs="Arial"/>
          <w:color w:val="auto"/>
        </w:rPr>
        <w:sectPr w:rsidR="00D938F5">
          <w:pgSz w:w="11906" w:h="16838"/>
          <w:pgMar w:top="1417" w:right="1134" w:bottom="1134" w:left="1134" w:header="708" w:footer="708" w:gutter="0"/>
          <w:cols w:space="708"/>
          <w:docGrid w:linePitch="360"/>
        </w:sectPr>
      </w:pPr>
    </w:p>
    <w:p w14:paraId="40D4593F" w14:textId="4272D07D" w:rsidR="00BB53E6" w:rsidRPr="004E127F" w:rsidRDefault="00BB53E6" w:rsidP="002D1809">
      <w:pPr>
        <w:pStyle w:val="Default"/>
        <w:spacing w:line="480" w:lineRule="auto"/>
        <w:rPr>
          <w:rFonts w:ascii="Arial" w:eastAsia="Calibri" w:hAnsi="Arial" w:cs="Arial"/>
          <w:b/>
          <w:caps/>
          <w:color w:val="auto"/>
          <w:lang w:val="it-IT"/>
        </w:rPr>
      </w:pPr>
      <w:r w:rsidRPr="004E127F">
        <w:rPr>
          <w:rFonts w:ascii="Arial" w:eastAsia="Calibri" w:hAnsi="Arial" w:cs="Arial"/>
          <w:b/>
          <w:caps/>
          <w:color w:val="auto"/>
          <w:lang w:val="it-IT"/>
        </w:rPr>
        <w:lastRenderedPageBreak/>
        <w:t>References</w:t>
      </w:r>
    </w:p>
    <w:p w14:paraId="730FEAA2" w14:textId="77777777" w:rsidR="0000099B" w:rsidRPr="0000099B" w:rsidRDefault="0038695F" w:rsidP="0000099B">
      <w:pPr>
        <w:pStyle w:val="EndNoteBibliography"/>
        <w:spacing w:after="0"/>
        <w:ind w:left="720" w:hanging="720"/>
      </w:pPr>
      <w:r w:rsidRPr="00D24B3B">
        <w:rPr>
          <w:rFonts w:ascii="Arial" w:hAnsi="Arial" w:cs="Arial"/>
          <w:bCs/>
          <w:sz w:val="24"/>
          <w:szCs w:val="24"/>
        </w:rPr>
        <w:fldChar w:fldCharType="begin"/>
      </w:r>
      <w:r w:rsidRPr="009333DE">
        <w:rPr>
          <w:rFonts w:ascii="Arial" w:hAnsi="Arial" w:cs="Arial"/>
          <w:bCs/>
          <w:sz w:val="24"/>
          <w:szCs w:val="24"/>
          <w:lang w:val="it-IT"/>
        </w:rPr>
        <w:instrText xml:space="preserve"> ADDIN EN.REFLIST </w:instrText>
      </w:r>
      <w:r w:rsidRPr="00D24B3B">
        <w:rPr>
          <w:rFonts w:ascii="Arial" w:hAnsi="Arial" w:cs="Arial"/>
          <w:bCs/>
          <w:sz w:val="24"/>
          <w:szCs w:val="24"/>
        </w:rPr>
        <w:fldChar w:fldCharType="separate"/>
      </w:r>
      <w:bookmarkStart w:id="7" w:name="_ENREF_1"/>
      <w:r w:rsidR="0000099B" w:rsidRPr="00CC5075">
        <w:rPr>
          <w:lang w:val="it-IT"/>
        </w:rPr>
        <w:t xml:space="preserve">1. Blanc PD, Annesi-Maesano I, Balmes JR, et al. </w:t>
      </w:r>
      <w:r w:rsidR="0000099B" w:rsidRPr="0000099B">
        <w:t xml:space="preserve">The Occupational Burden of Nonmalignant Respiratory Diseases. An Official American Thoracic Society and European Respiratory Society Statement. </w:t>
      </w:r>
      <w:r w:rsidR="0000099B" w:rsidRPr="0000099B">
        <w:rPr>
          <w:i/>
        </w:rPr>
        <w:t>Am J Respir Crit Care Med</w:t>
      </w:r>
      <w:r w:rsidR="0000099B" w:rsidRPr="0000099B">
        <w:t xml:space="preserve"> 2019;199(11):1312-34. doi: 10.1164/rccm.201904-0717ST [published Online First: 2019/06/01]</w:t>
      </w:r>
      <w:bookmarkEnd w:id="7"/>
    </w:p>
    <w:p w14:paraId="505FB612" w14:textId="77777777" w:rsidR="0000099B" w:rsidRPr="0000099B" w:rsidRDefault="0000099B" w:rsidP="0000099B">
      <w:pPr>
        <w:pStyle w:val="EndNoteBibliography"/>
        <w:spacing w:after="0"/>
        <w:ind w:left="720" w:hanging="720"/>
      </w:pPr>
      <w:bookmarkStart w:id="8" w:name="_ENREF_2"/>
      <w:r w:rsidRPr="0000099B">
        <w:t xml:space="preserve">2. Sudlow C, Gallacher J, Allen N, et al. UK biobank: an open access resource for identifying the causes of a wide range of complex diseases of middle and old age. </w:t>
      </w:r>
      <w:r w:rsidRPr="0000099B">
        <w:rPr>
          <w:i/>
        </w:rPr>
        <w:t>PLoS Med</w:t>
      </w:r>
      <w:r w:rsidRPr="0000099B">
        <w:t xml:space="preserve"> 2015;12(3):e1001779. doi: 10.1371/journal.pmed.1001779</w:t>
      </w:r>
      <w:bookmarkEnd w:id="8"/>
    </w:p>
    <w:p w14:paraId="48025FBA" w14:textId="77777777" w:rsidR="0000099B" w:rsidRPr="0000099B" w:rsidRDefault="0000099B" w:rsidP="0000099B">
      <w:pPr>
        <w:pStyle w:val="EndNoteBibliography"/>
        <w:spacing w:after="0"/>
        <w:ind w:left="720" w:hanging="720"/>
      </w:pPr>
      <w:bookmarkStart w:id="9" w:name="_ENREF_3"/>
      <w:r w:rsidRPr="0000099B">
        <w:t xml:space="preserve">3. De Matteis S, Jarvis D, Darnton A, et al. The occupations at increased risk of COPD: analysis of lifetime job-histories in the population-based UK Biobank Cohort. </w:t>
      </w:r>
      <w:r w:rsidRPr="0000099B">
        <w:rPr>
          <w:i/>
        </w:rPr>
        <w:t>The European respiratory journal</w:t>
      </w:r>
      <w:r w:rsidRPr="0000099B">
        <w:t xml:space="preserve"> 2019;54(1) doi: 10.1183/13993003.00186-2019 [published Online First: 2019/06/30]</w:t>
      </w:r>
      <w:bookmarkEnd w:id="9"/>
    </w:p>
    <w:p w14:paraId="2F96D73B" w14:textId="77777777" w:rsidR="0000099B" w:rsidRPr="0000099B" w:rsidRDefault="0000099B" w:rsidP="0000099B">
      <w:pPr>
        <w:pStyle w:val="EndNoteBibliography"/>
        <w:spacing w:after="0"/>
        <w:ind w:left="720" w:hanging="720"/>
      </w:pPr>
      <w:bookmarkStart w:id="10" w:name="_ENREF_4"/>
      <w:r w:rsidRPr="0000099B">
        <w:t xml:space="preserve">4. Miller MR, Hankinson J, Brusasco V, et al. Standardisation of spirometry. </w:t>
      </w:r>
      <w:r w:rsidRPr="0000099B">
        <w:rPr>
          <w:i/>
        </w:rPr>
        <w:t>Eur Respir J</w:t>
      </w:r>
      <w:r w:rsidRPr="0000099B">
        <w:t xml:space="preserve"> 2005;26(2):319-38. doi: 10.1183/09031936.05.00034805</w:t>
      </w:r>
      <w:bookmarkEnd w:id="10"/>
    </w:p>
    <w:p w14:paraId="6753B2CC" w14:textId="77777777" w:rsidR="0000099B" w:rsidRPr="0000099B" w:rsidRDefault="0000099B" w:rsidP="0000099B">
      <w:pPr>
        <w:pStyle w:val="EndNoteBibliography"/>
        <w:spacing w:after="0"/>
        <w:ind w:left="720" w:hanging="720"/>
      </w:pPr>
      <w:bookmarkStart w:id="11" w:name="_ENREF_5"/>
      <w:r w:rsidRPr="0000099B">
        <w:t xml:space="preserve">5. De Matteis S, Jarvis D, Hutchings S, et al. Occupations associated with COPD risk in the large population-based UK Biobank cohort study. </w:t>
      </w:r>
      <w:r w:rsidRPr="0000099B">
        <w:rPr>
          <w:i/>
        </w:rPr>
        <w:t>Occupational and environmental medicine</w:t>
      </w:r>
      <w:r w:rsidRPr="0000099B">
        <w:t xml:space="preserve"> 2016;73(6):378-84. doi: 10.1136/oemed-2015-103406</w:t>
      </w:r>
      <w:bookmarkEnd w:id="11"/>
    </w:p>
    <w:p w14:paraId="58DE0B7B" w14:textId="77777777" w:rsidR="0000099B" w:rsidRPr="0000099B" w:rsidRDefault="0000099B" w:rsidP="0000099B">
      <w:pPr>
        <w:pStyle w:val="EndNoteBibliography"/>
        <w:spacing w:after="0"/>
        <w:ind w:left="720" w:hanging="720"/>
      </w:pPr>
      <w:bookmarkStart w:id="12" w:name="_ENREF_6"/>
      <w:r w:rsidRPr="0000099B">
        <w:t xml:space="preserve">6. Swanney MP, Ruppel G, Enright PL, et al. Using the lower limit of normal for the FEV1/FVC ratio reduces the misclassification of airway obstruction. </w:t>
      </w:r>
      <w:r w:rsidRPr="0000099B">
        <w:rPr>
          <w:i/>
        </w:rPr>
        <w:t>Thorax</w:t>
      </w:r>
      <w:r w:rsidRPr="0000099B">
        <w:t xml:space="preserve"> 2008;63(12):1046-51. doi: 10.1136/thx.2008.098483 [published Online First: 2008/09/13]</w:t>
      </w:r>
      <w:bookmarkEnd w:id="12"/>
    </w:p>
    <w:p w14:paraId="5B25B106" w14:textId="77777777" w:rsidR="0000099B" w:rsidRPr="0000099B" w:rsidRDefault="0000099B" w:rsidP="0000099B">
      <w:pPr>
        <w:pStyle w:val="EndNoteBibliography"/>
        <w:spacing w:after="0"/>
        <w:ind w:left="720" w:hanging="720"/>
      </w:pPr>
      <w:bookmarkStart w:id="13" w:name="_ENREF_7"/>
      <w:r w:rsidRPr="0000099B">
        <w:t xml:space="preserve">7. Hankinson JL, Odencrantz JR, Fedan KB. Spirometric reference values from a sample of the general U.S. population. </w:t>
      </w:r>
      <w:r w:rsidRPr="0000099B">
        <w:rPr>
          <w:i/>
        </w:rPr>
        <w:t>Am J Respir Crit Care Med</w:t>
      </w:r>
      <w:r w:rsidRPr="0000099B">
        <w:t xml:space="preserve"> 1999;159(1):179-87. doi: 10.1164/ajrccm.159.1.9712108</w:t>
      </w:r>
      <w:bookmarkEnd w:id="13"/>
    </w:p>
    <w:p w14:paraId="16079F74" w14:textId="77777777" w:rsidR="0000099B" w:rsidRPr="0000099B" w:rsidRDefault="0000099B" w:rsidP="0000099B">
      <w:pPr>
        <w:pStyle w:val="EndNoteBibliography"/>
        <w:spacing w:after="0"/>
        <w:ind w:left="720" w:hanging="720"/>
      </w:pPr>
      <w:bookmarkStart w:id="14" w:name="_ENREF_8"/>
      <w:r w:rsidRPr="0000099B">
        <w:t xml:space="preserve">8. Smith LJ. The lower limit of normal versus a fixed ratio to assess airflow limitation: will the debate ever end? </w:t>
      </w:r>
      <w:r w:rsidRPr="0000099B">
        <w:rPr>
          <w:i/>
        </w:rPr>
        <w:t>Eur Respir J</w:t>
      </w:r>
      <w:r w:rsidRPr="0000099B">
        <w:t xml:space="preserve"> 2018;51(3) doi: 10.1183/13993003.00403-2018</w:t>
      </w:r>
      <w:bookmarkEnd w:id="14"/>
    </w:p>
    <w:p w14:paraId="646138E1" w14:textId="77777777" w:rsidR="0000099B" w:rsidRPr="0000099B" w:rsidRDefault="0000099B" w:rsidP="0000099B">
      <w:pPr>
        <w:pStyle w:val="EndNoteBibliography"/>
        <w:spacing w:after="0"/>
        <w:ind w:left="720" w:hanging="720"/>
      </w:pPr>
      <w:bookmarkStart w:id="15" w:name="_ENREF_9"/>
      <w:r w:rsidRPr="0000099B">
        <w:t xml:space="preserve">9. De Matteis S, Jarvis D, Young H, et al. Occupational self-coding and automatic recording (OSCAR): a novel web-based tool to collect and code lifetime job histories in large population-based studies. </w:t>
      </w:r>
      <w:r w:rsidRPr="0000099B">
        <w:rPr>
          <w:i/>
        </w:rPr>
        <w:t>Scand J Work Environ Health</w:t>
      </w:r>
      <w:r w:rsidRPr="0000099B">
        <w:t xml:space="preserve"> 2017;43(2):181-86. doi: 10.5271/sjweh.3613</w:t>
      </w:r>
      <w:bookmarkEnd w:id="15"/>
    </w:p>
    <w:p w14:paraId="43D05DF9" w14:textId="6FE1DAB6" w:rsidR="0000099B" w:rsidRPr="0000099B" w:rsidRDefault="0000099B" w:rsidP="0000099B">
      <w:pPr>
        <w:pStyle w:val="EndNoteBibliography"/>
        <w:spacing w:after="0"/>
        <w:ind w:left="720" w:hanging="720"/>
      </w:pPr>
      <w:bookmarkStart w:id="16" w:name="_ENREF_10"/>
      <w:r w:rsidRPr="0000099B">
        <w:t xml:space="preserve">10. Statistics. OfN. Standard Occupational Classification 2000.  [Available from: </w:t>
      </w:r>
      <w:hyperlink r:id="rId10" w:history="1">
        <w:r w:rsidRPr="0000099B">
          <w:rPr>
            <w:rStyle w:val="Collegamentoipertestuale"/>
          </w:rPr>
          <w:t>http://www.ons.gov.uk/about-statistics/classifications/archived/SOC2000/index.html</w:t>
        </w:r>
      </w:hyperlink>
      <w:r w:rsidRPr="0000099B">
        <w:t xml:space="preserve"> accessed Oct 2015.</w:t>
      </w:r>
      <w:bookmarkEnd w:id="16"/>
    </w:p>
    <w:p w14:paraId="1AAE6931" w14:textId="77777777" w:rsidR="0000099B" w:rsidRPr="0000099B" w:rsidRDefault="0000099B" w:rsidP="0000099B">
      <w:pPr>
        <w:pStyle w:val="EndNoteBibliography"/>
        <w:spacing w:after="0"/>
        <w:ind w:left="720" w:hanging="720"/>
      </w:pPr>
      <w:bookmarkStart w:id="17" w:name="_ENREF_11"/>
      <w:r w:rsidRPr="0000099B">
        <w:t xml:space="preserve">11. Matheson MC, Benke G, Raven J, et al. Biological dust exposure in the workplace is a risk factor for chronic obstructive pulmonary disease. </w:t>
      </w:r>
      <w:r w:rsidRPr="0000099B">
        <w:rPr>
          <w:i/>
        </w:rPr>
        <w:t>Thorax</w:t>
      </w:r>
      <w:r w:rsidRPr="0000099B">
        <w:t xml:space="preserve"> 2005;60(8):645-51. doi: 10.1136/thx.2004.035170</w:t>
      </w:r>
      <w:bookmarkEnd w:id="17"/>
    </w:p>
    <w:p w14:paraId="31438029" w14:textId="77777777" w:rsidR="0000099B" w:rsidRPr="0000099B" w:rsidRDefault="0000099B" w:rsidP="0000099B">
      <w:pPr>
        <w:pStyle w:val="EndNoteBibliography"/>
        <w:spacing w:after="0"/>
        <w:ind w:left="720" w:hanging="720"/>
      </w:pPr>
      <w:bookmarkStart w:id="18" w:name="_ENREF_12"/>
      <w:r w:rsidRPr="0000099B">
        <w:t xml:space="preserve">12. Office. IL. International standard classification of occupations: ISCO-88. Geneva: International Labour Organization, 1990. </w:t>
      </w:r>
      <w:bookmarkEnd w:id="18"/>
    </w:p>
    <w:p w14:paraId="4306E937" w14:textId="77777777" w:rsidR="0000099B" w:rsidRPr="0000099B" w:rsidRDefault="0000099B" w:rsidP="0000099B">
      <w:pPr>
        <w:pStyle w:val="EndNoteBibliography"/>
        <w:spacing w:after="0"/>
        <w:ind w:left="720" w:hanging="720"/>
      </w:pPr>
      <w:bookmarkStart w:id="19" w:name="_ENREF_13"/>
      <w:r w:rsidRPr="0000099B">
        <w:t xml:space="preserve">13. Zou G. A modified poisson regression approach to prospective studies with binary data. </w:t>
      </w:r>
      <w:r w:rsidRPr="0000099B">
        <w:rPr>
          <w:i/>
        </w:rPr>
        <w:t>American journal of epidemiology</w:t>
      </w:r>
      <w:r w:rsidRPr="0000099B">
        <w:t xml:space="preserve"> 2004;159(7):702-6. [published Online First: 2004/03/23]</w:t>
      </w:r>
      <w:bookmarkEnd w:id="19"/>
    </w:p>
    <w:p w14:paraId="6D5F1FE9" w14:textId="77777777" w:rsidR="0000099B" w:rsidRPr="0000099B" w:rsidRDefault="0000099B" w:rsidP="0000099B">
      <w:pPr>
        <w:pStyle w:val="EndNoteBibliography"/>
        <w:spacing w:after="0"/>
        <w:ind w:left="720" w:hanging="720"/>
      </w:pPr>
      <w:bookmarkStart w:id="20" w:name="_ENREF_14"/>
      <w:r w:rsidRPr="0000099B">
        <w:t xml:space="preserve">14. Kromhout H, Oostendorp Y, Heederik D, et al. Agreement between qualitative exposure estimates and quantitative exposure measurements. </w:t>
      </w:r>
      <w:r w:rsidRPr="0000099B">
        <w:rPr>
          <w:i/>
        </w:rPr>
        <w:t>Am J Ind Med</w:t>
      </w:r>
      <w:r w:rsidRPr="0000099B">
        <w:t xml:space="preserve"> 1987;12(5):551-62. doi: 10.1002/ajim.4700120509 [published Online First: 1987/01/01]</w:t>
      </w:r>
      <w:bookmarkEnd w:id="20"/>
    </w:p>
    <w:p w14:paraId="66F1CCCA" w14:textId="77777777" w:rsidR="0000099B" w:rsidRPr="0000099B" w:rsidRDefault="0000099B" w:rsidP="0000099B">
      <w:pPr>
        <w:pStyle w:val="EndNoteBibliography"/>
        <w:spacing w:after="0"/>
        <w:ind w:left="720" w:hanging="720"/>
      </w:pPr>
      <w:bookmarkStart w:id="21" w:name="_ENREF_15"/>
      <w:r w:rsidRPr="0000099B">
        <w:t xml:space="preserve">15. Blanc PD. Occupation and COPD: a brief review. </w:t>
      </w:r>
      <w:r w:rsidRPr="0000099B">
        <w:rPr>
          <w:i/>
        </w:rPr>
        <w:t>J Asthma</w:t>
      </w:r>
      <w:r w:rsidRPr="0000099B">
        <w:t xml:space="preserve"> 2012;49(1):2-4. doi: 10.3109/02770903.2011.611957</w:t>
      </w:r>
      <w:bookmarkEnd w:id="21"/>
    </w:p>
    <w:p w14:paraId="6D80D7D9" w14:textId="77777777" w:rsidR="0000099B" w:rsidRPr="0000099B" w:rsidRDefault="0000099B" w:rsidP="0000099B">
      <w:pPr>
        <w:pStyle w:val="EndNoteBibliography"/>
        <w:spacing w:after="0"/>
        <w:ind w:left="720" w:hanging="720"/>
      </w:pPr>
      <w:bookmarkStart w:id="22" w:name="_ENREF_16"/>
      <w:r w:rsidRPr="0000099B">
        <w:t xml:space="preserve">16. Omland O, Wurtz ET, Aasen TB, et al. Occupational chronic obstructive pulmonary disease: a systematic literature review. </w:t>
      </w:r>
      <w:r w:rsidRPr="0000099B">
        <w:rPr>
          <w:i/>
        </w:rPr>
        <w:t>Scand J Work Environ Health</w:t>
      </w:r>
      <w:r w:rsidRPr="0000099B">
        <w:t xml:space="preserve"> 2014;40(1):19-35. doi: 10.5271/sjweh.3400</w:t>
      </w:r>
      <w:bookmarkEnd w:id="22"/>
    </w:p>
    <w:p w14:paraId="74419FF3" w14:textId="77777777" w:rsidR="0000099B" w:rsidRPr="0000099B" w:rsidRDefault="0000099B" w:rsidP="0000099B">
      <w:pPr>
        <w:pStyle w:val="EndNoteBibliography"/>
        <w:spacing w:after="0"/>
        <w:ind w:left="720" w:hanging="720"/>
      </w:pPr>
      <w:bookmarkStart w:id="23" w:name="_ENREF_17"/>
      <w:r w:rsidRPr="0000099B">
        <w:t xml:space="preserve">17. Doney B, Hnizdo E, Graziani M, et al. Occupational risk factors for COPD phenotypes in the Multi-Ethnic Study of Atherosclerosis (MESA) Lung Study. </w:t>
      </w:r>
      <w:r w:rsidRPr="0000099B">
        <w:rPr>
          <w:i/>
        </w:rPr>
        <w:t>Copd</w:t>
      </w:r>
      <w:r w:rsidRPr="0000099B">
        <w:t xml:space="preserve"> 2014;11(4):368-80. doi: 10.3109/15412555.2013.813448</w:t>
      </w:r>
      <w:bookmarkEnd w:id="23"/>
    </w:p>
    <w:p w14:paraId="537D9BE7" w14:textId="77777777" w:rsidR="0000099B" w:rsidRPr="0000099B" w:rsidRDefault="0000099B" w:rsidP="0000099B">
      <w:pPr>
        <w:pStyle w:val="EndNoteBibliography"/>
        <w:spacing w:after="0"/>
        <w:ind w:left="720" w:hanging="720"/>
      </w:pPr>
      <w:bookmarkStart w:id="24" w:name="_ENREF_18"/>
      <w:r w:rsidRPr="0000099B">
        <w:t xml:space="preserve">18. Lytras T, Kogevinas M, Kromhout H, et al. Occupational exposures and 20-year incidence of COPD: the European Community Respiratory Health Survey. </w:t>
      </w:r>
      <w:r w:rsidRPr="0000099B">
        <w:rPr>
          <w:i/>
        </w:rPr>
        <w:t>Thorax</w:t>
      </w:r>
      <w:r w:rsidRPr="0000099B">
        <w:t xml:space="preserve"> 2018 doi: 10.1136/thoraxjnl-2017-211158</w:t>
      </w:r>
      <w:bookmarkEnd w:id="24"/>
    </w:p>
    <w:p w14:paraId="39106C6C" w14:textId="77777777" w:rsidR="0000099B" w:rsidRPr="0000099B" w:rsidRDefault="0000099B" w:rsidP="0000099B">
      <w:pPr>
        <w:pStyle w:val="EndNoteBibliography"/>
        <w:spacing w:after="0"/>
        <w:ind w:left="720" w:hanging="720"/>
      </w:pPr>
      <w:bookmarkStart w:id="25" w:name="_ENREF_19"/>
      <w:r w:rsidRPr="0000099B">
        <w:t xml:space="preserve">19. Wurtz ET, Schlunssen V, Malling TH, et al. Occupational COPD among Danish never-smokers: a population-based study. </w:t>
      </w:r>
      <w:r w:rsidRPr="0000099B">
        <w:rPr>
          <w:i/>
        </w:rPr>
        <w:t>Occup Environ Med</w:t>
      </w:r>
      <w:r w:rsidRPr="0000099B">
        <w:t xml:space="preserve"> 2015 doi: 10.1136/oemed-2014-102589</w:t>
      </w:r>
      <w:bookmarkEnd w:id="25"/>
    </w:p>
    <w:p w14:paraId="43035910" w14:textId="77777777" w:rsidR="0000099B" w:rsidRPr="0000099B" w:rsidRDefault="0000099B" w:rsidP="0000099B">
      <w:pPr>
        <w:pStyle w:val="EndNoteBibliography"/>
        <w:spacing w:after="0"/>
        <w:ind w:left="720" w:hanging="720"/>
      </w:pPr>
      <w:bookmarkStart w:id="26" w:name="_ENREF_20"/>
      <w:r w:rsidRPr="0000099B">
        <w:t xml:space="preserve">20. Kraim-Leleu M, Lesage FX, Drame M, et al. Occupational Risk Factors for COPD: A Case-Control Study. </w:t>
      </w:r>
      <w:r w:rsidRPr="0000099B">
        <w:rPr>
          <w:i/>
        </w:rPr>
        <w:t>PLoS One</w:t>
      </w:r>
      <w:r w:rsidRPr="0000099B">
        <w:t xml:space="preserve"> 2016;11(8):e0158719. doi: 10.1371/journal.pone.0158719</w:t>
      </w:r>
      <w:bookmarkEnd w:id="26"/>
    </w:p>
    <w:p w14:paraId="49D38814" w14:textId="77777777" w:rsidR="0000099B" w:rsidRPr="0000099B" w:rsidRDefault="0000099B" w:rsidP="0000099B">
      <w:pPr>
        <w:pStyle w:val="EndNoteBibliography"/>
        <w:spacing w:after="0"/>
        <w:ind w:left="720" w:hanging="720"/>
      </w:pPr>
      <w:bookmarkStart w:id="27" w:name="_ENREF_21"/>
      <w:r w:rsidRPr="0000099B">
        <w:t xml:space="preserve">21. Lytras T, Kogevinas M, Kromhout H, et al. Occupational exposures and 20-year incidence of COPD: the European Community Respiratory Health Survey. </w:t>
      </w:r>
      <w:r w:rsidRPr="0000099B">
        <w:rPr>
          <w:i/>
        </w:rPr>
        <w:t>Thorax</w:t>
      </w:r>
      <w:r w:rsidRPr="0000099B">
        <w:t xml:space="preserve"> 2018;73(11):1008-15. doi: 10.1136/thoraxjnl-2017-211158</w:t>
      </w:r>
      <w:bookmarkEnd w:id="27"/>
    </w:p>
    <w:p w14:paraId="0E1CB280" w14:textId="77777777" w:rsidR="0000099B" w:rsidRPr="0000099B" w:rsidRDefault="0000099B" w:rsidP="0000099B">
      <w:pPr>
        <w:pStyle w:val="EndNoteBibliography"/>
        <w:spacing w:after="0"/>
        <w:ind w:left="720" w:hanging="720"/>
      </w:pPr>
      <w:bookmarkStart w:id="28" w:name="_ENREF_22"/>
      <w:r w:rsidRPr="0000099B">
        <w:lastRenderedPageBreak/>
        <w:t xml:space="preserve">22. Alif SM, Dharmage SC, Bowatte G, et al. Occupational exposure and risk of chronic obstructive pulmonary disease: a systematic review and meta-analysis. </w:t>
      </w:r>
      <w:r w:rsidRPr="0000099B">
        <w:rPr>
          <w:i/>
        </w:rPr>
        <w:t>Expert review of respiratory medicine</w:t>
      </w:r>
      <w:r w:rsidRPr="0000099B">
        <w:t xml:space="preserve"> 2016;10(8):861-72. doi: 10.1080/17476348.2016.1190274</w:t>
      </w:r>
      <w:bookmarkEnd w:id="28"/>
    </w:p>
    <w:p w14:paraId="22596362" w14:textId="77777777" w:rsidR="0000099B" w:rsidRPr="0000099B" w:rsidRDefault="0000099B" w:rsidP="0000099B">
      <w:pPr>
        <w:pStyle w:val="EndNoteBibliography"/>
        <w:spacing w:after="0"/>
        <w:ind w:left="720" w:hanging="720"/>
      </w:pPr>
      <w:bookmarkStart w:id="29" w:name="_ENREF_23"/>
      <w:r w:rsidRPr="0000099B">
        <w:t xml:space="preserve">23. Ratanachina J, De Matteis S, Cullinan P, et al. Pesticide exposure and lung function: a systematic review and meta-analysis. </w:t>
      </w:r>
      <w:r w:rsidRPr="0000099B">
        <w:rPr>
          <w:i/>
        </w:rPr>
        <w:t>Occupational medicine</w:t>
      </w:r>
      <w:r w:rsidRPr="0000099B">
        <w:t xml:space="preserve"> 2020;70(1):14-23. doi: 10.1093/occmed/kqz161 [published Online First: 2019/12/22]</w:t>
      </w:r>
      <w:bookmarkEnd w:id="29"/>
    </w:p>
    <w:p w14:paraId="6FB7E67F" w14:textId="77777777" w:rsidR="0000099B" w:rsidRPr="0000099B" w:rsidRDefault="0000099B" w:rsidP="0000099B">
      <w:pPr>
        <w:pStyle w:val="EndNoteBibliography"/>
        <w:spacing w:after="0"/>
        <w:ind w:left="720" w:hanging="720"/>
      </w:pPr>
      <w:bookmarkStart w:id="30" w:name="_ENREF_24"/>
      <w:r w:rsidRPr="0000099B">
        <w:t xml:space="preserve">24. Shaffo FC, Grodzki AC, Fryer AD, et al. Mechanisms of organophosphorus pesticide toxicity in the context of airway hyperreactivity and asthma. </w:t>
      </w:r>
      <w:r w:rsidRPr="0000099B">
        <w:rPr>
          <w:i/>
        </w:rPr>
        <w:t>Am J Physiol Lung Cell Mol Physiol</w:t>
      </w:r>
      <w:r w:rsidRPr="0000099B">
        <w:t xml:space="preserve"> 2018;315(4):L485-L501. doi: 10.1152/ajplung.00211.2018 [published Online First: 2018/06/29]</w:t>
      </w:r>
      <w:bookmarkEnd w:id="30"/>
    </w:p>
    <w:p w14:paraId="47D5E0B0" w14:textId="77777777" w:rsidR="0000099B" w:rsidRPr="0000099B" w:rsidRDefault="0000099B" w:rsidP="0000099B">
      <w:pPr>
        <w:pStyle w:val="EndNoteBibliography"/>
        <w:spacing w:after="0"/>
        <w:ind w:left="720" w:hanging="720"/>
      </w:pPr>
      <w:bookmarkStart w:id="31" w:name="_ENREF_25"/>
      <w:r w:rsidRPr="0000099B">
        <w:t xml:space="preserve">25. Pelletier M, Roberge CJ, Gauthier M, et al. Activation of human neutrophils in vitro and dieldrin-induced neutrophilic inflammation in vivo. </w:t>
      </w:r>
      <w:r w:rsidRPr="0000099B">
        <w:rPr>
          <w:i/>
        </w:rPr>
        <w:t>J Leukoc Biol</w:t>
      </w:r>
      <w:r w:rsidRPr="0000099B">
        <w:t xml:space="preserve"> 2001;70(3):367-73. [published Online First: 2001/08/31]</w:t>
      </w:r>
      <w:bookmarkEnd w:id="31"/>
    </w:p>
    <w:p w14:paraId="261080CF" w14:textId="77777777" w:rsidR="0000099B" w:rsidRPr="0000099B" w:rsidRDefault="0000099B" w:rsidP="0000099B">
      <w:pPr>
        <w:pStyle w:val="EndNoteBibliography"/>
        <w:spacing w:after="0"/>
        <w:ind w:left="720" w:hanging="720"/>
      </w:pPr>
      <w:bookmarkStart w:id="32" w:name="_ENREF_26"/>
      <w:r w:rsidRPr="0000099B">
        <w:t xml:space="preserve">26. Mostafalou S, Abdollahi M. Pesticides and human chronic diseases: evidences, mechanisms, and perspectives. </w:t>
      </w:r>
      <w:r w:rsidRPr="0000099B">
        <w:rPr>
          <w:i/>
        </w:rPr>
        <w:t>Toxicol Appl Pharmacol</w:t>
      </w:r>
      <w:r w:rsidRPr="0000099B">
        <w:t xml:space="preserve"> 2013;268(2):157-77. doi: 10.1016/j.taap.2013.01.025 [published Online First: 2013/02/14]</w:t>
      </w:r>
      <w:bookmarkEnd w:id="32"/>
    </w:p>
    <w:p w14:paraId="267E9A8D" w14:textId="77777777" w:rsidR="0000099B" w:rsidRPr="0000099B" w:rsidRDefault="0000099B" w:rsidP="0000099B">
      <w:pPr>
        <w:pStyle w:val="EndNoteBibliography"/>
        <w:spacing w:after="0"/>
        <w:ind w:left="720" w:hanging="720"/>
      </w:pPr>
      <w:bookmarkStart w:id="33" w:name="_ENREF_27"/>
      <w:r w:rsidRPr="0000099B">
        <w:t xml:space="preserve">27. Proskocil BJ, Grodzki ACG, Jacoby DB, et al. Organophosphorus Pesticides Induce Cytokine Release from Differentiated Human THP1 Cells. </w:t>
      </w:r>
      <w:r w:rsidRPr="0000099B">
        <w:rPr>
          <w:i/>
        </w:rPr>
        <w:t>Am J Respir Cell Mol Biol</w:t>
      </w:r>
      <w:r w:rsidRPr="0000099B">
        <w:t xml:space="preserve"> 2019;61(5):620-30. doi: 10.1165/rcmb.2018-0257OC [published Online First: 2019/04/13]</w:t>
      </w:r>
      <w:bookmarkEnd w:id="33"/>
    </w:p>
    <w:p w14:paraId="1735A256" w14:textId="77777777" w:rsidR="0000099B" w:rsidRPr="0000099B" w:rsidRDefault="0000099B" w:rsidP="0000099B">
      <w:pPr>
        <w:pStyle w:val="EndNoteBibliography"/>
        <w:spacing w:after="0"/>
        <w:ind w:left="720" w:hanging="720"/>
      </w:pPr>
      <w:bookmarkStart w:id="34" w:name="_ENREF_28"/>
      <w:r w:rsidRPr="0000099B">
        <w:t xml:space="preserve">28. Pearce N, Checkoway H, Kriebel D. Bias in occupational epidemiology studies. </w:t>
      </w:r>
      <w:r w:rsidRPr="0000099B">
        <w:rPr>
          <w:i/>
        </w:rPr>
        <w:t>Occup Environ Med</w:t>
      </w:r>
      <w:r w:rsidRPr="0000099B">
        <w:t xml:space="preserve"> 2007;64(8):562-8. doi: 10.1136/oem.2006.026690</w:t>
      </w:r>
      <w:bookmarkEnd w:id="34"/>
    </w:p>
    <w:p w14:paraId="12AE2FFE" w14:textId="77777777" w:rsidR="0000099B" w:rsidRPr="0000099B" w:rsidRDefault="0000099B" w:rsidP="0000099B">
      <w:pPr>
        <w:pStyle w:val="EndNoteBibliography"/>
        <w:spacing w:after="0"/>
        <w:ind w:left="720" w:hanging="720"/>
      </w:pPr>
      <w:bookmarkStart w:id="35" w:name="_ENREF_29"/>
      <w:r w:rsidRPr="0000099B">
        <w:t xml:space="preserve">29. Rothman KJ, Gallacher JE, Hatch EE. Why representativeness should be avoided. </w:t>
      </w:r>
      <w:r w:rsidRPr="0000099B">
        <w:rPr>
          <w:i/>
        </w:rPr>
        <w:t>Int J Epidemiol</w:t>
      </w:r>
      <w:r w:rsidRPr="0000099B">
        <w:t xml:space="preserve"> 2013;42(4):1012-4. doi: 10.1093/ije/dys223 [published Online First: 2013/09/26]</w:t>
      </w:r>
      <w:bookmarkEnd w:id="35"/>
    </w:p>
    <w:p w14:paraId="382E62A1" w14:textId="77777777" w:rsidR="0000099B" w:rsidRPr="0000099B" w:rsidRDefault="0000099B" w:rsidP="0000099B">
      <w:pPr>
        <w:pStyle w:val="EndNoteBibliography"/>
        <w:spacing w:after="0"/>
        <w:ind w:left="720" w:hanging="720"/>
      </w:pPr>
      <w:bookmarkStart w:id="36" w:name="_ENREF_30"/>
      <w:r w:rsidRPr="0000099B">
        <w:t xml:space="preserve">30. Alif SM, Dharmage SC, Benke G, et al. Occupational exposure to pesticides are associated with fixed airflow obstruction in middle-age. </w:t>
      </w:r>
      <w:r w:rsidRPr="0000099B">
        <w:rPr>
          <w:i/>
        </w:rPr>
        <w:t>Thorax</w:t>
      </w:r>
      <w:r w:rsidRPr="0000099B">
        <w:t xml:space="preserve"> 2017;72(11):990-97. doi: 10.1136/thoraxjnl-2016-209665 [published Online First: 2017/07/09]</w:t>
      </w:r>
      <w:bookmarkEnd w:id="36"/>
    </w:p>
    <w:p w14:paraId="7D5F7EC3" w14:textId="77777777" w:rsidR="0000099B" w:rsidRPr="0000099B" w:rsidRDefault="0000099B" w:rsidP="0000099B">
      <w:pPr>
        <w:pStyle w:val="EndNoteBibliography"/>
        <w:spacing w:after="0"/>
        <w:ind w:left="720" w:hanging="720"/>
      </w:pPr>
      <w:bookmarkStart w:id="37" w:name="_ENREF_31"/>
      <w:r w:rsidRPr="0000099B">
        <w:t xml:space="preserve">31. Faruque MO, Boezen HM, Kromhout H, et al. Airborne occupational exposures and the risk of developing respiratory symptoms and airway obstruction in the Lifelines Cohort Study. </w:t>
      </w:r>
      <w:r w:rsidRPr="0000099B">
        <w:rPr>
          <w:i/>
        </w:rPr>
        <w:t>Thorax</w:t>
      </w:r>
      <w:r w:rsidRPr="0000099B">
        <w:t xml:space="preserve"> 2021 doi: 10.1136/thoraxjnl-2020-216721 [published Online First: 2021/03/04]</w:t>
      </w:r>
      <w:bookmarkEnd w:id="37"/>
    </w:p>
    <w:p w14:paraId="1313261C" w14:textId="77777777" w:rsidR="0000099B" w:rsidRPr="0000099B" w:rsidRDefault="0000099B" w:rsidP="0000099B">
      <w:pPr>
        <w:pStyle w:val="EndNoteBibliography"/>
        <w:spacing w:after="0"/>
        <w:ind w:left="720" w:hanging="720"/>
      </w:pPr>
      <w:bookmarkStart w:id="38" w:name="_ENREF_32"/>
      <w:r w:rsidRPr="0000099B">
        <w:t xml:space="preserve">32. Alif SM, Dharmage SC, Benke G, et al. Occupational exposures to solvents and metals are associated with fixed airflow obstruction. </w:t>
      </w:r>
      <w:r w:rsidRPr="0000099B">
        <w:rPr>
          <w:i/>
        </w:rPr>
        <w:t>Scand J Work Environ Health</w:t>
      </w:r>
      <w:r w:rsidRPr="0000099B">
        <w:t xml:space="preserve"> 2017;43(6):595-603. doi: 10.5271/sjweh.3662 [published Online First: 2017/08/08]</w:t>
      </w:r>
      <w:bookmarkEnd w:id="38"/>
    </w:p>
    <w:p w14:paraId="164248C7" w14:textId="77777777" w:rsidR="0000099B" w:rsidRPr="0000099B" w:rsidRDefault="0000099B" w:rsidP="0000099B">
      <w:pPr>
        <w:pStyle w:val="EndNoteBibliography"/>
        <w:spacing w:after="0"/>
        <w:ind w:left="720" w:hanging="720"/>
      </w:pPr>
      <w:bookmarkStart w:id="39" w:name="_ENREF_33"/>
      <w:r w:rsidRPr="0000099B">
        <w:t xml:space="preserve">33. Armstrong BG. Effect of measurement error on epidemiological studies of environmental and occupational exposures. </w:t>
      </w:r>
      <w:r w:rsidRPr="0000099B">
        <w:rPr>
          <w:i/>
        </w:rPr>
        <w:t>Occupational and environmental medicine</w:t>
      </w:r>
      <w:r w:rsidRPr="0000099B">
        <w:t xml:space="preserve"> 1998;55(10):651-6. doi: 10.1136/oem.55.10.651 [published Online First: 1999/02/04]</w:t>
      </w:r>
      <w:bookmarkEnd w:id="39"/>
    </w:p>
    <w:p w14:paraId="7662F352" w14:textId="1DB01FD4" w:rsidR="0000099B" w:rsidRDefault="0000099B" w:rsidP="0000099B">
      <w:pPr>
        <w:pStyle w:val="EndNoteBibliography"/>
        <w:ind w:left="720" w:hanging="720"/>
      </w:pPr>
      <w:bookmarkStart w:id="40" w:name="_ENREF_34"/>
      <w:r w:rsidRPr="0000099B">
        <w:t xml:space="preserve">34. Stayner L, Steenland K, Dosemeci M, et al. Attenuation of exposure-response curves in occupational cohort studies at high exposure levels. </w:t>
      </w:r>
      <w:r w:rsidRPr="0000099B">
        <w:rPr>
          <w:i/>
        </w:rPr>
        <w:t>Scand J Work Environ Health</w:t>
      </w:r>
      <w:r w:rsidRPr="0000099B">
        <w:t xml:space="preserve"> 2003;29(4):317-24. doi: 10.5271/sjweh.737 [published Online First: 2003/08/26]</w:t>
      </w:r>
      <w:bookmarkEnd w:id="40"/>
    </w:p>
    <w:p w14:paraId="08B1350A" w14:textId="77777777" w:rsidR="00845F5E" w:rsidRDefault="00845F5E" w:rsidP="0000099B">
      <w:pPr>
        <w:pStyle w:val="EndNoteBibliography"/>
        <w:ind w:left="720" w:hanging="720"/>
        <w:sectPr w:rsidR="00845F5E" w:rsidSect="00AE7722">
          <w:pgSz w:w="11906" w:h="16838"/>
          <w:pgMar w:top="567" w:right="1134" w:bottom="568" w:left="1134" w:header="708" w:footer="708" w:gutter="0"/>
          <w:cols w:space="708"/>
          <w:docGrid w:linePitch="360"/>
        </w:sectPr>
      </w:pPr>
    </w:p>
    <w:p w14:paraId="08C1B739" w14:textId="0A9EC9D2" w:rsidR="00845F5E" w:rsidRPr="0000099B" w:rsidRDefault="00845F5E" w:rsidP="0000099B">
      <w:pPr>
        <w:pStyle w:val="EndNoteBibliography"/>
        <w:ind w:left="720" w:hanging="720"/>
      </w:pPr>
    </w:p>
    <w:p w14:paraId="55771DB5" w14:textId="6CA0F850" w:rsidR="00D938F5" w:rsidRPr="00272ED7" w:rsidRDefault="0038695F" w:rsidP="00A72EEF">
      <w:pPr>
        <w:autoSpaceDE w:val="0"/>
        <w:autoSpaceDN w:val="0"/>
        <w:adjustRightInd w:val="0"/>
        <w:spacing w:after="0" w:line="240" w:lineRule="auto"/>
        <w:jc w:val="both"/>
        <w:rPr>
          <w:rFonts w:ascii="Arial" w:hAnsi="Arial" w:cs="Arial"/>
          <w:bCs/>
          <w:color w:val="000000"/>
          <w:sz w:val="24"/>
          <w:szCs w:val="24"/>
        </w:rPr>
      </w:pPr>
      <w:r w:rsidRPr="00D24B3B">
        <w:rPr>
          <w:rFonts w:ascii="Arial" w:hAnsi="Arial" w:cs="Arial"/>
          <w:bCs/>
          <w:sz w:val="24"/>
          <w:szCs w:val="24"/>
        </w:rPr>
        <w:fldChar w:fldCharType="end"/>
      </w:r>
      <w:r w:rsidR="00D938F5" w:rsidRPr="00272ED7">
        <w:rPr>
          <w:rFonts w:ascii="Arial" w:hAnsi="Arial" w:cs="Arial"/>
          <w:b/>
          <w:sz w:val="24"/>
          <w:szCs w:val="24"/>
        </w:rPr>
        <w:t>T</w:t>
      </w:r>
      <w:r w:rsidR="00A72EEF">
        <w:rPr>
          <w:rFonts w:ascii="Arial" w:hAnsi="Arial" w:cs="Arial"/>
          <w:b/>
          <w:sz w:val="24"/>
          <w:szCs w:val="24"/>
        </w:rPr>
        <w:t>able</w:t>
      </w:r>
      <w:r w:rsidR="00D938F5" w:rsidRPr="00272ED7">
        <w:rPr>
          <w:rFonts w:ascii="Arial" w:hAnsi="Arial" w:cs="Arial"/>
          <w:b/>
          <w:sz w:val="24"/>
          <w:szCs w:val="24"/>
        </w:rPr>
        <w:t xml:space="preserve"> 1  </w:t>
      </w:r>
      <w:r w:rsidR="00A72EEF">
        <w:rPr>
          <w:rFonts w:ascii="Arial" w:hAnsi="Arial" w:cs="Arial"/>
          <w:b/>
          <w:sz w:val="24"/>
          <w:szCs w:val="24"/>
        </w:rPr>
        <w:t xml:space="preserve"> </w:t>
      </w:r>
      <w:r w:rsidR="00D938F5" w:rsidRPr="00272ED7">
        <w:rPr>
          <w:rFonts w:ascii="Arial" w:hAnsi="Arial" w:cs="Arial"/>
          <w:sz w:val="24"/>
          <w:szCs w:val="24"/>
          <w:lang w:eastAsia="it-IT"/>
        </w:rPr>
        <w:t xml:space="preserve">Selected characteristics of study participants with complete lifetime job-histories (n= </w:t>
      </w:r>
      <w:r w:rsidR="00D938F5" w:rsidRPr="00272ED7">
        <w:rPr>
          <w:rFonts w:ascii="Arial" w:eastAsiaTheme="minorEastAsia" w:hAnsi="Arial" w:cs="Arial"/>
          <w:sz w:val="24"/>
          <w:szCs w:val="24"/>
        </w:rPr>
        <w:t xml:space="preserve">94,514), overall and by sex, in the </w:t>
      </w:r>
      <w:r w:rsidR="00D938F5" w:rsidRPr="00272ED7">
        <w:rPr>
          <w:rFonts w:ascii="Arial" w:hAnsi="Arial" w:cs="Arial"/>
          <w:sz w:val="24"/>
          <w:szCs w:val="24"/>
          <w:lang w:eastAsia="it-IT"/>
        </w:rPr>
        <w:t>UK Biobank study, 2006-2010, UK</w:t>
      </w:r>
      <w:r w:rsidR="00D938F5" w:rsidRPr="00272ED7">
        <w:rPr>
          <w:rFonts w:ascii="Arial" w:eastAsiaTheme="minorEastAsia" w:hAnsi="Arial" w:cs="Arial"/>
          <w:sz w:val="24"/>
          <w:szCs w:val="24"/>
        </w:rPr>
        <w:t>.</w:t>
      </w:r>
    </w:p>
    <w:tbl>
      <w:tblPr>
        <w:tblW w:w="5000" w:type="pct"/>
        <w:tblBorders>
          <w:top w:val="single" w:sz="4" w:space="0" w:color="auto"/>
          <w:bottom w:val="single" w:sz="4" w:space="0" w:color="auto"/>
        </w:tblBorders>
        <w:tblLook w:val="0600" w:firstRow="0" w:lastRow="0" w:firstColumn="0" w:lastColumn="0" w:noHBand="1" w:noVBand="1"/>
      </w:tblPr>
      <w:tblGrid>
        <w:gridCol w:w="2542"/>
        <w:gridCol w:w="1256"/>
        <w:gridCol w:w="1200"/>
        <w:gridCol w:w="1200"/>
        <w:gridCol w:w="1202"/>
        <w:gridCol w:w="1256"/>
        <w:gridCol w:w="1198"/>
      </w:tblGrid>
      <w:tr w:rsidR="00D938F5" w:rsidRPr="00A72EEF" w14:paraId="10AE0A10" w14:textId="77777777" w:rsidTr="00AE7722">
        <w:trPr>
          <w:trHeight w:val="340"/>
        </w:trPr>
        <w:tc>
          <w:tcPr>
            <w:tcW w:w="1307" w:type="pct"/>
            <w:tcBorders>
              <w:top w:val="single" w:sz="4" w:space="0" w:color="auto"/>
              <w:bottom w:val="single" w:sz="4" w:space="0" w:color="auto"/>
            </w:tcBorders>
          </w:tcPr>
          <w:p w14:paraId="55BB9E77" w14:textId="77777777" w:rsidR="00D938F5" w:rsidRPr="00A72EEF" w:rsidRDefault="00D938F5" w:rsidP="00A72EEF">
            <w:pPr>
              <w:pStyle w:val="Pidipagina"/>
              <w:rPr>
                <w:rFonts w:ascii="Arial" w:hAnsi="Arial" w:cs="Arial"/>
                <w:b/>
                <w:bCs/>
                <w:sz w:val="20"/>
                <w:szCs w:val="20"/>
              </w:rPr>
            </w:pPr>
            <w:r w:rsidRPr="00A72EEF">
              <w:rPr>
                <w:rFonts w:ascii="Arial" w:hAnsi="Arial" w:cs="Arial"/>
                <w:b/>
                <w:bCs/>
                <w:sz w:val="20"/>
                <w:szCs w:val="20"/>
              </w:rPr>
              <w:t>Characteristics</w:t>
            </w:r>
          </w:p>
        </w:tc>
        <w:tc>
          <w:tcPr>
            <w:tcW w:w="1189" w:type="pct"/>
            <w:gridSpan w:val="2"/>
            <w:tcBorders>
              <w:top w:val="single" w:sz="4" w:space="0" w:color="auto"/>
              <w:bottom w:val="single" w:sz="4" w:space="0" w:color="auto"/>
            </w:tcBorders>
          </w:tcPr>
          <w:p w14:paraId="19BB22C9" w14:textId="77777777" w:rsidR="00D938F5" w:rsidRPr="00A72EEF" w:rsidRDefault="00D938F5" w:rsidP="00A72EEF">
            <w:pPr>
              <w:spacing w:line="240" w:lineRule="auto"/>
              <w:jc w:val="center"/>
              <w:rPr>
                <w:rFonts w:ascii="Arial" w:hAnsi="Arial" w:cs="Arial"/>
                <w:b/>
                <w:bCs/>
                <w:sz w:val="20"/>
                <w:szCs w:val="20"/>
              </w:rPr>
            </w:pPr>
            <w:r w:rsidRPr="00A72EEF">
              <w:rPr>
                <w:rFonts w:ascii="Arial" w:hAnsi="Arial" w:cs="Arial"/>
                <w:b/>
                <w:bCs/>
                <w:sz w:val="20"/>
                <w:szCs w:val="20"/>
              </w:rPr>
              <w:t>Women</w:t>
            </w:r>
          </w:p>
        </w:tc>
        <w:tc>
          <w:tcPr>
            <w:tcW w:w="1253" w:type="pct"/>
            <w:gridSpan w:val="2"/>
            <w:tcBorders>
              <w:top w:val="single" w:sz="4" w:space="0" w:color="auto"/>
              <w:bottom w:val="single" w:sz="4" w:space="0" w:color="auto"/>
            </w:tcBorders>
          </w:tcPr>
          <w:p w14:paraId="3B322D8B" w14:textId="77777777" w:rsidR="00D938F5" w:rsidRPr="00A72EEF" w:rsidRDefault="00D938F5" w:rsidP="00A72EEF">
            <w:pPr>
              <w:spacing w:line="240" w:lineRule="auto"/>
              <w:jc w:val="center"/>
              <w:rPr>
                <w:rFonts w:ascii="Arial" w:hAnsi="Arial" w:cs="Arial"/>
                <w:b/>
                <w:bCs/>
                <w:sz w:val="20"/>
                <w:szCs w:val="20"/>
              </w:rPr>
            </w:pPr>
            <w:r w:rsidRPr="00A72EEF">
              <w:rPr>
                <w:rFonts w:ascii="Arial" w:hAnsi="Arial" w:cs="Arial"/>
                <w:b/>
                <w:bCs/>
                <w:sz w:val="20"/>
                <w:szCs w:val="20"/>
              </w:rPr>
              <w:t>Men</w:t>
            </w:r>
          </w:p>
        </w:tc>
        <w:tc>
          <w:tcPr>
            <w:tcW w:w="1251" w:type="pct"/>
            <w:gridSpan w:val="2"/>
            <w:tcBorders>
              <w:top w:val="single" w:sz="4" w:space="0" w:color="auto"/>
              <w:bottom w:val="single" w:sz="4" w:space="0" w:color="auto"/>
            </w:tcBorders>
          </w:tcPr>
          <w:p w14:paraId="0F0A1400" w14:textId="77777777" w:rsidR="00D938F5" w:rsidRPr="00A72EEF" w:rsidRDefault="00D938F5" w:rsidP="00A72EEF">
            <w:pPr>
              <w:tabs>
                <w:tab w:val="decimal" w:pos="567"/>
              </w:tabs>
              <w:spacing w:line="240" w:lineRule="auto"/>
              <w:jc w:val="center"/>
              <w:rPr>
                <w:rFonts w:ascii="Arial" w:hAnsi="Arial" w:cs="Arial"/>
                <w:b/>
                <w:bCs/>
                <w:sz w:val="20"/>
                <w:szCs w:val="20"/>
              </w:rPr>
            </w:pPr>
            <w:r w:rsidRPr="00A72EEF">
              <w:rPr>
                <w:rFonts w:ascii="Arial" w:hAnsi="Arial" w:cs="Arial"/>
                <w:b/>
                <w:bCs/>
                <w:sz w:val="20"/>
                <w:szCs w:val="20"/>
              </w:rPr>
              <w:t>Total</w:t>
            </w:r>
          </w:p>
        </w:tc>
      </w:tr>
      <w:tr w:rsidR="00D938F5" w:rsidRPr="00A72EEF" w14:paraId="661138EB" w14:textId="77777777" w:rsidTr="00AE7722">
        <w:trPr>
          <w:trHeight w:val="340"/>
        </w:trPr>
        <w:tc>
          <w:tcPr>
            <w:tcW w:w="1307" w:type="pct"/>
            <w:tcBorders>
              <w:top w:val="single" w:sz="4" w:space="0" w:color="auto"/>
              <w:bottom w:val="single" w:sz="4" w:space="0" w:color="auto"/>
            </w:tcBorders>
          </w:tcPr>
          <w:p w14:paraId="7FC4B4EA" w14:textId="77777777" w:rsidR="00D938F5" w:rsidRPr="00A72EEF" w:rsidRDefault="00D938F5" w:rsidP="00A72EEF">
            <w:pPr>
              <w:spacing w:line="240" w:lineRule="auto"/>
              <w:rPr>
                <w:rFonts w:ascii="Arial" w:hAnsi="Arial" w:cs="Arial"/>
                <w:b/>
                <w:sz w:val="20"/>
                <w:szCs w:val="20"/>
              </w:rPr>
            </w:pPr>
          </w:p>
        </w:tc>
        <w:tc>
          <w:tcPr>
            <w:tcW w:w="563" w:type="pct"/>
            <w:tcBorders>
              <w:top w:val="single" w:sz="4" w:space="0" w:color="auto"/>
              <w:bottom w:val="single" w:sz="4" w:space="0" w:color="auto"/>
            </w:tcBorders>
          </w:tcPr>
          <w:p w14:paraId="385D828C"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b/>
                <w:bCs/>
                <w:sz w:val="20"/>
                <w:szCs w:val="20"/>
              </w:rPr>
              <w:t>n</w:t>
            </w:r>
          </w:p>
        </w:tc>
        <w:tc>
          <w:tcPr>
            <w:tcW w:w="626" w:type="pct"/>
            <w:tcBorders>
              <w:top w:val="single" w:sz="4" w:space="0" w:color="auto"/>
              <w:bottom w:val="single" w:sz="4" w:space="0" w:color="auto"/>
            </w:tcBorders>
          </w:tcPr>
          <w:p w14:paraId="76661357" w14:textId="77777777" w:rsidR="00D938F5" w:rsidRPr="00A72EEF" w:rsidRDefault="00D938F5" w:rsidP="00A72EEF">
            <w:pPr>
              <w:tabs>
                <w:tab w:val="decimal" w:pos="482"/>
                <w:tab w:val="decimal" w:pos="650"/>
              </w:tabs>
              <w:spacing w:line="240" w:lineRule="auto"/>
              <w:jc w:val="center"/>
              <w:rPr>
                <w:rFonts w:ascii="Arial" w:hAnsi="Arial" w:cs="Arial"/>
                <w:color w:val="000000"/>
                <w:sz w:val="20"/>
                <w:szCs w:val="20"/>
              </w:rPr>
            </w:pPr>
            <w:r w:rsidRPr="00A72EEF">
              <w:rPr>
                <w:rFonts w:ascii="Arial" w:hAnsi="Arial" w:cs="Arial"/>
                <w:b/>
                <w:bCs/>
                <w:sz w:val="20"/>
                <w:szCs w:val="20"/>
              </w:rPr>
              <w:t>%</w:t>
            </w:r>
          </w:p>
        </w:tc>
        <w:tc>
          <w:tcPr>
            <w:tcW w:w="626" w:type="pct"/>
            <w:tcBorders>
              <w:top w:val="single" w:sz="4" w:space="0" w:color="auto"/>
              <w:bottom w:val="single" w:sz="4" w:space="0" w:color="auto"/>
            </w:tcBorders>
          </w:tcPr>
          <w:p w14:paraId="4500F2AE"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r w:rsidRPr="00A72EEF">
              <w:rPr>
                <w:rFonts w:ascii="Arial" w:hAnsi="Arial" w:cs="Arial"/>
                <w:b/>
                <w:bCs/>
                <w:sz w:val="20"/>
                <w:szCs w:val="20"/>
              </w:rPr>
              <w:t>n</w:t>
            </w:r>
          </w:p>
        </w:tc>
        <w:tc>
          <w:tcPr>
            <w:tcW w:w="627" w:type="pct"/>
            <w:tcBorders>
              <w:top w:val="single" w:sz="4" w:space="0" w:color="auto"/>
              <w:bottom w:val="single" w:sz="4" w:space="0" w:color="auto"/>
            </w:tcBorders>
          </w:tcPr>
          <w:p w14:paraId="506AE3A3" w14:textId="77777777" w:rsidR="00D938F5" w:rsidRPr="00A72EEF" w:rsidRDefault="00D938F5" w:rsidP="00A72EEF">
            <w:pPr>
              <w:tabs>
                <w:tab w:val="decimal" w:pos="416"/>
                <w:tab w:val="decimal" w:pos="650"/>
              </w:tabs>
              <w:spacing w:line="240" w:lineRule="auto"/>
              <w:jc w:val="center"/>
              <w:rPr>
                <w:rFonts w:ascii="Arial" w:hAnsi="Arial" w:cs="Arial"/>
                <w:color w:val="000000"/>
                <w:sz w:val="20"/>
                <w:szCs w:val="20"/>
              </w:rPr>
            </w:pPr>
            <w:r w:rsidRPr="00A72EEF">
              <w:rPr>
                <w:rFonts w:ascii="Arial" w:hAnsi="Arial" w:cs="Arial"/>
                <w:b/>
                <w:bCs/>
                <w:sz w:val="20"/>
                <w:szCs w:val="20"/>
              </w:rPr>
              <w:t>%</w:t>
            </w:r>
          </w:p>
        </w:tc>
        <w:tc>
          <w:tcPr>
            <w:tcW w:w="626" w:type="pct"/>
            <w:tcBorders>
              <w:top w:val="single" w:sz="4" w:space="0" w:color="auto"/>
              <w:bottom w:val="single" w:sz="4" w:space="0" w:color="auto"/>
            </w:tcBorders>
          </w:tcPr>
          <w:p w14:paraId="2FABC9AB" w14:textId="77777777" w:rsidR="00D938F5" w:rsidRPr="00A72EEF" w:rsidRDefault="00D938F5" w:rsidP="00A72EEF">
            <w:pPr>
              <w:tabs>
                <w:tab w:val="decimal" w:pos="650"/>
              </w:tabs>
              <w:spacing w:line="240" w:lineRule="auto"/>
              <w:jc w:val="center"/>
              <w:rPr>
                <w:rFonts w:ascii="Arial" w:eastAsiaTheme="minorEastAsia" w:hAnsi="Arial" w:cs="Arial"/>
                <w:sz w:val="20"/>
                <w:szCs w:val="20"/>
              </w:rPr>
            </w:pPr>
            <w:r w:rsidRPr="00A72EEF">
              <w:rPr>
                <w:rFonts w:ascii="Arial" w:hAnsi="Arial" w:cs="Arial"/>
                <w:b/>
                <w:bCs/>
                <w:sz w:val="20"/>
                <w:szCs w:val="20"/>
              </w:rPr>
              <w:t>n</w:t>
            </w:r>
          </w:p>
        </w:tc>
        <w:tc>
          <w:tcPr>
            <w:tcW w:w="625" w:type="pct"/>
            <w:tcBorders>
              <w:top w:val="single" w:sz="4" w:space="0" w:color="auto"/>
              <w:bottom w:val="single" w:sz="4" w:space="0" w:color="auto"/>
            </w:tcBorders>
          </w:tcPr>
          <w:p w14:paraId="6C647CB6" w14:textId="77777777" w:rsidR="00D938F5" w:rsidRPr="00A72EEF" w:rsidRDefault="00D938F5" w:rsidP="00A72EEF">
            <w:pPr>
              <w:tabs>
                <w:tab w:val="decimal" w:pos="428"/>
              </w:tabs>
              <w:spacing w:line="240" w:lineRule="auto"/>
              <w:jc w:val="center"/>
              <w:rPr>
                <w:rFonts w:ascii="Arial" w:hAnsi="Arial" w:cs="Arial"/>
                <w:color w:val="000000"/>
                <w:sz w:val="20"/>
                <w:szCs w:val="20"/>
              </w:rPr>
            </w:pPr>
            <w:r w:rsidRPr="00A72EEF">
              <w:rPr>
                <w:rFonts w:ascii="Arial" w:hAnsi="Arial" w:cs="Arial"/>
                <w:b/>
                <w:bCs/>
                <w:sz w:val="20"/>
                <w:szCs w:val="20"/>
              </w:rPr>
              <w:t>%</w:t>
            </w:r>
          </w:p>
        </w:tc>
      </w:tr>
      <w:tr w:rsidR="00D938F5" w:rsidRPr="00A72EEF" w14:paraId="05E82C47" w14:textId="77777777" w:rsidTr="00AE7722">
        <w:trPr>
          <w:trHeight w:val="340"/>
        </w:trPr>
        <w:tc>
          <w:tcPr>
            <w:tcW w:w="1307" w:type="pct"/>
            <w:tcBorders>
              <w:top w:val="single" w:sz="4" w:space="0" w:color="auto"/>
              <w:bottom w:val="nil"/>
            </w:tcBorders>
          </w:tcPr>
          <w:p w14:paraId="3DC1714E" w14:textId="77777777" w:rsidR="00D938F5" w:rsidRPr="00A72EEF" w:rsidRDefault="00D938F5" w:rsidP="00A72EEF">
            <w:pPr>
              <w:spacing w:line="240" w:lineRule="auto"/>
              <w:rPr>
                <w:rFonts w:ascii="Arial" w:hAnsi="Arial" w:cs="Arial"/>
                <w:b/>
                <w:sz w:val="20"/>
                <w:szCs w:val="20"/>
              </w:rPr>
            </w:pPr>
            <w:r w:rsidRPr="00A72EEF">
              <w:rPr>
                <w:rFonts w:ascii="Arial" w:hAnsi="Arial" w:cs="Arial"/>
                <w:b/>
                <w:sz w:val="20"/>
                <w:szCs w:val="20"/>
              </w:rPr>
              <w:t>Subjects</w:t>
            </w:r>
          </w:p>
        </w:tc>
        <w:tc>
          <w:tcPr>
            <w:tcW w:w="563" w:type="pct"/>
            <w:tcBorders>
              <w:top w:val="single" w:sz="4" w:space="0" w:color="auto"/>
              <w:bottom w:val="nil"/>
            </w:tcBorders>
          </w:tcPr>
          <w:p w14:paraId="41248052"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52,733</w:t>
            </w:r>
          </w:p>
        </w:tc>
        <w:tc>
          <w:tcPr>
            <w:tcW w:w="626" w:type="pct"/>
            <w:tcBorders>
              <w:top w:val="single" w:sz="4" w:space="0" w:color="auto"/>
              <w:bottom w:val="nil"/>
            </w:tcBorders>
          </w:tcPr>
          <w:p w14:paraId="305BB277"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55.8</w:t>
            </w:r>
          </w:p>
        </w:tc>
        <w:tc>
          <w:tcPr>
            <w:tcW w:w="626" w:type="pct"/>
            <w:tcBorders>
              <w:top w:val="single" w:sz="4" w:space="0" w:color="auto"/>
              <w:bottom w:val="nil"/>
            </w:tcBorders>
          </w:tcPr>
          <w:p w14:paraId="48DA4F8E"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41,781</w:t>
            </w:r>
          </w:p>
        </w:tc>
        <w:tc>
          <w:tcPr>
            <w:tcW w:w="627" w:type="pct"/>
            <w:tcBorders>
              <w:top w:val="single" w:sz="4" w:space="0" w:color="auto"/>
              <w:bottom w:val="nil"/>
            </w:tcBorders>
          </w:tcPr>
          <w:p w14:paraId="7A2AC9A2" w14:textId="77777777" w:rsidR="00D938F5" w:rsidRPr="00A72EEF" w:rsidRDefault="00D938F5" w:rsidP="00A72EEF">
            <w:pPr>
              <w:tabs>
                <w:tab w:val="decimal" w:pos="425"/>
                <w:tab w:val="decimal" w:pos="650"/>
              </w:tabs>
              <w:spacing w:line="240" w:lineRule="auto"/>
              <w:jc w:val="center"/>
              <w:rPr>
                <w:rFonts w:ascii="Arial" w:hAnsi="Arial" w:cs="Arial"/>
                <w:color w:val="000000"/>
                <w:sz w:val="20"/>
                <w:szCs w:val="20"/>
              </w:rPr>
            </w:pPr>
            <w:r w:rsidRPr="00A72EEF">
              <w:rPr>
                <w:rFonts w:ascii="Arial" w:hAnsi="Arial" w:cs="Arial"/>
                <w:color w:val="000000"/>
                <w:sz w:val="20"/>
                <w:szCs w:val="20"/>
              </w:rPr>
              <w:t>44.2</w:t>
            </w:r>
          </w:p>
        </w:tc>
        <w:tc>
          <w:tcPr>
            <w:tcW w:w="626" w:type="pct"/>
            <w:tcBorders>
              <w:top w:val="single" w:sz="4" w:space="0" w:color="auto"/>
              <w:bottom w:val="nil"/>
            </w:tcBorders>
          </w:tcPr>
          <w:p w14:paraId="56863DE4"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94,514</w:t>
            </w:r>
          </w:p>
        </w:tc>
        <w:tc>
          <w:tcPr>
            <w:tcW w:w="625" w:type="pct"/>
            <w:tcBorders>
              <w:top w:val="single" w:sz="4" w:space="0" w:color="auto"/>
              <w:bottom w:val="nil"/>
            </w:tcBorders>
          </w:tcPr>
          <w:p w14:paraId="77013F59"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100</w:t>
            </w:r>
          </w:p>
        </w:tc>
      </w:tr>
      <w:tr w:rsidR="00D938F5" w:rsidRPr="00A72EEF" w14:paraId="6B28034A" w14:textId="77777777" w:rsidTr="00AE7722">
        <w:trPr>
          <w:trHeight w:val="340"/>
        </w:trPr>
        <w:tc>
          <w:tcPr>
            <w:tcW w:w="1307" w:type="pct"/>
            <w:tcBorders>
              <w:top w:val="nil"/>
            </w:tcBorders>
          </w:tcPr>
          <w:p w14:paraId="36F7457C" w14:textId="77777777" w:rsidR="00D938F5" w:rsidRPr="00A72EEF" w:rsidRDefault="00D938F5" w:rsidP="00A72EEF">
            <w:pPr>
              <w:spacing w:line="240" w:lineRule="auto"/>
              <w:rPr>
                <w:rFonts w:ascii="Arial" w:hAnsi="Arial" w:cs="Arial"/>
                <w:b/>
                <w:sz w:val="20"/>
                <w:szCs w:val="20"/>
              </w:rPr>
            </w:pPr>
            <w:r w:rsidRPr="00A72EEF">
              <w:rPr>
                <w:rFonts w:ascii="Arial" w:hAnsi="Arial" w:cs="Arial"/>
                <w:b/>
                <w:sz w:val="20"/>
                <w:szCs w:val="20"/>
              </w:rPr>
              <w:t>Age category (years)</w:t>
            </w:r>
          </w:p>
        </w:tc>
        <w:tc>
          <w:tcPr>
            <w:tcW w:w="563" w:type="pct"/>
            <w:tcBorders>
              <w:top w:val="nil"/>
            </w:tcBorders>
          </w:tcPr>
          <w:p w14:paraId="47316789" w14:textId="77777777" w:rsidR="00D938F5" w:rsidRPr="00A72EEF" w:rsidRDefault="00D938F5" w:rsidP="00A72EEF">
            <w:pPr>
              <w:tabs>
                <w:tab w:val="decimal" w:pos="425"/>
              </w:tabs>
              <w:spacing w:line="240" w:lineRule="auto"/>
              <w:jc w:val="center"/>
              <w:rPr>
                <w:rFonts w:ascii="Arial" w:hAnsi="Arial" w:cs="Arial"/>
                <w:color w:val="000000"/>
                <w:sz w:val="20"/>
                <w:szCs w:val="20"/>
              </w:rPr>
            </w:pPr>
          </w:p>
        </w:tc>
        <w:tc>
          <w:tcPr>
            <w:tcW w:w="626" w:type="pct"/>
            <w:tcBorders>
              <w:top w:val="nil"/>
            </w:tcBorders>
          </w:tcPr>
          <w:p w14:paraId="4D5DC32B" w14:textId="77777777" w:rsidR="00D938F5" w:rsidRPr="00A72EEF" w:rsidRDefault="00D938F5" w:rsidP="00A72EEF">
            <w:pPr>
              <w:tabs>
                <w:tab w:val="decimal" w:pos="425"/>
                <w:tab w:val="decimal" w:pos="482"/>
              </w:tabs>
              <w:spacing w:line="240" w:lineRule="auto"/>
              <w:jc w:val="center"/>
              <w:rPr>
                <w:rFonts w:ascii="Arial" w:hAnsi="Arial" w:cs="Arial"/>
                <w:color w:val="000000"/>
                <w:sz w:val="20"/>
                <w:szCs w:val="20"/>
              </w:rPr>
            </w:pPr>
          </w:p>
        </w:tc>
        <w:tc>
          <w:tcPr>
            <w:tcW w:w="626" w:type="pct"/>
            <w:tcBorders>
              <w:top w:val="nil"/>
            </w:tcBorders>
          </w:tcPr>
          <w:p w14:paraId="21151EA4" w14:textId="77777777" w:rsidR="00D938F5" w:rsidRPr="00A72EEF" w:rsidRDefault="00D938F5" w:rsidP="00A72EEF">
            <w:pPr>
              <w:tabs>
                <w:tab w:val="decimal" w:pos="425"/>
                <w:tab w:val="decimal" w:pos="493"/>
              </w:tabs>
              <w:spacing w:line="240" w:lineRule="auto"/>
              <w:jc w:val="center"/>
              <w:rPr>
                <w:rFonts w:ascii="Arial" w:hAnsi="Arial" w:cs="Arial"/>
                <w:color w:val="000000"/>
                <w:sz w:val="20"/>
                <w:szCs w:val="20"/>
              </w:rPr>
            </w:pPr>
          </w:p>
        </w:tc>
        <w:tc>
          <w:tcPr>
            <w:tcW w:w="627" w:type="pct"/>
            <w:tcBorders>
              <w:top w:val="nil"/>
            </w:tcBorders>
          </w:tcPr>
          <w:p w14:paraId="42454123" w14:textId="77777777" w:rsidR="00D938F5" w:rsidRPr="00A72EEF" w:rsidRDefault="00D938F5" w:rsidP="00A72EEF">
            <w:pPr>
              <w:tabs>
                <w:tab w:val="decimal" w:pos="425"/>
              </w:tabs>
              <w:spacing w:line="240" w:lineRule="auto"/>
              <w:jc w:val="center"/>
              <w:rPr>
                <w:rFonts w:ascii="Arial" w:hAnsi="Arial" w:cs="Arial"/>
                <w:color w:val="000000"/>
                <w:sz w:val="20"/>
                <w:szCs w:val="20"/>
              </w:rPr>
            </w:pPr>
          </w:p>
        </w:tc>
        <w:tc>
          <w:tcPr>
            <w:tcW w:w="626" w:type="pct"/>
            <w:tcBorders>
              <w:top w:val="nil"/>
            </w:tcBorders>
          </w:tcPr>
          <w:p w14:paraId="75E0A118" w14:textId="77777777" w:rsidR="00D938F5" w:rsidRPr="00A72EEF" w:rsidRDefault="00D938F5" w:rsidP="00A72EEF">
            <w:pPr>
              <w:tabs>
                <w:tab w:val="decimal" w:pos="425"/>
              </w:tabs>
              <w:spacing w:line="240" w:lineRule="auto"/>
              <w:jc w:val="center"/>
              <w:rPr>
                <w:rFonts w:ascii="Arial" w:hAnsi="Arial" w:cs="Arial"/>
                <w:color w:val="000000"/>
                <w:sz w:val="20"/>
                <w:szCs w:val="20"/>
              </w:rPr>
            </w:pPr>
          </w:p>
        </w:tc>
        <w:tc>
          <w:tcPr>
            <w:tcW w:w="625" w:type="pct"/>
            <w:tcBorders>
              <w:top w:val="nil"/>
            </w:tcBorders>
          </w:tcPr>
          <w:p w14:paraId="45911D90" w14:textId="77777777" w:rsidR="00D938F5" w:rsidRPr="00A72EEF" w:rsidRDefault="00D938F5" w:rsidP="00A72EEF">
            <w:pPr>
              <w:tabs>
                <w:tab w:val="decimal" w:pos="425"/>
              </w:tabs>
              <w:spacing w:line="240" w:lineRule="auto"/>
              <w:jc w:val="center"/>
              <w:rPr>
                <w:rFonts w:ascii="Arial" w:hAnsi="Arial" w:cs="Arial"/>
                <w:color w:val="000000"/>
                <w:sz w:val="20"/>
                <w:szCs w:val="20"/>
              </w:rPr>
            </w:pPr>
          </w:p>
        </w:tc>
      </w:tr>
      <w:tr w:rsidR="00D938F5" w:rsidRPr="00A72EEF" w14:paraId="6D8819D8" w14:textId="77777777" w:rsidTr="00AE7722">
        <w:trPr>
          <w:trHeight w:val="340"/>
        </w:trPr>
        <w:tc>
          <w:tcPr>
            <w:tcW w:w="1307" w:type="pct"/>
          </w:tcPr>
          <w:p w14:paraId="79130FE3" w14:textId="77777777" w:rsidR="00D938F5" w:rsidRPr="00A72EEF" w:rsidRDefault="00D938F5" w:rsidP="00A72EEF">
            <w:pPr>
              <w:spacing w:line="240" w:lineRule="auto"/>
              <w:rPr>
                <w:rFonts w:ascii="Arial" w:hAnsi="Arial" w:cs="Arial"/>
                <w:bCs/>
                <w:sz w:val="20"/>
                <w:szCs w:val="20"/>
              </w:rPr>
            </w:pPr>
            <w:r w:rsidRPr="00A72EEF">
              <w:rPr>
                <w:rFonts w:ascii="Arial" w:hAnsi="Arial" w:cs="Arial"/>
                <w:bCs/>
                <w:sz w:val="20"/>
                <w:szCs w:val="20"/>
              </w:rPr>
              <w:t>40-44</w:t>
            </w:r>
          </w:p>
        </w:tc>
        <w:tc>
          <w:tcPr>
            <w:tcW w:w="563" w:type="pct"/>
          </w:tcPr>
          <w:p w14:paraId="6B5567C8"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5,378</w:t>
            </w:r>
          </w:p>
        </w:tc>
        <w:tc>
          <w:tcPr>
            <w:tcW w:w="626" w:type="pct"/>
          </w:tcPr>
          <w:p w14:paraId="467B4849"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10.2</w:t>
            </w:r>
          </w:p>
        </w:tc>
        <w:tc>
          <w:tcPr>
            <w:tcW w:w="626" w:type="pct"/>
          </w:tcPr>
          <w:p w14:paraId="0290F044"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3,887</w:t>
            </w:r>
          </w:p>
        </w:tc>
        <w:tc>
          <w:tcPr>
            <w:tcW w:w="627" w:type="pct"/>
          </w:tcPr>
          <w:p w14:paraId="0D5E08B8" w14:textId="77777777" w:rsidR="00D938F5" w:rsidRPr="00A72EEF" w:rsidRDefault="00D938F5" w:rsidP="00A72EEF">
            <w:pPr>
              <w:tabs>
                <w:tab w:val="decimal" w:pos="252"/>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9.3</w:t>
            </w:r>
          </w:p>
        </w:tc>
        <w:tc>
          <w:tcPr>
            <w:tcW w:w="626" w:type="pct"/>
          </w:tcPr>
          <w:p w14:paraId="6B812E2B"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9,265</w:t>
            </w:r>
          </w:p>
        </w:tc>
        <w:tc>
          <w:tcPr>
            <w:tcW w:w="625" w:type="pct"/>
          </w:tcPr>
          <w:p w14:paraId="55D528B9" w14:textId="77777777" w:rsidR="00D938F5" w:rsidRPr="00A72EEF" w:rsidRDefault="00D938F5" w:rsidP="00A72EEF">
            <w:pPr>
              <w:tabs>
                <w:tab w:val="decimal" w:pos="361"/>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9.8</w:t>
            </w:r>
          </w:p>
        </w:tc>
      </w:tr>
      <w:tr w:rsidR="00D938F5" w:rsidRPr="00A72EEF" w14:paraId="76495ACA" w14:textId="77777777" w:rsidTr="00AE7722">
        <w:trPr>
          <w:trHeight w:val="340"/>
        </w:trPr>
        <w:tc>
          <w:tcPr>
            <w:tcW w:w="1307" w:type="pct"/>
          </w:tcPr>
          <w:p w14:paraId="19546F1A" w14:textId="77777777" w:rsidR="00D938F5" w:rsidRPr="00A72EEF" w:rsidRDefault="00D938F5" w:rsidP="00A72EEF">
            <w:pPr>
              <w:spacing w:line="240" w:lineRule="auto"/>
              <w:rPr>
                <w:rFonts w:ascii="Arial" w:hAnsi="Arial" w:cs="Arial"/>
                <w:bCs/>
                <w:sz w:val="20"/>
                <w:szCs w:val="20"/>
              </w:rPr>
            </w:pPr>
            <w:r w:rsidRPr="00A72EEF">
              <w:rPr>
                <w:rFonts w:ascii="Arial" w:hAnsi="Arial" w:cs="Arial"/>
                <w:bCs/>
                <w:sz w:val="20"/>
                <w:szCs w:val="20"/>
              </w:rPr>
              <w:t>45-49</w:t>
            </w:r>
          </w:p>
        </w:tc>
        <w:tc>
          <w:tcPr>
            <w:tcW w:w="563" w:type="pct"/>
          </w:tcPr>
          <w:p w14:paraId="57370732"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7,741</w:t>
            </w:r>
          </w:p>
        </w:tc>
        <w:tc>
          <w:tcPr>
            <w:tcW w:w="626" w:type="pct"/>
          </w:tcPr>
          <w:p w14:paraId="751BDF54"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14.7</w:t>
            </w:r>
          </w:p>
        </w:tc>
        <w:tc>
          <w:tcPr>
            <w:tcW w:w="626" w:type="pct"/>
          </w:tcPr>
          <w:p w14:paraId="4953955F"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4,951</w:t>
            </w:r>
          </w:p>
        </w:tc>
        <w:tc>
          <w:tcPr>
            <w:tcW w:w="627" w:type="pct"/>
          </w:tcPr>
          <w:p w14:paraId="26964118" w14:textId="77777777" w:rsidR="00D938F5" w:rsidRPr="00A72EEF" w:rsidRDefault="00D938F5" w:rsidP="00A72EEF">
            <w:pPr>
              <w:tabs>
                <w:tab w:val="decimal" w:pos="252"/>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11.9</w:t>
            </w:r>
          </w:p>
        </w:tc>
        <w:tc>
          <w:tcPr>
            <w:tcW w:w="626" w:type="pct"/>
          </w:tcPr>
          <w:p w14:paraId="6D4BF88D"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12,692</w:t>
            </w:r>
          </w:p>
        </w:tc>
        <w:tc>
          <w:tcPr>
            <w:tcW w:w="625" w:type="pct"/>
          </w:tcPr>
          <w:p w14:paraId="168B3A54" w14:textId="77777777" w:rsidR="00D938F5" w:rsidRPr="00A72EEF" w:rsidRDefault="00D938F5" w:rsidP="00A72EEF">
            <w:pPr>
              <w:tabs>
                <w:tab w:val="decimal" w:pos="361"/>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13.4</w:t>
            </w:r>
          </w:p>
        </w:tc>
      </w:tr>
      <w:tr w:rsidR="00D938F5" w:rsidRPr="00A72EEF" w14:paraId="22BA5FEA" w14:textId="77777777" w:rsidTr="00AE7722">
        <w:trPr>
          <w:trHeight w:val="340"/>
        </w:trPr>
        <w:tc>
          <w:tcPr>
            <w:tcW w:w="1307" w:type="pct"/>
          </w:tcPr>
          <w:p w14:paraId="772CF303" w14:textId="77777777" w:rsidR="00D938F5" w:rsidRPr="00A72EEF" w:rsidRDefault="00D938F5" w:rsidP="00A72EEF">
            <w:pPr>
              <w:spacing w:line="240" w:lineRule="auto"/>
              <w:rPr>
                <w:rFonts w:ascii="Arial" w:hAnsi="Arial" w:cs="Arial"/>
                <w:bCs/>
                <w:sz w:val="20"/>
                <w:szCs w:val="20"/>
              </w:rPr>
            </w:pPr>
            <w:r w:rsidRPr="00A72EEF">
              <w:rPr>
                <w:rFonts w:ascii="Arial" w:hAnsi="Arial" w:cs="Arial"/>
                <w:bCs/>
                <w:sz w:val="20"/>
                <w:szCs w:val="20"/>
              </w:rPr>
              <w:t>50-54</w:t>
            </w:r>
          </w:p>
        </w:tc>
        <w:tc>
          <w:tcPr>
            <w:tcW w:w="563" w:type="pct"/>
          </w:tcPr>
          <w:p w14:paraId="1273AF35"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9,780</w:t>
            </w:r>
          </w:p>
        </w:tc>
        <w:tc>
          <w:tcPr>
            <w:tcW w:w="626" w:type="pct"/>
          </w:tcPr>
          <w:p w14:paraId="7B153421"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18.5</w:t>
            </w:r>
          </w:p>
        </w:tc>
        <w:tc>
          <w:tcPr>
            <w:tcW w:w="626" w:type="pct"/>
          </w:tcPr>
          <w:p w14:paraId="777DD8CF"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6,370</w:t>
            </w:r>
          </w:p>
        </w:tc>
        <w:tc>
          <w:tcPr>
            <w:tcW w:w="627" w:type="pct"/>
          </w:tcPr>
          <w:p w14:paraId="31F38319" w14:textId="77777777" w:rsidR="00D938F5" w:rsidRPr="00A72EEF" w:rsidRDefault="00D938F5" w:rsidP="00A72EEF">
            <w:pPr>
              <w:tabs>
                <w:tab w:val="decimal" w:pos="252"/>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15.2</w:t>
            </w:r>
          </w:p>
        </w:tc>
        <w:tc>
          <w:tcPr>
            <w:tcW w:w="626" w:type="pct"/>
          </w:tcPr>
          <w:p w14:paraId="65F92055"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16,150</w:t>
            </w:r>
          </w:p>
        </w:tc>
        <w:tc>
          <w:tcPr>
            <w:tcW w:w="625" w:type="pct"/>
          </w:tcPr>
          <w:p w14:paraId="215A5D4F" w14:textId="77777777" w:rsidR="00D938F5" w:rsidRPr="00A72EEF" w:rsidRDefault="00D938F5" w:rsidP="00A72EEF">
            <w:pPr>
              <w:tabs>
                <w:tab w:val="decimal" w:pos="361"/>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17.1</w:t>
            </w:r>
          </w:p>
        </w:tc>
      </w:tr>
      <w:tr w:rsidR="00D938F5" w:rsidRPr="00A72EEF" w14:paraId="0A08F590" w14:textId="77777777" w:rsidTr="00AE7722">
        <w:trPr>
          <w:trHeight w:val="340"/>
        </w:trPr>
        <w:tc>
          <w:tcPr>
            <w:tcW w:w="1307" w:type="pct"/>
          </w:tcPr>
          <w:p w14:paraId="62FE6108" w14:textId="77777777" w:rsidR="00D938F5" w:rsidRPr="00A72EEF" w:rsidRDefault="00D938F5" w:rsidP="00A72EEF">
            <w:pPr>
              <w:spacing w:line="240" w:lineRule="auto"/>
              <w:rPr>
                <w:rFonts w:ascii="Arial" w:hAnsi="Arial" w:cs="Arial"/>
                <w:bCs/>
                <w:sz w:val="20"/>
                <w:szCs w:val="20"/>
              </w:rPr>
            </w:pPr>
            <w:r w:rsidRPr="00A72EEF">
              <w:rPr>
                <w:rFonts w:ascii="Arial" w:hAnsi="Arial" w:cs="Arial"/>
                <w:bCs/>
                <w:sz w:val="20"/>
                <w:szCs w:val="20"/>
              </w:rPr>
              <w:t>55-59</w:t>
            </w:r>
          </w:p>
        </w:tc>
        <w:tc>
          <w:tcPr>
            <w:tcW w:w="563" w:type="pct"/>
          </w:tcPr>
          <w:p w14:paraId="53DD659E"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11,567</w:t>
            </w:r>
          </w:p>
        </w:tc>
        <w:tc>
          <w:tcPr>
            <w:tcW w:w="626" w:type="pct"/>
          </w:tcPr>
          <w:p w14:paraId="6F9045F2"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21.9</w:t>
            </w:r>
          </w:p>
        </w:tc>
        <w:tc>
          <w:tcPr>
            <w:tcW w:w="626" w:type="pct"/>
          </w:tcPr>
          <w:p w14:paraId="0CD8562B"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8,639</w:t>
            </w:r>
          </w:p>
        </w:tc>
        <w:tc>
          <w:tcPr>
            <w:tcW w:w="627" w:type="pct"/>
          </w:tcPr>
          <w:p w14:paraId="626E6FD5" w14:textId="77777777" w:rsidR="00D938F5" w:rsidRPr="00A72EEF" w:rsidRDefault="00D938F5" w:rsidP="00A72EEF">
            <w:pPr>
              <w:tabs>
                <w:tab w:val="decimal" w:pos="252"/>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20.7</w:t>
            </w:r>
          </w:p>
        </w:tc>
        <w:tc>
          <w:tcPr>
            <w:tcW w:w="626" w:type="pct"/>
          </w:tcPr>
          <w:p w14:paraId="41C531C5"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20,206</w:t>
            </w:r>
          </w:p>
        </w:tc>
        <w:tc>
          <w:tcPr>
            <w:tcW w:w="625" w:type="pct"/>
          </w:tcPr>
          <w:p w14:paraId="451321EA" w14:textId="77777777" w:rsidR="00D938F5" w:rsidRPr="00A72EEF" w:rsidRDefault="00D938F5" w:rsidP="00A72EEF">
            <w:pPr>
              <w:tabs>
                <w:tab w:val="decimal" w:pos="361"/>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21.4</w:t>
            </w:r>
          </w:p>
        </w:tc>
      </w:tr>
      <w:tr w:rsidR="00D938F5" w:rsidRPr="00A72EEF" w14:paraId="0D1CF0E7" w14:textId="77777777" w:rsidTr="00AE7722">
        <w:trPr>
          <w:trHeight w:val="340"/>
        </w:trPr>
        <w:tc>
          <w:tcPr>
            <w:tcW w:w="1307" w:type="pct"/>
          </w:tcPr>
          <w:p w14:paraId="14C149D7" w14:textId="77777777" w:rsidR="00D938F5" w:rsidRPr="00A72EEF" w:rsidRDefault="00D938F5" w:rsidP="00A72EEF">
            <w:pPr>
              <w:spacing w:line="240" w:lineRule="auto"/>
              <w:rPr>
                <w:rFonts w:ascii="Arial" w:hAnsi="Arial" w:cs="Arial"/>
                <w:bCs/>
                <w:sz w:val="20"/>
                <w:szCs w:val="20"/>
              </w:rPr>
            </w:pPr>
            <w:r w:rsidRPr="00A72EEF">
              <w:rPr>
                <w:rFonts w:ascii="Arial" w:hAnsi="Arial" w:cs="Arial"/>
                <w:bCs/>
                <w:sz w:val="20"/>
                <w:szCs w:val="20"/>
              </w:rPr>
              <w:t>60-64</w:t>
            </w:r>
          </w:p>
        </w:tc>
        <w:tc>
          <w:tcPr>
            <w:tcW w:w="563" w:type="pct"/>
          </w:tcPr>
          <w:p w14:paraId="563A7D3E"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12,091</w:t>
            </w:r>
          </w:p>
        </w:tc>
        <w:tc>
          <w:tcPr>
            <w:tcW w:w="626" w:type="pct"/>
          </w:tcPr>
          <w:p w14:paraId="1CE39FF2"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22.9</w:t>
            </w:r>
          </w:p>
        </w:tc>
        <w:tc>
          <w:tcPr>
            <w:tcW w:w="626" w:type="pct"/>
          </w:tcPr>
          <w:p w14:paraId="637BDA62"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11,072</w:t>
            </w:r>
          </w:p>
        </w:tc>
        <w:tc>
          <w:tcPr>
            <w:tcW w:w="627" w:type="pct"/>
          </w:tcPr>
          <w:p w14:paraId="2175C8C8" w14:textId="77777777" w:rsidR="00D938F5" w:rsidRPr="00A72EEF" w:rsidRDefault="00D938F5" w:rsidP="00A72EEF">
            <w:pPr>
              <w:tabs>
                <w:tab w:val="decimal" w:pos="252"/>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26.5</w:t>
            </w:r>
          </w:p>
        </w:tc>
        <w:tc>
          <w:tcPr>
            <w:tcW w:w="626" w:type="pct"/>
          </w:tcPr>
          <w:p w14:paraId="3EA458B4"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23,163</w:t>
            </w:r>
          </w:p>
        </w:tc>
        <w:tc>
          <w:tcPr>
            <w:tcW w:w="625" w:type="pct"/>
          </w:tcPr>
          <w:p w14:paraId="41EBC622" w14:textId="77777777" w:rsidR="00D938F5" w:rsidRPr="00A72EEF" w:rsidRDefault="00D938F5" w:rsidP="00A72EEF">
            <w:pPr>
              <w:tabs>
                <w:tab w:val="decimal" w:pos="361"/>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24.5</w:t>
            </w:r>
          </w:p>
        </w:tc>
      </w:tr>
      <w:tr w:rsidR="00D938F5" w:rsidRPr="00A72EEF" w14:paraId="1198B20D" w14:textId="77777777" w:rsidTr="00AE7722">
        <w:trPr>
          <w:trHeight w:val="340"/>
        </w:trPr>
        <w:tc>
          <w:tcPr>
            <w:tcW w:w="1307" w:type="pct"/>
          </w:tcPr>
          <w:p w14:paraId="2A528CA2" w14:textId="77777777" w:rsidR="00D938F5" w:rsidRPr="00A72EEF" w:rsidRDefault="00D938F5" w:rsidP="00A72EEF">
            <w:pPr>
              <w:spacing w:line="240" w:lineRule="auto"/>
              <w:rPr>
                <w:rFonts w:ascii="Arial" w:hAnsi="Arial" w:cs="Arial"/>
                <w:bCs/>
                <w:sz w:val="20"/>
                <w:szCs w:val="20"/>
              </w:rPr>
            </w:pPr>
            <w:r w:rsidRPr="00A72EEF">
              <w:rPr>
                <w:rFonts w:ascii="Arial" w:hAnsi="Arial" w:cs="Arial"/>
                <w:bCs/>
                <w:sz w:val="20"/>
                <w:szCs w:val="20"/>
              </w:rPr>
              <w:t>65-69</w:t>
            </w:r>
          </w:p>
        </w:tc>
        <w:tc>
          <w:tcPr>
            <w:tcW w:w="563" w:type="pct"/>
          </w:tcPr>
          <w:p w14:paraId="3BE9FDF7"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6,063</w:t>
            </w:r>
          </w:p>
        </w:tc>
        <w:tc>
          <w:tcPr>
            <w:tcW w:w="626" w:type="pct"/>
          </w:tcPr>
          <w:p w14:paraId="1AC0C1C7"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11.5</w:t>
            </w:r>
          </w:p>
        </w:tc>
        <w:tc>
          <w:tcPr>
            <w:tcW w:w="626" w:type="pct"/>
          </w:tcPr>
          <w:p w14:paraId="6FD6A8FC"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6,714</w:t>
            </w:r>
          </w:p>
        </w:tc>
        <w:tc>
          <w:tcPr>
            <w:tcW w:w="627" w:type="pct"/>
          </w:tcPr>
          <w:p w14:paraId="191DC682" w14:textId="77777777" w:rsidR="00D938F5" w:rsidRPr="00A72EEF" w:rsidRDefault="00D938F5" w:rsidP="00A72EEF">
            <w:pPr>
              <w:tabs>
                <w:tab w:val="decimal" w:pos="252"/>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16.1</w:t>
            </w:r>
          </w:p>
        </w:tc>
        <w:tc>
          <w:tcPr>
            <w:tcW w:w="626" w:type="pct"/>
          </w:tcPr>
          <w:p w14:paraId="26551F8D"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12,777</w:t>
            </w:r>
          </w:p>
        </w:tc>
        <w:tc>
          <w:tcPr>
            <w:tcW w:w="625" w:type="pct"/>
          </w:tcPr>
          <w:p w14:paraId="2AA83226" w14:textId="77777777" w:rsidR="00D938F5" w:rsidRPr="00A72EEF" w:rsidRDefault="00D938F5" w:rsidP="00A72EEF">
            <w:pPr>
              <w:tabs>
                <w:tab w:val="decimal" w:pos="361"/>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13.5</w:t>
            </w:r>
          </w:p>
        </w:tc>
      </w:tr>
      <w:tr w:rsidR="00D938F5" w:rsidRPr="00A72EEF" w14:paraId="684A22E5" w14:textId="77777777" w:rsidTr="00AE7722">
        <w:trPr>
          <w:trHeight w:val="340"/>
        </w:trPr>
        <w:tc>
          <w:tcPr>
            <w:tcW w:w="1307" w:type="pct"/>
          </w:tcPr>
          <w:p w14:paraId="29F352D3" w14:textId="77777777" w:rsidR="00D938F5" w:rsidRPr="00A72EEF" w:rsidRDefault="00D938F5" w:rsidP="00A72EEF">
            <w:pPr>
              <w:spacing w:line="240" w:lineRule="auto"/>
              <w:rPr>
                <w:rFonts w:ascii="Arial" w:hAnsi="Arial" w:cs="Arial"/>
                <w:bCs/>
                <w:sz w:val="20"/>
                <w:szCs w:val="20"/>
              </w:rPr>
            </w:pPr>
            <w:r w:rsidRPr="00A72EEF">
              <w:rPr>
                <w:rFonts w:ascii="Arial" w:hAnsi="Arial" w:cs="Arial"/>
                <w:bCs/>
                <w:sz w:val="20"/>
                <w:szCs w:val="20"/>
              </w:rPr>
              <w:t>70-74</w:t>
            </w:r>
          </w:p>
        </w:tc>
        <w:tc>
          <w:tcPr>
            <w:tcW w:w="563" w:type="pct"/>
          </w:tcPr>
          <w:p w14:paraId="76BD21AB" w14:textId="77777777" w:rsidR="00D938F5" w:rsidRPr="00A72EEF" w:rsidRDefault="00D938F5" w:rsidP="00A72EEF">
            <w:pPr>
              <w:tabs>
                <w:tab w:val="decimal" w:pos="705"/>
              </w:tabs>
              <w:spacing w:line="240" w:lineRule="auto"/>
              <w:jc w:val="center"/>
              <w:rPr>
                <w:rFonts w:ascii="Arial" w:hAnsi="Arial" w:cs="Arial"/>
                <w:color w:val="000000"/>
                <w:sz w:val="20"/>
                <w:szCs w:val="20"/>
              </w:rPr>
            </w:pPr>
            <w:r w:rsidRPr="00A72EEF">
              <w:rPr>
                <w:rFonts w:ascii="Arial" w:hAnsi="Arial" w:cs="Arial"/>
                <w:color w:val="000000"/>
                <w:sz w:val="20"/>
                <w:szCs w:val="20"/>
              </w:rPr>
              <w:t>113</w:t>
            </w:r>
          </w:p>
        </w:tc>
        <w:tc>
          <w:tcPr>
            <w:tcW w:w="626" w:type="pct"/>
          </w:tcPr>
          <w:p w14:paraId="50C1A617" w14:textId="77777777" w:rsidR="00D938F5" w:rsidRPr="00A72EEF" w:rsidRDefault="00D938F5" w:rsidP="00A72EEF">
            <w:pPr>
              <w:tabs>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0.2</w:t>
            </w:r>
          </w:p>
        </w:tc>
        <w:tc>
          <w:tcPr>
            <w:tcW w:w="626" w:type="pct"/>
          </w:tcPr>
          <w:p w14:paraId="300D9BB2" w14:textId="77777777" w:rsidR="00D938F5" w:rsidRPr="00A72EEF" w:rsidRDefault="00D938F5" w:rsidP="00A72EEF">
            <w:pPr>
              <w:spacing w:line="240" w:lineRule="auto"/>
              <w:jc w:val="center"/>
              <w:rPr>
                <w:rFonts w:ascii="Arial" w:hAnsi="Arial" w:cs="Arial"/>
                <w:color w:val="000000"/>
                <w:sz w:val="20"/>
                <w:szCs w:val="20"/>
              </w:rPr>
            </w:pPr>
            <w:r w:rsidRPr="00A72EEF">
              <w:rPr>
                <w:rFonts w:ascii="Arial" w:hAnsi="Arial" w:cs="Arial"/>
                <w:color w:val="000000"/>
                <w:sz w:val="20"/>
                <w:szCs w:val="20"/>
              </w:rPr>
              <w:t xml:space="preserve">         148</w:t>
            </w:r>
          </w:p>
        </w:tc>
        <w:tc>
          <w:tcPr>
            <w:tcW w:w="627" w:type="pct"/>
          </w:tcPr>
          <w:p w14:paraId="151ABF41" w14:textId="77777777" w:rsidR="00D938F5" w:rsidRPr="00A72EEF" w:rsidRDefault="00D938F5" w:rsidP="00A72EEF">
            <w:pPr>
              <w:tabs>
                <w:tab w:val="decimal" w:pos="252"/>
                <w:tab w:val="decimal" w:pos="425"/>
              </w:tabs>
              <w:spacing w:line="240" w:lineRule="auto"/>
              <w:jc w:val="center"/>
              <w:rPr>
                <w:rFonts w:ascii="Arial" w:hAnsi="Arial" w:cs="Arial"/>
                <w:color w:val="000000"/>
                <w:sz w:val="20"/>
                <w:szCs w:val="20"/>
              </w:rPr>
            </w:pPr>
            <w:r w:rsidRPr="00A72EEF">
              <w:rPr>
                <w:rFonts w:ascii="Arial" w:hAnsi="Arial" w:cs="Arial"/>
                <w:color w:val="000000"/>
                <w:sz w:val="20"/>
                <w:szCs w:val="20"/>
              </w:rPr>
              <w:t>0.4</w:t>
            </w:r>
          </w:p>
        </w:tc>
        <w:tc>
          <w:tcPr>
            <w:tcW w:w="626" w:type="pct"/>
          </w:tcPr>
          <w:p w14:paraId="3E27CDF2" w14:textId="77777777" w:rsidR="00D938F5" w:rsidRPr="00A72EEF" w:rsidRDefault="00D938F5" w:rsidP="00A72EEF">
            <w:pPr>
              <w:spacing w:line="240" w:lineRule="auto"/>
              <w:jc w:val="center"/>
              <w:rPr>
                <w:rFonts w:ascii="Arial" w:hAnsi="Arial" w:cs="Arial"/>
                <w:color w:val="000000"/>
                <w:sz w:val="20"/>
                <w:szCs w:val="20"/>
              </w:rPr>
            </w:pPr>
            <w:r w:rsidRPr="00A72EEF">
              <w:rPr>
                <w:rFonts w:ascii="Arial" w:hAnsi="Arial" w:cs="Arial"/>
                <w:color w:val="000000"/>
                <w:sz w:val="20"/>
                <w:szCs w:val="20"/>
              </w:rPr>
              <w:t xml:space="preserve">         261</w:t>
            </w:r>
          </w:p>
        </w:tc>
        <w:tc>
          <w:tcPr>
            <w:tcW w:w="625" w:type="pct"/>
          </w:tcPr>
          <w:p w14:paraId="181492A3" w14:textId="77777777" w:rsidR="00D938F5" w:rsidRPr="00A72EEF" w:rsidRDefault="00D938F5" w:rsidP="00A72EEF">
            <w:pPr>
              <w:tabs>
                <w:tab w:val="decimal" w:pos="432"/>
              </w:tabs>
              <w:spacing w:line="240" w:lineRule="auto"/>
              <w:rPr>
                <w:rFonts w:ascii="Arial" w:hAnsi="Arial" w:cs="Arial"/>
                <w:color w:val="000000"/>
                <w:sz w:val="20"/>
                <w:szCs w:val="20"/>
              </w:rPr>
            </w:pPr>
            <w:r w:rsidRPr="00A72EEF">
              <w:rPr>
                <w:rFonts w:ascii="Arial" w:hAnsi="Arial" w:cs="Arial"/>
                <w:color w:val="000000"/>
                <w:sz w:val="20"/>
                <w:szCs w:val="20"/>
              </w:rPr>
              <w:t xml:space="preserve">        0.3</w:t>
            </w:r>
          </w:p>
        </w:tc>
      </w:tr>
      <w:tr w:rsidR="00D938F5" w:rsidRPr="00A72EEF" w14:paraId="4BD4053F" w14:textId="77777777" w:rsidTr="00AE7722">
        <w:trPr>
          <w:trHeight w:val="340"/>
        </w:trPr>
        <w:tc>
          <w:tcPr>
            <w:tcW w:w="1307" w:type="pct"/>
          </w:tcPr>
          <w:p w14:paraId="7F29A76B" w14:textId="77777777" w:rsidR="00D938F5" w:rsidRPr="00A72EEF" w:rsidRDefault="00D938F5" w:rsidP="00A72EEF">
            <w:pPr>
              <w:spacing w:line="240" w:lineRule="auto"/>
              <w:rPr>
                <w:rFonts w:ascii="Arial" w:hAnsi="Arial" w:cs="Arial"/>
                <w:b/>
                <w:bCs/>
                <w:sz w:val="20"/>
                <w:szCs w:val="20"/>
              </w:rPr>
            </w:pPr>
            <w:r w:rsidRPr="00A72EEF">
              <w:rPr>
                <w:rFonts w:ascii="Arial" w:hAnsi="Arial" w:cs="Arial"/>
                <w:b/>
                <w:bCs/>
                <w:sz w:val="20"/>
                <w:szCs w:val="20"/>
              </w:rPr>
              <w:t>Age (years)</w:t>
            </w:r>
          </w:p>
        </w:tc>
        <w:tc>
          <w:tcPr>
            <w:tcW w:w="563" w:type="pct"/>
          </w:tcPr>
          <w:p w14:paraId="7C08BA37" w14:textId="77777777" w:rsidR="00D938F5" w:rsidRPr="00A72EEF" w:rsidRDefault="00D938F5" w:rsidP="00A72EEF">
            <w:pPr>
              <w:tabs>
                <w:tab w:val="decimal" w:pos="650"/>
              </w:tabs>
              <w:spacing w:line="240" w:lineRule="auto"/>
              <w:jc w:val="center"/>
              <w:rPr>
                <w:rFonts w:ascii="Arial" w:hAnsi="Arial" w:cs="Arial"/>
                <w:sz w:val="20"/>
                <w:szCs w:val="20"/>
              </w:rPr>
            </w:pPr>
          </w:p>
        </w:tc>
        <w:tc>
          <w:tcPr>
            <w:tcW w:w="626" w:type="pct"/>
          </w:tcPr>
          <w:p w14:paraId="75DCC40B" w14:textId="77777777" w:rsidR="00D938F5" w:rsidRPr="00A72EEF" w:rsidRDefault="00D938F5" w:rsidP="00A72EEF">
            <w:pPr>
              <w:tabs>
                <w:tab w:val="decimal" w:pos="482"/>
                <w:tab w:val="decimal" w:pos="650"/>
              </w:tabs>
              <w:spacing w:line="240" w:lineRule="auto"/>
              <w:jc w:val="center"/>
              <w:rPr>
                <w:rFonts w:ascii="Arial" w:hAnsi="Arial" w:cs="Arial"/>
                <w:sz w:val="20"/>
                <w:szCs w:val="20"/>
              </w:rPr>
            </w:pPr>
          </w:p>
        </w:tc>
        <w:tc>
          <w:tcPr>
            <w:tcW w:w="626" w:type="pct"/>
          </w:tcPr>
          <w:p w14:paraId="3159C1C6"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p>
        </w:tc>
        <w:tc>
          <w:tcPr>
            <w:tcW w:w="627" w:type="pct"/>
          </w:tcPr>
          <w:p w14:paraId="5B6B926F"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p>
        </w:tc>
        <w:tc>
          <w:tcPr>
            <w:tcW w:w="626" w:type="pct"/>
          </w:tcPr>
          <w:p w14:paraId="48DD8D6E" w14:textId="77777777" w:rsidR="00D938F5" w:rsidRPr="00A72EEF" w:rsidRDefault="00D938F5" w:rsidP="00A72EEF">
            <w:pPr>
              <w:tabs>
                <w:tab w:val="decimal" w:pos="650"/>
              </w:tabs>
              <w:spacing w:line="240" w:lineRule="auto"/>
              <w:jc w:val="center"/>
              <w:rPr>
                <w:rFonts w:ascii="Arial" w:hAnsi="Arial" w:cs="Arial"/>
                <w:sz w:val="20"/>
                <w:szCs w:val="20"/>
              </w:rPr>
            </w:pPr>
          </w:p>
        </w:tc>
        <w:tc>
          <w:tcPr>
            <w:tcW w:w="625" w:type="pct"/>
          </w:tcPr>
          <w:p w14:paraId="76879E62" w14:textId="77777777" w:rsidR="00D938F5" w:rsidRPr="00A72EEF" w:rsidRDefault="00D938F5" w:rsidP="00A72EEF">
            <w:pPr>
              <w:tabs>
                <w:tab w:val="decimal" w:pos="428"/>
              </w:tabs>
              <w:spacing w:line="240" w:lineRule="auto"/>
              <w:jc w:val="center"/>
              <w:rPr>
                <w:rFonts w:ascii="Arial" w:hAnsi="Arial" w:cs="Arial"/>
                <w:sz w:val="20"/>
                <w:szCs w:val="20"/>
              </w:rPr>
            </w:pPr>
          </w:p>
        </w:tc>
      </w:tr>
      <w:tr w:rsidR="00D938F5" w:rsidRPr="00A72EEF" w14:paraId="25630340" w14:textId="77777777" w:rsidTr="00AE7722">
        <w:trPr>
          <w:trHeight w:val="340"/>
        </w:trPr>
        <w:tc>
          <w:tcPr>
            <w:tcW w:w="1307" w:type="pct"/>
          </w:tcPr>
          <w:p w14:paraId="1FDA0E3E" w14:textId="77777777" w:rsidR="00D938F5" w:rsidRPr="00A72EEF" w:rsidRDefault="00D938F5" w:rsidP="00A72EEF">
            <w:pPr>
              <w:spacing w:line="240" w:lineRule="auto"/>
              <w:rPr>
                <w:rFonts w:ascii="Arial" w:hAnsi="Arial" w:cs="Arial"/>
                <w:bCs/>
                <w:sz w:val="20"/>
                <w:szCs w:val="20"/>
              </w:rPr>
            </w:pPr>
            <w:r w:rsidRPr="00A72EEF">
              <w:rPr>
                <w:rFonts w:ascii="Arial" w:hAnsi="Arial" w:cs="Arial"/>
                <w:bCs/>
                <w:sz w:val="20"/>
                <w:szCs w:val="20"/>
              </w:rPr>
              <w:t>Mean (SD)</w:t>
            </w:r>
          </w:p>
        </w:tc>
        <w:tc>
          <w:tcPr>
            <w:tcW w:w="563" w:type="pct"/>
          </w:tcPr>
          <w:p w14:paraId="0B611786" w14:textId="77777777" w:rsidR="00D938F5" w:rsidRPr="00A72EEF" w:rsidRDefault="00D938F5" w:rsidP="00A72EEF">
            <w:pPr>
              <w:tabs>
                <w:tab w:val="decimal" w:pos="466"/>
              </w:tabs>
              <w:spacing w:line="240" w:lineRule="auto"/>
              <w:jc w:val="center"/>
              <w:rPr>
                <w:rFonts w:ascii="Arial" w:hAnsi="Arial" w:cs="Arial"/>
                <w:sz w:val="20"/>
                <w:szCs w:val="20"/>
              </w:rPr>
            </w:pPr>
            <w:r w:rsidRPr="00A72EEF">
              <w:rPr>
                <w:rFonts w:ascii="Arial" w:hAnsi="Arial" w:cs="Arial"/>
                <w:sz w:val="20"/>
                <w:szCs w:val="20"/>
              </w:rPr>
              <w:t>55.4</w:t>
            </w:r>
          </w:p>
        </w:tc>
        <w:tc>
          <w:tcPr>
            <w:tcW w:w="626" w:type="pct"/>
          </w:tcPr>
          <w:p w14:paraId="26D02F98" w14:textId="77777777" w:rsidR="00D938F5" w:rsidRPr="00A72EEF" w:rsidRDefault="00D938F5" w:rsidP="00A72EEF">
            <w:pPr>
              <w:tabs>
                <w:tab w:val="decimal" w:pos="482"/>
                <w:tab w:val="decimal" w:pos="650"/>
              </w:tabs>
              <w:spacing w:line="240" w:lineRule="auto"/>
              <w:ind w:left="114"/>
              <w:jc w:val="center"/>
              <w:rPr>
                <w:rFonts w:ascii="Arial" w:hAnsi="Arial" w:cs="Arial"/>
                <w:sz w:val="20"/>
                <w:szCs w:val="20"/>
              </w:rPr>
            </w:pPr>
            <w:r w:rsidRPr="00A72EEF">
              <w:rPr>
                <w:rFonts w:ascii="Arial" w:hAnsi="Arial" w:cs="Arial"/>
                <w:color w:val="000000"/>
                <w:sz w:val="20"/>
                <w:szCs w:val="20"/>
              </w:rPr>
              <w:t>(7.5)</w:t>
            </w:r>
          </w:p>
        </w:tc>
        <w:tc>
          <w:tcPr>
            <w:tcW w:w="626" w:type="pct"/>
          </w:tcPr>
          <w:p w14:paraId="1BBEB1BD" w14:textId="77777777" w:rsidR="00D938F5" w:rsidRPr="00A72EEF" w:rsidRDefault="00D938F5" w:rsidP="00A72EEF">
            <w:pPr>
              <w:tabs>
                <w:tab w:val="decimal" w:pos="650"/>
                <w:tab w:val="decimal" w:pos="691"/>
              </w:tabs>
              <w:spacing w:line="240" w:lineRule="auto"/>
              <w:ind w:left="113"/>
              <w:jc w:val="center"/>
              <w:rPr>
                <w:rFonts w:ascii="Arial" w:hAnsi="Arial" w:cs="Arial"/>
                <w:sz w:val="20"/>
                <w:szCs w:val="20"/>
              </w:rPr>
            </w:pPr>
            <w:r w:rsidRPr="00A72EEF">
              <w:rPr>
                <w:rFonts w:ascii="Arial" w:hAnsi="Arial" w:cs="Arial"/>
                <w:sz w:val="20"/>
                <w:szCs w:val="20"/>
              </w:rPr>
              <w:t>56.6</w:t>
            </w:r>
          </w:p>
        </w:tc>
        <w:tc>
          <w:tcPr>
            <w:tcW w:w="627" w:type="pct"/>
          </w:tcPr>
          <w:p w14:paraId="7DB55920" w14:textId="77777777" w:rsidR="00D938F5" w:rsidRPr="00A72EEF" w:rsidRDefault="00D938F5" w:rsidP="00A72EEF">
            <w:pPr>
              <w:tabs>
                <w:tab w:val="decimal" w:pos="535"/>
                <w:tab w:val="decimal" w:pos="650"/>
              </w:tabs>
              <w:spacing w:line="240" w:lineRule="auto"/>
              <w:ind w:left="110"/>
              <w:jc w:val="center"/>
              <w:rPr>
                <w:rFonts w:ascii="Arial" w:hAnsi="Arial" w:cs="Arial"/>
                <w:sz w:val="20"/>
                <w:szCs w:val="20"/>
              </w:rPr>
            </w:pPr>
            <w:r w:rsidRPr="00A72EEF">
              <w:rPr>
                <w:rFonts w:ascii="Arial" w:hAnsi="Arial" w:cs="Arial"/>
                <w:color w:val="000000"/>
                <w:sz w:val="20"/>
                <w:szCs w:val="20"/>
              </w:rPr>
              <w:t>(7.7)</w:t>
            </w:r>
          </w:p>
        </w:tc>
        <w:tc>
          <w:tcPr>
            <w:tcW w:w="626" w:type="pct"/>
          </w:tcPr>
          <w:p w14:paraId="31292D0B" w14:textId="77777777" w:rsidR="00D938F5" w:rsidRPr="00A72EEF" w:rsidRDefault="00D938F5" w:rsidP="00A72EEF">
            <w:pPr>
              <w:tabs>
                <w:tab w:val="decimal" w:pos="519"/>
              </w:tabs>
              <w:spacing w:line="240" w:lineRule="auto"/>
              <w:jc w:val="center"/>
              <w:rPr>
                <w:rFonts w:ascii="Arial" w:hAnsi="Arial" w:cs="Arial"/>
                <w:sz w:val="20"/>
                <w:szCs w:val="20"/>
              </w:rPr>
            </w:pPr>
            <w:r w:rsidRPr="00A72EEF">
              <w:rPr>
                <w:rFonts w:ascii="Arial" w:hAnsi="Arial" w:cs="Arial"/>
                <w:sz w:val="20"/>
                <w:szCs w:val="20"/>
              </w:rPr>
              <w:t>55.9</w:t>
            </w:r>
          </w:p>
        </w:tc>
        <w:tc>
          <w:tcPr>
            <w:tcW w:w="625" w:type="pct"/>
          </w:tcPr>
          <w:p w14:paraId="13B1C1C3" w14:textId="77777777" w:rsidR="00D938F5" w:rsidRPr="00A72EEF" w:rsidRDefault="00D938F5" w:rsidP="00A72EEF">
            <w:pPr>
              <w:tabs>
                <w:tab w:val="decimal" w:pos="428"/>
              </w:tabs>
              <w:spacing w:line="240" w:lineRule="auto"/>
              <w:jc w:val="center"/>
              <w:rPr>
                <w:rFonts w:ascii="Arial" w:hAnsi="Arial" w:cs="Arial"/>
                <w:sz w:val="20"/>
                <w:szCs w:val="20"/>
              </w:rPr>
            </w:pPr>
            <w:r w:rsidRPr="00A72EEF">
              <w:rPr>
                <w:rFonts w:ascii="Arial" w:hAnsi="Arial" w:cs="Arial"/>
                <w:color w:val="000000"/>
                <w:sz w:val="20"/>
                <w:szCs w:val="20"/>
              </w:rPr>
              <w:t>(7.6)</w:t>
            </w:r>
          </w:p>
        </w:tc>
      </w:tr>
      <w:tr w:rsidR="00D938F5" w:rsidRPr="00A72EEF" w14:paraId="5E951A1C" w14:textId="77777777" w:rsidTr="00AE7722">
        <w:trPr>
          <w:trHeight w:val="340"/>
        </w:trPr>
        <w:tc>
          <w:tcPr>
            <w:tcW w:w="1307" w:type="pct"/>
          </w:tcPr>
          <w:p w14:paraId="62806492" w14:textId="77777777" w:rsidR="00D938F5" w:rsidRPr="00A72EEF" w:rsidRDefault="00D938F5" w:rsidP="00A72EEF">
            <w:pPr>
              <w:spacing w:line="240" w:lineRule="auto"/>
              <w:rPr>
                <w:rFonts w:ascii="Arial" w:hAnsi="Arial" w:cs="Arial"/>
                <w:b/>
                <w:sz w:val="20"/>
                <w:szCs w:val="20"/>
              </w:rPr>
            </w:pPr>
            <w:r w:rsidRPr="00A72EEF">
              <w:rPr>
                <w:rFonts w:ascii="Arial" w:hAnsi="Arial" w:cs="Arial"/>
                <w:b/>
                <w:sz w:val="20"/>
                <w:szCs w:val="20"/>
              </w:rPr>
              <w:t>Smoking status</w:t>
            </w:r>
          </w:p>
        </w:tc>
        <w:tc>
          <w:tcPr>
            <w:tcW w:w="563" w:type="pct"/>
          </w:tcPr>
          <w:p w14:paraId="729F2953" w14:textId="77777777" w:rsidR="00D938F5" w:rsidRPr="00A72EEF" w:rsidRDefault="00D938F5" w:rsidP="00A72EEF">
            <w:pPr>
              <w:tabs>
                <w:tab w:val="decimal" w:pos="650"/>
              </w:tabs>
              <w:spacing w:line="240" w:lineRule="auto"/>
              <w:jc w:val="center"/>
              <w:rPr>
                <w:rFonts w:ascii="Arial" w:hAnsi="Arial" w:cs="Arial"/>
                <w:sz w:val="20"/>
                <w:szCs w:val="20"/>
              </w:rPr>
            </w:pPr>
          </w:p>
        </w:tc>
        <w:tc>
          <w:tcPr>
            <w:tcW w:w="626" w:type="pct"/>
          </w:tcPr>
          <w:p w14:paraId="5F0151C2" w14:textId="77777777" w:rsidR="00D938F5" w:rsidRPr="00A72EEF" w:rsidRDefault="00D938F5" w:rsidP="00A72EEF">
            <w:pPr>
              <w:tabs>
                <w:tab w:val="decimal" w:pos="482"/>
                <w:tab w:val="decimal" w:pos="650"/>
              </w:tabs>
              <w:spacing w:line="240" w:lineRule="auto"/>
              <w:jc w:val="center"/>
              <w:rPr>
                <w:rFonts w:ascii="Arial" w:hAnsi="Arial" w:cs="Arial"/>
                <w:sz w:val="20"/>
                <w:szCs w:val="20"/>
              </w:rPr>
            </w:pPr>
          </w:p>
        </w:tc>
        <w:tc>
          <w:tcPr>
            <w:tcW w:w="626" w:type="pct"/>
          </w:tcPr>
          <w:p w14:paraId="50AA5C03"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p>
        </w:tc>
        <w:tc>
          <w:tcPr>
            <w:tcW w:w="627" w:type="pct"/>
          </w:tcPr>
          <w:p w14:paraId="3298C571"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p>
        </w:tc>
        <w:tc>
          <w:tcPr>
            <w:tcW w:w="626" w:type="pct"/>
          </w:tcPr>
          <w:p w14:paraId="29DB5E89" w14:textId="77777777" w:rsidR="00D938F5" w:rsidRPr="00A72EEF" w:rsidRDefault="00D938F5" w:rsidP="00A72EEF">
            <w:pPr>
              <w:tabs>
                <w:tab w:val="decimal" w:pos="650"/>
              </w:tabs>
              <w:spacing w:line="240" w:lineRule="auto"/>
              <w:jc w:val="center"/>
              <w:rPr>
                <w:rFonts w:ascii="Arial" w:hAnsi="Arial" w:cs="Arial"/>
                <w:sz w:val="20"/>
                <w:szCs w:val="20"/>
              </w:rPr>
            </w:pPr>
          </w:p>
        </w:tc>
        <w:tc>
          <w:tcPr>
            <w:tcW w:w="625" w:type="pct"/>
          </w:tcPr>
          <w:p w14:paraId="5FC6897B" w14:textId="77777777" w:rsidR="00D938F5" w:rsidRPr="00A72EEF" w:rsidRDefault="00D938F5" w:rsidP="00A72EEF">
            <w:pPr>
              <w:tabs>
                <w:tab w:val="decimal" w:pos="406"/>
              </w:tabs>
              <w:spacing w:line="240" w:lineRule="auto"/>
              <w:jc w:val="center"/>
              <w:rPr>
                <w:rFonts w:ascii="Arial" w:hAnsi="Arial" w:cs="Arial"/>
                <w:sz w:val="20"/>
                <w:szCs w:val="20"/>
              </w:rPr>
            </w:pPr>
          </w:p>
        </w:tc>
      </w:tr>
      <w:tr w:rsidR="00D938F5" w:rsidRPr="00A72EEF" w14:paraId="17BE23BC" w14:textId="77777777" w:rsidTr="00AE7722">
        <w:trPr>
          <w:trHeight w:val="340"/>
        </w:trPr>
        <w:tc>
          <w:tcPr>
            <w:tcW w:w="1307" w:type="pct"/>
          </w:tcPr>
          <w:p w14:paraId="191789A1" w14:textId="77777777" w:rsidR="00D938F5" w:rsidRPr="00A72EEF" w:rsidRDefault="00D938F5" w:rsidP="00A72EEF">
            <w:pPr>
              <w:spacing w:line="240" w:lineRule="auto"/>
              <w:rPr>
                <w:rFonts w:ascii="Arial" w:hAnsi="Arial" w:cs="Arial"/>
                <w:bCs/>
                <w:sz w:val="20"/>
                <w:szCs w:val="20"/>
              </w:rPr>
            </w:pPr>
            <w:r w:rsidRPr="00A72EEF">
              <w:rPr>
                <w:rFonts w:ascii="Arial" w:hAnsi="Arial" w:cs="Arial"/>
                <w:bCs/>
                <w:sz w:val="20"/>
                <w:szCs w:val="20"/>
              </w:rPr>
              <w:t>Never</w:t>
            </w:r>
          </w:p>
        </w:tc>
        <w:tc>
          <w:tcPr>
            <w:tcW w:w="563" w:type="pct"/>
          </w:tcPr>
          <w:p w14:paraId="370796B8"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sz w:val="20"/>
                <w:szCs w:val="20"/>
              </w:rPr>
              <w:t>33,608</w:t>
            </w:r>
          </w:p>
        </w:tc>
        <w:tc>
          <w:tcPr>
            <w:tcW w:w="626" w:type="pct"/>
          </w:tcPr>
          <w:p w14:paraId="392DD148"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63.7</w:t>
            </w:r>
          </w:p>
        </w:tc>
        <w:tc>
          <w:tcPr>
            <w:tcW w:w="626" w:type="pct"/>
          </w:tcPr>
          <w:p w14:paraId="2DC29917"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r w:rsidRPr="00A72EEF">
              <w:rPr>
                <w:rFonts w:ascii="Arial" w:hAnsi="Arial" w:cs="Arial"/>
                <w:sz w:val="20"/>
                <w:szCs w:val="20"/>
              </w:rPr>
              <w:t>21,966</w:t>
            </w:r>
          </w:p>
        </w:tc>
        <w:tc>
          <w:tcPr>
            <w:tcW w:w="627" w:type="pct"/>
          </w:tcPr>
          <w:p w14:paraId="1D77CA58"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52.6</w:t>
            </w:r>
          </w:p>
        </w:tc>
        <w:tc>
          <w:tcPr>
            <w:tcW w:w="626" w:type="pct"/>
          </w:tcPr>
          <w:p w14:paraId="179A5448"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sz w:val="20"/>
                <w:szCs w:val="20"/>
              </w:rPr>
              <w:t>55,574</w:t>
            </w:r>
          </w:p>
        </w:tc>
        <w:tc>
          <w:tcPr>
            <w:tcW w:w="625" w:type="pct"/>
          </w:tcPr>
          <w:p w14:paraId="16A01E7B"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58.8</w:t>
            </w:r>
          </w:p>
        </w:tc>
      </w:tr>
      <w:tr w:rsidR="00D938F5" w:rsidRPr="00A72EEF" w14:paraId="3CE8809C" w14:textId="77777777" w:rsidTr="00AE7722">
        <w:trPr>
          <w:trHeight w:val="340"/>
        </w:trPr>
        <w:tc>
          <w:tcPr>
            <w:tcW w:w="1307" w:type="pct"/>
          </w:tcPr>
          <w:p w14:paraId="746DAEF9" w14:textId="77777777" w:rsidR="00D938F5" w:rsidRPr="00A72EEF" w:rsidRDefault="00D938F5" w:rsidP="00A72EEF">
            <w:pPr>
              <w:spacing w:line="240" w:lineRule="auto"/>
              <w:rPr>
                <w:rFonts w:ascii="Arial" w:hAnsi="Arial" w:cs="Arial"/>
                <w:bCs/>
                <w:sz w:val="20"/>
                <w:szCs w:val="20"/>
              </w:rPr>
            </w:pPr>
            <w:r w:rsidRPr="00A72EEF">
              <w:rPr>
                <w:rFonts w:ascii="Arial" w:hAnsi="Arial" w:cs="Arial"/>
                <w:bCs/>
                <w:sz w:val="20"/>
                <w:szCs w:val="20"/>
              </w:rPr>
              <w:t>Former (quit &gt;6 months ago)</w:t>
            </w:r>
          </w:p>
        </w:tc>
        <w:tc>
          <w:tcPr>
            <w:tcW w:w="563" w:type="pct"/>
          </w:tcPr>
          <w:p w14:paraId="2EDE71D5"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sz w:val="20"/>
                <w:szCs w:val="20"/>
              </w:rPr>
              <w:t>16,576</w:t>
            </w:r>
          </w:p>
        </w:tc>
        <w:tc>
          <w:tcPr>
            <w:tcW w:w="626" w:type="pct"/>
          </w:tcPr>
          <w:p w14:paraId="26C1B719"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31.4</w:t>
            </w:r>
          </w:p>
        </w:tc>
        <w:tc>
          <w:tcPr>
            <w:tcW w:w="626" w:type="pct"/>
          </w:tcPr>
          <w:p w14:paraId="7099EED4"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r w:rsidRPr="00A72EEF">
              <w:rPr>
                <w:rFonts w:ascii="Arial" w:hAnsi="Arial" w:cs="Arial"/>
                <w:sz w:val="20"/>
                <w:szCs w:val="20"/>
              </w:rPr>
              <w:t>17,066</w:t>
            </w:r>
          </w:p>
        </w:tc>
        <w:tc>
          <w:tcPr>
            <w:tcW w:w="627" w:type="pct"/>
          </w:tcPr>
          <w:p w14:paraId="5C6C366C"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40.8</w:t>
            </w:r>
          </w:p>
        </w:tc>
        <w:tc>
          <w:tcPr>
            <w:tcW w:w="626" w:type="pct"/>
          </w:tcPr>
          <w:p w14:paraId="3E70AD5E"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sz w:val="20"/>
                <w:szCs w:val="20"/>
              </w:rPr>
              <w:t>33,642</w:t>
            </w:r>
          </w:p>
        </w:tc>
        <w:tc>
          <w:tcPr>
            <w:tcW w:w="625" w:type="pct"/>
          </w:tcPr>
          <w:p w14:paraId="03B7CAB7"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35.6</w:t>
            </w:r>
          </w:p>
        </w:tc>
      </w:tr>
      <w:tr w:rsidR="00D938F5" w:rsidRPr="00A72EEF" w14:paraId="0C92EF05" w14:textId="77777777" w:rsidTr="00AE7722">
        <w:trPr>
          <w:trHeight w:val="340"/>
        </w:trPr>
        <w:tc>
          <w:tcPr>
            <w:tcW w:w="1307" w:type="pct"/>
          </w:tcPr>
          <w:p w14:paraId="3E9AA801" w14:textId="77777777" w:rsidR="00D938F5" w:rsidRPr="00A72EEF" w:rsidRDefault="00D938F5" w:rsidP="00A72EEF">
            <w:pPr>
              <w:spacing w:line="240" w:lineRule="auto"/>
              <w:rPr>
                <w:rFonts w:ascii="Arial" w:hAnsi="Arial" w:cs="Arial"/>
                <w:bCs/>
                <w:sz w:val="20"/>
                <w:szCs w:val="20"/>
              </w:rPr>
            </w:pPr>
            <w:r w:rsidRPr="00A72EEF">
              <w:rPr>
                <w:rFonts w:ascii="Arial" w:hAnsi="Arial" w:cs="Arial"/>
                <w:bCs/>
                <w:sz w:val="20"/>
                <w:szCs w:val="20"/>
              </w:rPr>
              <w:t>Current</w:t>
            </w:r>
          </w:p>
        </w:tc>
        <w:tc>
          <w:tcPr>
            <w:tcW w:w="563" w:type="pct"/>
          </w:tcPr>
          <w:p w14:paraId="4E2C0534"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sz w:val="20"/>
                <w:szCs w:val="20"/>
              </w:rPr>
              <w:t>2,549</w:t>
            </w:r>
          </w:p>
        </w:tc>
        <w:tc>
          <w:tcPr>
            <w:tcW w:w="626" w:type="pct"/>
          </w:tcPr>
          <w:p w14:paraId="09D089BD"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 xml:space="preserve"> 4.8</w:t>
            </w:r>
          </w:p>
        </w:tc>
        <w:tc>
          <w:tcPr>
            <w:tcW w:w="626" w:type="pct"/>
          </w:tcPr>
          <w:p w14:paraId="2040D614"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r w:rsidRPr="00A72EEF">
              <w:rPr>
                <w:rFonts w:ascii="Arial" w:hAnsi="Arial" w:cs="Arial"/>
                <w:sz w:val="20"/>
                <w:szCs w:val="20"/>
              </w:rPr>
              <w:t xml:space="preserve">  2,749</w:t>
            </w:r>
          </w:p>
        </w:tc>
        <w:tc>
          <w:tcPr>
            <w:tcW w:w="627" w:type="pct"/>
          </w:tcPr>
          <w:p w14:paraId="72617C81"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 xml:space="preserve"> 6.6</w:t>
            </w:r>
          </w:p>
        </w:tc>
        <w:tc>
          <w:tcPr>
            <w:tcW w:w="626" w:type="pct"/>
          </w:tcPr>
          <w:p w14:paraId="20F24665"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sz w:val="20"/>
                <w:szCs w:val="20"/>
              </w:rPr>
              <w:t>5,298</w:t>
            </w:r>
          </w:p>
        </w:tc>
        <w:tc>
          <w:tcPr>
            <w:tcW w:w="625" w:type="pct"/>
          </w:tcPr>
          <w:p w14:paraId="098348F7"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 xml:space="preserve"> 5.6</w:t>
            </w:r>
          </w:p>
        </w:tc>
      </w:tr>
      <w:tr w:rsidR="00D938F5" w:rsidRPr="00A72EEF" w14:paraId="0C9EC9E0" w14:textId="77777777" w:rsidTr="00AE7722">
        <w:trPr>
          <w:trHeight w:val="340"/>
        </w:trPr>
        <w:tc>
          <w:tcPr>
            <w:tcW w:w="1307" w:type="pct"/>
          </w:tcPr>
          <w:p w14:paraId="7BE84AA2" w14:textId="77777777" w:rsidR="00D938F5" w:rsidRPr="00A72EEF" w:rsidRDefault="00D938F5" w:rsidP="00A72EEF">
            <w:pPr>
              <w:spacing w:line="240" w:lineRule="auto"/>
              <w:rPr>
                <w:rFonts w:ascii="Arial" w:hAnsi="Arial" w:cs="Arial"/>
                <w:b/>
                <w:sz w:val="20"/>
                <w:szCs w:val="20"/>
              </w:rPr>
            </w:pPr>
            <w:r w:rsidRPr="00A72EEF">
              <w:rPr>
                <w:rFonts w:ascii="Arial" w:hAnsi="Arial" w:cs="Arial"/>
                <w:b/>
                <w:sz w:val="20"/>
                <w:szCs w:val="20"/>
              </w:rPr>
              <w:t>Smoking pack-years*</w:t>
            </w:r>
          </w:p>
        </w:tc>
        <w:tc>
          <w:tcPr>
            <w:tcW w:w="563" w:type="pct"/>
          </w:tcPr>
          <w:p w14:paraId="1984356B" w14:textId="77777777" w:rsidR="00D938F5" w:rsidRPr="00A72EEF" w:rsidRDefault="00D938F5" w:rsidP="00A72EEF">
            <w:pPr>
              <w:tabs>
                <w:tab w:val="decimal" w:pos="650"/>
              </w:tabs>
              <w:spacing w:line="240" w:lineRule="auto"/>
              <w:jc w:val="center"/>
              <w:rPr>
                <w:rFonts w:ascii="Arial" w:hAnsi="Arial" w:cs="Arial"/>
                <w:sz w:val="20"/>
                <w:szCs w:val="20"/>
              </w:rPr>
            </w:pPr>
          </w:p>
        </w:tc>
        <w:tc>
          <w:tcPr>
            <w:tcW w:w="626" w:type="pct"/>
          </w:tcPr>
          <w:p w14:paraId="00021A6C" w14:textId="77777777" w:rsidR="00D938F5" w:rsidRPr="00A72EEF" w:rsidRDefault="00D938F5" w:rsidP="00A72EEF">
            <w:pPr>
              <w:tabs>
                <w:tab w:val="decimal" w:pos="482"/>
                <w:tab w:val="decimal" w:pos="650"/>
              </w:tabs>
              <w:spacing w:line="240" w:lineRule="auto"/>
              <w:jc w:val="center"/>
              <w:rPr>
                <w:rFonts w:ascii="Arial" w:hAnsi="Arial" w:cs="Arial"/>
                <w:sz w:val="20"/>
                <w:szCs w:val="20"/>
              </w:rPr>
            </w:pPr>
          </w:p>
        </w:tc>
        <w:tc>
          <w:tcPr>
            <w:tcW w:w="626" w:type="pct"/>
          </w:tcPr>
          <w:p w14:paraId="6BBC5ED3"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p>
        </w:tc>
        <w:tc>
          <w:tcPr>
            <w:tcW w:w="627" w:type="pct"/>
          </w:tcPr>
          <w:p w14:paraId="348EAA55"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p>
        </w:tc>
        <w:tc>
          <w:tcPr>
            <w:tcW w:w="626" w:type="pct"/>
          </w:tcPr>
          <w:p w14:paraId="602952DF" w14:textId="77777777" w:rsidR="00D938F5" w:rsidRPr="00A72EEF" w:rsidRDefault="00D938F5" w:rsidP="00A72EEF">
            <w:pPr>
              <w:tabs>
                <w:tab w:val="decimal" w:pos="650"/>
              </w:tabs>
              <w:spacing w:line="240" w:lineRule="auto"/>
              <w:jc w:val="center"/>
              <w:rPr>
                <w:rFonts w:ascii="Arial" w:hAnsi="Arial" w:cs="Arial"/>
                <w:sz w:val="20"/>
                <w:szCs w:val="20"/>
              </w:rPr>
            </w:pPr>
          </w:p>
        </w:tc>
        <w:tc>
          <w:tcPr>
            <w:tcW w:w="625" w:type="pct"/>
          </w:tcPr>
          <w:p w14:paraId="2C5D269B" w14:textId="77777777" w:rsidR="00D938F5" w:rsidRPr="00A72EEF" w:rsidRDefault="00D938F5" w:rsidP="00A72EEF">
            <w:pPr>
              <w:tabs>
                <w:tab w:val="decimal" w:pos="428"/>
              </w:tabs>
              <w:spacing w:line="240" w:lineRule="auto"/>
              <w:jc w:val="center"/>
              <w:rPr>
                <w:rFonts w:ascii="Arial" w:hAnsi="Arial" w:cs="Arial"/>
                <w:sz w:val="20"/>
                <w:szCs w:val="20"/>
              </w:rPr>
            </w:pPr>
          </w:p>
        </w:tc>
      </w:tr>
      <w:tr w:rsidR="00D938F5" w:rsidRPr="00A72EEF" w14:paraId="506D17C5" w14:textId="77777777" w:rsidTr="00AE7722">
        <w:trPr>
          <w:trHeight w:val="340"/>
        </w:trPr>
        <w:tc>
          <w:tcPr>
            <w:tcW w:w="1307" w:type="pct"/>
          </w:tcPr>
          <w:p w14:paraId="42B34761" w14:textId="77777777" w:rsidR="00D938F5" w:rsidRPr="00A72EEF" w:rsidRDefault="00D938F5" w:rsidP="00A72EEF">
            <w:pPr>
              <w:spacing w:line="240" w:lineRule="auto"/>
              <w:rPr>
                <w:rFonts w:ascii="Arial" w:hAnsi="Arial" w:cs="Arial"/>
                <w:sz w:val="20"/>
                <w:szCs w:val="20"/>
              </w:rPr>
            </w:pPr>
            <w:r w:rsidRPr="00A72EEF">
              <w:rPr>
                <w:rFonts w:ascii="Arial" w:hAnsi="Arial" w:cs="Arial"/>
                <w:sz w:val="20"/>
                <w:szCs w:val="20"/>
              </w:rPr>
              <w:t>Median (IQR)</w:t>
            </w:r>
          </w:p>
        </w:tc>
        <w:tc>
          <w:tcPr>
            <w:tcW w:w="563" w:type="pct"/>
          </w:tcPr>
          <w:p w14:paraId="72C62622"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sz w:val="20"/>
                <w:szCs w:val="20"/>
              </w:rPr>
              <w:t>14.0</w:t>
            </w:r>
          </w:p>
        </w:tc>
        <w:tc>
          <w:tcPr>
            <w:tcW w:w="626" w:type="pct"/>
          </w:tcPr>
          <w:p w14:paraId="36B1D4A6" w14:textId="77777777" w:rsidR="00D938F5" w:rsidRPr="00A72EEF" w:rsidRDefault="00D938F5" w:rsidP="00A72EEF">
            <w:pPr>
              <w:tabs>
                <w:tab w:val="decimal" w:pos="422"/>
              </w:tabs>
              <w:spacing w:line="240" w:lineRule="auto"/>
              <w:jc w:val="center"/>
              <w:rPr>
                <w:rFonts w:ascii="Arial" w:hAnsi="Arial" w:cs="Arial"/>
                <w:sz w:val="20"/>
                <w:szCs w:val="20"/>
              </w:rPr>
            </w:pPr>
            <w:r w:rsidRPr="00A72EEF">
              <w:rPr>
                <w:rFonts w:ascii="Arial" w:hAnsi="Arial" w:cs="Arial"/>
                <w:color w:val="000000"/>
                <w:sz w:val="20"/>
                <w:szCs w:val="20"/>
              </w:rPr>
              <w:t>(7-24)</w:t>
            </w:r>
          </w:p>
        </w:tc>
        <w:tc>
          <w:tcPr>
            <w:tcW w:w="626" w:type="pct"/>
          </w:tcPr>
          <w:p w14:paraId="5F37A62A" w14:textId="77777777" w:rsidR="00D938F5" w:rsidRPr="00A72EEF" w:rsidRDefault="00D938F5" w:rsidP="00A72EEF">
            <w:pPr>
              <w:tabs>
                <w:tab w:val="decimal" w:pos="266"/>
              </w:tabs>
              <w:spacing w:line="240" w:lineRule="auto"/>
              <w:jc w:val="center"/>
              <w:rPr>
                <w:rFonts w:ascii="Arial" w:hAnsi="Arial" w:cs="Arial"/>
                <w:sz w:val="20"/>
                <w:szCs w:val="20"/>
              </w:rPr>
            </w:pPr>
            <w:r w:rsidRPr="00A72EEF">
              <w:rPr>
                <w:rFonts w:ascii="Arial" w:hAnsi="Arial" w:cs="Arial"/>
                <w:sz w:val="20"/>
                <w:szCs w:val="20"/>
              </w:rPr>
              <w:t>17.5</w:t>
            </w:r>
          </w:p>
        </w:tc>
        <w:tc>
          <w:tcPr>
            <w:tcW w:w="627" w:type="pct"/>
          </w:tcPr>
          <w:p w14:paraId="74EE8C7F"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color w:val="000000"/>
                <w:sz w:val="20"/>
                <w:szCs w:val="20"/>
              </w:rPr>
              <w:t>(9-30)</w:t>
            </w:r>
          </w:p>
        </w:tc>
        <w:tc>
          <w:tcPr>
            <w:tcW w:w="626" w:type="pct"/>
          </w:tcPr>
          <w:p w14:paraId="7E90CBE9" w14:textId="77777777" w:rsidR="00D938F5" w:rsidRPr="00A72EEF" w:rsidRDefault="00D938F5" w:rsidP="00A72EEF">
            <w:pPr>
              <w:tabs>
                <w:tab w:val="decimal" w:pos="406"/>
                <w:tab w:val="decimal" w:pos="650"/>
              </w:tabs>
              <w:spacing w:line="240" w:lineRule="auto"/>
              <w:jc w:val="center"/>
              <w:rPr>
                <w:rFonts w:ascii="Arial" w:hAnsi="Arial" w:cs="Arial"/>
                <w:sz w:val="20"/>
                <w:szCs w:val="20"/>
              </w:rPr>
            </w:pPr>
            <w:r w:rsidRPr="00A72EEF">
              <w:rPr>
                <w:rFonts w:ascii="Arial" w:hAnsi="Arial" w:cs="Arial"/>
                <w:sz w:val="20"/>
                <w:szCs w:val="20"/>
              </w:rPr>
              <w:t>15.7</w:t>
            </w:r>
          </w:p>
        </w:tc>
        <w:tc>
          <w:tcPr>
            <w:tcW w:w="625" w:type="pct"/>
          </w:tcPr>
          <w:p w14:paraId="13EB9984" w14:textId="77777777" w:rsidR="00D938F5" w:rsidRPr="00A72EEF" w:rsidRDefault="00D938F5" w:rsidP="00A72EEF">
            <w:pPr>
              <w:tabs>
                <w:tab w:val="decimal" w:pos="406"/>
                <w:tab w:val="decimal" w:pos="650"/>
              </w:tabs>
              <w:spacing w:line="240" w:lineRule="auto"/>
              <w:jc w:val="center"/>
              <w:rPr>
                <w:rFonts w:ascii="Arial" w:hAnsi="Arial" w:cs="Arial"/>
                <w:sz w:val="20"/>
                <w:szCs w:val="20"/>
              </w:rPr>
            </w:pPr>
            <w:r w:rsidRPr="00A72EEF">
              <w:rPr>
                <w:rFonts w:ascii="Arial" w:hAnsi="Arial" w:cs="Arial"/>
                <w:color w:val="000000"/>
                <w:sz w:val="20"/>
                <w:szCs w:val="20"/>
              </w:rPr>
              <w:t>(8-27)</w:t>
            </w:r>
          </w:p>
        </w:tc>
      </w:tr>
      <w:tr w:rsidR="00D938F5" w:rsidRPr="00A72EEF" w14:paraId="644CE1F0" w14:textId="77777777" w:rsidTr="00AE7722">
        <w:trPr>
          <w:trHeight w:val="340"/>
        </w:trPr>
        <w:tc>
          <w:tcPr>
            <w:tcW w:w="1307" w:type="pct"/>
          </w:tcPr>
          <w:p w14:paraId="0435D0F6" w14:textId="77777777" w:rsidR="00D938F5" w:rsidRPr="00A72EEF" w:rsidRDefault="00D938F5" w:rsidP="00A72EEF">
            <w:pPr>
              <w:spacing w:line="240" w:lineRule="auto"/>
              <w:rPr>
                <w:rFonts w:ascii="Arial" w:hAnsi="Arial" w:cs="Arial"/>
                <w:b/>
                <w:sz w:val="20"/>
                <w:szCs w:val="20"/>
              </w:rPr>
            </w:pPr>
            <w:r w:rsidRPr="00A72EEF">
              <w:rPr>
                <w:rFonts w:ascii="Arial" w:hAnsi="Arial" w:cs="Arial"/>
                <w:b/>
                <w:sz w:val="20"/>
                <w:szCs w:val="20"/>
              </w:rPr>
              <w:t>Time since quitting smoking (years)†</w:t>
            </w:r>
          </w:p>
        </w:tc>
        <w:tc>
          <w:tcPr>
            <w:tcW w:w="563" w:type="pct"/>
          </w:tcPr>
          <w:p w14:paraId="1F9E3287" w14:textId="77777777" w:rsidR="00D938F5" w:rsidRPr="00A72EEF" w:rsidRDefault="00D938F5" w:rsidP="00A72EEF">
            <w:pPr>
              <w:tabs>
                <w:tab w:val="decimal" w:pos="650"/>
              </w:tabs>
              <w:spacing w:line="240" w:lineRule="auto"/>
              <w:jc w:val="center"/>
              <w:rPr>
                <w:rFonts w:ascii="Arial" w:hAnsi="Arial" w:cs="Arial"/>
                <w:sz w:val="20"/>
                <w:szCs w:val="20"/>
              </w:rPr>
            </w:pPr>
          </w:p>
        </w:tc>
        <w:tc>
          <w:tcPr>
            <w:tcW w:w="626" w:type="pct"/>
          </w:tcPr>
          <w:p w14:paraId="1305319F" w14:textId="77777777" w:rsidR="00D938F5" w:rsidRPr="00A72EEF" w:rsidRDefault="00D938F5" w:rsidP="00A72EEF">
            <w:pPr>
              <w:tabs>
                <w:tab w:val="decimal" w:pos="482"/>
                <w:tab w:val="decimal" w:pos="650"/>
              </w:tabs>
              <w:spacing w:line="240" w:lineRule="auto"/>
              <w:jc w:val="center"/>
              <w:rPr>
                <w:rFonts w:ascii="Arial" w:hAnsi="Arial" w:cs="Arial"/>
                <w:sz w:val="20"/>
                <w:szCs w:val="20"/>
              </w:rPr>
            </w:pPr>
          </w:p>
        </w:tc>
        <w:tc>
          <w:tcPr>
            <w:tcW w:w="626" w:type="pct"/>
          </w:tcPr>
          <w:p w14:paraId="494D6CAA"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p>
        </w:tc>
        <w:tc>
          <w:tcPr>
            <w:tcW w:w="627" w:type="pct"/>
          </w:tcPr>
          <w:p w14:paraId="3A4E8FAC"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p>
        </w:tc>
        <w:tc>
          <w:tcPr>
            <w:tcW w:w="626" w:type="pct"/>
          </w:tcPr>
          <w:p w14:paraId="72EA921F" w14:textId="77777777" w:rsidR="00D938F5" w:rsidRPr="00A72EEF" w:rsidRDefault="00D938F5" w:rsidP="00A72EEF">
            <w:pPr>
              <w:tabs>
                <w:tab w:val="decimal" w:pos="650"/>
              </w:tabs>
              <w:spacing w:line="240" w:lineRule="auto"/>
              <w:jc w:val="center"/>
              <w:rPr>
                <w:rFonts w:ascii="Arial" w:hAnsi="Arial" w:cs="Arial"/>
                <w:sz w:val="20"/>
                <w:szCs w:val="20"/>
              </w:rPr>
            </w:pPr>
          </w:p>
        </w:tc>
        <w:tc>
          <w:tcPr>
            <w:tcW w:w="625" w:type="pct"/>
          </w:tcPr>
          <w:p w14:paraId="2BF4AAE5" w14:textId="77777777" w:rsidR="00D938F5" w:rsidRPr="00A72EEF" w:rsidRDefault="00D938F5" w:rsidP="00A72EEF">
            <w:pPr>
              <w:tabs>
                <w:tab w:val="decimal" w:pos="428"/>
              </w:tabs>
              <w:spacing w:line="240" w:lineRule="auto"/>
              <w:jc w:val="center"/>
              <w:rPr>
                <w:rFonts w:ascii="Arial" w:hAnsi="Arial" w:cs="Arial"/>
                <w:sz w:val="20"/>
                <w:szCs w:val="20"/>
              </w:rPr>
            </w:pPr>
          </w:p>
        </w:tc>
      </w:tr>
      <w:tr w:rsidR="00D938F5" w:rsidRPr="00A72EEF" w14:paraId="7CE9BF05" w14:textId="77777777" w:rsidTr="00AE7722">
        <w:trPr>
          <w:trHeight w:val="340"/>
        </w:trPr>
        <w:tc>
          <w:tcPr>
            <w:tcW w:w="1307" w:type="pct"/>
          </w:tcPr>
          <w:p w14:paraId="7484B0B7" w14:textId="77777777" w:rsidR="00D938F5" w:rsidRPr="00A72EEF" w:rsidRDefault="00D938F5" w:rsidP="00A72EEF">
            <w:pPr>
              <w:spacing w:line="240" w:lineRule="auto"/>
              <w:rPr>
                <w:rFonts w:ascii="Arial" w:hAnsi="Arial" w:cs="Arial"/>
                <w:sz w:val="20"/>
                <w:szCs w:val="20"/>
              </w:rPr>
            </w:pPr>
            <w:r w:rsidRPr="00A72EEF">
              <w:rPr>
                <w:rFonts w:ascii="Arial" w:hAnsi="Arial" w:cs="Arial"/>
                <w:sz w:val="20"/>
                <w:szCs w:val="20"/>
              </w:rPr>
              <w:t>Median (IQR)</w:t>
            </w:r>
          </w:p>
        </w:tc>
        <w:tc>
          <w:tcPr>
            <w:tcW w:w="563" w:type="pct"/>
          </w:tcPr>
          <w:p w14:paraId="217C5857"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sz w:val="20"/>
                <w:szCs w:val="20"/>
              </w:rPr>
              <w:t>20.0</w:t>
            </w:r>
          </w:p>
        </w:tc>
        <w:tc>
          <w:tcPr>
            <w:tcW w:w="626" w:type="pct"/>
          </w:tcPr>
          <w:p w14:paraId="3A55BED3" w14:textId="77777777" w:rsidR="00D938F5" w:rsidRPr="00A72EEF" w:rsidRDefault="00D938F5" w:rsidP="00A72EEF">
            <w:pPr>
              <w:tabs>
                <w:tab w:val="decimal" w:pos="482"/>
                <w:tab w:val="decimal" w:pos="650"/>
              </w:tabs>
              <w:spacing w:line="240" w:lineRule="auto"/>
              <w:jc w:val="center"/>
              <w:rPr>
                <w:rFonts w:ascii="Arial" w:hAnsi="Arial" w:cs="Arial"/>
                <w:sz w:val="20"/>
                <w:szCs w:val="20"/>
              </w:rPr>
            </w:pPr>
            <w:r w:rsidRPr="00A72EEF">
              <w:rPr>
                <w:rFonts w:ascii="Arial" w:hAnsi="Arial" w:cs="Arial"/>
                <w:color w:val="000000"/>
                <w:sz w:val="20"/>
                <w:szCs w:val="20"/>
              </w:rPr>
              <w:t>(9-29)</w:t>
            </w:r>
          </w:p>
        </w:tc>
        <w:tc>
          <w:tcPr>
            <w:tcW w:w="626" w:type="pct"/>
          </w:tcPr>
          <w:p w14:paraId="0686677E"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r w:rsidRPr="00A72EEF">
              <w:rPr>
                <w:rFonts w:ascii="Arial" w:hAnsi="Arial" w:cs="Arial"/>
                <w:sz w:val="20"/>
                <w:szCs w:val="20"/>
              </w:rPr>
              <w:t>22.0</w:t>
            </w:r>
          </w:p>
        </w:tc>
        <w:tc>
          <w:tcPr>
            <w:tcW w:w="627" w:type="pct"/>
          </w:tcPr>
          <w:p w14:paraId="6D3D0125"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(10-30)</w:t>
            </w:r>
          </w:p>
        </w:tc>
        <w:tc>
          <w:tcPr>
            <w:tcW w:w="626" w:type="pct"/>
          </w:tcPr>
          <w:p w14:paraId="5861E75E" w14:textId="77777777" w:rsidR="00D938F5" w:rsidRPr="00A72EEF" w:rsidRDefault="00D938F5" w:rsidP="00A72EEF">
            <w:pPr>
              <w:tabs>
                <w:tab w:val="decimal" w:pos="375"/>
              </w:tabs>
              <w:spacing w:line="240" w:lineRule="auto"/>
              <w:jc w:val="center"/>
              <w:rPr>
                <w:rFonts w:ascii="Arial" w:hAnsi="Arial" w:cs="Arial"/>
                <w:sz w:val="20"/>
                <w:szCs w:val="20"/>
              </w:rPr>
            </w:pPr>
            <w:r w:rsidRPr="00A72EEF">
              <w:rPr>
                <w:rFonts w:ascii="Arial" w:hAnsi="Arial" w:cs="Arial"/>
                <w:sz w:val="20"/>
                <w:szCs w:val="20"/>
              </w:rPr>
              <w:t>21.0</w:t>
            </w:r>
          </w:p>
        </w:tc>
        <w:tc>
          <w:tcPr>
            <w:tcW w:w="625" w:type="pct"/>
          </w:tcPr>
          <w:p w14:paraId="3EF5F5F6" w14:textId="77777777" w:rsidR="00D938F5" w:rsidRPr="00A72EEF" w:rsidRDefault="00D938F5" w:rsidP="00A72EEF">
            <w:pPr>
              <w:tabs>
                <w:tab w:val="decimal" w:pos="360"/>
              </w:tabs>
              <w:spacing w:line="240" w:lineRule="auto"/>
              <w:jc w:val="center"/>
              <w:rPr>
                <w:rFonts w:ascii="Arial" w:hAnsi="Arial" w:cs="Arial"/>
                <w:sz w:val="20"/>
                <w:szCs w:val="20"/>
              </w:rPr>
            </w:pPr>
            <w:r w:rsidRPr="00A72EEF">
              <w:rPr>
                <w:rFonts w:ascii="Arial" w:hAnsi="Arial" w:cs="Arial"/>
                <w:color w:val="000000"/>
                <w:sz w:val="20"/>
                <w:szCs w:val="20"/>
              </w:rPr>
              <w:t>(10-29)</w:t>
            </w:r>
          </w:p>
        </w:tc>
      </w:tr>
      <w:tr w:rsidR="00D938F5" w:rsidRPr="00A72EEF" w14:paraId="49FBC583" w14:textId="77777777" w:rsidTr="00AE7722">
        <w:trPr>
          <w:trHeight w:val="340"/>
        </w:trPr>
        <w:tc>
          <w:tcPr>
            <w:tcW w:w="1307" w:type="pct"/>
          </w:tcPr>
          <w:p w14:paraId="2E522F29" w14:textId="77777777" w:rsidR="00D938F5" w:rsidRPr="00A72EEF" w:rsidRDefault="00D938F5" w:rsidP="00A72EEF">
            <w:pPr>
              <w:spacing w:line="240" w:lineRule="auto"/>
              <w:rPr>
                <w:rFonts w:ascii="Arial" w:hAnsi="Arial" w:cs="Arial"/>
                <w:b/>
                <w:sz w:val="20"/>
                <w:szCs w:val="20"/>
              </w:rPr>
            </w:pPr>
            <w:r w:rsidRPr="00A72EEF">
              <w:rPr>
                <w:rFonts w:ascii="Arial" w:hAnsi="Arial" w:cs="Arial"/>
                <w:b/>
                <w:sz w:val="20"/>
                <w:szCs w:val="20"/>
              </w:rPr>
              <w:t>Doctor’s diagnosis of asthma, n (%)</w:t>
            </w:r>
          </w:p>
        </w:tc>
        <w:tc>
          <w:tcPr>
            <w:tcW w:w="563" w:type="pct"/>
          </w:tcPr>
          <w:p w14:paraId="21E7F39D" w14:textId="77777777" w:rsidR="00D938F5" w:rsidRPr="00A72EEF" w:rsidRDefault="00D938F5" w:rsidP="00A72EEF">
            <w:pPr>
              <w:tabs>
                <w:tab w:val="decimal" w:pos="650"/>
              </w:tabs>
              <w:spacing w:line="240" w:lineRule="auto"/>
              <w:jc w:val="center"/>
              <w:rPr>
                <w:rFonts w:ascii="Arial" w:hAnsi="Arial" w:cs="Arial"/>
                <w:sz w:val="20"/>
                <w:szCs w:val="20"/>
              </w:rPr>
            </w:pPr>
          </w:p>
        </w:tc>
        <w:tc>
          <w:tcPr>
            <w:tcW w:w="626" w:type="pct"/>
          </w:tcPr>
          <w:p w14:paraId="5A799EF5" w14:textId="77777777" w:rsidR="00D938F5" w:rsidRPr="00A72EEF" w:rsidRDefault="00D938F5" w:rsidP="00A72EEF">
            <w:pPr>
              <w:tabs>
                <w:tab w:val="decimal" w:pos="482"/>
                <w:tab w:val="decimal" w:pos="650"/>
              </w:tabs>
              <w:spacing w:line="240" w:lineRule="auto"/>
              <w:jc w:val="center"/>
              <w:rPr>
                <w:rFonts w:ascii="Arial" w:hAnsi="Arial" w:cs="Arial"/>
                <w:sz w:val="20"/>
                <w:szCs w:val="20"/>
              </w:rPr>
            </w:pPr>
          </w:p>
        </w:tc>
        <w:tc>
          <w:tcPr>
            <w:tcW w:w="626" w:type="pct"/>
          </w:tcPr>
          <w:p w14:paraId="06D3FD71"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p>
        </w:tc>
        <w:tc>
          <w:tcPr>
            <w:tcW w:w="627" w:type="pct"/>
          </w:tcPr>
          <w:p w14:paraId="0DAE82C3"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p>
        </w:tc>
        <w:tc>
          <w:tcPr>
            <w:tcW w:w="626" w:type="pct"/>
          </w:tcPr>
          <w:p w14:paraId="7ADB3AD8" w14:textId="77777777" w:rsidR="00D938F5" w:rsidRPr="00A72EEF" w:rsidRDefault="00D938F5" w:rsidP="00A72EEF">
            <w:pPr>
              <w:tabs>
                <w:tab w:val="decimal" w:pos="650"/>
              </w:tabs>
              <w:spacing w:line="240" w:lineRule="auto"/>
              <w:jc w:val="center"/>
              <w:rPr>
                <w:rFonts w:ascii="Arial" w:hAnsi="Arial" w:cs="Arial"/>
                <w:sz w:val="20"/>
                <w:szCs w:val="20"/>
              </w:rPr>
            </w:pPr>
          </w:p>
        </w:tc>
        <w:tc>
          <w:tcPr>
            <w:tcW w:w="625" w:type="pct"/>
          </w:tcPr>
          <w:p w14:paraId="476D5FAA" w14:textId="77777777" w:rsidR="00D938F5" w:rsidRPr="00A72EEF" w:rsidRDefault="00D938F5" w:rsidP="00A72EEF">
            <w:pPr>
              <w:tabs>
                <w:tab w:val="decimal" w:pos="428"/>
              </w:tabs>
              <w:spacing w:line="240" w:lineRule="auto"/>
              <w:jc w:val="center"/>
              <w:rPr>
                <w:rFonts w:ascii="Arial" w:hAnsi="Arial" w:cs="Arial"/>
                <w:sz w:val="20"/>
                <w:szCs w:val="20"/>
              </w:rPr>
            </w:pPr>
          </w:p>
        </w:tc>
      </w:tr>
      <w:tr w:rsidR="00D938F5" w:rsidRPr="00A72EEF" w14:paraId="61F228BE" w14:textId="77777777" w:rsidTr="00AE7722">
        <w:trPr>
          <w:trHeight w:val="287"/>
        </w:trPr>
        <w:tc>
          <w:tcPr>
            <w:tcW w:w="1307" w:type="pct"/>
          </w:tcPr>
          <w:p w14:paraId="5AD51ABD" w14:textId="77777777" w:rsidR="00D938F5" w:rsidRPr="00A72EEF" w:rsidRDefault="00D938F5" w:rsidP="00A72EEF">
            <w:pPr>
              <w:spacing w:line="240" w:lineRule="auto"/>
              <w:rPr>
                <w:rFonts w:ascii="Arial" w:hAnsi="Arial" w:cs="Arial"/>
                <w:sz w:val="20"/>
                <w:szCs w:val="20"/>
              </w:rPr>
            </w:pPr>
            <w:r w:rsidRPr="00A72EEF">
              <w:rPr>
                <w:rFonts w:ascii="Arial" w:hAnsi="Arial" w:cs="Arial"/>
                <w:sz w:val="20"/>
                <w:szCs w:val="20"/>
              </w:rPr>
              <w:t>Never</w:t>
            </w:r>
          </w:p>
        </w:tc>
        <w:tc>
          <w:tcPr>
            <w:tcW w:w="563" w:type="pct"/>
          </w:tcPr>
          <w:p w14:paraId="3C6FB0EF"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sz w:val="20"/>
                <w:szCs w:val="20"/>
              </w:rPr>
              <w:t>46,554</w:t>
            </w:r>
          </w:p>
        </w:tc>
        <w:tc>
          <w:tcPr>
            <w:tcW w:w="626" w:type="pct"/>
          </w:tcPr>
          <w:p w14:paraId="23E3865C"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88.3</w:t>
            </w:r>
          </w:p>
        </w:tc>
        <w:tc>
          <w:tcPr>
            <w:tcW w:w="626" w:type="pct"/>
          </w:tcPr>
          <w:p w14:paraId="6AA6407A"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r w:rsidRPr="00A72EEF">
              <w:rPr>
                <w:rFonts w:ascii="Arial" w:hAnsi="Arial" w:cs="Arial"/>
                <w:sz w:val="20"/>
                <w:szCs w:val="20"/>
              </w:rPr>
              <w:t>37,449</w:t>
            </w:r>
          </w:p>
        </w:tc>
        <w:tc>
          <w:tcPr>
            <w:tcW w:w="627" w:type="pct"/>
          </w:tcPr>
          <w:p w14:paraId="070465FC"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89.6</w:t>
            </w:r>
          </w:p>
        </w:tc>
        <w:tc>
          <w:tcPr>
            <w:tcW w:w="626" w:type="pct"/>
          </w:tcPr>
          <w:p w14:paraId="4EC929F8"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sz w:val="20"/>
                <w:szCs w:val="20"/>
              </w:rPr>
              <w:t>84,003</w:t>
            </w:r>
          </w:p>
        </w:tc>
        <w:tc>
          <w:tcPr>
            <w:tcW w:w="625" w:type="pct"/>
          </w:tcPr>
          <w:p w14:paraId="165BFC7E"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88.9</w:t>
            </w:r>
          </w:p>
        </w:tc>
      </w:tr>
      <w:tr w:rsidR="00D938F5" w:rsidRPr="00A72EEF" w14:paraId="26EC5154" w14:textId="77777777" w:rsidTr="00AE7722">
        <w:trPr>
          <w:trHeight w:val="340"/>
        </w:trPr>
        <w:tc>
          <w:tcPr>
            <w:tcW w:w="1307" w:type="pct"/>
          </w:tcPr>
          <w:p w14:paraId="2211D8FE" w14:textId="77777777" w:rsidR="00D938F5" w:rsidRPr="00A72EEF" w:rsidRDefault="00D938F5" w:rsidP="00A72EEF">
            <w:pPr>
              <w:spacing w:line="240" w:lineRule="auto"/>
              <w:rPr>
                <w:rFonts w:ascii="Arial" w:hAnsi="Arial" w:cs="Arial"/>
                <w:sz w:val="20"/>
                <w:szCs w:val="20"/>
              </w:rPr>
            </w:pPr>
            <w:r w:rsidRPr="00A72EEF">
              <w:rPr>
                <w:rFonts w:ascii="Arial" w:hAnsi="Arial" w:cs="Arial"/>
                <w:sz w:val="20"/>
                <w:szCs w:val="20"/>
              </w:rPr>
              <w:t>Ever</w:t>
            </w:r>
          </w:p>
        </w:tc>
        <w:tc>
          <w:tcPr>
            <w:tcW w:w="563" w:type="pct"/>
          </w:tcPr>
          <w:p w14:paraId="21BE4531" w14:textId="77777777" w:rsidR="00D938F5" w:rsidRPr="00A72EEF" w:rsidRDefault="00D938F5" w:rsidP="00A72EEF">
            <w:pPr>
              <w:tabs>
                <w:tab w:val="decimal" w:pos="650"/>
              </w:tabs>
              <w:spacing w:line="240" w:lineRule="auto"/>
              <w:jc w:val="center"/>
              <w:rPr>
                <w:rFonts w:ascii="Arial" w:hAnsi="Arial" w:cs="Arial"/>
                <w:sz w:val="20"/>
                <w:szCs w:val="20"/>
              </w:rPr>
            </w:pPr>
            <w:r w:rsidRPr="00A72EEF">
              <w:rPr>
                <w:rFonts w:ascii="Arial" w:hAnsi="Arial" w:cs="Arial"/>
                <w:sz w:val="20"/>
                <w:szCs w:val="20"/>
              </w:rPr>
              <w:t>6,179</w:t>
            </w:r>
          </w:p>
        </w:tc>
        <w:tc>
          <w:tcPr>
            <w:tcW w:w="626" w:type="pct"/>
          </w:tcPr>
          <w:p w14:paraId="1B713621"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11.7</w:t>
            </w:r>
          </w:p>
        </w:tc>
        <w:tc>
          <w:tcPr>
            <w:tcW w:w="626" w:type="pct"/>
          </w:tcPr>
          <w:p w14:paraId="613654D8" w14:textId="77777777" w:rsidR="00D938F5" w:rsidRPr="00A72EEF" w:rsidRDefault="00D938F5" w:rsidP="00A72EEF">
            <w:pPr>
              <w:tabs>
                <w:tab w:val="decimal" w:pos="493"/>
                <w:tab w:val="decimal" w:pos="650"/>
              </w:tabs>
              <w:spacing w:line="240" w:lineRule="auto"/>
              <w:jc w:val="center"/>
              <w:rPr>
                <w:rFonts w:ascii="Arial" w:hAnsi="Arial" w:cs="Arial"/>
                <w:sz w:val="20"/>
                <w:szCs w:val="20"/>
              </w:rPr>
            </w:pPr>
            <w:r w:rsidRPr="00A72EEF">
              <w:rPr>
                <w:rFonts w:ascii="Arial" w:hAnsi="Arial" w:cs="Arial"/>
                <w:sz w:val="20"/>
                <w:szCs w:val="20"/>
              </w:rPr>
              <w:t>4,332</w:t>
            </w:r>
          </w:p>
        </w:tc>
        <w:tc>
          <w:tcPr>
            <w:tcW w:w="627" w:type="pct"/>
          </w:tcPr>
          <w:p w14:paraId="7C61DFE5"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10.4</w:t>
            </w:r>
          </w:p>
        </w:tc>
        <w:tc>
          <w:tcPr>
            <w:tcW w:w="626" w:type="pct"/>
          </w:tcPr>
          <w:p w14:paraId="51D756F1"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sz w:val="20"/>
                <w:szCs w:val="20"/>
              </w:rPr>
              <w:t>10,511</w:t>
            </w:r>
          </w:p>
        </w:tc>
        <w:tc>
          <w:tcPr>
            <w:tcW w:w="625" w:type="pct"/>
          </w:tcPr>
          <w:p w14:paraId="4D2F340A" w14:textId="77777777" w:rsidR="00D938F5" w:rsidRPr="00A72EEF" w:rsidRDefault="00D938F5" w:rsidP="00A72EEF">
            <w:pPr>
              <w:tabs>
                <w:tab w:val="decimal" w:pos="416"/>
                <w:tab w:val="decimal" w:pos="650"/>
              </w:tabs>
              <w:spacing w:line="240" w:lineRule="auto"/>
              <w:jc w:val="center"/>
              <w:rPr>
                <w:rFonts w:ascii="Arial" w:hAnsi="Arial" w:cs="Arial"/>
                <w:sz w:val="20"/>
                <w:szCs w:val="20"/>
              </w:rPr>
            </w:pPr>
            <w:r w:rsidRPr="00A72EEF">
              <w:rPr>
                <w:rFonts w:ascii="Arial" w:hAnsi="Arial" w:cs="Arial"/>
                <w:color w:val="000000"/>
                <w:sz w:val="20"/>
                <w:szCs w:val="20"/>
              </w:rPr>
              <w:t>11.1</w:t>
            </w:r>
          </w:p>
        </w:tc>
      </w:tr>
    </w:tbl>
    <w:p w14:paraId="52F8DA5B" w14:textId="6183FD31" w:rsidR="00D938F5" w:rsidRDefault="00D938F5" w:rsidP="00D938F5">
      <w:pPr>
        <w:spacing w:after="0" w:line="240" w:lineRule="auto"/>
        <w:jc w:val="both"/>
        <w:rPr>
          <w:rStyle w:val="st"/>
          <w:rFonts w:ascii="Arial" w:hAnsi="Arial" w:cs="Arial"/>
          <w:sz w:val="20"/>
          <w:szCs w:val="20"/>
        </w:rPr>
      </w:pPr>
      <w:r w:rsidRPr="00272ED7">
        <w:rPr>
          <w:rFonts w:ascii="Arial" w:hAnsi="Arial" w:cs="Arial"/>
          <w:sz w:val="20"/>
          <w:szCs w:val="20"/>
          <w:lang w:eastAsia="it-IT"/>
        </w:rPr>
        <w:t xml:space="preserve">*Smoking pack-years = </w:t>
      </w:r>
      <w:r w:rsidRPr="00272ED7">
        <w:rPr>
          <w:rStyle w:val="st"/>
          <w:rFonts w:ascii="Arial" w:hAnsi="Arial" w:cs="Arial"/>
          <w:sz w:val="20"/>
          <w:szCs w:val="20"/>
        </w:rPr>
        <w:t>(n cigarettes/day ÷ 20 cigarettes/pack) × n years; amongst ever smokers. †Time since quitting smoking = years since last smoked cigarette to time of interview; amongst former smokers. Abbreviations: IQR= Inter Quartile Range; SD=Standard Deviation</w:t>
      </w:r>
    </w:p>
    <w:p w14:paraId="233022DE" w14:textId="77777777" w:rsidR="00D938F5" w:rsidRDefault="00D938F5" w:rsidP="00D938F5">
      <w:pPr>
        <w:spacing w:after="0" w:line="240" w:lineRule="auto"/>
        <w:jc w:val="both"/>
        <w:rPr>
          <w:rStyle w:val="st"/>
          <w:rFonts w:ascii="Arial" w:hAnsi="Arial" w:cs="Arial"/>
          <w:sz w:val="20"/>
          <w:szCs w:val="20"/>
        </w:rPr>
        <w:sectPr w:rsidR="00D938F5" w:rsidSect="00AE7722">
          <w:pgSz w:w="11906" w:h="16838"/>
          <w:pgMar w:top="567" w:right="1134" w:bottom="568" w:left="1134" w:header="708" w:footer="708" w:gutter="0"/>
          <w:cols w:space="708"/>
          <w:docGrid w:linePitch="360"/>
        </w:sectPr>
      </w:pPr>
    </w:p>
    <w:p w14:paraId="500568D8" w14:textId="08F247D7" w:rsidR="003B6C4B" w:rsidRPr="00272ED7" w:rsidRDefault="00D938F5" w:rsidP="00D938F5">
      <w:pPr>
        <w:spacing w:after="0" w:line="240" w:lineRule="auto"/>
        <w:ind w:right="-1"/>
        <w:jc w:val="both"/>
        <w:rPr>
          <w:rFonts w:ascii="Arial" w:hAnsi="Arial" w:cs="Arial"/>
          <w:sz w:val="24"/>
          <w:szCs w:val="24"/>
        </w:rPr>
      </w:pPr>
      <w:r w:rsidRPr="00272ED7">
        <w:rPr>
          <w:rFonts w:ascii="Arial" w:hAnsi="Arial" w:cs="Arial"/>
          <w:b/>
          <w:sz w:val="24"/>
          <w:szCs w:val="24"/>
        </w:rPr>
        <w:lastRenderedPageBreak/>
        <w:t xml:space="preserve">Table 2 </w:t>
      </w:r>
      <w:r w:rsidR="00A72EEF">
        <w:rPr>
          <w:rFonts w:ascii="Arial" w:hAnsi="Arial" w:cs="Arial"/>
          <w:b/>
          <w:sz w:val="24"/>
          <w:szCs w:val="24"/>
        </w:rPr>
        <w:t xml:space="preserve"> </w:t>
      </w:r>
      <w:r w:rsidRPr="00272ED7">
        <w:rPr>
          <w:rFonts w:ascii="Arial" w:hAnsi="Arial" w:cs="Arial"/>
          <w:sz w:val="24"/>
          <w:szCs w:val="24"/>
        </w:rPr>
        <w:t>COPD prevalence ratios (PR) and 95% confidence intervals (CI) associated with exposure ALOHA+JEM agents in the 94,514 subjects with lifetime job-history in the UK Biobank study: all subjects, never asthmatics, and never smokers.</w:t>
      </w:r>
    </w:p>
    <w:tbl>
      <w:tblPr>
        <w:tblW w:w="5000" w:type="pct"/>
        <w:jc w:val="center"/>
        <w:tblLook w:val="0000" w:firstRow="0" w:lastRow="0" w:firstColumn="0" w:lastColumn="0" w:noHBand="0" w:noVBand="0"/>
      </w:tblPr>
      <w:tblGrid>
        <w:gridCol w:w="2528"/>
        <w:gridCol w:w="806"/>
        <w:gridCol w:w="606"/>
        <w:gridCol w:w="1028"/>
        <w:gridCol w:w="606"/>
        <w:gridCol w:w="1050"/>
        <w:gridCol w:w="1139"/>
        <w:gridCol w:w="967"/>
        <w:gridCol w:w="1139"/>
        <w:gridCol w:w="1295"/>
        <w:gridCol w:w="1139"/>
        <w:gridCol w:w="1061"/>
        <w:gridCol w:w="1139"/>
      </w:tblGrid>
      <w:tr w:rsidR="00D938F5" w:rsidRPr="00A72EEF" w14:paraId="12AAE15F" w14:textId="77777777" w:rsidTr="00AE7722">
        <w:trPr>
          <w:trHeight w:val="20"/>
          <w:jc w:val="center"/>
        </w:trPr>
        <w:tc>
          <w:tcPr>
            <w:tcW w:w="921" w:type="pct"/>
            <w:tcBorders>
              <w:top w:val="single" w:sz="4" w:space="0" w:color="auto"/>
              <w:bottom w:val="single" w:sz="4" w:space="0" w:color="auto"/>
            </w:tcBorders>
          </w:tcPr>
          <w:p w14:paraId="2F2F41FF" w14:textId="77777777" w:rsidR="00D938F5" w:rsidRPr="00A72EEF" w:rsidRDefault="00D938F5" w:rsidP="00AE7722">
            <w:pPr>
              <w:pStyle w:val="Pidipagina"/>
              <w:rPr>
                <w:rFonts w:ascii="Arial" w:hAnsi="Arial" w:cs="Arial"/>
                <w:b/>
                <w:bCs/>
                <w:sz w:val="20"/>
                <w:szCs w:val="20"/>
              </w:rPr>
            </w:pPr>
          </w:p>
        </w:tc>
        <w:tc>
          <w:tcPr>
            <w:tcW w:w="303" w:type="pct"/>
            <w:tcBorders>
              <w:top w:val="single" w:sz="4" w:space="0" w:color="auto"/>
              <w:bottom w:val="single" w:sz="4" w:space="0" w:color="auto"/>
            </w:tcBorders>
          </w:tcPr>
          <w:p w14:paraId="43038FF4"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COPD</w:t>
            </w:r>
          </w:p>
          <w:p w14:paraId="7AB665F1"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Cases</w:t>
            </w:r>
          </w:p>
        </w:tc>
        <w:tc>
          <w:tcPr>
            <w:tcW w:w="242" w:type="pct"/>
            <w:tcBorders>
              <w:top w:val="single" w:sz="4" w:space="0" w:color="auto"/>
              <w:bottom w:val="single" w:sz="4" w:space="0" w:color="auto"/>
            </w:tcBorders>
          </w:tcPr>
          <w:p w14:paraId="4271DABE" w14:textId="77777777" w:rsidR="00D938F5" w:rsidRPr="00A72EEF" w:rsidRDefault="00D938F5" w:rsidP="00AE7722">
            <w:pPr>
              <w:spacing w:after="0" w:line="240" w:lineRule="auto"/>
              <w:jc w:val="center"/>
              <w:rPr>
                <w:rFonts w:ascii="Arial" w:hAnsi="Arial" w:cs="Arial"/>
                <w:b/>
                <w:bCs/>
                <w:sz w:val="20"/>
                <w:szCs w:val="20"/>
              </w:rPr>
            </w:pPr>
          </w:p>
        </w:tc>
        <w:tc>
          <w:tcPr>
            <w:tcW w:w="327" w:type="pct"/>
            <w:tcBorders>
              <w:top w:val="single" w:sz="4" w:space="0" w:color="auto"/>
              <w:bottom w:val="single" w:sz="4" w:space="0" w:color="auto"/>
            </w:tcBorders>
          </w:tcPr>
          <w:p w14:paraId="24E17F2B"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Non-COPD subjects</w:t>
            </w:r>
          </w:p>
        </w:tc>
        <w:tc>
          <w:tcPr>
            <w:tcW w:w="242" w:type="pct"/>
            <w:tcBorders>
              <w:top w:val="single" w:sz="4" w:space="0" w:color="auto"/>
              <w:bottom w:val="single" w:sz="4" w:space="0" w:color="auto"/>
            </w:tcBorders>
          </w:tcPr>
          <w:p w14:paraId="79D86DC8" w14:textId="77777777" w:rsidR="00D938F5" w:rsidRPr="00A72EEF" w:rsidRDefault="00D938F5" w:rsidP="00AE7722">
            <w:pPr>
              <w:spacing w:after="0" w:line="240" w:lineRule="auto"/>
              <w:jc w:val="center"/>
              <w:rPr>
                <w:rFonts w:ascii="Arial" w:hAnsi="Arial" w:cs="Arial"/>
                <w:b/>
                <w:bCs/>
                <w:sz w:val="20"/>
                <w:szCs w:val="20"/>
              </w:rPr>
            </w:pPr>
          </w:p>
        </w:tc>
        <w:tc>
          <w:tcPr>
            <w:tcW w:w="365" w:type="pct"/>
            <w:tcBorders>
              <w:top w:val="single" w:sz="4" w:space="0" w:color="auto"/>
              <w:bottom w:val="single" w:sz="4" w:space="0" w:color="auto"/>
            </w:tcBorders>
          </w:tcPr>
          <w:p w14:paraId="7EF897B3"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All Subjects</w:t>
            </w:r>
          </w:p>
        </w:tc>
        <w:tc>
          <w:tcPr>
            <w:tcW w:w="365" w:type="pct"/>
            <w:tcBorders>
              <w:top w:val="single" w:sz="4" w:space="0" w:color="auto"/>
              <w:bottom w:val="single" w:sz="4" w:space="0" w:color="auto"/>
            </w:tcBorders>
          </w:tcPr>
          <w:p w14:paraId="21E0AC95" w14:textId="77777777" w:rsidR="00D938F5" w:rsidRPr="00A72EEF" w:rsidRDefault="00D938F5" w:rsidP="00AE7722">
            <w:pPr>
              <w:tabs>
                <w:tab w:val="left" w:pos="0"/>
              </w:tabs>
              <w:spacing w:after="0" w:line="240" w:lineRule="auto"/>
              <w:jc w:val="center"/>
              <w:rPr>
                <w:rFonts w:ascii="Arial" w:hAnsi="Arial" w:cs="Arial"/>
                <w:b/>
                <w:bCs/>
                <w:sz w:val="20"/>
                <w:szCs w:val="20"/>
              </w:rPr>
            </w:pPr>
          </w:p>
        </w:tc>
        <w:tc>
          <w:tcPr>
            <w:tcW w:w="365" w:type="pct"/>
            <w:tcBorders>
              <w:top w:val="single" w:sz="4" w:space="0" w:color="auto"/>
              <w:bottom w:val="single" w:sz="4" w:space="0" w:color="auto"/>
            </w:tcBorders>
          </w:tcPr>
          <w:p w14:paraId="4349A207" w14:textId="77777777" w:rsidR="00D938F5" w:rsidRPr="00A72EEF" w:rsidRDefault="00D938F5" w:rsidP="00AE7722">
            <w:pPr>
              <w:tabs>
                <w:tab w:val="left" w:pos="113"/>
              </w:tabs>
              <w:spacing w:after="0" w:line="240" w:lineRule="auto"/>
              <w:jc w:val="center"/>
              <w:rPr>
                <w:rFonts w:ascii="Arial" w:hAnsi="Arial" w:cs="Arial"/>
                <w:b/>
                <w:bCs/>
                <w:sz w:val="20"/>
                <w:szCs w:val="20"/>
              </w:rPr>
            </w:pPr>
          </w:p>
        </w:tc>
        <w:tc>
          <w:tcPr>
            <w:tcW w:w="365" w:type="pct"/>
            <w:tcBorders>
              <w:top w:val="single" w:sz="4" w:space="0" w:color="auto"/>
              <w:bottom w:val="single" w:sz="4" w:space="0" w:color="auto"/>
            </w:tcBorders>
          </w:tcPr>
          <w:p w14:paraId="7AD9AE79" w14:textId="77777777" w:rsidR="00D938F5" w:rsidRPr="00A72EEF" w:rsidRDefault="00D938F5" w:rsidP="00AE7722">
            <w:pPr>
              <w:spacing w:after="0" w:line="240" w:lineRule="auto"/>
              <w:jc w:val="center"/>
              <w:rPr>
                <w:rFonts w:ascii="Arial" w:hAnsi="Arial" w:cs="Arial"/>
                <w:b/>
                <w:bCs/>
                <w:sz w:val="20"/>
                <w:szCs w:val="20"/>
              </w:rPr>
            </w:pPr>
          </w:p>
        </w:tc>
        <w:tc>
          <w:tcPr>
            <w:tcW w:w="412" w:type="pct"/>
            <w:tcBorders>
              <w:top w:val="single" w:sz="4" w:space="0" w:color="auto"/>
              <w:bottom w:val="single" w:sz="4" w:space="0" w:color="auto"/>
            </w:tcBorders>
          </w:tcPr>
          <w:p w14:paraId="0C074030"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Never Asthmatics</w:t>
            </w:r>
          </w:p>
        </w:tc>
        <w:tc>
          <w:tcPr>
            <w:tcW w:w="365" w:type="pct"/>
            <w:tcBorders>
              <w:top w:val="single" w:sz="4" w:space="0" w:color="auto"/>
              <w:bottom w:val="single" w:sz="4" w:space="0" w:color="auto"/>
            </w:tcBorders>
          </w:tcPr>
          <w:p w14:paraId="0D361807" w14:textId="77777777" w:rsidR="00D938F5" w:rsidRPr="00A72EEF" w:rsidRDefault="00D938F5" w:rsidP="00AE7722">
            <w:pPr>
              <w:spacing w:after="0" w:line="240" w:lineRule="auto"/>
              <w:jc w:val="center"/>
              <w:rPr>
                <w:rFonts w:ascii="Arial" w:hAnsi="Arial" w:cs="Arial"/>
                <w:b/>
                <w:bCs/>
                <w:sz w:val="20"/>
                <w:szCs w:val="20"/>
              </w:rPr>
            </w:pPr>
          </w:p>
        </w:tc>
        <w:tc>
          <w:tcPr>
            <w:tcW w:w="365" w:type="pct"/>
            <w:tcBorders>
              <w:top w:val="single" w:sz="4" w:space="0" w:color="auto"/>
              <w:bottom w:val="single" w:sz="4" w:space="0" w:color="auto"/>
            </w:tcBorders>
          </w:tcPr>
          <w:p w14:paraId="6F448CEC"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Never Smokers</w:t>
            </w:r>
          </w:p>
        </w:tc>
        <w:tc>
          <w:tcPr>
            <w:tcW w:w="363" w:type="pct"/>
            <w:tcBorders>
              <w:top w:val="single" w:sz="4" w:space="0" w:color="auto"/>
              <w:bottom w:val="single" w:sz="4" w:space="0" w:color="auto"/>
            </w:tcBorders>
          </w:tcPr>
          <w:p w14:paraId="33DF2568" w14:textId="77777777" w:rsidR="00D938F5" w:rsidRPr="00A72EEF" w:rsidRDefault="00D938F5" w:rsidP="00AE7722">
            <w:pPr>
              <w:spacing w:after="0" w:line="240" w:lineRule="auto"/>
              <w:jc w:val="center"/>
              <w:rPr>
                <w:rFonts w:ascii="Arial" w:hAnsi="Arial" w:cs="Arial"/>
                <w:b/>
                <w:bCs/>
                <w:sz w:val="20"/>
                <w:szCs w:val="20"/>
              </w:rPr>
            </w:pPr>
          </w:p>
        </w:tc>
      </w:tr>
      <w:tr w:rsidR="00D938F5" w:rsidRPr="00A72EEF" w14:paraId="0C720008" w14:textId="77777777" w:rsidTr="00AE7722">
        <w:trPr>
          <w:trHeight w:val="20"/>
          <w:jc w:val="center"/>
        </w:trPr>
        <w:tc>
          <w:tcPr>
            <w:tcW w:w="921" w:type="pct"/>
            <w:tcBorders>
              <w:top w:val="single" w:sz="4" w:space="0" w:color="auto"/>
              <w:bottom w:val="single" w:sz="4" w:space="0" w:color="auto"/>
            </w:tcBorders>
          </w:tcPr>
          <w:p w14:paraId="4094C424" w14:textId="77777777" w:rsidR="00D938F5" w:rsidRPr="00A72EEF" w:rsidRDefault="00D938F5" w:rsidP="00AE7722">
            <w:pPr>
              <w:pStyle w:val="Pidipagina"/>
              <w:rPr>
                <w:rFonts w:ascii="Arial" w:hAnsi="Arial" w:cs="Arial"/>
                <w:b/>
                <w:bCs/>
                <w:sz w:val="20"/>
                <w:szCs w:val="20"/>
              </w:rPr>
            </w:pPr>
            <w:r w:rsidRPr="00A72EEF">
              <w:rPr>
                <w:rFonts w:ascii="Arial" w:hAnsi="Arial" w:cs="Arial"/>
                <w:b/>
                <w:bCs/>
                <w:sz w:val="20"/>
                <w:szCs w:val="20"/>
              </w:rPr>
              <w:t>Exposure</w:t>
            </w:r>
          </w:p>
        </w:tc>
        <w:tc>
          <w:tcPr>
            <w:tcW w:w="303" w:type="pct"/>
            <w:tcBorders>
              <w:top w:val="single" w:sz="4" w:space="0" w:color="auto"/>
              <w:bottom w:val="single" w:sz="4" w:space="0" w:color="auto"/>
            </w:tcBorders>
          </w:tcPr>
          <w:p w14:paraId="26356F9F"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n</w:t>
            </w:r>
          </w:p>
        </w:tc>
        <w:tc>
          <w:tcPr>
            <w:tcW w:w="242" w:type="pct"/>
            <w:tcBorders>
              <w:top w:val="single" w:sz="4" w:space="0" w:color="auto"/>
              <w:bottom w:val="single" w:sz="4" w:space="0" w:color="auto"/>
            </w:tcBorders>
          </w:tcPr>
          <w:p w14:paraId="6B07F8BB"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w:t>
            </w:r>
          </w:p>
        </w:tc>
        <w:tc>
          <w:tcPr>
            <w:tcW w:w="327" w:type="pct"/>
            <w:tcBorders>
              <w:top w:val="single" w:sz="4" w:space="0" w:color="auto"/>
              <w:bottom w:val="single" w:sz="4" w:space="0" w:color="auto"/>
            </w:tcBorders>
          </w:tcPr>
          <w:p w14:paraId="2BDE1333"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n</w:t>
            </w:r>
          </w:p>
        </w:tc>
        <w:tc>
          <w:tcPr>
            <w:tcW w:w="242" w:type="pct"/>
            <w:tcBorders>
              <w:top w:val="single" w:sz="4" w:space="0" w:color="auto"/>
              <w:bottom w:val="single" w:sz="4" w:space="0" w:color="auto"/>
            </w:tcBorders>
          </w:tcPr>
          <w:p w14:paraId="01934959"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w:t>
            </w:r>
          </w:p>
        </w:tc>
        <w:tc>
          <w:tcPr>
            <w:tcW w:w="365" w:type="pct"/>
            <w:tcBorders>
              <w:top w:val="single" w:sz="4" w:space="0" w:color="auto"/>
              <w:bottom w:val="single" w:sz="4" w:space="0" w:color="auto"/>
            </w:tcBorders>
          </w:tcPr>
          <w:p w14:paraId="0A718931"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PR1</w:t>
            </w:r>
          </w:p>
        </w:tc>
        <w:tc>
          <w:tcPr>
            <w:tcW w:w="365" w:type="pct"/>
            <w:tcBorders>
              <w:top w:val="single" w:sz="4" w:space="0" w:color="auto"/>
              <w:bottom w:val="single" w:sz="4" w:space="0" w:color="auto"/>
            </w:tcBorders>
          </w:tcPr>
          <w:p w14:paraId="40A8D692" w14:textId="77777777" w:rsidR="00D938F5" w:rsidRPr="00A72EEF" w:rsidRDefault="00D938F5" w:rsidP="00AE7722">
            <w:pPr>
              <w:tabs>
                <w:tab w:val="left" w:pos="0"/>
              </w:tabs>
              <w:spacing w:after="0" w:line="240" w:lineRule="auto"/>
              <w:jc w:val="center"/>
              <w:rPr>
                <w:rFonts w:ascii="Arial" w:hAnsi="Arial" w:cs="Arial"/>
                <w:b/>
                <w:bCs/>
                <w:sz w:val="20"/>
                <w:szCs w:val="20"/>
              </w:rPr>
            </w:pPr>
            <w:r w:rsidRPr="00A72EEF">
              <w:rPr>
                <w:rFonts w:ascii="Arial" w:hAnsi="Arial" w:cs="Arial"/>
                <w:b/>
                <w:bCs/>
                <w:sz w:val="20"/>
                <w:szCs w:val="20"/>
              </w:rPr>
              <w:t>95% CI</w:t>
            </w:r>
          </w:p>
        </w:tc>
        <w:tc>
          <w:tcPr>
            <w:tcW w:w="365" w:type="pct"/>
            <w:tcBorders>
              <w:top w:val="single" w:sz="4" w:space="0" w:color="auto"/>
              <w:bottom w:val="single" w:sz="4" w:space="0" w:color="auto"/>
            </w:tcBorders>
          </w:tcPr>
          <w:p w14:paraId="283C861B" w14:textId="77777777" w:rsidR="00D938F5" w:rsidRPr="00A72EEF" w:rsidRDefault="00D938F5" w:rsidP="00AE7722">
            <w:pPr>
              <w:tabs>
                <w:tab w:val="left" w:pos="113"/>
              </w:tabs>
              <w:spacing w:after="0" w:line="240" w:lineRule="auto"/>
              <w:jc w:val="center"/>
              <w:rPr>
                <w:rFonts w:ascii="Arial" w:hAnsi="Arial" w:cs="Arial"/>
                <w:b/>
                <w:bCs/>
                <w:sz w:val="20"/>
                <w:szCs w:val="20"/>
              </w:rPr>
            </w:pPr>
            <w:r w:rsidRPr="00A72EEF">
              <w:rPr>
                <w:rFonts w:ascii="Arial" w:hAnsi="Arial" w:cs="Arial"/>
                <w:b/>
                <w:bCs/>
                <w:sz w:val="20"/>
                <w:szCs w:val="20"/>
              </w:rPr>
              <w:t>PR2</w:t>
            </w:r>
          </w:p>
        </w:tc>
        <w:tc>
          <w:tcPr>
            <w:tcW w:w="365" w:type="pct"/>
            <w:tcBorders>
              <w:top w:val="single" w:sz="4" w:space="0" w:color="auto"/>
              <w:bottom w:val="single" w:sz="4" w:space="0" w:color="auto"/>
            </w:tcBorders>
          </w:tcPr>
          <w:p w14:paraId="34F17A8C"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95% CI</w:t>
            </w:r>
          </w:p>
        </w:tc>
        <w:tc>
          <w:tcPr>
            <w:tcW w:w="412" w:type="pct"/>
            <w:tcBorders>
              <w:top w:val="single" w:sz="4" w:space="0" w:color="auto"/>
              <w:bottom w:val="single" w:sz="4" w:space="0" w:color="auto"/>
            </w:tcBorders>
          </w:tcPr>
          <w:p w14:paraId="2EF7244D" w14:textId="77777777" w:rsidR="00D938F5" w:rsidRPr="00A72EEF" w:rsidRDefault="00D938F5" w:rsidP="00AE7722">
            <w:pPr>
              <w:tabs>
                <w:tab w:val="left" w:pos="113"/>
              </w:tabs>
              <w:spacing w:after="0" w:line="240" w:lineRule="auto"/>
              <w:jc w:val="center"/>
              <w:rPr>
                <w:rFonts w:ascii="Arial" w:hAnsi="Arial" w:cs="Arial"/>
                <w:b/>
                <w:bCs/>
                <w:sz w:val="20"/>
                <w:szCs w:val="20"/>
              </w:rPr>
            </w:pPr>
            <w:r w:rsidRPr="00A72EEF">
              <w:rPr>
                <w:rFonts w:ascii="Arial" w:hAnsi="Arial" w:cs="Arial"/>
                <w:b/>
                <w:bCs/>
                <w:sz w:val="20"/>
                <w:szCs w:val="20"/>
              </w:rPr>
              <w:t>PR2</w:t>
            </w:r>
          </w:p>
        </w:tc>
        <w:tc>
          <w:tcPr>
            <w:tcW w:w="365" w:type="pct"/>
            <w:tcBorders>
              <w:top w:val="single" w:sz="4" w:space="0" w:color="auto"/>
              <w:bottom w:val="single" w:sz="4" w:space="0" w:color="auto"/>
            </w:tcBorders>
          </w:tcPr>
          <w:p w14:paraId="5A3876D6"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95% CI</w:t>
            </w:r>
          </w:p>
        </w:tc>
        <w:tc>
          <w:tcPr>
            <w:tcW w:w="365" w:type="pct"/>
            <w:tcBorders>
              <w:top w:val="single" w:sz="4" w:space="0" w:color="auto"/>
              <w:bottom w:val="single" w:sz="4" w:space="0" w:color="auto"/>
            </w:tcBorders>
          </w:tcPr>
          <w:p w14:paraId="4333D9EA" w14:textId="77777777" w:rsidR="00D938F5" w:rsidRPr="00A72EEF" w:rsidRDefault="00D938F5" w:rsidP="00AE7722">
            <w:pPr>
              <w:tabs>
                <w:tab w:val="left" w:pos="113"/>
              </w:tabs>
              <w:spacing w:after="0" w:line="240" w:lineRule="auto"/>
              <w:jc w:val="center"/>
              <w:rPr>
                <w:rFonts w:ascii="Arial" w:hAnsi="Arial" w:cs="Arial"/>
                <w:b/>
                <w:bCs/>
                <w:sz w:val="20"/>
                <w:szCs w:val="20"/>
              </w:rPr>
            </w:pPr>
            <w:r w:rsidRPr="00A72EEF">
              <w:rPr>
                <w:rFonts w:ascii="Arial" w:hAnsi="Arial" w:cs="Arial"/>
                <w:b/>
                <w:bCs/>
                <w:sz w:val="20"/>
                <w:szCs w:val="20"/>
              </w:rPr>
              <w:t>PR2</w:t>
            </w:r>
          </w:p>
        </w:tc>
        <w:tc>
          <w:tcPr>
            <w:tcW w:w="363" w:type="pct"/>
            <w:tcBorders>
              <w:top w:val="single" w:sz="4" w:space="0" w:color="auto"/>
              <w:bottom w:val="single" w:sz="4" w:space="0" w:color="auto"/>
            </w:tcBorders>
          </w:tcPr>
          <w:p w14:paraId="373BCE9C"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95% CI</w:t>
            </w:r>
          </w:p>
        </w:tc>
      </w:tr>
      <w:tr w:rsidR="00D938F5" w:rsidRPr="00A72EEF" w14:paraId="4DE2A237" w14:textId="77777777" w:rsidTr="00AE7722">
        <w:trPr>
          <w:trHeight w:val="20"/>
          <w:jc w:val="center"/>
        </w:trPr>
        <w:tc>
          <w:tcPr>
            <w:tcW w:w="921" w:type="pct"/>
            <w:tcBorders>
              <w:top w:val="single" w:sz="4" w:space="0" w:color="auto"/>
            </w:tcBorders>
          </w:tcPr>
          <w:p w14:paraId="0C77DFB8" w14:textId="77777777" w:rsidR="00D938F5" w:rsidRPr="00A72EEF" w:rsidRDefault="00D938F5" w:rsidP="00AE7722">
            <w:pPr>
              <w:spacing w:after="0" w:line="240" w:lineRule="auto"/>
              <w:rPr>
                <w:rFonts w:ascii="Arial" w:hAnsi="Arial" w:cs="Arial"/>
                <w:b/>
                <w:bCs/>
                <w:sz w:val="20"/>
                <w:szCs w:val="20"/>
              </w:rPr>
            </w:pPr>
            <w:r w:rsidRPr="00A72EEF">
              <w:rPr>
                <w:rFonts w:ascii="Arial" w:hAnsi="Arial" w:cs="Arial"/>
                <w:b/>
                <w:bCs/>
                <w:sz w:val="20"/>
                <w:szCs w:val="20"/>
              </w:rPr>
              <w:t>Total</w:t>
            </w:r>
          </w:p>
        </w:tc>
        <w:tc>
          <w:tcPr>
            <w:tcW w:w="303" w:type="pct"/>
            <w:tcBorders>
              <w:top w:val="single" w:sz="4" w:space="0" w:color="auto"/>
            </w:tcBorders>
          </w:tcPr>
          <w:p w14:paraId="6DCE3AC8" w14:textId="77777777" w:rsidR="00D938F5" w:rsidRPr="00A72EEF" w:rsidRDefault="00D938F5" w:rsidP="00AE7722">
            <w:pPr>
              <w:spacing w:after="0" w:line="240" w:lineRule="auto"/>
              <w:jc w:val="center"/>
              <w:rPr>
                <w:rFonts w:ascii="Arial" w:hAnsi="Arial" w:cs="Arial"/>
                <w:b/>
                <w:sz w:val="20"/>
                <w:szCs w:val="20"/>
              </w:rPr>
            </w:pPr>
            <w:r w:rsidRPr="00A72EEF">
              <w:rPr>
                <w:rFonts w:ascii="Arial" w:hAnsi="Arial" w:cs="Arial"/>
                <w:b/>
                <w:sz w:val="20"/>
                <w:szCs w:val="20"/>
              </w:rPr>
              <w:t>7,603</w:t>
            </w:r>
          </w:p>
        </w:tc>
        <w:tc>
          <w:tcPr>
            <w:tcW w:w="242" w:type="pct"/>
            <w:tcBorders>
              <w:top w:val="single" w:sz="4" w:space="0" w:color="auto"/>
            </w:tcBorders>
          </w:tcPr>
          <w:p w14:paraId="1BB1F98D" w14:textId="77777777" w:rsidR="00D938F5" w:rsidRPr="00A72EEF" w:rsidRDefault="00D938F5" w:rsidP="00AE7722">
            <w:pPr>
              <w:spacing w:after="0" w:line="240" w:lineRule="auto"/>
              <w:jc w:val="center"/>
              <w:rPr>
                <w:rFonts w:ascii="Arial" w:hAnsi="Arial" w:cs="Arial"/>
                <w:b/>
                <w:sz w:val="20"/>
                <w:szCs w:val="20"/>
              </w:rPr>
            </w:pPr>
            <w:r w:rsidRPr="00A72EEF">
              <w:rPr>
                <w:rFonts w:ascii="Arial" w:hAnsi="Arial" w:cs="Arial"/>
                <w:b/>
                <w:sz w:val="20"/>
                <w:szCs w:val="20"/>
              </w:rPr>
              <w:t>100</w:t>
            </w:r>
          </w:p>
        </w:tc>
        <w:tc>
          <w:tcPr>
            <w:tcW w:w="327" w:type="pct"/>
            <w:tcBorders>
              <w:top w:val="single" w:sz="4" w:space="0" w:color="auto"/>
            </w:tcBorders>
          </w:tcPr>
          <w:p w14:paraId="15BF6979" w14:textId="77777777" w:rsidR="00D938F5" w:rsidRPr="00A72EEF" w:rsidRDefault="00D938F5" w:rsidP="00AE7722">
            <w:pPr>
              <w:spacing w:after="0" w:line="240" w:lineRule="auto"/>
              <w:jc w:val="center"/>
              <w:rPr>
                <w:rFonts w:ascii="Arial" w:hAnsi="Arial" w:cs="Arial"/>
                <w:b/>
                <w:sz w:val="20"/>
                <w:szCs w:val="20"/>
              </w:rPr>
            </w:pPr>
            <w:r w:rsidRPr="00A72EEF">
              <w:rPr>
                <w:rFonts w:ascii="Arial" w:hAnsi="Arial" w:cs="Arial"/>
                <w:b/>
                <w:sz w:val="20"/>
                <w:szCs w:val="20"/>
              </w:rPr>
              <w:t>86,911</w:t>
            </w:r>
          </w:p>
        </w:tc>
        <w:tc>
          <w:tcPr>
            <w:tcW w:w="242" w:type="pct"/>
            <w:tcBorders>
              <w:top w:val="single" w:sz="4" w:space="0" w:color="auto"/>
            </w:tcBorders>
          </w:tcPr>
          <w:p w14:paraId="6B3DF2DD" w14:textId="77777777" w:rsidR="00D938F5" w:rsidRPr="00A72EEF" w:rsidRDefault="00D938F5" w:rsidP="00AE7722">
            <w:pPr>
              <w:spacing w:after="0" w:line="240" w:lineRule="auto"/>
              <w:jc w:val="center"/>
              <w:rPr>
                <w:rFonts w:ascii="Arial" w:hAnsi="Arial" w:cs="Arial"/>
                <w:b/>
                <w:sz w:val="20"/>
                <w:szCs w:val="20"/>
              </w:rPr>
            </w:pPr>
            <w:r w:rsidRPr="00A72EEF">
              <w:rPr>
                <w:rFonts w:ascii="Arial" w:hAnsi="Arial" w:cs="Arial"/>
                <w:b/>
                <w:sz w:val="20"/>
                <w:szCs w:val="20"/>
              </w:rPr>
              <w:t>100</w:t>
            </w:r>
          </w:p>
        </w:tc>
        <w:tc>
          <w:tcPr>
            <w:tcW w:w="365" w:type="pct"/>
            <w:tcBorders>
              <w:top w:val="single" w:sz="4" w:space="0" w:color="auto"/>
            </w:tcBorders>
          </w:tcPr>
          <w:p w14:paraId="429AF30F" w14:textId="77777777" w:rsidR="00D938F5" w:rsidRPr="00A72EEF" w:rsidRDefault="00D938F5" w:rsidP="00AE7722">
            <w:pPr>
              <w:spacing w:after="0" w:line="240" w:lineRule="auto"/>
              <w:jc w:val="center"/>
              <w:rPr>
                <w:rFonts w:ascii="Arial" w:hAnsi="Arial" w:cs="Arial"/>
                <w:b/>
                <w:sz w:val="20"/>
                <w:szCs w:val="20"/>
              </w:rPr>
            </w:pPr>
          </w:p>
        </w:tc>
        <w:tc>
          <w:tcPr>
            <w:tcW w:w="365" w:type="pct"/>
            <w:tcBorders>
              <w:top w:val="single" w:sz="4" w:space="0" w:color="auto"/>
            </w:tcBorders>
          </w:tcPr>
          <w:p w14:paraId="4D6B5A25" w14:textId="77777777" w:rsidR="00D938F5" w:rsidRPr="00A72EEF" w:rsidRDefault="00D938F5" w:rsidP="00AE7722">
            <w:pPr>
              <w:spacing w:after="0" w:line="240" w:lineRule="auto"/>
              <w:jc w:val="center"/>
              <w:rPr>
                <w:rFonts w:ascii="Arial" w:hAnsi="Arial" w:cs="Arial"/>
                <w:b/>
                <w:sz w:val="20"/>
                <w:szCs w:val="20"/>
              </w:rPr>
            </w:pPr>
          </w:p>
        </w:tc>
        <w:tc>
          <w:tcPr>
            <w:tcW w:w="365" w:type="pct"/>
            <w:tcBorders>
              <w:top w:val="single" w:sz="4" w:space="0" w:color="auto"/>
            </w:tcBorders>
          </w:tcPr>
          <w:p w14:paraId="2A6E1329" w14:textId="77777777" w:rsidR="00D938F5" w:rsidRPr="00A72EEF" w:rsidRDefault="00D938F5" w:rsidP="00AE7722">
            <w:pPr>
              <w:spacing w:after="0" w:line="240" w:lineRule="auto"/>
              <w:jc w:val="center"/>
              <w:rPr>
                <w:rFonts w:ascii="Arial" w:hAnsi="Arial" w:cs="Arial"/>
                <w:b/>
                <w:sz w:val="20"/>
                <w:szCs w:val="20"/>
              </w:rPr>
            </w:pPr>
          </w:p>
        </w:tc>
        <w:tc>
          <w:tcPr>
            <w:tcW w:w="365" w:type="pct"/>
            <w:tcBorders>
              <w:top w:val="single" w:sz="4" w:space="0" w:color="auto"/>
            </w:tcBorders>
          </w:tcPr>
          <w:p w14:paraId="5BE1DDF1" w14:textId="77777777" w:rsidR="00D938F5" w:rsidRPr="00A72EEF" w:rsidRDefault="00D938F5" w:rsidP="00AE7722">
            <w:pPr>
              <w:spacing w:after="0" w:line="240" w:lineRule="auto"/>
              <w:jc w:val="center"/>
              <w:rPr>
                <w:rFonts w:ascii="Arial" w:hAnsi="Arial" w:cs="Arial"/>
                <w:b/>
                <w:sz w:val="20"/>
                <w:szCs w:val="20"/>
              </w:rPr>
            </w:pPr>
          </w:p>
        </w:tc>
        <w:tc>
          <w:tcPr>
            <w:tcW w:w="412" w:type="pct"/>
            <w:tcBorders>
              <w:top w:val="single" w:sz="4" w:space="0" w:color="auto"/>
            </w:tcBorders>
          </w:tcPr>
          <w:p w14:paraId="030C3C6C" w14:textId="77777777" w:rsidR="00D938F5" w:rsidRPr="00A72EEF" w:rsidRDefault="00D938F5" w:rsidP="00AE7722">
            <w:pPr>
              <w:spacing w:after="0" w:line="240" w:lineRule="auto"/>
              <w:jc w:val="center"/>
              <w:rPr>
                <w:rFonts w:ascii="Arial" w:hAnsi="Arial" w:cs="Arial"/>
                <w:b/>
                <w:sz w:val="20"/>
                <w:szCs w:val="20"/>
              </w:rPr>
            </w:pPr>
          </w:p>
        </w:tc>
        <w:tc>
          <w:tcPr>
            <w:tcW w:w="365" w:type="pct"/>
            <w:tcBorders>
              <w:top w:val="single" w:sz="4" w:space="0" w:color="auto"/>
            </w:tcBorders>
          </w:tcPr>
          <w:p w14:paraId="0776B4DC" w14:textId="77777777" w:rsidR="00D938F5" w:rsidRPr="00A72EEF" w:rsidRDefault="00D938F5" w:rsidP="00AE7722">
            <w:pPr>
              <w:spacing w:after="0" w:line="240" w:lineRule="auto"/>
              <w:jc w:val="center"/>
              <w:rPr>
                <w:rFonts w:ascii="Arial" w:hAnsi="Arial" w:cs="Arial"/>
                <w:b/>
                <w:sz w:val="20"/>
                <w:szCs w:val="20"/>
              </w:rPr>
            </w:pPr>
          </w:p>
        </w:tc>
        <w:tc>
          <w:tcPr>
            <w:tcW w:w="365" w:type="pct"/>
            <w:tcBorders>
              <w:top w:val="single" w:sz="4" w:space="0" w:color="auto"/>
            </w:tcBorders>
          </w:tcPr>
          <w:p w14:paraId="7005032F" w14:textId="77777777" w:rsidR="00D938F5" w:rsidRPr="00A72EEF" w:rsidRDefault="00D938F5" w:rsidP="00AE7722">
            <w:pPr>
              <w:spacing w:after="0" w:line="240" w:lineRule="auto"/>
              <w:jc w:val="center"/>
              <w:rPr>
                <w:rFonts w:ascii="Arial" w:hAnsi="Arial" w:cs="Arial"/>
                <w:b/>
                <w:sz w:val="20"/>
                <w:szCs w:val="20"/>
              </w:rPr>
            </w:pPr>
          </w:p>
        </w:tc>
        <w:tc>
          <w:tcPr>
            <w:tcW w:w="363" w:type="pct"/>
            <w:tcBorders>
              <w:top w:val="single" w:sz="4" w:space="0" w:color="auto"/>
            </w:tcBorders>
          </w:tcPr>
          <w:p w14:paraId="0B5819CE" w14:textId="77777777" w:rsidR="00D938F5" w:rsidRPr="00A72EEF" w:rsidRDefault="00D938F5" w:rsidP="00AE7722">
            <w:pPr>
              <w:spacing w:after="0" w:line="240" w:lineRule="auto"/>
              <w:jc w:val="center"/>
              <w:rPr>
                <w:rFonts w:ascii="Arial" w:hAnsi="Arial" w:cs="Arial"/>
                <w:b/>
                <w:sz w:val="20"/>
                <w:szCs w:val="20"/>
              </w:rPr>
            </w:pPr>
          </w:p>
        </w:tc>
      </w:tr>
      <w:tr w:rsidR="00D938F5" w:rsidRPr="00A72EEF" w14:paraId="45BC405F" w14:textId="77777777" w:rsidTr="00AE7722">
        <w:trPr>
          <w:trHeight w:val="20"/>
          <w:jc w:val="center"/>
        </w:trPr>
        <w:tc>
          <w:tcPr>
            <w:tcW w:w="921" w:type="pct"/>
          </w:tcPr>
          <w:p w14:paraId="0A760288" w14:textId="77777777" w:rsidR="00D938F5" w:rsidRPr="00A72EEF" w:rsidRDefault="00D938F5" w:rsidP="00AE7722">
            <w:pPr>
              <w:spacing w:after="0" w:line="240" w:lineRule="auto"/>
              <w:rPr>
                <w:rFonts w:ascii="Arial" w:hAnsi="Arial" w:cs="Arial"/>
                <w:b/>
                <w:bCs/>
                <w:sz w:val="20"/>
                <w:szCs w:val="20"/>
              </w:rPr>
            </w:pPr>
            <w:r w:rsidRPr="00A72EEF">
              <w:rPr>
                <w:rFonts w:ascii="Arial" w:hAnsi="Arial" w:cs="Arial"/>
                <w:b/>
                <w:bCs/>
                <w:sz w:val="20"/>
                <w:szCs w:val="20"/>
              </w:rPr>
              <w:t>Vapours, gases, dusts, fumes</w:t>
            </w:r>
          </w:p>
        </w:tc>
        <w:tc>
          <w:tcPr>
            <w:tcW w:w="303" w:type="pct"/>
          </w:tcPr>
          <w:p w14:paraId="6C4BDA1E"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34FBB260"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36F6E1EB"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3845D46E"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9F3548E"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6FFA833"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8E4737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F2F3669"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1147363C"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3F85856"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961D275" w14:textId="77777777" w:rsidR="00D938F5" w:rsidRPr="00A72EEF" w:rsidRDefault="00D938F5" w:rsidP="00AE7722">
            <w:pPr>
              <w:spacing w:after="0" w:line="240" w:lineRule="auto"/>
              <w:jc w:val="center"/>
              <w:rPr>
                <w:rFonts w:ascii="Arial" w:hAnsi="Arial" w:cs="Arial"/>
                <w:sz w:val="20"/>
                <w:szCs w:val="20"/>
              </w:rPr>
            </w:pPr>
          </w:p>
        </w:tc>
        <w:tc>
          <w:tcPr>
            <w:tcW w:w="363" w:type="pct"/>
          </w:tcPr>
          <w:p w14:paraId="58D385AE"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73B1A5DB" w14:textId="77777777" w:rsidTr="00AE7722">
        <w:trPr>
          <w:trHeight w:val="20"/>
          <w:jc w:val="center"/>
        </w:trPr>
        <w:tc>
          <w:tcPr>
            <w:tcW w:w="921" w:type="pct"/>
          </w:tcPr>
          <w:p w14:paraId="61FE6662"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Never</w:t>
            </w:r>
          </w:p>
        </w:tc>
        <w:tc>
          <w:tcPr>
            <w:tcW w:w="303" w:type="pct"/>
          </w:tcPr>
          <w:p w14:paraId="77AAB0B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3,986</w:t>
            </w:r>
          </w:p>
        </w:tc>
        <w:tc>
          <w:tcPr>
            <w:tcW w:w="242" w:type="pct"/>
          </w:tcPr>
          <w:p w14:paraId="6A49502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52.4</w:t>
            </w:r>
          </w:p>
        </w:tc>
        <w:tc>
          <w:tcPr>
            <w:tcW w:w="327" w:type="pct"/>
          </w:tcPr>
          <w:p w14:paraId="199446D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46,166</w:t>
            </w:r>
          </w:p>
        </w:tc>
        <w:tc>
          <w:tcPr>
            <w:tcW w:w="242" w:type="pct"/>
          </w:tcPr>
          <w:p w14:paraId="686DED0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53.1</w:t>
            </w:r>
          </w:p>
        </w:tc>
        <w:tc>
          <w:tcPr>
            <w:tcW w:w="365" w:type="pct"/>
          </w:tcPr>
          <w:p w14:paraId="5C2A563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5F39884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3D2E6DB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39335EA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02C39C8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255837F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4468BC0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3" w:type="pct"/>
          </w:tcPr>
          <w:p w14:paraId="0103391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4CC5D77A" w14:textId="77777777" w:rsidTr="00AE7722">
        <w:trPr>
          <w:trHeight w:val="20"/>
          <w:jc w:val="center"/>
        </w:trPr>
        <w:tc>
          <w:tcPr>
            <w:tcW w:w="921" w:type="pct"/>
          </w:tcPr>
          <w:p w14:paraId="0134AA7D"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w:t>
            </w:r>
          </w:p>
        </w:tc>
        <w:tc>
          <w:tcPr>
            <w:tcW w:w="303" w:type="pct"/>
          </w:tcPr>
          <w:p w14:paraId="5C7D3A0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3,617</w:t>
            </w:r>
          </w:p>
        </w:tc>
        <w:tc>
          <w:tcPr>
            <w:tcW w:w="242" w:type="pct"/>
          </w:tcPr>
          <w:p w14:paraId="4B27F65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47.6</w:t>
            </w:r>
          </w:p>
        </w:tc>
        <w:tc>
          <w:tcPr>
            <w:tcW w:w="327" w:type="pct"/>
          </w:tcPr>
          <w:p w14:paraId="5723083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40,745</w:t>
            </w:r>
          </w:p>
        </w:tc>
        <w:tc>
          <w:tcPr>
            <w:tcW w:w="242" w:type="pct"/>
          </w:tcPr>
          <w:p w14:paraId="75FF8CF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46.9</w:t>
            </w:r>
          </w:p>
        </w:tc>
        <w:tc>
          <w:tcPr>
            <w:tcW w:w="365" w:type="pct"/>
          </w:tcPr>
          <w:p w14:paraId="67D0794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5" w:type="pct"/>
          </w:tcPr>
          <w:p w14:paraId="43CABCEA"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0.92-1.02</w:t>
            </w:r>
          </w:p>
        </w:tc>
        <w:tc>
          <w:tcPr>
            <w:tcW w:w="365" w:type="pct"/>
          </w:tcPr>
          <w:p w14:paraId="53BE487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5" w:type="pct"/>
          </w:tcPr>
          <w:p w14:paraId="45EE761D"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0.91-1.04</w:t>
            </w:r>
          </w:p>
        </w:tc>
        <w:tc>
          <w:tcPr>
            <w:tcW w:w="412" w:type="pct"/>
          </w:tcPr>
          <w:p w14:paraId="6836068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7BA6757C"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0.92-1.07</w:t>
            </w:r>
          </w:p>
        </w:tc>
        <w:tc>
          <w:tcPr>
            <w:tcW w:w="365" w:type="pct"/>
          </w:tcPr>
          <w:p w14:paraId="3BF6189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0.93</w:t>
            </w:r>
          </w:p>
        </w:tc>
        <w:tc>
          <w:tcPr>
            <w:tcW w:w="363" w:type="pct"/>
          </w:tcPr>
          <w:p w14:paraId="6B19830F"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0.85-1.01</w:t>
            </w:r>
          </w:p>
        </w:tc>
      </w:tr>
      <w:tr w:rsidR="00D938F5" w:rsidRPr="00A72EEF" w14:paraId="51013508" w14:textId="77777777" w:rsidTr="00AE7722">
        <w:trPr>
          <w:trHeight w:val="20"/>
          <w:jc w:val="center"/>
        </w:trPr>
        <w:tc>
          <w:tcPr>
            <w:tcW w:w="921" w:type="pct"/>
          </w:tcPr>
          <w:p w14:paraId="5CE83511"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Only low</w:t>
            </w:r>
          </w:p>
        </w:tc>
        <w:tc>
          <w:tcPr>
            <w:tcW w:w="303" w:type="pct"/>
          </w:tcPr>
          <w:p w14:paraId="5348AD8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2,821</w:t>
            </w:r>
          </w:p>
        </w:tc>
        <w:tc>
          <w:tcPr>
            <w:tcW w:w="242" w:type="pct"/>
          </w:tcPr>
          <w:p w14:paraId="26362AE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37.1</w:t>
            </w:r>
          </w:p>
        </w:tc>
        <w:tc>
          <w:tcPr>
            <w:tcW w:w="327" w:type="pct"/>
          </w:tcPr>
          <w:p w14:paraId="07179F8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32,287</w:t>
            </w:r>
          </w:p>
        </w:tc>
        <w:tc>
          <w:tcPr>
            <w:tcW w:w="242" w:type="pct"/>
          </w:tcPr>
          <w:p w14:paraId="304EE05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37.2</w:t>
            </w:r>
          </w:p>
        </w:tc>
        <w:tc>
          <w:tcPr>
            <w:tcW w:w="365" w:type="pct"/>
          </w:tcPr>
          <w:p w14:paraId="5D00761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5" w:type="pct"/>
          </w:tcPr>
          <w:p w14:paraId="75BE4091"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0.93-1.02</w:t>
            </w:r>
          </w:p>
        </w:tc>
        <w:tc>
          <w:tcPr>
            <w:tcW w:w="365" w:type="pct"/>
          </w:tcPr>
          <w:p w14:paraId="1EBFE51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5" w:type="pct"/>
          </w:tcPr>
          <w:p w14:paraId="42C3E10B"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0.91-1.03</w:t>
            </w:r>
          </w:p>
        </w:tc>
        <w:tc>
          <w:tcPr>
            <w:tcW w:w="412" w:type="pct"/>
          </w:tcPr>
          <w:p w14:paraId="6F9D465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7FA0BEFC"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0.92-1.08</w:t>
            </w:r>
          </w:p>
        </w:tc>
        <w:tc>
          <w:tcPr>
            <w:tcW w:w="365" w:type="pct"/>
          </w:tcPr>
          <w:p w14:paraId="54CBD71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0.93</w:t>
            </w:r>
          </w:p>
        </w:tc>
        <w:tc>
          <w:tcPr>
            <w:tcW w:w="363" w:type="pct"/>
          </w:tcPr>
          <w:p w14:paraId="2B07457A"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0.85-1.01</w:t>
            </w:r>
          </w:p>
        </w:tc>
      </w:tr>
      <w:tr w:rsidR="00D938F5" w:rsidRPr="00A72EEF" w14:paraId="214E738C" w14:textId="77777777" w:rsidTr="00AE7722">
        <w:trPr>
          <w:trHeight w:val="20"/>
          <w:jc w:val="center"/>
        </w:trPr>
        <w:tc>
          <w:tcPr>
            <w:tcW w:w="921" w:type="pct"/>
          </w:tcPr>
          <w:p w14:paraId="365C5A56"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 high</w:t>
            </w:r>
          </w:p>
        </w:tc>
        <w:tc>
          <w:tcPr>
            <w:tcW w:w="303" w:type="pct"/>
          </w:tcPr>
          <w:p w14:paraId="1002545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796</w:t>
            </w:r>
          </w:p>
        </w:tc>
        <w:tc>
          <w:tcPr>
            <w:tcW w:w="242" w:type="pct"/>
          </w:tcPr>
          <w:p w14:paraId="446A187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10.5</w:t>
            </w:r>
          </w:p>
        </w:tc>
        <w:tc>
          <w:tcPr>
            <w:tcW w:w="327" w:type="pct"/>
          </w:tcPr>
          <w:p w14:paraId="35399A6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8,458</w:t>
            </w:r>
          </w:p>
        </w:tc>
        <w:tc>
          <w:tcPr>
            <w:tcW w:w="242" w:type="pct"/>
          </w:tcPr>
          <w:p w14:paraId="7DE4F69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9.7</w:t>
            </w:r>
          </w:p>
        </w:tc>
        <w:tc>
          <w:tcPr>
            <w:tcW w:w="365" w:type="pct"/>
          </w:tcPr>
          <w:p w14:paraId="53D61B1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0.95</w:t>
            </w:r>
          </w:p>
        </w:tc>
        <w:tc>
          <w:tcPr>
            <w:tcW w:w="365" w:type="pct"/>
          </w:tcPr>
          <w:p w14:paraId="57DAE9FF"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0.87-1.03</w:t>
            </w:r>
          </w:p>
        </w:tc>
        <w:tc>
          <w:tcPr>
            <w:tcW w:w="365" w:type="pct"/>
          </w:tcPr>
          <w:p w14:paraId="044FB9E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0.98</w:t>
            </w:r>
          </w:p>
        </w:tc>
        <w:tc>
          <w:tcPr>
            <w:tcW w:w="365" w:type="pct"/>
          </w:tcPr>
          <w:p w14:paraId="019B735E"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0.87-1.11</w:t>
            </w:r>
          </w:p>
        </w:tc>
        <w:tc>
          <w:tcPr>
            <w:tcW w:w="412" w:type="pct"/>
          </w:tcPr>
          <w:p w14:paraId="43A5833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0.98</w:t>
            </w:r>
          </w:p>
        </w:tc>
        <w:tc>
          <w:tcPr>
            <w:tcW w:w="365" w:type="pct"/>
          </w:tcPr>
          <w:p w14:paraId="3FA792F3"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0.84-1.13</w:t>
            </w:r>
          </w:p>
        </w:tc>
        <w:tc>
          <w:tcPr>
            <w:tcW w:w="365" w:type="pct"/>
          </w:tcPr>
          <w:p w14:paraId="1ABD3B8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0.91</w:t>
            </w:r>
          </w:p>
        </w:tc>
        <w:tc>
          <w:tcPr>
            <w:tcW w:w="363" w:type="pct"/>
          </w:tcPr>
          <w:p w14:paraId="68A1C6A4"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0.76-1.10</w:t>
            </w:r>
          </w:p>
        </w:tc>
      </w:tr>
      <w:tr w:rsidR="00D938F5" w:rsidRPr="00A72EEF" w14:paraId="62DBE94F" w14:textId="77777777" w:rsidTr="00AE7722">
        <w:trPr>
          <w:trHeight w:val="20"/>
          <w:jc w:val="center"/>
        </w:trPr>
        <w:tc>
          <w:tcPr>
            <w:tcW w:w="921" w:type="pct"/>
          </w:tcPr>
          <w:p w14:paraId="59B37FE6" w14:textId="77777777" w:rsidR="00D938F5" w:rsidRPr="00A72EEF" w:rsidRDefault="00D938F5" w:rsidP="00AE7722">
            <w:pPr>
              <w:spacing w:after="0" w:line="240" w:lineRule="auto"/>
              <w:rPr>
                <w:rFonts w:ascii="Arial" w:hAnsi="Arial" w:cs="Arial"/>
                <w:b/>
                <w:bCs/>
                <w:sz w:val="20"/>
                <w:szCs w:val="20"/>
              </w:rPr>
            </w:pPr>
          </w:p>
        </w:tc>
        <w:tc>
          <w:tcPr>
            <w:tcW w:w="303" w:type="pct"/>
          </w:tcPr>
          <w:p w14:paraId="563E83AE" w14:textId="77777777" w:rsidR="00D938F5" w:rsidRPr="00A72EEF" w:rsidRDefault="00D938F5" w:rsidP="00AE7722">
            <w:pPr>
              <w:spacing w:after="0" w:line="240" w:lineRule="auto"/>
              <w:jc w:val="center"/>
              <w:rPr>
                <w:rFonts w:ascii="Arial" w:hAnsi="Arial" w:cs="Arial"/>
                <w:strike/>
                <w:sz w:val="20"/>
                <w:szCs w:val="20"/>
              </w:rPr>
            </w:pPr>
          </w:p>
        </w:tc>
        <w:tc>
          <w:tcPr>
            <w:tcW w:w="242" w:type="pct"/>
          </w:tcPr>
          <w:p w14:paraId="374E7DFB" w14:textId="77777777" w:rsidR="00D938F5" w:rsidRPr="00A72EEF" w:rsidRDefault="00D938F5" w:rsidP="00AE7722">
            <w:pPr>
              <w:spacing w:after="0" w:line="240" w:lineRule="auto"/>
              <w:jc w:val="center"/>
              <w:rPr>
                <w:rFonts w:ascii="Arial" w:hAnsi="Arial" w:cs="Arial"/>
                <w:strike/>
                <w:sz w:val="20"/>
                <w:szCs w:val="20"/>
              </w:rPr>
            </w:pPr>
          </w:p>
        </w:tc>
        <w:tc>
          <w:tcPr>
            <w:tcW w:w="327" w:type="pct"/>
          </w:tcPr>
          <w:p w14:paraId="5943E2DE" w14:textId="77777777" w:rsidR="00D938F5" w:rsidRPr="00A72EEF" w:rsidRDefault="00D938F5" w:rsidP="00AE7722">
            <w:pPr>
              <w:spacing w:after="0" w:line="240" w:lineRule="auto"/>
              <w:jc w:val="center"/>
              <w:rPr>
                <w:rFonts w:ascii="Arial" w:hAnsi="Arial" w:cs="Arial"/>
                <w:strike/>
                <w:sz w:val="20"/>
                <w:szCs w:val="20"/>
              </w:rPr>
            </w:pPr>
          </w:p>
        </w:tc>
        <w:tc>
          <w:tcPr>
            <w:tcW w:w="242" w:type="pct"/>
          </w:tcPr>
          <w:p w14:paraId="1C6352F1" w14:textId="77777777" w:rsidR="00D938F5" w:rsidRPr="00A72EEF" w:rsidRDefault="00D938F5" w:rsidP="00AE7722">
            <w:pPr>
              <w:spacing w:after="0" w:line="240" w:lineRule="auto"/>
              <w:jc w:val="center"/>
              <w:rPr>
                <w:rFonts w:ascii="Arial" w:hAnsi="Arial" w:cs="Arial"/>
                <w:strike/>
                <w:sz w:val="20"/>
                <w:szCs w:val="20"/>
              </w:rPr>
            </w:pPr>
          </w:p>
        </w:tc>
        <w:tc>
          <w:tcPr>
            <w:tcW w:w="365" w:type="pct"/>
          </w:tcPr>
          <w:p w14:paraId="2971976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P=0.15</w:t>
            </w:r>
          </w:p>
        </w:tc>
        <w:tc>
          <w:tcPr>
            <w:tcW w:w="365" w:type="pct"/>
          </w:tcPr>
          <w:p w14:paraId="05CB336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F80959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P=0.39</w:t>
            </w:r>
          </w:p>
        </w:tc>
        <w:tc>
          <w:tcPr>
            <w:tcW w:w="365" w:type="pct"/>
          </w:tcPr>
          <w:p w14:paraId="62F8B101" w14:textId="77777777" w:rsidR="00D938F5" w:rsidRPr="00A72EEF" w:rsidRDefault="00D938F5" w:rsidP="00AE7722">
            <w:pPr>
              <w:spacing w:after="0" w:line="240" w:lineRule="auto"/>
              <w:jc w:val="center"/>
              <w:rPr>
                <w:rFonts w:ascii="Arial" w:hAnsi="Arial" w:cs="Arial"/>
                <w:strike/>
                <w:sz w:val="20"/>
                <w:szCs w:val="20"/>
              </w:rPr>
            </w:pPr>
          </w:p>
        </w:tc>
        <w:tc>
          <w:tcPr>
            <w:tcW w:w="412" w:type="pct"/>
          </w:tcPr>
          <w:p w14:paraId="79AB4EB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P=0.78</w:t>
            </w:r>
          </w:p>
        </w:tc>
        <w:tc>
          <w:tcPr>
            <w:tcW w:w="365" w:type="pct"/>
          </w:tcPr>
          <w:p w14:paraId="3BF712FA" w14:textId="77777777" w:rsidR="00D938F5" w:rsidRPr="00A72EEF" w:rsidRDefault="00D938F5" w:rsidP="00AE7722">
            <w:pPr>
              <w:spacing w:after="0" w:line="240" w:lineRule="auto"/>
              <w:jc w:val="center"/>
              <w:rPr>
                <w:rFonts w:ascii="Arial" w:hAnsi="Arial" w:cs="Arial"/>
                <w:strike/>
                <w:sz w:val="20"/>
                <w:szCs w:val="20"/>
              </w:rPr>
            </w:pPr>
          </w:p>
        </w:tc>
        <w:tc>
          <w:tcPr>
            <w:tcW w:w="365" w:type="pct"/>
          </w:tcPr>
          <w:p w14:paraId="109FD4A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P=0.09</w:t>
            </w:r>
          </w:p>
        </w:tc>
        <w:tc>
          <w:tcPr>
            <w:tcW w:w="363" w:type="pct"/>
          </w:tcPr>
          <w:p w14:paraId="5EAE6169" w14:textId="77777777" w:rsidR="00D938F5" w:rsidRPr="00A72EEF" w:rsidRDefault="00D938F5" w:rsidP="00AE7722">
            <w:pPr>
              <w:spacing w:after="0" w:line="240" w:lineRule="auto"/>
              <w:jc w:val="center"/>
              <w:rPr>
                <w:rFonts w:ascii="Arial" w:hAnsi="Arial" w:cs="Arial"/>
                <w:strike/>
                <w:sz w:val="20"/>
                <w:szCs w:val="20"/>
              </w:rPr>
            </w:pPr>
          </w:p>
        </w:tc>
      </w:tr>
      <w:tr w:rsidR="00D938F5" w:rsidRPr="00A72EEF" w14:paraId="1824A98F" w14:textId="77777777" w:rsidTr="00AE7722">
        <w:trPr>
          <w:trHeight w:val="20"/>
          <w:jc w:val="center"/>
        </w:trPr>
        <w:tc>
          <w:tcPr>
            <w:tcW w:w="921" w:type="pct"/>
          </w:tcPr>
          <w:p w14:paraId="299278AE"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color w:val="000000" w:themeColor="text1"/>
                <w:sz w:val="20"/>
                <w:szCs w:val="20"/>
                <w:lang w:eastAsia="it-IT"/>
              </w:rPr>
              <w:t>Organic dusts</w:t>
            </w:r>
          </w:p>
        </w:tc>
        <w:tc>
          <w:tcPr>
            <w:tcW w:w="303" w:type="pct"/>
          </w:tcPr>
          <w:p w14:paraId="732C8426"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0DD696F3"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7C69A68A"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7C26FA2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E57E4D0"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CF1EB63"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7DFF72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6186F60"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12758D2B"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2B5758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66B6E46" w14:textId="77777777" w:rsidR="00D938F5" w:rsidRPr="00A72EEF" w:rsidRDefault="00D938F5" w:rsidP="00AE7722">
            <w:pPr>
              <w:spacing w:after="0" w:line="240" w:lineRule="auto"/>
              <w:jc w:val="center"/>
              <w:rPr>
                <w:rFonts w:ascii="Arial" w:hAnsi="Arial" w:cs="Arial"/>
                <w:sz w:val="20"/>
                <w:szCs w:val="20"/>
              </w:rPr>
            </w:pPr>
          </w:p>
        </w:tc>
        <w:tc>
          <w:tcPr>
            <w:tcW w:w="363" w:type="pct"/>
          </w:tcPr>
          <w:p w14:paraId="22725B48"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18DB32E2" w14:textId="77777777" w:rsidTr="00AE7722">
        <w:trPr>
          <w:trHeight w:val="20"/>
          <w:jc w:val="center"/>
        </w:trPr>
        <w:tc>
          <w:tcPr>
            <w:tcW w:w="921" w:type="pct"/>
          </w:tcPr>
          <w:p w14:paraId="5189829A"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Never</w:t>
            </w:r>
          </w:p>
        </w:tc>
        <w:tc>
          <w:tcPr>
            <w:tcW w:w="303" w:type="pct"/>
          </w:tcPr>
          <w:p w14:paraId="23643BD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5,390</w:t>
            </w:r>
          </w:p>
        </w:tc>
        <w:tc>
          <w:tcPr>
            <w:tcW w:w="242" w:type="pct"/>
          </w:tcPr>
          <w:p w14:paraId="5759790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70.9</w:t>
            </w:r>
          </w:p>
        </w:tc>
        <w:tc>
          <w:tcPr>
            <w:tcW w:w="327" w:type="pct"/>
          </w:tcPr>
          <w:p w14:paraId="1E85096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62,371</w:t>
            </w:r>
          </w:p>
        </w:tc>
        <w:tc>
          <w:tcPr>
            <w:tcW w:w="242" w:type="pct"/>
          </w:tcPr>
          <w:p w14:paraId="70C600D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71.8</w:t>
            </w:r>
          </w:p>
        </w:tc>
        <w:tc>
          <w:tcPr>
            <w:tcW w:w="365" w:type="pct"/>
          </w:tcPr>
          <w:p w14:paraId="771C1FA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0CF8711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3217443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41A0C90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504DADB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4F0F50C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199BAF3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3" w:type="pct"/>
          </w:tcPr>
          <w:p w14:paraId="049D127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23503391" w14:textId="77777777" w:rsidTr="00AE7722">
        <w:trPr>
          <w:trHeight w:val="20"/>
          <w:jc w:val="center"/>
        </w:trPr>
        <w:tc>
          <w:tcPr>
            <w:tcW w:w="921" w:type="pct"/>
          </w:tcPr>
          <w:p w14:paraId="2C3BCA0A"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w:t>
            </w:r>
          </w:p>
        </w:tc>
        <w:tc>
          <w:tcPr>
            <w:tcW w:w="303" w:type="pct"/>
          </w:tcPr>
          <w:p w14:paraId="0CC2B57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2,213</w:t>
            </w:r>
          </w:p>
        </w:tc>
        <w:tc>
          <w:tcPr>
            <w:tcW w:w="242" w:type="pct"/>
          </w:tcPr>
          <w:p w14:paraId="24B8ECF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29.1</w:t>
            </w:r>
          </w:p>
        </w:tc>
        <w:tc>
          <w:tcPr>
            <w:tcW w:w="327" w:type="pct"/>
          </w:tcPr>
          <w:p w14:paraId="6567FC9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24,540</w:t>
            </w:r>
          </w:p>
        </w:tc>
        <w:tc>
          <w:tcPr>
            <w:tcW w:w="242" w:type="pct"/>
          </w:tcPr>
          <w:p w14:paraId="61535CB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28.2</w:t>
            </w:r>
          </w:p>
        </w:tc>
        <w:tc>
          <w:tcPr>
            <w:tcW w:w="365" w:type="pct"/>
          </w:tcPr>
          <w:p w14:paraId="5619BDF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34997783" w14:textId="77777777" w:rsidR="00D938F5" w:rsidRPr="00A72EEF" w:rsidRDefault="00D938F5" w:rsidP="00AE7722">
            <w:pPr>
              <w:tabs>
                <w:tab w:val="decimal" w:pos="72"/>
              </w:tabs>
              <w:spacing w:after="0" w:line="240" w:lineRule="auto"/>
              <w:jc w:val="center"/>
              <w:rPr>
                <w:rFonts w:ascii="Arial" w:hAnsi="Arial" w:cs="Arial"/>
                <w:sz w:val="20"/>
                <w:szCs w:val="20"/>
              </w:rPr>
            </w:pPr>
            <w:r w:rsidRPr="00A72EEF">
              <w:rPr>
                <w:rFonts w:ascii="Arial" w:hAnsi="Arial" w:cs="Arial"/>
                <w:sz w:val="20"/>
                <w:szCs w:val="20"/>
              </w:rPr>
              <w:t>0.95-1.05</w:t>
            </w:r>
          </w:p>
        </w:tc>
        <w:tc>
          <w:tcPr>
            <w:tcW w:w="365" w:type="pct"/>
          </w:tcPr>
          <w:p w14:paraId="7E8A9AB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1.01</w:t>
            </w:r>
          </w:p>
        </w:tc>
        <w:tc>
          <w:tcPr>
            <w:tcW w:w="365" w:type="pct"/>
          </w:tcPr>
          <w:p w14:paraId="265DDB7C"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0.94-1.09</w:t>
            </w:r>
          </w:p>
        </w:tc>
        <w:tc>
          <w:tcPr>
            <w:tcW w:w="412" w:type="pct"/>
          </w:tcPr>
          <w:p w14:paraId="79B9F3B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1.01</w:t>
            </w:r>
          </w:p>
        </w:tc>
        <w:tc>
          <w:tcPr>
            <w:tcW w:w="365" w:type="pct"/>
          </w:tcPr>
          <w:p w14:paraId="6DC6D0B9"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0.92-1.10</w:t>
            </w:r>
          </w:p>
        </w:tc>
        <w:tc>
          <w:tcPr>
            <w:tcW w:w="365" w:type="pct"/>
          </w:tcPr>
          <w:p w14:paraId="7F423A1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0.94</w:t>
            </w:r>
          </w:p>
        </w:tc>
        <w:tc>
          <w:tcPr>
            <w:tcW w:w="363" w:type="pct"/>
          </w:tcPr>
          <w:p w14:paraId="2ABCAD47"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0.85-1.05</w:t>
            </w:r>
          </w:p>
        </w:tc>
      </w:tr>
      <w:tr w:rsidR="00D938F5" w:rsidRPr="00A72EEF" w14:paraId="16BC109E" w14:textId="77777777" w:rsidTr="00AE7722">
        <w:trPr>
          <w:trHeight w:val="20"/>
          <w:jc w:val="center"/>
        </w:trPr>
        <w:tc>
          <w:tcPr>
            <w:tcW w:w="921" w:type="pct"/>
          </w:tcPr>
          <w:p w14:paraId="56D7130C"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Only low</w:t>
            </w:r>
          </w:p>
        </w:tc>
        <w:tc>
          <w:tcPr>
            <w:tcW w:w="303" w:type="pct"/>
          </w:tcPr>
          <w:p w14:paraId="1402973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1,952</w:t>
            </w:r>
          </w:p>
        </w:tc>
        <w:tc>
          <w:tcPr>
            <w:tcW w:w="242" w:type="pct"/>
          </w:tcPr>
          <w:p w14:paraId="4270DDD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25.7</w:t>
            </w:r>
          </w:p>
        </w:tc>
        <w:tc>
          <w:tcPr>
            <w:tcW w:w="327" w:type="pct"/>
          </w:tcPr>
          <w:p w14:paraId="7EFC7E4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22,031</w:t>
            </w:r>
          </w:p>
        </w:tc>
        <w:tc>
          <w:tcPr>
            <w:tcW w:w="242" w:type="pct"/>
          </w:tcPr>
          <w:p w14:paraId="3784D0C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25.4</w:t>
            </w:r>
          </w:p>
        </w:tc>
        <w:tc>
          <w:tcPr>
            <w:tcW w:w="365" w:type="pct"/>
          </w:tcPr>
          <w:p w14:paraId="7D49D5E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14A0E66D" w14:textId="77777777" w:rsidR="00D938F5" w:rsidRPr="00A72EEF" w:rsidRDefault="00D938F5" w:rsidP="00AE7722">
            <w:pPr>
              <w:tabs>
                <w:tab w:val="decimal" w:pos="72"/>
              </w:tabs>
              <w:spacing w:after="0" w:line="240" w:lineRule="auto"/>
              <w:jc w:val="center"/>
              <w:rPr>
                <w:rFonts w:ascii="Arial" w:hAnsi="Arial" w:cs="Arial"/>
                <w:sz w:val="20"/>
                <w:szCs w:val="20"/>
              </w:rPr>
            </w:pPr>
            <w:r w:rsidRPr="00A72EEF">
              <w:rPr>
                <w:rFonts w:ascii="Arial" w:hAnsi="Arial" w:cs="Arial"/>
                <w:sz w:val="20"/>
                <w:szCs w:val="20"/>
              </w:rPr>
              <w:t>0.94-1.04</w:t>
            </w:r>
          </w:p>
        </w:tc>
        <w:tc>
          <w:tcPr>
            <w:tcW w:w="365" w:type="pct"/>
          </w:tcPr>
          <w:p w14:paraId="7BB4AAD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5D0B636E"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0.93-1.08</w:t>
            </w:r>
          </w:p>
        </w:tc>
        <w:tc>
          <w:tcPr>
            <w:tcW w:w="412" w:type="pct"/>
          </w:tcPr>
          <w:p w14:paraId="18F2651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1.01</w:t>
            </w:r>
          </w:p>
        </w:tc>
        <w:tc>
          <w:tcPr>
            <w:tcW w:w="365" w:type="pct"/>
          </w:tcPr>
          <w:p w14:paraId="261C7C3F"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0.92-1.10</w:t>
            </w:r>
          </w:p>
        </w:tc>
        <w:tc>
          <w:tcPr>
            <w:tcW w:w="365" w:type="pct"/>
          </w:tcPr>
          <w:p w14:paraId="2DD7376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0.95</w:t>
            </w:r>
          </w:p>
        </w:tc>
        <w:tc>
          <w:tcPr>
            <w:tcW w:w="363" w:type="pct"/>
          </w:tcPr>
          <w:p w14:paraId="3475654D"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0.85-1.06</w:t>
            </w:r>
          </w:p>
        </w:tc>
      </w:tr>
      <w:tr w:rsidR="00D938F5" w:rsidRPr="00A72EEF" w14:paraId="54557079" w14:textId="77777777" w:rsidTr="00AE7722">
        <w:trPr>
          <w:trHeight w:val="20"/>
          <w:jc w:val="center"/>
        </w:trPr>
        <w:tc>
          <w:tcPr>
            <w:tcW w:w="921" w:type="pct"/>
          </w:tcPr>
          <w:p w14:paraId="47D6487A"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 high</w:t>
            </w:r>
          </w:p>
        </w:tc>
        <w:tc>
          <w:tcPr>
            <w:tcW w:w="303" w:type="pct"/>
          </w:tcPr>
          <w:p w14:paraId="02A74A5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261</w:t>
            </w:r>
          </w:p>
        </w:tc>
        <w:tc>
          <w:tcPr>
            <w:tcW w:w="242" w:type="pct"/>
          </w:tcPr>
          <w:p w14:paraId="66DA984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3.4</w:t>
            </w:r>
          </w:p>
        </w:tc>
        <w:tc>
          <w:tcPr>
            <w:tcW w:w="327" w:type="pct"/>
          </w:tcPr>
          <w:p w14:paraId="6B11DFD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2,509</w:t>
            </w:r>
          </w:p>
        </w:tc>
        <w:tc>
          <w:tcPr>
            <w:tcW w:w="242" w:type="pct"/>
          </w:tcPr>
          <w:p w14:paraId="27C56DD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2.9</w:t>
            </w:r>
          </w:p>
        </w:tc>
        <w:tc>
          <w:tcPr>
            <w:tcW w:w="365" w:type="pct"/>
          </w:tcPr>
          <w:p w14:paraId="5C12804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1.07</w:t>
            </w:r>
          </w:p>
        </w:tc>
        <w:tc>
          <w:tcPr>
            <w:tcW w:w="365" w:type="pct"/>
          </w:tcPr>
          <w:p w14:paraId="4CD01B14" w14:textId="77777777" w:rsidR="00D938F5" w:rsidRPr="00A72EEF" w:rsidRDefault="00D938F5" w:rsidP="00AE7722">
            <w:pPr>
              <w:tabs>
                <w:tab w:val="decimal" w:pos="72"/>
              </w:tabs>
              <w:spacing w:after="0" w:line="240" w:lineRule="auto"/>
              <w:jc w:val="center"/>
              <w:rPr>
                <w:rFonts w:ascii="Arial" w:hAnsi="Arial" w:cs="Arial"/>
                <w:sz w:val="20"/>
                <w:szCs w:val="20"/>
              </w:rPr>
            </w:pPr>
            <w:r w:rsidRPr="00A72EEF">
              <w:rPr>
                <w:rFonts w:ascii="Arial" w:hAnsi="Arial" w:cs="Arial"/>
                <w:sz w:val="20"/>
                <w:szCs w:val="20"/>
              </w:rPr>
              <w:t>0.94-1.21</w:t>
            </w:r>
          </w:p>
        </w:tc>
        <w:tc>
          <w:tcPr>
            <w:tcW w:w="365" w:type="pct"/>
          </w:tcPr>
          <w:p w14:paraId="66ABAEB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1.03</w:t>
            </w:r>
          </w:p>
        </w:tc>
        <w:tc>
          <w:tcPr>
            <w:tcW w:w="365" w:type="pct"/>
          </w:tcPr>
          <w:p w14:paraId="6359DA19"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0.88-1.22</w:t>
            </w:r>
          </w:p>
        </w:tc>
        <w:tc>
          <w:tcPr>
            <w:tcW w:w="412" w:type="pct"/>
          </w:tcPr>
          <w:p w14:paraId="0910DF7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67592DF8"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0.81-1.20</w:t>
            </w:r>
          </w:p>
        </w:tc>
        <w:tc>
          <w:tcPr>
            <w:tcW w:w="365" w:type="pct"/>
          </w:tcPr>
          <w:p w14:paraId="6345723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0.92</w:t>
            </w:r>
          </w:p>
        </w:tc>
        <w:tc>
          <w:tcPr>
            <w:tcW w:w="363" w:type="pct"/>
          </w:tcPr>
          <w:p w14:paraId="7A3B69C4"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0.72-1.17</w:t>
            </w:r>
          </w:p>
        </w:tc>
      </w:tr>
      <w:tr w:rsidR="00D938F5" w:rsidRPr="00A72EEF" w14:paraId="736C20B5" w14:textId="77777777" w:rsidTr="00AE7722">
        <w:trPr>
          <w:trHeight w:val="20"/>
          <w:jc w:val="center"/>
        </w:trPr>
        <w:tc>
          <w:tcPr>
            <w:tcW w:w="921" w:type="pct"/>
          </w:tcPr>
          <w:p w14:paraId="6CC8BDED" w14:textId="77777777" w:rsidR="00D938F5" w:rsidRPr="00A72EEF" w:rsidRDefault="00D938F5" w:rsidP="00AE7722">
            <w:pPr>
              <w:spacing w:after="0" w:line="240" w:lineRule="auto"/>
              <w:rPr>
                <w:rFonts w:ascii="Arial" w:hAnsi="Arial" w:cs="Arial"/>
                <w:b/>
                <w:bCs/>
                <w:sz w:val="20"/>
                <w:szCs w:val="20"/>
              </w:rPr>
            </w:pPr>
          </w:p>
        </w:tc>
        <w:tc>
          <w:tcPr>
            <w:tcW w:w="303" w:type="pct"/>
          </w:tcPr>
          <w:p w14:paraId="6C2B237B"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4DFD2596"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0397C7BC"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70D61B6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0E67A1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P=0.80</w:t>
            </w:r>
          </w:p>
        </w:tc>
        <w:tc>
          <w:tcPr>
            <w:tcW w:w="365" w:type="pct"/>
          </w:tcPr>
          <w:p w14:paraId="04E784D4"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0DF67C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P=0.76</w:t>
            </w:r>
          </w:p>
        </w:tc>
        <w:tc>
          <w:tcPr>
            <w:tcW w:w="365" w:type="pct"/>
          </w:tcPr>
          <w:p w14:paraId="559CD798"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7D07B2B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P=0.71</w:t>
            </w:r>
          </w:p>
        </w:tc>
        <w:tc>
          <w:tcPr>
            <w:tcW w:w="365" w:type="pct"/>
          </w:tcPr>
          <w:p w14:paraId="2B5F0D4A"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88D936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P=0.13</w:t>
            </w:r>
          </w:p>
        </w:tc>
        <w:tc>
          <w:tcPr>
            <w:tcW w:w="363" w:type="pct"/>
          </w:tcPr>
          <w:p w14:paraId="6A5C566A"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5446964D" w14:textId="77777777" w:rsidTr="00AE7722">
        <w:trPr>
          <w:trHeight w:val="20"/>
          <w:jc w:val="center"/>
        </w:trPr>
        <w:tc>
          <w:tcPr>
            <w:tcW w:w="921" w:type="pct"/>
          </w:tcPr>
          <w:p w14:paraId="162FB7CB"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color w:val="000000" w:themeColor="text1"/>
                <w:sz w:val="20"/>
                <w:szCs w:val="20"/>
                <w:lang w:eastAsia="it-IT"/>
              </w:rPr>
              <w:t>Mineral dusts</w:t>
            </w:r>
          </w:p>
        </w:tc>
        <w:tc>
          <w:tcPr>
            <w:tcW w:w="303" w:type="pct"/>
          </w:tcPr>
          <w:p w14:paraId="3FAA99EC"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0EDFCEE6"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3B111111"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18C885E8"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FC5C8C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1B38C26"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014673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9C7B764"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0DD34316"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CC1489A"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E0B4331" w14:textId="77777777" w:rsidR="00D938F5" w:rsidRPr="00A72EEF" w:rsidRDefault="00D938F5" w:rsidP="00AE7722">
            <w:pPr>
              <w:spacing w:after="0" w:line="240" w:lineRule="auto"/>
              <w:jc w:val="center"/>
              <w:rPr>
                <w:rFonts w:ascii="Arial" w:hAnsi="Arial" w:cs="Arial"/>
                <w:sz w:val="20"/>
                <w:szCs w:val="20"/>
              </w:rPr>
            </w:pPr>
          </w:p>
        </w:tc>
        <w:tc>
          <w:tcPr>
            <w:tcW w:w="363" w:type="pct"/>
          </w:tcPr>
          <w:p w14:paraId="311D8365"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2F3FBA5A" w14:textId="77777777" w:rsidTr="00AE7722">
        <w:trPr>
          <w:trHeight w:val="20"/>
          <w:jc w:val="center"/>
        </w:trPr>
        <w:tc>
          <w:tcPr>
            <w:tcW w:w="921" w:type="pct"/>
          </w:tcPr>
          <w:p w14:paraId="3300F54B"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Never</w:t>
            </w:r>
          </w:p>
        </w:tc>
        <w:tc>
          <w:tcPr>
            <w:tcW w:w="303" w:type="pct"/>
          </w:tcPr>
          <w:p w14:paraId="46CF189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6,134</w:t>
            </w:r>
          </w:p>
        </w:tc>
        <w:tc>
          <w:tcPr>
            <w:tcW w:w="242" w:type="pct"/>
          </w:tcPr>
          <w:p w14:paraId="11EFF4C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80.7</w:t>
            </w:r>
          </w:p>
        </w:tc>
        <w:tc>
          <w:tcPr>
            <w:tcW w:w="327" w:type="pct"/>
          </w:tcPr>
          <w:p w14:paraId="3D8D996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71,064</w:t>
            </w:r>
          </w:p>
        </w:tc>
        <w:tc>
          <w:tcPr>
            <w:tcW w:w="242" w:type="pct"/>
          </w:tcPr>
          <w:p w14:paraId="7C42157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81.8</w:t>
            </w:r>
          </w:p>
        </w:tc>
        <w:tc>
          <w:tcPr>
            <w:tcW w:w="365" w:type="pct"/>
          </w:tcPr>
          <w:p w14:paraId="0E3DB63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70853DD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42A3433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0C567F9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6D6A22F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1BCD414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2C4DA33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3" w:type="pct"/>
          </w:tcPr>
          <w:p w14:paraId="397A98A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22BCC251" w14:textId="77777777" w:rsidTr="00AE7722">
        <w:trPr>
          <w:trHeight w:val="20"/>
          <w:jc w:val="center"/>
        </w:trPr>
        <w:tc>
          <w:tcPr>
            <w:tcW w:w="921" w:type="pct"/>
          </w:tcPr>
          <w:p w14:paraId="3ADCED8E"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w:t>
            </w:r>
          </w:p>
        </w:tc>
        <w:tc>
          <w:tcPr>
            <w:tcW w:w="303" w:type="pct"/>
          </w:tcPr>
          <w:p w14:paraId="489238C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1,469</w:t>
            </w:r>
          </w:p>
        </w:tc>
        <w:tc>
          <w:tcPr>
            <w:tcW w:w="242" w:type="pct"/>
          </w:tcPr>
          <w:p w14:paraId="2C98FC1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19.3</w:t>
            </w:r>
          </w:p>
        </w:tc>
        <w:tc>
          <w:tcPr>
            <w:tcW w:w="327" w:type="pct"/>
          </w:tcPr>
          <w:p w14:paraId="040CCBD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15,847</w:t>
            </w:r>
          </w:p>
        </w:tc>
        <w:tc>
          <w:tcPr>
            <w:tcW w:w="242" w:type="pct"/>
          </w:tcPr>
          <w:p w14:paraId="79F5A34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18.2</w:t>
            </w:r>
          </w:p>
        </w:tc>
        <w:tc>
          <w:tcPr>
            <w:tcW w:w="365" w:type="pct"/>
          </w:tcPr>
          <w:p w14:paraId="5F855A9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0.94</w:t>
            </w:r>
          </w:p>
        </w:tc>
        <w:tc>
          <w:tcPr>
            <w:tcW w:w="365" w:type="pct"/>
          </w:tcPr>
          <w:p w14:paraId="19F0580D" w14:textId="77777777" w:rsidR="00D938F5" w:rsidRPr="00A72EEF" w:rsidRDefault="00D938F5" w:rsidP="00AE7722">
            <w:pPr>
              <w:tabs>
                <w:tab w:val="decimal" w:pos="72"/>
              </w:tabs>
              <w:spacing w:after="0" w:line="240" w:lineRule="auto"/>
              <w:jc w:val="center"/>
              <w:rPr>
                <w:rFonts w:ascii="Arial" w:hAnsi="Arial" w:cs="Arial"/>
                <w:sz w:val="20"/>
                <w:szCs w:val="20"/>
              </w:rPr>
            </w:pPr>
            <w:r w:rsidRPr="00A72EEF">
              <w:rPr>
                <w:rFonts w:ascii="Arial" w:hAnsi="Arial" w:cs="Arial"/>
                <w:sz w:val="20"/>
                <w:szCs w:val="20"/>
              </w:rPr>
              <w:t>0.88-1.00</w:t>
            </w:r>
          </w:p>
        </w:tc>
        <w:tc>
          <w:tcPr>
            <w:tcW w:w="365" w:type="pct"/>
          </w:tcPr>
          <w:p w14:paraId="346EA95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0.92</w:t>
            </w:r>
          </w:p>
        </w:tc>
        <w:tc>
          <w:tcPr>
            <w:tcW w:w="365" w:type="pct"/>
          </w:tcPr>
          <w:p w14:paraId="146428E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0.84-1.01</w:t>
            </w:r>
          </w:p>
        </w:tc>
        <w:tc>
          <w:tcPr>
            <w:tcW w:w="412" w:type="pct"/>
          </w:tcPr>
          <w:p w14:paraId="61830BA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0.94</w:t>
            </w:r>
          </w:p>
        </w:tc>
        <w:tc>
          <w:tcPr>
            <w:tcW w:w="365" w:type="pct"/>
          </w:tcPr>
          <w:p w14:paraId="7B61D8CE"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0.84-1.05</w:t>
            </w:r>
          </w:p>
        </w:tc>
        <w:tc>
          <w:tcPr>
            <w:tcW w:w="365" w:type="pct"/>
          </w:tcPr>
          <w:p w14:paraId="73C7555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0.95</w:t>
            </w:r>
          </w:p>
        </w:tc>
        <w:tc>
          <w:tcPr>
            <w:tcW w:w="363" w:type="pct"/>
          </w:tcPr>
          <w:p w14:paraId="4120CF48"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083-1.09</w:t>
            </w:r>
          </w:p>
        </w:tc>
      </w:tr>
      <w:tr w:rsidR="00D938F5" w:rsidRPr="00A72EEF" w14:paraId="4DD96E7F" w14:textId="77777777" w:rsidTr="00AE7722">
        <w:trPr>
          <w:trHeight w:val="20"/>
          <w:jc w:val="center"/>
        </w:trPr>
        <w:tc>
          <w:tcPr>
            <w:tcW w:w="921" w:type="pct"/>
          </w:tcPr>
          <w:p w14:paraId="3E776A01"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Only low</w:t>
            </w:r>
          </w:p>
        </w:tc>
        <w:tc>
          <w:tcPr>
            <w:tcW w:w="303" w:type="pct"/>
          </w:tcPr>
          <w:p w14:paraId="062A744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1,031</w:t>
            </w:r>
          </w:p>
        </w:tc>
        <w:tc>
          <w:tcPr>
            <w:tcW w:w="242" w:type="pct"/>
          </w:tcPr>
          <w:p w14:paraId="25BB2E9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13.6</w:t>
            </w:r>
          </w:p>
        </w:tc>
        <w:tc>
          <w:tcPr>
            <w:tcW w:w="327" w:type="pct"/>
          </w:tcPr>
          <w:p w14:paraId="18F83C0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11,546</w:t>
            </w:r>
          </w:p>
        </w:tc>
        <w:tc>
          <w:tcPr>
            <w:tcW w:w="242" w:type="pct"/>
          </w:tcPr>
          <w:p w14:paraId="062420E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13.3</w:t>
            </w:r>
          </w:p>
        </w:tc>
        <w:tc>
          <w:tcPr>
            <w:tcW w:w="365" w:type="pct"/>
          </w:tcPr>
          <w:p w14:paraId="330F0C8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0.91</w:t>
            </w:r>
          </w:p>
        </w:tc>
        <w:tc>
          <w:tcPr>
            <w:tcW w:w="365" w:type="pct"/>
          </w:tcPr>
          <w:p w14:paraId="6360128C" w14:textId="77777777" w:rsidR="00D938F5" w:rsidRPr="00A72EEF" w:rsidRDefault="00D938F5" w:rsidP="00AE7722">
            <w:pPr>
              <w:tabs>
                <w:tab w:val="decimal" w:pos="72"/>
              </w:tabs>
              <w:spacing w:after="0" w:line="240" w:lineRule="auto"/>
              <w:jc w:val="center"/>
              <w:rPr>
                <w:rFonts w:ascii="Arial" w:hAnsi="Arial" w:cs="Arial"/>
                <w:sz w:val="20"/>
                <w:szCs w:val="20"/>
              </w:rPr>
            </w:pPr>
            <w:r w:rsidRPr="00A72EEF">
              <w:rPr>
                <w:rFonts w:ascii="Arial" w:hAnsi="Arial" w:cs="Arial"/>
                <w:sz w:val="20"/>
                <w:szCs w:val="20"/>
              </w:rPr>
              <w:t>0.84-0.97</w:t>
            </w:r>
          </w:p>
        </w:tc>
        <w:tc>
          <w:tcPr>
            <w:tcW w:w="365" w:type="pct"/>
          </w:tcPr>
          <w:p w14:paraId="77B4629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0.95</w:t>
            </w:r>
          </w:p>
        </w:tc>
        <w:tc>
          <w:tcPr>
            <w:tcW w:w="365" w:type="pct"/>
          </w:tcPr>
          <w:p w14:paraId="5E3743F9"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0.86-1.04</w:t>
            </w:r>
          </w:p>
        </w:tc>
        <w:tc>
          <w:tcPr>
            <w:tcW w:w="412" w:type="pct"/>
          </w:tcPr>
          <w:p w14:paraId="093790E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0.96</w:t>
            </w:r>
          </w:p>
        </w:tc>
        <w:tc>
          <w:tcPr>
            <w:tcW w:w="365" w:type="pct"/>
          </w:tcPr>
          <w:p w14:paraId="33BDF762"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0.86-1.08</w:t>
            </w:r>
          </w:p>
        </w:tc>
        <w:tc>
          <w:tcPr>
            <w:tcW w:w="365" w:type="pct"/>
          </w:tcPr>
          <w:p w14:paraId="19C836C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3" w:type="pct"/>
          </w:tcPr>
          <w:p w14:paraId="30EB4C43"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0.84-1.11</w:t>
            </w:r>
          </w:p>
        </w:tc>
      </w:tr>
      <w:tr w:rsidR="00D938F5" w:rsidRPr="00A72EEF" w14:paraId="614C2431" w14:textId="77777777" w:rsidTr="00AE7722">
        <w:trPr>
          <w:trHeight w:val="20"/>
          <w:jc w:val="center"/>
        </w:trPr>
        <w:tc>
          <w:tcPr>
            <w:tcW w:w="921" w:type="pct"/>
          </w:tcPr>
          <w:p w14:paraId="2970D4E8"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 high</w:t>
            </w:r>
          </w:p>
        </w:tc>
        <w:tc>
          <w:tcPr>
            <w:tcW w:w="303" w:type="pct"/>
          </w:tcPr>
          <w:p w14:paraId="68A488C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438</w:t>
            </w:r>
          </w:p>
        </w:tc>
        <w:tc>
          <w:tcPr>
            <w:tcW w:w="242" w:type="pct"/>
          </w:tcPr>
          <w:p w14:paraId="0B20BCA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5.8</w:t>
            </w:r>
          </w:p>
        </w:tc>
        <w:tc>
          <w:tcPr>
            <w:tcW w:w="327" w:type="pct"/>
          </w:tcPr>
          <w:p w14:paraId="01F1EB2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4,301</w:t>
            </w:r>
          </w:p>
        </w:tc>
        <w:tc>
          <w:tcPr>
            <w:tcW w:w="242" w:type="pct"/>
          </w:tcPr>
          <w:p w14:paraId="38D7B9A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5.0</w:t>
            </w:r>
          </w:p>
        </w:tc>
        <w:tc>
          <w:tcPr>
            <w:tcW w:w="365" w:type="pct"/>
          </w:tcPr>
          <w:p w14:paraId="46FAC84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1.04</w:t>
            </w:r>
          </w:p>
        </w:tc>
        <w:tc>
          <w:tcPr>
            <w:tcW w:w="365" w:type="pct"/>
          </w:tcPr>
          <w:p w14:paraId="1DE29055" w14:textId="77777777" w:rsidR="00D938F5" w:rsidRPr="00A72EEF" w:rsidRDefault="00D938F5" w:rsidP="00AE7722">
            <w:pPr>
              <w:tabs>
                <w:tab w:val="decimal" w:pos="72"/>
              </w:tabs>
              <w:spacing w:after="0" w:line="240" w:lineRule="auto"/>
              <w:jc w:val="center"/>
              <w:rPr>
                <w:rFonts w:ascii="Arial" w:hAnsi="Arial" w:cs="Arial"/>
                <w:sz w:val="20"/>
                <w:szCs w:val="20"/>
              </w:rPr>
            </w:pPr>
            <w:r w:rsidRPr="00A72EEF">
              <w:rPr>
                <w:rFonts w:ascii="Arial" w:hAnsi="Arial" w:cs="Arial"/>
                <w:sz w:val="20"/>
                <w:szCs w:val="20"/>
              </w:rPr>
              <w:t>0.93-1.15</w:t>
            </w:r>
          </w:p>
        </w:tc>
        <w:tc>
          <w:tcPr>
            <w:tcW w:w="365" w:type="pct"/>
          </w:tcPr>
          <w:p w14:paraId="17C7D15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1.07</w:t>
            </w:r>
          </w:p>
        </w:tc>
        <w:tc>
          <w:tcPr>
            <w:tcW w:w="365" w:type="pct"/>
          </w:tcPr>
          <w:p w14:paraId="67B7B75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0.91-1.27</w:t>
            </w:r>
          </w:p>
        </w:tc>
        <w:tc>
          <w:tcPr>
            <w:tcW w:w="412" w:type="pct"/>
          </w:tcPr>
          <w:p w14:paraId="0E02A88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1.02</w:t>
            </w:r>
          </w:p>
        </w:tc>
        <w:tc>
          <w:tcPr>
            <w:tcW w:w="365" w:type="pct"/>
          </w:tcPr>
          <w:p w14:paraId="17073369"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0.83-1.25</w:t>
            </w:r>
          </w:p>
        </w:tc>
        <w:tc>
          <w:tcPr>
            <w:tcW w:w="365" w:type="pct"/>
          </w:tcPr>
          <w:p w14:paraId="0A4BEEC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1.03</w:t>
            </w:r>
          </w:p>
        </w:tc>
        <w:tc>
          <w:tcPr>
            <w:tcW w:w="363" w:type="pct"/>
          </w:tcPr>
          <w:p w14:paraId="1E133104"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0.79-1.34</w:t>
            </w:r>
          </w:p>
        </w:tc>
      </w:tr>
      <w:tr w:rsidR="00D938F5" w:rsidRPr="00A72EEF" w14:paraId="3A0A2D21" w14:textId="77777777" w:rsidTr="00AE7722">
        <w:trPr>
          <w:trHeight w:val="20"/>
          <w:jc w:val="center"/>
        </w:trPr>
        <w:tc>
          <w:tcPr>
            <w:tcW w:w="921" w:type="pct"/>
          </w:tcPr>
          <w:p w14:paraId="41155F6A" w14:textId="77777777" w:rsidR="00D938F5" w:rsidRPr="00A72EEF" w:rsidRDefault="00D938F5" w:rsidP="00AE7722">
            <w:pPr>
              <w:spacing w:after="0" w:line="240" w:lineRule="auto"/>
              <w:rPr>
                <w:rFonts w:ascii="Arial" w:hAnsi="Arial" w:cs="Arial"/>
                <w:b/>
                <w:bCs/>
                <w:sz w:val="20"/>
                <w:szCs w:val="20"/>
              </w:rPr>
            </w:pPr>
          </w:p>
        </w:tc>
        <w:tc>
          <w:tcPr>
            <w:tcW w:w="303" w:type="pct"/>
          </w:tcPr>
          <w:p w14:paraId="6BFA49C2"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7BEC9906"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3EB77DA1"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205B6C7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E5D0F6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P=0.36</w:t>
            </w:r>
          </w:p>
        </w:tc>
        <w:tc>
          <w:tcPr>
            <w:tcW w:w="365" w:type="pct"/>
          </w:tcPr>
          <w:p w14:paraId="0325047E"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E2A050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P=0.96</w:t>
            </w:r>
          </w:p>
        </w:tc>
        <w:tc>
          <w:tcPr>
            <w:tcW w:w="365" w:type="pct"/>
          </w:tcPr>
          <w:p w14:paraId="6D10B52A"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3502FD4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P=0.88</w:t>
            </w:r>
          </w:p>
        </w:tc>
        <w:tc>
          <w:tcPr>
            <w:tcW w:w="365" w:type="pct"/>
          </w:tcPr>
          <w:p w14:paraId="4EBA56CB"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DA07BB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P=0.73</w:t>
            </w:r>
          </w:p>
        </w:tc>
        <w:tc>
          <w:tcPr>
            <w:tcW w:w="363" w:type="pct"/>
          </w:tcPr>
          <w:p w14:paraId="70B710BE"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620358AF" w14:textId="77777777" w:rsidTr="00AE7722">
        <w:trPr>
          <w:trHeight w:val="20"/>
          <w:jc w:val="center"/>
        </w:trPr>
        <w:tc>
          <w:tcPr>
            <w:tcW w:w="921" w:type="pct"/>
          </w:tcPr>
          <w:p w14:paraId="3372183E"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color w:val="000000" w:themeColor="text1"/>
                <w:sz w:val="20"/>
                <w:szCs w:val="20"/>
                <w:lang w:eastAsia="it-IT"/>
              </w:rPr>
              <w:t>Gases and fumes</w:t>
            </w:r>
          </w:p>
        </w:tc>
        <w:tc>
          <w:tcPr>
            <w:tcW w:w="303" w:type="pct"/>
          </w:tcPr>
          <w:p w14:paraId="3B18C06A"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3F9A7DB2"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24D4F1AE"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184855CA"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A0FD4F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C6AC700"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76123B7"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4A3FFB8"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7296005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F9738C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76944C3" w14:textId="77777777" w:rsidR="00D938F5" w:rsidRPr="00A72EEF" w:rsidRDefault="00D938F5" w:rsidP="00AE7722">
            <w:pPr>
              <w:spacing w:after="0" w:line="240" w:lineRule="auto"/>
              <w:jc w:val="center"/>
              <w:rPr>
                <w:rFonts w:ascii="Arial" w:hAnsi="Arial" w:cs="Arial"/>
                <w:sz w:val="20"/>
                <w:szCs w:val="20"/>
              </w:rPr>
            </w:pPr>
          </w:p>
        </w:tc>
        <w:tc>
          <w:tcPr>
            <w:tcW w:w="363" w:type="pct"/>
          </w:tcPr>
          <w:p w14:paraId="4C7FE865"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4F87D07C" w14:textId="77777777" w:rsidTr="00AE7722">
        <w:trPr>
          <w:trHeight w:val="20"/>
          <w:jc w:val="center"/>
        </w:trPr>
        <w:tc>
          <w:tcPr>
            <w:tcW w:w="921" w:type="pct"/>
          </w:tcPr>
          <w:p w14:paraId="356E244A"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Never</w:t>
            </w:r>
          </w:p>
        </w:tc>
        <w:tc>
          <w:tcPr>
            <w:tcW w:w="303" w:type="pct"/>
          </w:tcPr>
          <w:p w14:paraId="5D73083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4,702</w:t>
            </w:r>
          </w:p>
        </w:tc>
        <w:tc>
          <w:tcPr>
            <w:tcW w:w="242" w:type="pct"/>
          </w:tcPr>
          <w:p w14:paraId="211018C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61.8</w:t>
            </w:r>
          </w:p>
        </w:tc>
        <w:tc>
          <w:tcPr>
            <w:tcW w:w="327" w:type="pct"/>
          </w:tcPr>
          <w:p w14:paraId="019447F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54,684</w:t>
            </w:r>
          </w:p>
        </w:tc>
        <w:tc>
          <w:tcPr>
            <w:tcW w:w="242" w:type="pct"/>
          </w:tcPr>
          <w:p w14:paraId="309A94B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62.9</w:t>
            </w:r>
          </w:p>
        </w:tc>
        <w:tc>
          <w:tcPr>
            <w:tcW w:w="365" w:type="pct"/>
          </w:tcPr>
          <w:p w14:paraId="3549231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51D3846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3A8A51B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676DE52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7DFCAC7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6170F38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453C233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3" w:type="pct"/>
          </w:tcPr>
          <w:p w14:paraId="2F1EE6C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03187344" w14:textId="77777777" w:rsidTr="00AE7722">
        <w:trPr>
          <w:trHeight w:val="20"/>
          <w:jc w:val="center"/>
        </w:trPr>
        <w:tc>
          <w:tcPr>
            <w:tcW w:w="921" w:type="pct"/>
          </w:tcPr>
          <w:p w14:paraId="2855F260"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w:t>
            </w:r>
          </w:p>
        </w:tc>
        <w:tc>
          <w:tcPr>
            <w:tcW w:w="303" w:type="pct"/>
          </w:tcPr>
          <w:p w14:paraId="044011B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2,901</w:t>
            </w:r>
          </w:p>
        </w:tc>
        <w:tc>
          <w:tcPr>
            <w:tcW w:w="242" w:type="pct"/>
          </w:tcPr>
          <w:p w14:paraId="28F5305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38.2</w:t>
            </w:r>
          </w:p>
        </w:tc>
        <w:tc>
          <w:tcPr>
            <w:tcW w:w="327" w:type="pct"/>
          </w:tcPr>
          <w:p w14:paraId="614D3C2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32,227</w:t>
            </w:r>
          </w:p>
        </w:tc>
        <w:tc>
          <w:tcPr>
            <w:tcW w:w="242" w:type="pct"/>
          </w:tcPr>
          <w:p w14:paraId="6B0A3C6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37.1</w:t>
            </w:r>
          </w:p>
        </w:tc>
        <w:tc>
          <w:tcPr>
            <w:tcW w:w="365" w:type="pct"/>
          </w:tcPr>
          <w:p w14:paraId="02BBFBC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5" w:type="pct"/>
          </w:tcPr>
          <w:p w14:paraId="00B702B3" w14:textId="77777777" w:rsidR="00D938F5" w:rsidRPr="00A72EEF" w:rsidRDefault="00D938F5" w:rsidP="00AE7722">
            <w:pPr>
              <w:tabs>
                <w:tab w:val="decimal" w:pos="162"/>
              </w:tabs>
              <w:spacing w:after="0" w:line="240" w:lineRule="auto"/>
              <w:jc w:val="center"/>
              <w:rPr>
                <w:rFonts w:ascii="Arial" w:hAnsi="Arial" w:cs="Arial"/>
                <w:sz w:val="20"/>
                <w:szCs w:val="20"/>
              </w:rPr>
            </w:pPr>
            <w:r w:rsidRPr="00A72EEF">
              <w:rPr>
                <w:rFonts w:ascii="Arial" w:hAnsi="Arial" w:cs="Arial"/>
                <w:sz w:val="20"/>
                <w:szCs w:val="20"/>
              </w:rPr>
              <w:t>0.92-1.02</w:t>
            </w:r>
          </w:p>
        </w:tc>
        <w:tc>
          <w:tcPr>
            <w:tcW w:w="365" w:type="pct"/>
          </w:tcPr>
          <w:p w14:paraId="07EF34B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7EC731D5"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0.93-1.07</w:t>
            </w:r>
          </w:p>
        </w:tc>
        <w:tc>
          <w:tcPr>
            <w:tcW w:w="412" w:type="pct"/>
          </w:tcPr>
          <w:p w14:paraId="3ACFBD2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1.02</w:t>
            </w:r>
          </w:p>
        </w:tc>
        <w:tc>
          <w:tcPr>
            <w:tcW w:w="365" w:type="pct"/>
          </w:tcPr>
          <w:p w14:paraId="4E979E0A"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0.94-1.11</w:t>
            </w:r>
          </w:p>
        </w:tc>
        <w:tc>
          <w:tcPr>
            <w:tcW w:w="365" w:type="pct"/>
          </w:tcPr>
          <w:p w14:paraId="2996B38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0.95</w:t>
            </w:r>
          </w:p>
        </w:tc>
        <w:tc>
          <w:tcPr>
            <w:tcW w:w="363" w:type="pct"/>
          </w:tcPr>
          <w:p w14:paraId="15734B32"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0.87-1.05</w:t>
            </w:r>
          </w:p>
        </w:tc>
      </w:tr>
      <w:tr w:rsidR="00D938F5" w:rsidRPr="00A72EEF" w14:paraId="05239677" w14:textId="77777777" w:rsidTr="00AE7722">
        <w:trPr>
          <w:trHeight w:val="20"/>
          <w:jc w:val="center"/>
        </w:trPr>
        <w:tc>
          <w:tcPr>
            <w:tcW w:w="921" w:type="pct"/>
          </w:tcPr>
          <w:p w14:paraId="5C0AB0B9"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Only low</w:t>
            </w:r>
          </w:p>
        </w:tc>
        <w:tc>
          <w:tcPr>
            <w:tcW w:w="303" w:type="pct"/>
          </w:tcPr>
          <w:p w14:paraId="212A8BD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2,421</w:t>
            </w:r>
          </w:p>
        </w:tc>
        <w:tc>
          <w:tcPr>
            <w:tcW w:w="242" w:type="pct"/>
          </w:tcPr>
          <w:p w14:paraId="78429CE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31.8</w:t>
            </w:r>
          </w:p>
        </w:tc>
        <w:tc>
          <w:tcPr>
            <w:tcW w:w="327" w:type="pct"/>
          </w:tcPr>
          <w:p w14:paraId="2E8A2AC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26,889</w:t>
            </w:r>
          </w:p>
        </w:tc>
        <w:tc>
          <w:tcPr>
            <w:tcW w:w="242" w:type="pct"/>
          </w:tcPr>
          <w:p w14:paraId="0598CF1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30.9</w:t>
            </w:r>
          </w:p>
        </w:tc>
        <w:tc>
          <w:tcPr>
            <w:tcW w:w="365" w:type="pct"/>
          </w:tcPr>
          <w:p w14:paraId="524C9BC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0.98</w:t>
            </w:r>
          </w:p>
        </w:tc>
        <w:tc>
          <w:tcPr>
            <w:tcW w:w="365" w:type="pct"/>
          </w:tcPr>
          <w:p w14:paraId="60015B57" w14:textId="77777777" w:rsidR="00D938F5" w:rsidRPr="00A72EEF" w:rsidRDefault="00D938F5" w:rsidP="00AE7722">
            <w:pPr>
              <w:tabs>
                <w:tab w:val="decimal" w:pos="162"/>
              </w:tabs>
              <w:spacing w:after="0" w:line="240" w:lineRule="auto"/>
              <w:jc w:val="center"/>
              <w:rPr>
                <w:rFonts w:ascii="Arial" w:hAnsi="Arial" w:cs="Arial"/>
                <w:sz w:val="20"/>
                <w:szCs w:val="20"/>
              </w:rPr>
            </w:pPr>
            <w:r w:rsidRPr="00A72EEF">
              <w:rPr>
                <w:rFonts w:ascii="Arial" w:hAnsi="Arial" w:cs="Arial"/>
                <w:sz w:val="20"/>
                <w:szCs w:val="20"/>
              </w:rPr>
              <w:t>0.93-1.04</w:t>
            </w:r>
          </w:p>
        </w:tc>
        <w:tc>
          <w:tcPr>
            <w:tcW w:w="365" w:type="pct"/>
          </w:tcPr>
          <w:p w14:paraId="2F19F2F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118AF02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0.92-1.06</w:t>
            </w:r>
          </w:p>
        </w:tc>
        <w:tc>
          <w:tcPr>
            <w:tcW w:w="412" w:type="pct"/>
          </w:tcPr>
          <w:p w14:paraId="1A2CF79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1.01</w:t>
            </w:r>
          </w:p>
        </w:tc>
        <w:tc>
          <w:tcPr>
            <w:tcW w:w="365" w:type="pct"/>
          </w:tcPr>
          <w:p w14:paraId="4A24393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0.93-1.10</w:t>
            </w:r>
          </w:p>
        </w:tc>
        <w:tc>
          <w:tcPr>
            <w:tcW w:w="365" w:type="pct"/>
          </w:tcPr>
          <w:p w14:paraId="6AB4FF5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0.94</w:t>
            </w:r>
          </w:p>
        </w:tc>
        <w:tc>
          <w:tcPr>
            <w:tcW w:w="363" w:type="pct"/>
          </w:tcPr>
          <w:p w14:paraId="3CB4F4E4"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0.85-1.03</w:t>
            </w:r>
          </w:p>
        </w:tc>
      </w:tr>
      <w:tr w:rsidR="00D938F5" w:rsidRPr="00A72EEF" w14:paraId="2DAD2791" w14:textId="77777777" w:rsidTr="00AE7722">
        <w:trPr>
          <w:trHeight w:val="20"/>
          <w:jc w:val="center"/>
        </w:trPr>
        <w:tc>
          <w:tcPr>
            <w:tcW w:w="921" w:type="pct"/>
          </w:tcPr>
          <w:p w14:paraId="414FF938"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 high</w:t>
            </w:r>
          </w:p>
        </w:tc>
        <w:tc>
          <w:tcPr>
            <w:tcW w:w="303" w:type="pct"/>
          </w:tcPr>
          <w:p w14:paraId="3418B6B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480</w:t>
            </w:r>
          </w:p>
        </w:tc>
        <w:tc>
          <w:tcPr>
            <w:tcW w:w="242" w:type="pct"/>
          </w:tcPr>
          <w:p w14:paraId="3325FDA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6.3</w:t>
            </w:r>
          </w:p>
        </w:tc>
        <w:tc>
          <w:tcPr>
            <w:tcW w:w="327" w:type="pct"/>
          </w:tcPr>
          <w:p w14:paraId="538160A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5,138</w:t>
            </w:r>
          </w:p>
        </w:tc>
        <w:tc>
          <w:tcPr>
            <w:tcW w:w="242" w:type="pct"/>
          </w:tcPr>
          <w:p w14:paraId="25652D0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6.1</w:t>
            </w:r>
          </w:p>
        </w:tc>
        <w:tc>
          <w:tcPr>
            <w:tcW w:w="365" w:type="pct"/>
          </w:tcPr>
          <w:p w14:paraId="357E0B6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0.87</w:t>
            </w:r>
          </w:p>
        </w:tc>
        <w:tc>
          <w:tcPr>
            <w:tcW w:w="365" w:type="pct"/>
          </w:tcPr>
          <w:p w14:paraId="3F88A41F" w14:textId="77777777" w:rsidR="00D938F5" w:rsidRPr="00A72EEF" w:rsidRDefault="00D938F5" w:rsidP="00AE7722">
            <w:pPr>
              <w:tabs>
                <w:tab w:val="decimal" w:pos="162"/>
              </w:tabs>
              <w:spacing w:after="0" w:line="240" w:lineRule="auto"/>
              <w:jc w:val="center"/>
              <w:rPr>
                <w:rFonts w:ascii="Arial" w:hAnsi="Arial" w:cs="Arial"/>
                <w:sz w:val="20"/>
                <w:szCs w:val="20"/>
              </w:rPr>
            </w:pPr>
            <w:r w:rsidRPr="00A72EEF">
              <w:rPr>
                <w:rFonts w:ascii="Arial" w:hAnsi="Arial" w:cs="Arial"/>
                <w:sz w:val="20"/>
                <w:szCs w:val="20"/>
              </w:rPr>
              <w:t>0.79-0.97</w:t>
            </w:r>
          </w:p>
        </w:tc>
        <w:tc>
          <w:tcPr>
            <w:tcW w:w="365" w:type="pct"/>
          </w:tcPr>
          <w:p w14:paraId="780CFF1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0.89</w:t>
            </w:r>
          </w:p>
        </w:tc>
        <w:tc>
          <w:tcPr>
            <w:tcW w:w="365" w:type="pct"/>
          </w:tcPr>
          <w:p w14:paraId="25A320A6"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0.77-1.04</w:t>
            </w:r>
          </w:p>
        </w:tc>
        <w:tc>
          <w:tcPr>
            <w:tcW w:w="412" w:type="pct"/>
          </w:tcPr>
          <w:p w14:paraId="7E284D8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0.93</w:t>
            </w:r>
          </w:p>
        </w:tc>
        <w:tc>
          <w:tcPr>
            <w:tcW w:w="365" w:type="pct"/>
          </w:tcPr>
          <w:p w14:paraId="6B3424D6"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0.77-1.12</w:t>
            </w:r>
          </w:p>
        </w:tc>
        <w:tc>
          <w:tcPr>
            <w:tcW w:w="365" w:type="pct"/>
          </w:tcPr>
          <w:p w14:paraId="4A76277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3" w:type="pct"/>
          </w:tcPr>
          <w:p w14:paraId="31D40413"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0.78-1.25</w:t>
            </w:r>
          </w:p>
        </w:tc>
      </w:tr>
      <w:tr w:rsidR="00D938F5" w:rsidRPr="00A72EEF" w14:paraId="61AE0788" w14:textId="77777777" w:rsidTr="00AE7722">
        <w:trPr>
          <w:trHeight w:val="20"/>
          <w:jc w:val="center"/>
        </w:trPr>
        <w:tc>
          <w:tcPr>
            <w:tcW w:w="921" w:type="pct"/>
          </w:tcPr>
          <w:p w14:paraId="66D3B745" w14:textId="77777777" w:rsidR="00D938F5" w:rsidRPr="00A72EEF" w:rsidRDefault="00D938F5" w:rsidP="00AE7722">
            <w:pPr>
              <w:spacing w:after="0" w:line="240" w:lineRule="auto"/>
              <w:rPr>
                <w:rFonts w:ascii="Arial" w:hAnsi="Arial" w:cs="Arial"/>
                <w:b/>
                <w:bCs/>
                <w:sz w:val="20"/>
                <w:szCs w:val="20"/>
              </w:rPr>
            </w:pPr>
          </w:p>
        </w:tc>
        <w:tc>
          <w:tcPr>
            <w:tcW w:w="303" w:type="pct"/>
          </w:tcPr>
          <w:p w14:paraId="632ACAD9"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7BB4DF8A"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64F0A2DF"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7EA53B05"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3D6323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P=0.03</w:t>
            </w:r>
          </w:p>
        </w:tc>
        <w:tc>
          <w:tcPr>
            <w:tcW w:w="365" w:type="pct"/>
          </w:tcPr>
          <w:p w14:paraId="6B523F13"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D4AB1D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P=0.26</w:t>
            </w:r>
          </w:p>
        </w:tc>
        <w:tc>
          <w:tcPr>
            <w:tcW w:w="365" w:type="pct"/>
          </w:tcPr>
          <w:p w14:paraId="45955B59"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0DDE41C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P=0.80</w:t>
            </w:r>
          </w:p>
        </w:tc>
        <w:tc>
          <w:tcPr>
            <w:tcW w:w="365" w:type="pct"/>
          </w:tcPr>
          <w:p w14:paraId="228EE82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F6C1C9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P=0.48</w:t>
            </w:r>
          </w:p>
        </w:tc>
        <w:tc>
          <w:tcPr>
            <w:tcW w:w="363" w:type="pct"/>
          </w:tcPr>
          <w:p w14:paraId="5191CE8E"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4ABC4DA4" w14:textId="77777777" w:rsidTr="00AE7722">
        <w:trPr>
          <w:trHeight w:val="20"/>
          <w:jc w:val="center"/>
        </w:trPr>
        <w:tc>
          <w:tcPr>
            <w:tcW w:w="921" w:type="pct"/>
          </w:tcPr>
          <w:p w14:paraId="6C63E676"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bCs/>
                <w:color w:val="000000" w:themeColor="text1"/>
                <w:sz w:val="20"/>
                <w:szCs w:val="20"/>
                <w:lang w:eastAsia="it-IT"/>
              </w:rPr>
              <w:t>Pesticides</w:t>
            </w:r>
          </w:p>
        </w:tc>
        <w:tc>
          <w:tcPr>
            <w:tcW w:w="303" w:type="pct"/>
          </w:tcPr>
          <w:p w14:paraId="4F8D38F3"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77CE9452"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4B1D0A05"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341641F3"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4ECE2D7"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EC72A9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9B9F6EA"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E4245D9"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5F7E83A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38E68A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950A7BA" w14:textId="77777777" w:rsidR="00D938F5" w:rsidRPr="00A72EEF" w:rsidRDefault="00D938F5" w:rsidP="00AE7722">
            <w:pPr>
              <w:spacing w:after="0" w:line="240" w:lineRule="auto"/>
              <w:jc w:val="center"/>
              <w:rPr>
                <w:rFonts w:ascii="Arial" w:hAnsi="Arial" w:cs="Arial"/>
                <w:sz w:val="20"/>
                <w:szCs w:val="20"/>
              </w:rPr>
            </w:pPr>
          </w:p>
        </w:tc>
        <w:tc>
          <w:tcPr>
            <w:tcW w:w="363" w:type="pct"/>
          </w:tcPr>
          <w:p w14:paraId="063F701A"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60DF5FF8" w14:textId="77777777" w:rsidTr="00AE7722">
        <w:trPr>
          <w:trHeight w:val="20"/>
          <w:jc w:val="center"/>
        </w:trPr>
        <w:tc>
          <w:tcPr>
            <w:tcW w:w="921" w:type="pct"/>
          </w:tcPr>
          <w:p w14:paraId="34FB6F42"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Never</w:t>
            </w:r>
          </w:p>
        </w:tc>
        <w:tc>
          <w:tcPr>
            <w:tcW w:w="303" w:type="pct"/>
          </w:tcPr>
          <w:p w14:paraId="2CE8194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7,285</w:t>
            </w:r>
          </w:p>
        </w:tc>
        <w:tc>
          <w:tcPr>
            <w:tcW w:w="242" w:type="pct"/>
          </w:tcPr>
          <w:p w14:paraId="5F1EC4F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95.8</w:t>
            </w:r>
          </w:p>
        </w:tc>
        <w:tc>
          <w:tcPr>
            <w:tcW w:w="327" w:type="pct"/>
          </w:tcPr>
          <w:p w14:paraId="3A77CB9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83,905</w:t>
            </w:r>
          </w:p>
        </w:tc>
        <w:tc>
          <w:tcPr>
            <w:tcW w:w="242" w:type="pct"/>
          </w:tcPr>
          <w:p w14:paraId="20CB3E9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96.5</w:t>
            </w:r>
          </w:p>
        </w:tc>
        <w:tc>
          <w:tcPr>
            <w:tcW w:w="365" w:type="pct"/>
          </w:tcPr>
          <w:p w14:paraId="302D310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50BE8AE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38E44E1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299561D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62D81F0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182AE47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408ADD4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3" w:type="pct"/>
          </w:tcPr>
          <w:p w14:paraId="2A56D96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0DF2E895" w14:textId="77777777" w:rsidTr="00AE7722">
        <w:trPr>
          <w:trHeight w:val="20"/>
          <w:jc w:val="center"/>
        </w:trPr>
        <w:tc>
          <w:tcPr>
            <w:tcW w:w="921" w:type="pct"/>
          </w:tcPr>
          <w:p w14:paraId="74718A3A"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w:t>
            </w:r>
          </w:p>
        </w:tc>
        <w:tc>
          <w:tcPr>
            <w:tcW w:w="303" w:type="pct"/>
          </w:tcPr>
          <w:p w14:paraId="42D0CAC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318</w:t>
            </w:r>
          </w:p>
        </w:tc>
        <w:tc>
          <w:tcPr>
            <w:tcW w:w="242" w:type="pct"/>
          </w:tcPr>
          <w:p w14:paraId="5F0124D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4.2</w:t>
            </w:r>
          </w:p>
        </w:tc>
        <w:tc>
          <w:tcPr>
            <w:tcW w:w="327" w:type="pct"/>
          </w:tcPr>
          <w:p w14:paraId="49F01EE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3,600</w:t>
            </w:r>
          </w:p>
        </w:tc>
        <w:tc>
          <w:tcPr>
            <w:tcW w:w="242" w:type="pct"/>
          </w:tcPr>
          <w:p w14:paraId="1BDF78D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3.5</w:t>
            </w:r>
          </w:p>
        </w:tc>
        <w:tc>
          <w:tcPr>
            <w:tcW w:w="365" w:type="pct"/>
          </w:tcPr>
          <w:p w14:paraId="672B848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1.11</w:t>
            </w:r>
          </w:p>
        </w:tc>
        <w:tc>
          <w:tcPr>
            <w:tcW w:w="365" w:type="pct"/>
          </w:tcPr>
          <w:p w14:paraId="0B891B1F"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0.99-1.25</w:t>
            </w:r>
          </w:p>
        </w:tc>
        <w:tc>
          <w:tcPr>
            <w:tcW w:w="365" w:type="pct"/>
          </w:tcPr>
          <w:p w14:paraId="25E23E7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1.13</w:t>
            </w:r>
          </w:p>
        </w:tc>
        <w:tc>
          <w:tcPr>
            <w:tcW w:w="365" w:type="pct"/>
          </w:tcPr>
          <w:p w14:paraId="73824825"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1.01-1.28</w:t>
            </w:r>
          </w:p>
        </w:tc>
        <w:tc>
          <w:tcPr>
            <w:tcW w:w="412" w:type="pct"/>
          </w:tcPr>
          <w:p w14:paraId="68169E2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1.17</w:t>
            </w:r>
          </w:p>
        </w:tc>
        <w:tc>
          <w:tcPr>
            <w:tcW w:w="365" w:type="pct"/>
          </w:tcPr>
          <w:p w14:paraId="46BD97BB"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1.02-1.34</w:t>
            </w:r>
          </w:p>
        </w:tc>
        <w:tc>
          <w:tcPr>
            <w:tcW w:w="365" w:type="pct"/>
          </w:tcPr>
          <w:p w14:paraId="7272B3C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1.29</w:t>
            </w:r>
          </w:p>
        </w:tc>
        <w:tc>
          <w:tcPr>
            <w:tcW w:w="363" w:type="pct"/>
          </w:tcPr>
          <w:p w14:paraId="3568BBA1"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1.09-1.54</w:t>
            </w:r>
          </w:p>
        </w:tc>
      </w:tr>
      <w:tr w:rsidR="00D938F5" w:rsidRPr="00A72EEF" w14:paraId="24333115" w14:textId="77777777" w:rsidTr="00AE7722">
        <w:trPr>
          <w:trHeight w:val="20"/>
          <w:jc w:val="center"/>
        </w:trPr>
        <w:tc>
          <w:tcPr>
            <w:tcW w:w="921" w:type="pct"/>
          </w:tcPr>
          <w:p w14:paraId="3AD14E7B"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Only low</w:t>
            </w:r>
          </w:p>
        </w:tc>
        <w:tc>
          <w:tcPr>
            <w:tcW w:w="303" w:type="pct"/>
          </w:tcPr>
          <w:p w14:paraId="0ABCA0E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174</w:t>
            </w:r>
          </w:p>
        </w:tc>
        <w:tc>
          <w:tcPr>
            <w:tcW w:w="242" w:type="pct"/>
          </w:tcPr>
          <w:p w14:paraId="0176483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2.3</w:t>
            </w:r>
          </w:p>
        </w:tc>
        <w:tc>
          <w:tcPr>
            <w:tcW w:w="327" w:type="pct"/>
          </w:tcPr>
          <w:p w14:paraId="31BD2E9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1,797</w:t>
            </w:r>
          </w:p>
        </w:tc>
        <w:tc>
          <w:tcPr>
            <w:tcW w:w="242" w:type="pct"/>
          </w:tcPr>
          <w:p w14:paraId="41B10AB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2.1</w:t>
            </w:r>
          </w:p>
        </w:tc>
        <w:tc>
          <w:tcPr>
            <w:tcW w:w="365" w:type="pct"/>
          </w:tcPr>
          <w:p w14:paraId="3FF49B6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0.98</w:t>
            </w:r>
          </w:p>
        </w:tc>
        <w:tc>
          <w:tcPr>
            <w:tcW w:w="365" w:type="pct"/>
          </w:tcPr>
          <w:p w14:paraId="25FAB841"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0.84-1.15</w:t>
            </w:r>
          </w:p>
        </w:tc>
        <w:tc>
          <w:tcPr>
            <w:tcW w:w="365" w:type="pct"/>
          </w:tcPr>
          <w:p w14:paraId="1E7B566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1.01</w:t>
            </w:r>
          </w:p>
        </w:tc>
        <w:tc>
          <w:tcPr>
            <w:tcW w:w="365" w:type="pct"/>
          </w:tcPr>
          <w:p w14:paraId="7CAF7201"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0.86-1.18</w:t>
            </w:r>
          </w:p>
        </w:tc>
        <w:tc>
          <w:tcPr>
            <w:tcW w:w="412" w:type="pct"/>
          </w:tcPr>
          <w:p w14:paraId="71B58B7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1.13</w:t>
            </w:r>
          </w:p>
        </w:tc>
        <w:tc>
          <w:tcPr>
            <w:tcW w:w="365" w:type="pct"/>
          </w:tcPr>
          <w:p w14:paraId="5CB46537"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0.94-1.35</w:t>
            </w:r>
          </w:p>
        </w:tc>
        <w:tc>
          <w:tcPr>
            <w:tcW w:w="365" w:type="pct"/>
          </w:tcPr>
          <w:p w14:paraId="0F9BDB1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1.24</w:t>
            </w:r>
          </w:p>
        </w:tc>
        <w:tc>
          <w:tcPr>
            <w:tcW w:w="363" w:type="pct"/>
          </w:tcPr>
          <w:p w14:paraId="69315267"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0.99-1.57</w:t>
            </w:r>
          </w:p>
        </w:tc>
      </w:tr>
      <w:tr w:rsidR="00D938F5" w:rsidRPr="00A72EEF" w14:paraId="7003050E" w14:textId="77777777" w:rsidTr="00AE7722">
        <w:trPr>
          <w:trHeight w:val="20"/>
          <w:jc w:val="center"/>
        </w:trPr>
        <w:tc>
          <w:tcPr>
            <w:tcW w:w="921" w:type="pct"/>
          </w:tcPr>
          <w:p w14:paraId="5AEEA92D"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 high</w:t>
            </w:r>
          </w:p>
        </w:tc>
        <w:tc>
          <w:tcPr>
            <w:tcW w:w="303" w:type="pct"/>
          </w:tcPr>
          <w:p w14:paraId="10DD062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144</w:t>
            </w:r>
          </w:p>
        </w:tc>
        <w:tc>
          <w:tcPr>
            <w:tcW w:w="242" w:type="pct"/>
          </w:tcPr>
          <w:p w14:paraId="0A42DC9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1.9</w:t>
            </w:r>
          </w:p>
        </w:tc>
        <w:tc>
          <w:tcPr>
            <w:tcW w:w="327" w:type="pct"/>
          </w:tcPr>
          <w:p w14:paraId="42156A7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1,209</w:t>
            </w:r>
          </w:p>
        </w:tc>
        <w:tc>
          <w:tcPr>
            <w:tcW w:w="242" w:type="pct"/>
          </w:tcPr>
          <w:p w14:paraId="4AA145D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1.4</w:t>
            </w:r>
          </w:p>
        </w:tc>
        <w:tc>
          <w:tcPr>
            <w:tcW w:w="365" w:type="pct"/>
          </w:tcPr>
          <w:p w14:paraId="2802472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1.32</w:t>
            </w:r>
          </w:p>
        </w:tc>
        <w:tc>
          <w:tcPr>
            <w:tcW w:w="365" w:type="pct"/>
          </w:tcPr>
          <w:p w14:paraId="7A70F736"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1.12-1.56</w:t>
            </w:r>
          </w:p>
        </w:tc>
        <w:tc>
          <w:tcPr>
            <w:tcW w:w="365" w:type="pct"/>
          </w:tcPr>
          <w:p w14:paraId="5AC8D47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1.32</w:t>
            </w:r>
          </w:p>
        </w:tc>
        <w:tc>
          <w:tcPr>
            <w:tcW w:w="365" w:type="pct"/>
          </w:tcPr>
          <w:p w14:paraId="658BD130"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1.08-1.60</w:t>
            </w:r>
          </w:p>
        </w:tc>
        <w:tc>
          <w:tcPr>
            <w:tcW w:w="412" w:type="pct"/>
          </w:tcPr>
          <w:p w14:paraId="3FE5173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1.26</w:t>
            </w:r>
          </w:p>
        </w:tc>
        <w:tc>
          <w:tcPr>
            <w:tcW w:w="365" w:type="pct"/>
          </w:tcPr>
          <w:p w14:paraId="52B8B80D"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1.00-1.60</w:t>
            </w:r>
          </w:p>
        </w:tc>
        <w:tc>
          <w:tcPr>
            <w:tcW w:w="365" w:type="pct"/>
          </w:tcPr>
          <w:p w14:paraId="1379BC7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1.39</w:t>
            </w:r>
          </w:p>
        </w:tc>
        <w:tc>
          <w:tcPr>
            <w:tcW w:w="363" w:type="pct"/>
          </w:tcPr>
          <w:p w14:paraId="403FF0BB"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1.04-1.86</w:t>
            </w:r>
          </w:p>
        </w:tc>
      </w:tr>
      <w:tr w:rsidR="00D938F5" w:rsidRPr="00A72EEF" w14:paraId="243C4E8E" w14:textId="77777777" w:rsidTr="00AE7722">
        <w:trPr>
          <w:trHeight w:val="20"/>
          <w:jc w:val="center"/>
        </w:trPr>
        <w:tc>
          <w:tcPr>
            <w:tcW w:w="921" w:type="pct"/>
          </w:tcPr>
          <w:p w14:paraId="3EE5E318" w14:textId="77777777" w:rsidR="00D938F5" w:rsidRPr="00A72EEF" w:rsidRDefault="00D938F5" w:rsidP="00AE7722">
            <w:pPr>
              <w:spacing w:after="0" w:line="240" w:lineRule="auto"/>
              <w:rPr>
                <w:rFonts w:ascii="Arial" w:hAnsi="Arial" w:cs="Arial"/>
                <w:b/>
                <w:bCs/>
                <w:sz w:val="20"/>
                <w:szCs w:val="20"/>
              </w:rPr>
            </w:pPr>
          </w:p>
        </w:tc>
        <w:tc>
          <w:tcPr>
            <w:tcW w:w="303" w:type="pct"/>
          </w:tcPr>
          <w:p w14:paraId="1445F70C"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5B234D57"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745AF578"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6087E7E4"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8D7F3D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P=0.008</w:t>
            </w:r>
          </w:p>
        </w:tc>
        <w:tc>
          <w:tcPr>
            <w:tcW w:w="365" w:type="pct"/>
          </w:tcPr>
          <w:p w14:paraId="6FB33D8C"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A4D2303" w14:textId="77777777" w:rsidR="00D938F5" w:rsidRPr="00A72EEF" w:rsidRDefault="00D938F5" w:rsidP="00AE7722">
            <w:pPr>
              <w:spacing w:after="0" w:line="240" w:lineRule="auto"/>
              <w:jc w:val="center"/>
              <w:rPr>
                <w:rFonts w:ascii="Arial" w:hAnsi="Arial" w:cs="Arial"/>
                <w:sz w:val="20"/>
                <w:szCs w:val="20"/>
              </w:rPr>
            </w:pPr>
            <w:bookmarkStart w:id="41" w:name="_Hlk41494789"/>
            <w:r w:rsidRPr="00A72EEF">
              <w:rPr>
                <w:rFonts w:ascii="Arial" w:hAnsi="Arial" w:cs="Arial"/>
                <w:sz w:val="20"/>
                <w:szCs w:val="20"/>
              </w:rPr>
              <w:t>P=0.004</w:t>
            </w:r>
            <w:bookmarkEnd w:id="41"/>
          </w:p>
        </w:tc>
        <w:tc>
          <w:tcPr>
            <w:tcW w:w="365" w:type="pct"/>
          </w:tcPr>
          <w:p w14:paraId="0C450D60"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501EC2D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P=0.01</w:t>
            </w:r>
          </w:p>
        </w:tc>
        <w:tc>
          <w:tcPr>
            <w:tcW w:w="365" w:type="pct"/>
          </w:tcPr>
          <w:p w14:paraId="472576F7"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351B8C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P=0.001</w:t>
            </w:r>
          </w:p>
        </w:tc>
        <w:tc>
          <w:tcPr>
            <w:tcW w:w="363" w:type="pct"/>
          </w:tcPr>
          <w:p w14:paraId="712B467E"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63919AA1" w14:textId="77777777" w:rsidTr="00AE7722">
        <w:trPr>
          <w:trHeight w:val="20"/>
          <w:jc w:val="center"/>
        </w:trPr>
        <w:tc>
          <w:tcPr>
            <w:tcW w:w="921" w:type="pct"/>
          </w:tcPr>
          <w:p w14:paraId="389E7507"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color w:val="000000" w:themeColor="text1"/>
                <w:sz w:val="20"/>
                <w:szCs w:val="20"/>
                <w:lang w:eastAsia="it-IT"/>
              </w:rPr>
              <w:t>Aromatic/chlorinated solvents</w:t>
            </w:r>
          </w:p>
        </w:tc>
        <w:tc>
          <w:tcPr>
            <w:tcW w:w="303" w:type="pct"/>
          </w:tcPr>
          <w:p w14:paraId="31FC6669"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3AF18DF5"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5FDFB23D"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23C5BDE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41233E8"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95E3CF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F54FEE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AC2FE63"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55A6177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FDE5770"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FCD5A85" w14:textId="77777777" w:rsidR="00D938F5" w:rsidRPr="00A72EEF" w:rsidRDefault="00D938F5" w:rsidP="00AE7722">
            <w:pPr>
              <w:spacing w:after="0" w:line="240" w:lineRule="auto"/>
              <w:jc w:val="center"/>
              <w:rPr>
                <w:rFonts w:ascii="Arial" w:hAnsi="Arial" w:cs="Arial"/>
                <w:sz w:val="20"/>
                <w:szCs w:val="20"/>
              </w:rPr>
            </w:pPr>
          </w:p>
        </w:tc>
        <w:tc>
          <w:tcPr>
            <w:tcW w:w="363" w:type="pct"/>
          </w:tcPr>
          <w:p w14:paraId="3416A3AB"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3DAE2E9D" w14:textId="77777777" w:rsidTr="00AE7722">
        <w:trPr>
          <w:trHeight w:val="20"/>
          <w:jc w:val="center"/>
        </w:trPr>
        <w:tc>
          <w:tcPr>
            <w:tcW w:w="921" w:type="pct"/>
          </w:tcPr>
          <w:p w14:paraId="63E60594"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lastRenderedPageBreak/>
              <w:t xml:space="preserve">  Never</w:t>
            </w:r>
          </w:p>
        </w:tc>
        <w:tc>
          <w:tcPr>
            <w:tcW w:w="303" w:type="pct"/>
          </w:tcPr>
          <w:p w14:paraId="0A70D89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6,401</w:t>
            </w:r>
          </w:p>
        </w:tc>
        <w:tc>
          <w:tcPr>
            <w:tcW w:w="242" w:type="pct"/>
          </w:tcPr>
          <w:p w14:paraId="263283F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84.2</w:t>
            </w:r>
          </w:p>
        </w:tc>
        <w:tc>
          <w:tcPr>
            <w:tcW w:w="327" w:type="pct"/>
          </w:tcPr>
          <w:p w14:paraId="7AFE0D9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73,476</w:t>
            </w:r>
          </w:p>
        </w:tc>
        <w:tc>
          <w:tcPr>
            <w:tcW w:w="242" w:type="pct"/>
          </w:tcPr>
          <w:p w14:paraId="7F5B8EA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84.5</w:t>
            </w:r>
          </w:p>
        </w:tc>
        <w:tc>
          <w:tcPr>
            <w:tcW w:w="365" w:type="pct"/>
          </w:tcPr>
          <w:p w14:paraId="767B823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7B40509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6D5FFF5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16D310F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3A3E5FF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05F391B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6C2917C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3" w:type="pct"/>
          </w:tcPr>
          <w:p w14:paraId="7F821D6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4E4D4E2E" w14:textId="77777777" w:rsidTr="00AE7722">
        <w:trPr>
          <w:trHeight w:val="20"/>
          <w:jc w:val="center"/>
        </w:trPr>
        <w:tc>
          <w:tcPr>
            <w:tcW w:w="921" w:type="pct"/>
          </w:tcPr>
          <w:p w14:paraId="5E3F1A2B"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w:t>
            </w:r>
          </w:p>
        </w:tc>
        <w:tc>
          <w:tcPr>
            <w:tcW w:w="303" w:type="pct"/>
          </w:tcPr>
          <w:p w14:paraId="35DBDB5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1,202</w:t>
            </w:r>
          </w:p>
        </w:tc>
        <w:tc>
          <w:tcPr>
            <w:tcW w:w="242" w:type="pct"/>
          </w:tcPr>
          <w:p w14:paraId="4E7B15F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15.8</w:t>
            </w:r>
          </w:p>
        </w:tc>
        <w:tc>
          <w:tcPr>
            <w:tcW w:w="327" w:type="pct"/>
          </w:tcPr>
          <w:p w14:paraId="630576E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13,435</w:t>
            </w:r>
          </w:p>
        </w:tc>
        <w:tc>
          <w:tcPr>
            <w:tcW w:w="242" w:type="pct"/>
          </w:tcPr>
          <w:p w14:paraId="63AF1FC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15.5</w:t>
            </w:r>
          </w:p>
        </w:tc>
        <w:tc>
          <w:tcPr>
            <w:tcW w:w="365" w:type="pct"/>
          </w:tcPr>
          <w:p w14:paraId="5064224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5" w:type="pct"/>
          </w:tcPr>
          <w:p w14:paraId="2C834AEB"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0.91-1.04</w:t>
            </w:r>
          </w:p>
        </w:tc>
        <w:tc>
          <w:tcPr>
            <w:tcW w:w="365" w:type="pct"/>
          </w:tcPr>
          <w:p w14:paraId="43DDE66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1.03</w:t>
            </w:r>
          </w:p>
        </w:tc>
        <w:tc>
          <w:tcPr>
            <w:tcW w:w="365" w:type="pct"/>
          </w:tcPr>
          <w:p w14:paraId="32DCA668"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0.93-1.14</w:t>
            </w:r>
          </w:p>
        </w:tc>
        <w:tc>
          <w:tcPr>
            <w:tcW w:w="412" w:type="pct"/>
          </w:tcPr>
          <w:p w14:paraId="55E8A4F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1.05</w:t>
            </w:r>
          </w:p>
        </w:tc>
        <w:tc>
          <w:tcPr>
            <w:tcW w:w="365" w:type="pct"/>
          </w:tcPr>
          <w:p w14:paraId="590D98FB"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0.93-1.18</w:t>
            </w:r>
          </w:p>
        </w:tc>
        <w:tc>
          <w:tcPr>
            <w:tcW w:w="365" w:type="pct"/>
          </w:tcPr>
          <w:p w14:paraId="79B2BBA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1.03</w:t>
            </w:r>
          </w:p>
        </w:tc>
        <w:tc>
          <w:tcPr>
            <w:tcW w:w="363" w:type="pct"/>
          </w:tcPr>
          <w:p w14:paraId="58D714F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0.89-1.18</w:t>
            </w:r>
          </w:p>
        </w:tc>
      </w:tr>
      <w:tr w:rsidR="00D938F5" w:rsidRPr="00A72EEF" w14:paraId="15984660" w14:textId="77777777" w:rsidTr="00AE7722">
        <w:trPr>
          <w:trHeight w:val="20"/>
          <w:jc w:val="center"/>
        </w:trPr>
        <w:tc>
          <w:tcPr>
            <w:tcW w:w="921" w:type="pct"/>
          </w:tcPr>
          <w:p w14:paraId="06BD28DC"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Only low</w:t>
            </w:r>
          </w:p>
        </w:tc>
        <w:tc>
          <w:tcPr>
            <w:tcW w:w="303" w:type="pct"/>
          </w:tcPr>
          <w:p w14:paraId="21D533D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954</w:t>
            </w:r>
          </w:p>
        </w:tc>
        <w:tc>
          <w:tcPr>
            <w:tcW w:w="242" w:type="pct"/>
          </w:tcPr>
          <w:p w14:paraId="0B32E0F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12.6</w:t>
            </w:r>
          </w:p>
        </w:tc>
        <w:tc>
          <w:tcPr>
            <w:tcW w:w="327" w:type="pct"/>
          </w:tcPr>
          <w:p w14:paraId="39ECB14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10,303</w:t>
            </w:r>
          </w:p>
        </w:tc>
        <w:tc>
          <w:tcPr>
            <w:tcW w:w="242" w:type="pct"/>
          </w:tcPr>
          <w:p w14:paraId="485ACDC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11.9</w:t>
            </w:r>
          </w:p>
        </w:tc>
        <w:tc>
          <w:tcPr>
            <w:tcW w:w="365" w:type="pct"/>
          </w:tcPr>
          <w:p w14:paraId="5E965B2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1.02</w:t>
            </w:r>
          </w:p>
        </w:tc>
        <w:tc>
          <w:tcPr>
            <w:tcW w:w="365" w:type="pct"/>
          </w:tcPr>
          <w:p w14:paraId="493503DF"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0.95-1.10</w:t>
            </w:r>
          </w:p>
        </w:tc>
        <w:tc>
          <w:tcPr>
            <w:tcW w:w="365" w:type="pct"/>
          </w:tcPr>
          <w:p w14:paraId="11E26E2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1.05</w:t>
            </w:r>
          </w:p>
        </w:tc>
        <w:tc>
          <w:tcPr>
            <w:tcW w:w="365" w:type="pct"/>
          </w:tcPr>
          <w:p w14:paraId="36A7EC50"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0.94-1.16</w:t>
            </w:r>
          </w:p>
        </w:tc>
        <w:tc>
          <w:tcPr>
            <w:tcW w:w="412" w:type="pct"/>
          </w:tcPr>
          <w:p w14:paraId="63218A5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1.07</w:t>
            </w:r>
          </w:p>
        </w:tc>
        <w:tc>
          <w:tcPr>
            <w:tcW w:w="365" w:type="pct"/>
          </w:tcPr>
          <w:p w14:paraId="18C5C856"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0.94-1.21</w:t>
            </w:r>
          </w:p>
        </w:tc>
        <w:tc>
          <w:tcPr>
            <w:tcW w:w="365" w:type="pct"/>
          </w:tcPr>
          <w:p w14:paraId="76A347B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1.06</w:t>
            </w:r>
          </w:p>
        </w:tc>
        <w:tc>
          <w:tcPr>
            <w:tcW w:w="363" w:type="pct"/>
          </w:tcPr>
          <w:p w14:paraId="7102DAFE"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0.91-1.22</w:t>
            </w:r>
          </w:p>
        </w:tc>
      </w:tr>
      <w:tr w:rsidR="00D938F5" w:rsidRPr="00A72EEF" w14:paraId="5B58FA12" w14:textId="77777777" w:rsidTr="00AE7722">
        <w:trPr>
          <w:trHeight w:val="20"/>
          <w:jc w:val="center"/>
        </w:trPr>
        <w:tc>
          <w:tcPr>
            <w:tcW w:w="921" w:type="pct"/>
          </w:tcPr>
          <w:p w14:paraId="0DD08D58"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 high</w:t>
            </w:r>
          </w:p>
        </w:tc>
        <w:tc>
          <w:tcPr>
            <w:tcW w:w="303" w:type="pct"/>
          </w:tcPr>
          <w:p w14:paraId="14CB32D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248</w:t>
            </w:r>
          </w:p>
        </w:tc>
        <w:tc>
          <w:tcPr>
            <w:tcW w:w="242" w:type="pct"/>
          </w:tcPr>
          <w:p w14:paraId="526A8C6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3.3</w:t>
            </w:r>
          </w:p>
        </w:tc>
        <w:tc>
          <w:tcPr>
            <w:tcW w:w="327" w:type="pct"/>
          </w:tcPr>
          <w:p w14:paraId="5C99B9B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3,132</w:t>
            </w:r>
          </w:p>
        </w:tc>
        <w:tc>
          <w:tcPr>
            <w:tcW w:w="242" w:type="pct"/>
          </w:tcPr>
          <w:p w14:paraId="1075867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3.6</w:t>
            </w:r>
          </w:p>
        </w:tc>
        <w:tc>
          <w:tcPr>
            <w:tcW w:w="365" w:type="pct"/>
          </w:tcPr>
          <w:p w14:paraId="07B3F11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0.80</w:t>
            </w:r>
          </w:p>
        </w:tc>
        <w:tc>
          <w:tcPr>
            <w:tcW w:w="365" w:type="pct"/>
          </w:tcPr>
          <w:p w14:paraId="1D352792"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0.69-0.91</w:t>
            </w:r>
          </w:p>
        </w:tc>
        <w:tc>
          <w:tcPr>
            <w:tcW w:w="365" w:type="pct"/>
          </w:tcPr>
          <w:p w14:paraId="1B3BDD9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0.94</w:t>
            </w:r>
          </w:p>
        </w:tc>
        <w:tc>
          <w:tcPr>
            <w:tcW w:w="365" w:type="pct"/>
          </w:tcPr>
          <w:p w14:paraId="62AFA8C3"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0.73-1.21</w:t>
            </w:r>
          </w:p>
        </w:tc>
        <w:tc>
          <w:tcPr>
            <w:tcW w:w="412" w:type="pct"/>
          </w:tcPr>
          <w:p w14:paraId="07EA3DA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1.04</w:t>
            </w:r>
          </w:p>
        </w:tc>
        <w:tc>
          <w:tcPr>
            <w:tcW w:w="365" w:type="pct"/>
          </w:tcPr>
          <w:p w14:paraId="404CBA7D"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0.77-1.42</w:t>
            </w:r>
          </w:p>
        </w:tc>
        <w:tc>
          <w:tcPr>
            <w:tcW w:w="365" w:type="pct"/>
          </w:tcPr>
          <w:p w14:paraId="5A9B206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0.62</w:t>
            </w:r>
          </w:p>
        </w:tc>
        <w:tc>
          <w:tcPr>
            <w:tcW w:w="363" w:type="pct"/>
          </w:tcPr>
          <w:p w14:paraId="0C37FFB2"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0.42-0.92</w:t>
            </w:r>
          </w:p>
        </w:tc>
      </w:tr>
      <w:tr w:rsidR="00D938F5" w:rsidRPr="00A72EEF" w14:paraId="31B8880C" w14:textId="77777777" w:rsidTr="00AE7722">
        <w:trPr>
          <w:trHeight w:val="20"/>
          <w:jc w:val="center"/>
        </w:trPr>
        <w:tc>
          <w:tcPr>
            <w:tcW w:w="921" w:type="pct"/>
          </w:tcPr>
          <w:p w14:paraId="7F7E7D65" w14:textId="77777777" w:rsidR="00D938F5" w:rsidRPr="00A72EEF" w:rsidRDefault="00D938F5" w:rsidP="00AE7722">
            <w:pPr>
              <w:spacing w:after="0" w:line="240" w:lineRule="auto"/>
              <w:rPr>
                <w:rFonts w:ascii="Arial" w:hAnsi="Arial" w:cs="Arial"/>
                <w:b/>
                <w:bCs/>
                <w:sz w:val="20"/>
                <w:szCs w:val="20"/>
              </w:rPr>
            </w:pPr>
          </w:p>
        </w:tc>
        <w:tc>
          <w:tcPr>
            <w:tcW w:w="303" w:type="pct"/>
          </w:tcPr>
          <w:p w14:paraId="329D8B5F"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60F882C4"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38BD8F71"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5B34ADA7"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EF6C41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P=0.03</w:t>
            </w:r>
          </w:p>
        </w:tc>
        <w:tc>
          <w:tcPr>
            <w:tcW w:w="365" w:type="pct"/>
          </w:tcPr>
          <w:p w14:paraId="2BCCCFAA"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B47808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P=0.89</w:t>
            </w:r>
          </w:p>
        </w:tc>
        <w:tc>
          <w:tcPr>
            <w:tcW w:w="365" w:type="pct"/>
          </w:tcPr>
          <w:p w14:paraId="311A97BB"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643BAEE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P=0.60</w:t>
            </w:r>
          </w:p>
        </w:tc>
        <w:tc>
          <w:tcPr>
            <w:tcW w:w="365" w:type="pct"/>
          </w:tcPr>
          <w:p w14:paraId="60B2E40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9E3059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P=0.64</w:t>
            </w:r>
          </w:p>
        </w:tc>
        <w:tc>
          <w:tcPr>
            <w:tcW w:w="363" w:type="pct"/>
          </w:tcPr>
          <w:p w14:paraId="255B116F"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71AE5027" w14:textId="77777777" w:rsidTr="00AE7722">
        <w:trPr>
          <w:trHeight w:val="20"/>
          <w:jc w:val="center"/>
        </w:trPr>
        <w:tc>
          <w:tcPr>
            <w:tcW w:w="921" w:type="pct"/>
          </w:tcPr>
          <w:p w14:paraId="0F47FB18"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color w:val="000000" w:themeColor="text1"/>
                <w:sz w:val="20"/>
                <w:szCs w:val="20"/>
                <w:lang w:eastAsia="it-IT"/>
              </w:rPr>
              <w:t>Other solvents</w:t>
            </w:r>
          </w:p>
        </w:tc>
        <w:tc>
          <w:tcPr>
            <w:tcW w:w="303" w:type="pct"/>
          </w:tcPr>
          <w:p w14:paraId="57788D2D"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46CCDFCC"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3CB276E4"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2587E43E"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94BE913"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03973D7"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71DD53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E88D40E"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523BDE5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DCDDE30"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DD1B9D2" w14:textId="77777777" w:rsidR="00D938F5" w:rsidRPr="00A72EEF" w:rsidRDefault="00D938F5" w:rsidP="00AE7722">
            <w:pPr>
              <w:spacing w:after="0" w:line="240" w:lineRule="auto"/>
              <w:jc w:val="center"/>
              <w:rPr>
                <w:rFonts w:ascii="Arial" w:hAnsi="Arial" w:cs="Arial"/>
                <w:sz w:val="20"/>
                <w:szCs w:val="20"/>
              </w:rPr>
            </w:pPr>
          </w:p>
        </w:tc>
        <w:tc>
          <w:tcPr>
            <w:tcW w:w="363" w:type="pct"/>
          </w:tcPr>
          <w:p w14:paraId="31D273B9"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024809EC" w14:textId="77777777" w:rsidTr="00AE7722">
        <w:trPr>
          <w:trHeight w:val="20"/>
          <w:jc w:val="center"/>
        </w:trPr>
        <w:tc>
          <w:tcPr>
            <w:tcW w:w="921" w:type="pct"/>
          </w:tcPr>
          <w:p w14:paraId="4745E11A"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Never</w:t>
            </w:r>
          </w:p>
        </w:tc>
        <w:tc>
          <w:tcPr>
            <w:tcW w:w="303" w:type="pct"/>
          </w:tcPr>
          <w:p w14:paraId="5ED982E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5,537</w:t>
            </w:r>
          </w:p>
        </w:tc>
        <w:tc>
          <w:tcPr>
            <w:tcW w:w="242" w:type="pct"/>
          </w:tcPr>
          <w:p w14:paraId="597EC2C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72.8</w:t>
            </w:r>
          </w:p>
        </w:tc>
        <w:tc>
          <w:tcPr>
            <w:tcW w:w="327" w:type="pct"/>
          </w:tcPr>
          <w:p w14:paraId="6F046D9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62,928</w:t>
            </w:r>
          </w:p>
        </w:tc>
        <w:tc>
          <w:tcPr>
            <w:tcW w:w="242" w:type="pct"/>
          </w:tcPr>
          <w:p w14:paraId="17EC42D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72.4</w:t>
            </w:r>
          </w:p>
        </w:tc>
        <w:tc>
          <w:tcPr>
            <w:tcW w:w="365" w:type="pct"/>
          </w:tcPr>
          <w:p w14:paraId="5DCE2DC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49BEA05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311A88F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620557A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01FF848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428CA62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28CF285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3" w:type="pct"/>
          </w:tcPr>
          <w:p w14:paraId="2E4AAFD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52A50DA0" w14:textId="77777777" w:rsidTr="00AE7722">
        <w:trPr>
          <w:trHeight w:val="20"/>
          <w:jc w:val="center"/>
        </w:trPr>
        <w:tc>
          <w:tcPr>
            <w:tcW w:w="921" w:type="pct"/>
          </w:tcPr>
          <w:p w14:paraId="20B1552A"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w:t>
            </w:r>
          </w:p>
        </w:tc>
        <w:tc>
          <w:tcPr>
            <w:tcW w:w="303" w:type="pct"/>
          </w:tcPr>
          <w:p w14:paraId="4E1CE91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2,066</w:t>
            </w:r>
          </w:p>
        </w:tc>
        <w:tc>
          <w:tcPr>
            <w:tcW w:w="242" w:type="pct"/>
          </w:tcPr>
          <w:p w14:paraId="462767C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27.2</w:t>
            </w:r>
          </w:p>
        </w:tc>
        <w:tc>
          <w:tcPr>
            <w:tcW w:w="327" w:type="pct"/>
          </w:tcPr>
          <w:p w14:paraId="70C6301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23,983</w:t>
            </w:r>
          </w:p>
        </w:tc>
        <w:tc>
          <w:tcPr>
            <w:tcW w:w="242" w:type="pct"/>
          </w:tcPr>
          <w:p w14:paraId="7E30A00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27.6</w:t>
            </w:r>
          </w:p>
        </w:tc>
        <w:tc>
          <w:tcPr>
            <w:tcW w:w="365" w:type="pct"/>
          </w:tcPr>
          <w:p w14:paraId="2A78F28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0.96</w:t>
            </w:r>
          </w:p>
        </w:tc>
        <w:tc>
          <w:tcPr>
            <w:tcW w:w="365" w:type="pct"/>
          </w:tcPr>
          <w:p w14:paraId="7CFE17B6"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0.91-1.01</w:t>
            </w:r>
          </w:p>
        </w:tc>
        <w:tc>
          <w:tcPr>
            <w:tcW w:w="365" w:type="pct"/>
          </w:tcPr>
          <w:p w14:paraId="3AE0911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0.98</w:t>
            </w:r>
          </w:p>
        </w:tc>
        <w:tc>
          <w:tcPr>
            <w:tcW w:w="365" w:type="pct"/>
          </w:tcPr>
          <w:p w14:paraId="5429D4AC"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0.90-1.06</w:t>
            </w:r>
          </w:p>
        </w:tc>
        <w:tc>
          <w:tcPr>
            <w:tcW w:w="412" w:type="pct"/>
          </w:tcPr>
          <w:p w14:paraId="63D0BDB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0.98</w:t>
            </w:r>
          </w:p>
        </w:tc>
        <w:tc>
          <w:tcPr>
            <w:tcW w:w="365" w:type="pct"/>
          </w:tcPr>
          <w:p w14:paraId="5A0B49FB"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0.89-1.09</w:t>
            </w:r>
          </w:p>
        </w:tc>
        <w:tc>
          <w:tcPr>
            <w:tcW w:w="365" w:type="pct"/>
          </w:tcPr>
          <w:p w14:paraId="7E2211F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1.05</w:t>
            </w:r>
          </w:p>
        </w:tc>
        <w:tc>
          <w:tcPr>
            <w:tcW w:w="363" w:type="pct"/>
          </w:tcPr>
          <w:p w14:paraId="7C187DF5"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0.93-1.18</w:t>
            </w:r>
          </w:p>
        </w:tc>
      </w:tr>
      <w:tr w:rsidR="00D938F5" w:rsidRPr="00A72EEF" w14:paraId="1B149242" w14:textId="77777777" w:rsidTr="00AE7722">
        <w:trPr>
          <w:trHeight w:val="20"/>
          <w:jc w:val="center"/>
        </w:trPr>
        <w:tc>
          <w:tcPr>
            <w:tcW w:w="921" w:type="pct"/>
          </w:tcPr>
          <w:p w14:paraId="21088313"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Only low</w:t>
            </w:r>
          </w:p>
        </w:tc>
        <w:tc>
          <w:tcPr>
            <w:tcW w:w="303" w:type="pct"/>
          </w:tcPr>
          <w:p w14:paraId="5E99427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1,979</w:t>
            </w:r>
          </w:p>
        </w:tc>
        <w:tc>
          <w:tcPr>
            <w:tcW w:w="242" w:type="pct"/>
          </w:tcPr>
          <w:p w14:paraId="3897FC3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26.0</w:t>
            </w:r>
          </w:p>
        </w:tc>
        <w:tc>
          <w:tcPr>
            <w:tcW w:w="327" w:type="pct"/>
          </w:tcPr>
          <w:p w14:paraId="39B499A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23,076</w:t>
            </w:r>
          </w:p>
        </w:tc>
        <w:tc>
          <w:tcPr>
            <w:tcW w:w="242" w:type="pct"/>
          </w:tcPr>
          <w:p w14:paraId="6077B8A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26.6</w:t>
            </w:r>
          </w:p>
        </w:tc>
        <w:tc>
          <w:tcPr>
            <w:tcW w:w="365" w:type="pct"/>
          </w:tcPr>
          <w:p w14:paraId="6BF35A0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0.96</w:t>
            </w:r>
          </w:p>
        </w:tc>
        <w:tc>
          <w:tcPr>
            <w:tcW w:w="365" w:type="pct"/>
          </w:tcPr>
          <w:p w14:paraId="71D167FA"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0.91-1.02</w:t>
            </w:r>
          </w:p>
        </w:tc>
        <w:tc>
          <w:tcPr>
            <w:tcW w:w="365" w:type="pct"/>
          </w:tcPr>
          <w:p w14:paraId="098ECCE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46573665"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0.91-1.08</w:t>
            </w:r>
          </w:p>
        </w:tc>
        <w:tc>
          <w:tcPr>
            <w:tcW w:w="412" w:type="pct"/>
          </w:tcPr>
          <w:p w14:paraId="1ACEAC4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05B4666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0.89-1.09</w:t>
            </w:r>
          </w:p>
        </w:tc>
        <w:tc>
          <w:tcPr>
            <w:tcW w:w="365" w:type="pct"/>
          </w:tcPr>
          <w:p w14:paraId="74CA51B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1.04</w:t>
            </w:r>
          </w:p>
        </w:tc>
        <w:tc>
          <w:tcPr>
            <w:tcW w:w="363" w:type="pct"/>
          </w:tcPr>
          <w:p w14:paraId="10AEC051"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0.93-1.18</w:t>
            </w:r>
          </w:p>
        </w:tc>
      </w:tr>
      <w:tr w:rsidR="00D938F5" w:rsidRPr="00A72EEF" w14:paraId="5253F04D" w14:textId="77777777" w:rsidTr="00AE7722">
        <w:trPr>
          <w:trHeight w:val="20"/>
          <w:jc w:val="center"/>
        </w:trPr>
        <w:tc>
          <w:tcPr>
            <w:tcW w:w="921" w:type="pct"/>
          </w:tcPr>
          <w:p w14:paraId="7F3BB59B"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 high</w:t>
            </w:r>
          </w:p>
        </w:tc>
        <w:tc>
          <w:tcPr>
            <w:tcW w:w="303" w:type="pct"/>
          </w:tcPr>
          <w:p w14:paraId="30B2EE0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87</w:t>
            </w:r>
          </w:p>
        </w:tc>
        <w:tc>
          <w:tcPr>
            <w:tcW w:w="242" w:type="pct"/>
          </w:tcPr>
          <w:p w14:paraId="5B62399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w:t>
            </w:r>
          </w:p>
        </w:tc>
        <w:tc>
          <w:tcPr>
            <w:tcW w:w="327" w:type="pct"/>
          </w:tcPr>
          <w:p w14:paraId="6249294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907</w:t>
            </w:r>
          </w:p>
        </w:tc>
        <w:tc>
          <w:tcPr>
            <w:tcW w:w="242" w:type="pct"/>
          </w:tcPr>
          <w:p w14:paraId="2BC1828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w:t>
            </w:r>
          </w:p>
        </w:tc>
        <w:tc>
          <w:tcPr>
            <w:tcW w:w="365" w:type="pct"/>
          </w:tcPr>
          <w:p w14:paraId="39BA3B6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0.95</w:t>
            </w:r>
          </w:p>
        </w:tc>
        <w:tc>
          <w:tcPr>
            <w:tcW w:w="365" w:type="pct"/>
          </w:tcPr>
          <w:p w14:paraId="3886CD7E"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0.76-1.18</w:t>
            </w:r>
          </w:p>
        </w:tc>
        <w:tc>
          <w:tcPr>
            <w:tcW w:w="365" w:type="pct"/>
          </w:tcPr>
          <w:p w14:paraId="26862F2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1.03</w:t>
            </w:r>
          </w:p>
        </w:tc>
        <w:tc>
          <w:tcPr>
            <w:tcW w:w="365" w:type="pct"/>
          </w:tcPr>
          <w:p w14:paraId="04CB6627"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0.79-1.32</w:t>
            </w:r>
          </w:p>
        </w:tc>
        <w:tc>
          <w:tcPr>
            <w:tcW w:w="412" w:type="pct"/>
          </w:tcPr>
          <w:p w14:paraId="0A1A932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388B0BDE"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0.74-1.35</w:t>
            </w:r>
          </w:p>
        </w:tc>
        <w:tc>
          <w:tcPr>
            <w:tcW w:w="365" w:type="pct"/>
          </w:tcPr>
          <w:p w14:paraId="495303F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1.18</w:t>
            </w:r>
          </w:p>
        </w:tc>
        <w:tc>
          <w:tcPr>
            <w:tcW w:w="363" w:type="pct"/>
          </w:tcPr>
          <w:p w14:paraId="10CAE22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0.79-1.74</w:t>
            </w:r>
          </w:p>
        </w:tc>
      </w:tr>
      <w:tr w:rsidR="00D938F5" w:rsidRPr="00A72EEF" w14:paraId="22B9269A" w14:textId="77777777" w:rsidTr="00AE7722">
        <w:trPr>
          <w:trHeight w:val="20"/>
          <w:jc w:val="center"/>
        </w:trPr>
        <w:tc>
          <w:tcPr>
            <w:tcW w:w="921" w:type="pct"/>
          </w:tcPr>
          <w:p w14:paraId="7936A1E5" w14:textId="77777777" w:rsidR="00D938F5" w:rsidRPr="00A72EEF" w:rsidRDefault="00D938F5" w:rsidP="00AE7722">
            <w:pPr>
              <w:spacing w:after="0" w:line="240" w:lineRule="auto"/>
              <w:rPr>
                <w:rFonts w:ascii="Arial" w:hAnsi="Arial" w:cs="Arial"/>
                <w:b/>
                <w:bCs/>
                <w:sz w:val="20"/>
                <w:szCs w:val="20"/>
              </w:rPr>
            </w:pPr>
          </w:p>
        </w:tc>
        <w:tc>
          <w:tcPr>
            <w:tcW w:w="303" w:type="pct"/>
          </w:tcPr>
          <w:p w14:paraId="3FEDCBEC"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20B4EEC8"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58394486"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2806A8AA"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2814F6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P=0.15</w:t>
            </w:r>
          </w:p>
        </w:tc>
        <w:tc>
          <w:tcPr>
            <w:tcW w:w="365" w:type="pct"/>
          </w:tcPr>
          <w:p w14:paraId="55CF4355"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B5700D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P=0.69</w:t>
            </w:r>
          </w:p>
        </w:tc>
        <w:tc>
          <w:tcPr>
            <w:tcW w:w="365" w:type="pct"/>
          </w:tcPr>
          <w:p w14:paraId="23C77C8A"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3701847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P=0.71</w:t>
            </w:r>
          </w:p>
        </w:tc>
        <w:tc>
          <w:tcPr>
            <w:tcW w:w="365" w:type="pct"/>
          </w:tcPr>
          <w:p w14:paraId="504383E6"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927F10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P=0.22</w:t>
            </w:r>
          </w:p>
        </w:tc>
        <w:tc>
          <w:tcPr>
            <w:tcW w:w="363" w:type="pct"/>
          </w:tcPr>
          <w:p w14:paraId="1C55CD7E"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50BF6936" w14:textId="77777777" w:rsidTr="00AE7722">
        <w:trPr>
          <w:trHeight w:val="20"/>
          <w:jc w:val="center"/>
        </w:trPr>
        <w:tc>
          <w:tcPr>
            <w:tcW w:w="921" w:type="pct"/>
          </w:tcPr>
          <w:p w14:paraId="340AB4E4"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color w:val="000000" w:themeColor="text1"/>
                <w:sz w:val="20"/>
                <w:szCs w:val="20"/>
                <w:lang w:eastAsia="it-IT"/>
              </w:rPr>
              <w:t>Metals</w:t>
            </w:r>
          </w:p>
        </w:tc>
        <w:tc>
          <w:tcPr>
            <w:tcW w:w="303" w:type="pct"/>
          </w:tcPr>
          <w:p w14:paraId="19CA6B98"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058E54C1"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40561BDF"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427816D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4115EB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96AA0A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AA276F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5BAE070"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3D40E215"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D2E1EB6"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D5D1936" w14:textId="77777777" w:rsidR="00D938F5" w:rsidRPr="00A72EEF" w:rsidRDefault="00D938F5" w:rsidP="00AE7722">
            <w:pPr>
              <w:spacing w:after="0" w:line="240" w:lineRule="auto"/>
              <w:jc w:val="center"/>
              <w:rPr>
                <w:rFonts w:ascii="Arial" w:hAnsi="Arial" w:cs="Arial"/>
                <w:sz w:val="20"/>
                <w:szCs w:val="20"/>
              </w:rPr>
            </w:pPr>
          </w:p>
        </w:tc>
        <w:tc>
          <w:tcPr>
            <w:tcW w:w="363" w:type="pct"/>
          </w:tcPr>
          <w:p w14:paraId="279D1871"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2FFF102B" w14:textId="77777777" w:rsidTr="00AE7722">
        <w:trPr>
          <w:trHeight w:val="20"/>
          <w:jc w:val="center"/>
        </w:trPr>
        <w:tc>
          <w:tcPr>
            <w:tcW w:w="921" w:type="pct"/>
          </w:tcPr>
          <w:p w14:paraId="5A34255E"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Never</w:t>
            </w:r>
          </w:p>
        </w:tc>
        <w:tc>
          <w:tcPr>
            <w:tcW w:w="303" w:type="pct"/>
          </w:tcPr>
          <w:p w14:paraId="1D8A5E7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6,744</w:t>
            </w:r>
          </w:p>
        </w:tc>
        <w:tc>
          <w:tcPr>
            <w:tcW w:w="242" w:type="pct"/>
          </w:tcPr>
          <w:p w14:paraId="6055DFF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88.7</w:t>
            </w:r>
          </w:p>
        </w:tc>
        <w:tc>
          <w:tcPr>
            <w:tcW w:w="327" w:type="pct"/>
          </w:tcPr>
          <w:p w14:paraId="597E6C3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76,834</w:t>
            </w:r>
          </w:p>
        </w:tc>
        <w:tc>
          <w:tcPr>
            <w:tcW w:w="242" w:type="pct"/>
          </w:tcPr>
          <w:p w14:paraId="620B21A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88.4</w:t>
            </w:r>
          </w:p>
        </w:tc>
        <w:tc>
          <w:tcPr>
            <w:tcW w:w="365" w:type="pct"/>
          </w:tcPr>
          <w:p w14:paraId="6016ADB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6112A86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23D38BB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05A33DC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6285B66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3EB3C00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10DB676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3" w:type="pct"/>
          </w:tcPr>
          <w:p w14:paraId="4C1A822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2FF70044" w14:textId="77777777" w:rsidTr="00AE7722">
        <w:trPr>
          <w:trHeight w:val="20"/>
          <w:jc w:val="center"/>
        </w:trPr>
        <w:tc>
          <w:tcPr>
            <w:tcW w:w="921" w:type="pct"/>
          </w:tcPr>
          <w:p w14:paraId="671C15D7"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w:t>
            </w:r>
          </w:p>
        </w:tc>
        <w:tc>
          <w:tcPr>
            <w:tcW w:w="303" w:type="pct"/>
          </w:tcPr>
          <w:p w14:paraId="3B7EB93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859</w:t>
            </w:r>
          </w:p>
        </w:tc>
        <w:tc>
          <w:tcPr>
            <w:tcW w:w="242" w:type="pct"/>
          </w:tcPr>
          <w:p w14:paraId="079534B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11.3</w:t>
            </w:r>
          </w:p>
        </w:tc>
        <w:tc>
          <w:tcPr>
            <w:tcW w:w="327" w:type="pct"/>
          </w:tcPr>
          <w:p w14:paraId="021475B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10,077</w:t>
            </w:r>
          </w:p>
        </w:tc>
        <w:tc>
          <w:tcPr>
            <w:tcW w:w="242" w:type="pct"/>
          </w:tcPr>
          <w:p w14:paraId="65F41B5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11.6</w:t>
            </w:r>
          </w:p>
        </w:tc>
        <w:tc>
          <w:tcPr>
            <w:tcW w:w="365" w:type="pct"/>
          </w:tcPr>
          <w:p w14:paraId="60CA6F4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0.89</w:t>
            </w:r>
          </w:p>
        </w:tc>
        <w:tc>
          <w:tcPr>
            <w:tcW w:w="365" w:type="pct"/>
          </w:tcPr>
          <w:p w14:paraId="511B6230"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0.82-0.97</w:t>
            </w:r>
          </w:p>
        </w:tc>
        <w:tc>
          <w:tcPr>
            <w:tcW w:w="365" w:type="pct"/>
          </w:tcPr>
          <w:p w14:paraId="2292A72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0.92</w:t>
            </w:r>
          </w:p>
        </w:tc>
        <w:tc>
          <w:tcPr>
            <w:tcW w:w="365" w:type="pct"/>
          </w:tcPr>
          <w:p w14:paraId="6F23433B"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0.83-1.02</w:t>
            </w:r>
          </w:p>
        </w:tc>
        <w:tc>
          <w:tcPr>
            <w:tcW w:w="412" w:type="pct"/>
          </w:tcPr>
          <w:p w14:paraId="36D713E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0.91</w:t>
            </w:r>
          </w:p>
        </w:tc>
        <w:tc>
          <w:tcPr>
            <w:tcW w:w="365" w:type="pct"/>
          </w:tcPr>
          <w:p w14:paraId="7422C334"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0.80-1.03</w:t>
            </w:r>
          </w:p>
        </w:tc>
        <w:tc>
          <w:tcPr>
            <w:tcW w:w="365" w:type="pct"/>
          </w:tcPr>
          <w:p w14:paraId="74A796A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0.90</w:t>
            </w:r>
          </w:p>
        </w:tc>
        <w:tc>
          <w:tcPr>
            <w:tcW w:w="363" w:type="pct"/>
          </w:tcPr>
          <w:p w14:paraId="5C4A7853"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0.78-1.04</w:t>
            </w:r>
          </w:p>
        </w:tc>
      </w:tr>
      <w:tr w:rsidR="00D938F5" w:rsidRPr="00A72EEF" w14:paraId="3D6E85BA" w14:textId="77777777" w:rsidTr="00AE7722">
        <w:trPr>
          <w:trHeight w:val="20"/>
          <w:jc w:val="center"/>
        </w:trPr>
        <w:tc>
          <w:tcPr>
            <w:tcW w:w="921" w:type="pct"/>
          </w:tcPr>
          <w:p w14:paraId="31D1EAB3"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Only low</w:t>
            </w:r>
          </w:p>
        </w:tc>
        <w:tc>
          <w:tcPr>
            <w:tcW w:w="303" w:type="pct"/>
          </w:tcPr>
          <w:p w14:paraId="5D259F2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637</w:t>
            </w:r>
          </w:p>
        </w:tc>
        <w:tc>
          <w:tcPr>
            <w:tcW w:w="242" w:type="pct"/>
          </w:tcPr>
          <w:p w14:paraId="0756A77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8.4</w:t>
            </w:r>
          </w:p>
        </w:tc>
        <w:tc>
          <w:tcPr>
            <w:tcW w:w="327" w:type="pct"/>
          </w:tcPr>
          <w:p w14:paraId="2263E22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7,218</w:t>
            </w:r>
          </w:p>
        </w:tc>
        <w:tc>
          <w:tcPr>
            <w:tcW w:w="242" w:type="pct"/>
          </w:tcPr>
          <w:p w14:paraId="6CE74B5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8.3</w:t>
            </w:r>
          </w:p>
        </w:tc>
        <w:tc>
          <w:tcPr>
            <w:tcW w:w="365" w:type="pct"/>
          </w:tcPr>
          <w:p w14:paraId="0042B87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0.94</w:t>
            </w:r>
          </w:p>
        </w:tc>
        <w:tc>
          <w:tcPr>
            <w:tcW w:w="365" w:type="pct"/>
          </w:tcPr>
          <w:p w14:paraId="1AAAFE41"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0.86-1.03</w:t>
            </w:r>
          </w:p>
        </w:tc>
        <w:tc>
          <w:tcPr>
            <w:tcW w:w="365" w:type="pct"/>
          </w:tcPr>
          <w:p w14:paraId="2CE8BB5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0.94</w:t>
            </w:r>
          </w:p>
        </w:tc>
        <w:tc>
          <w:tcPr>
            <w:tcW w:w="365" w:type="pct"/>
          </w:tcPr>
          <w:p w14:paraId="7768A605"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0.84-1.05</w:t>
            </w:r>
          </w:p>
        </w:tc>
        <w:tc>
          <w:tcPr>
            <w:tcW w:w="412" w:type="pct"/>
          </w:tcPr>
          <w:p w14:paraId="04B60BE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0.94</w:t>
            </w:r>
          </w:p>
        </w:tc>
        <w:tc>
          <w:tcPr>
            <w:tcW w:w="365" w:type="pct"/>
          </w:tcPr>
          <w:p w14:paraId="56F42B2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0.82-1.07</w:t>
            </w:r>
          </w:p>
        </w:tc>
        <w:tc>
          <w:tcPr>
            <w:tcW w:w="365" w:type="pct"/>
          </w:tcPr>
          <w:p w14:paraId="70298AB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0.93</w:t>
            </w:r>
          </w:p>
        </w:tc>
        <w:tc>
          <w:tcPr>
            <w:tcW w:w="363" w:type="pct"/>
          </w:tcPr>
          <w:p w14:paraId="04BC0DEA"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0.79-1.08</w:t>
            </w:r>
          </w:p>
        </w:tc>
      </w:tr>
      <w:tr w:rsidR="00D938F5" w:rsidRPr="00A72EEF" w14:paraId="5B118E7B" w14:textId="77777777" w:rsidTr="00AE7722">
        <w:trPr>
          <w:trHeight w:val="20"/>
          <w:jc w:val="center"/>
        </w:trPr>
        <w:tc>
          <w:tcPr>
            <w:tcW w:w="921" w:type="pct"/>
          </w:tcPr>
          <w:p w14:paraId="540D017E"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Ever high</w:t>
            </w:r>
          </w:p>
        </w:tc>
        <w:tc>
          <w:tcPr>
            <w:tcW w:w="303" w:type="pct"/>
          </w:tcPr>
          <w:p w14:paraId="11FF1F3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222</w:t>
            </w:r>
          </w:p>
        </w:tc>
        <w:tc>
          <w:tcPr>
            <w:tcW w:w="242" w:type="pct"/>
          </w:tcPr>
          <w:p w14:paraId="035D055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2.9</w:t>
            </w:r>
          </w:p>
        </w:tc>
        <w:tc>
          <w:tcPr>
            <w:tcW w:w="327" w:type="pct"/>
          </w:tcPr>
          <w:p w14:paraId="22A22F8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2,859</w:t>
            </w:r>
          </w:p>
        </w:tc>
        <w:tc>
          <w:tcPr>
            <w:tcW w:w="242" w:type="pct"/>
          </w:tcPr>
          <w:p w14:paraId="4305F08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3.3</w:t>
            </w:r>
          </w:p>
        </w:tc>
        <w:tc>
          <w:tcPr>
            <w:tcW w:w="365" w:type="pct"/>
          </w:tcPr>
          <w:p w14:paraId="55E89A5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0.78</w:t>
            </w:r>
          </w:p>
        </w:tc>
        <w:tc>
          <w:tcPr>
            <w:tcW w:w="365" w:type="pct"/>
          </w:tcPr>
          <w:p w14:paraId="57760A1E"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0.67-0.90</w:t>
            </w:r>
          </w:p>
        </w:tc>
        <w:tc>
          <w:tcPr>
            <w:tcW w:w="365" w:type="pct"/>
          </w:tcPr>
          <w:p w14:paraId="666F0D2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0.88</w:t>
            </w:r>
          </w:p>
        </w:tc>
        <w:tc>
          <w:tcPr>
            <w:tcW w:w="365" w:type="pct"/>
          </w:tcPr>
          <w:p w14:paraId="4D591684"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0.67-1.16</w:t>
            </w:r>
          </w:p>
        </w:tc>
        <w:tc>
          <w:tcPr>
            <w:tcW w:w="412" w:type="pct"/>
          </w:tcPr>
          <w:p w14:paraId="6DC1B55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0.83</w:t>
            </w:r>
          </w:p>
        </w:tc>
        <w:tc>
          <w:tcPr>
            <w:tcW w:w="365" w:type="pct"/>
          </w:tcPr>
          <w:p w14:paraId="3B57DB2C"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0.60-1.16</w:t>
            </w:r>
          </w:p>
        </w:tc>
        <w:tc>
          <w:tcPr>
            <w:tcW w:w="365" w:type="pct"/>
          </w:tcPr>
          <w:p w14:paraId="348002E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1.18</w:t>
            </w:r>
          </w:p>
        </w:tc>
        <w:tc>
          <w:tcPr>
            <w:tcW w:w="363" w:type="pct"/>
          </w:tcPr>
          <w:p w14:paraId="2DFCECB4"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0.77-1.79</w:t>
            </w:r>
          </w:p>
        </w:tc>
      </w:tr>
      <w:tr w:rsidR="00D938F5" w:rsidRPr="00A72EEF" w14:paraId="310441DD" w14:textId="77777777" w:rsidTr="00AE7722">
        <w:trPr>
          <w:trHeight w:val="20"/>
          <w:jc w:val="center"/>
        </w:trPr>
        <w:tc>
          <w:tcPr>
            <w:tcW w:w="921" w:type="pct"/>
            <w:tcBorders>
              <w:bottom w:val="single" w:sz="8" w:space="0" w:color="auto"/>
            </w:tcBorders>
          </w:tcPr>
          <w:p w14:paraId="4B93DD66" w14:textId="77777777" w:rsidR="00D938F5" w:rsidRPr="00A72EEF" w:rsidRDefault="00D938F5" w:rsidP="00AE7722">
            <w:pPr>
              <w:spacing w:after="0" w:line="240" w:lineRule="auto"/>
              <w:rPr>
                <w:rFonts w:ascii="Arial" w:hAnsi="Arial" w:cs="Arial"/>
                <w:sz w:val="20"/>
                <w:szCs w:val="20"/>
              </w:rPr>
            </w:pPr>
          </w:p>
        </w:tc>
        <w:tc>
          <w:tcPr>
            <w:tcW w:w="303" w:type="pct"/>
            <w:tcBorders>
              <w:bottom w:val="single" w:sz="8" w:space="0" w:color="auto"/>
            </w:tcBorders>
          </w:tcPr>
          <w:p w14:paraId="02A16E4C" w14:textId="77777777" w:rsidR="00D938F5" w:rsidRPr="00A72EEF" w:rsidRDefault="00D938F5" w:rsidP="00AE7722">
            <w:pPr>
              <w:spacing w:after="0" w:line="240" w:lineRule="auto"/>
              <w:jc w:val="center"/>
              <w:rPr>
                <w:rFonts w:ascii="Arial" w:hAnsi="Arial" w:cs="Arial"/>
                <w:sz w:val="20"/>
                <w:szCs w:val="20"/>
              </w:rPr>
            </w:pPr>
          </w:p>
        </w:tc>
        <w:tc>
          <w:tcPr>
            <w:tcW w:w="242" w:type="pct"/>
            <w:tcBorders>
              <w:bottom w:val="single" w:sz="8" w:space="0" w:color="auto"/>
            </w:tcBorders>
          </w:tcPr>
          <w:p w14:paraId="0610FDBB" w14:textId="77777777" w:rsidR="00D938F5" w:rsidRPr="00A72EEF" w:rsidRDefault="00D938F5" w:rsidP="00AE7722">
            <w:pPr>
              <w:spacing w:after="0" w:line="240" w:lineRule="auto"/>
              <w:jc w:val="center"/>
              <w:rPr>
                <w:rFonts w:ascii="Arial" w:hAnsi="Arial" w:cs="Arial"/>
                <w:sz w:val="20"/>
                <w:szCs w:val="20"/>
              </w:rPr>
            </w:pPr>
          </w:p>
        </w:tc>
        <w:tc>
          <w:tcPr>
            <w:tcW w:w="327" w:type="pct"/>
            <w:tcBorders>
              <w:bottom w:val="single" w:sz="8" w:space="0" w:color="auto"/>
            </w:tcBorders>
          </w:tcPr>
          <w:p w14:paraId="54E2912D" w14:textId="77777777" w:rsidR="00D938F5" w:rsidRPr="00A72EEF" w:rsidRDefault="00D938F5" w:rsidP="00AE7722">
            <w:pPr>
              <w:spacing w:after="0" w:line="240" w:lineRule="auto"/>
              <w:jc w:val="center"/>
              <w:rPr>
                <w:rFonts w:ascii="Arial" w:hAnsi="Arial" w:cs="Arial"/>
                <w:sz w:val="20"/>
                <w:szCs w:val="20"/>
              </w:rPr>
            </w:pPr>
          </w:p>
        </w:tc>
        <w:tc>
          <w:tcPr>
            <w:tcW w:w="242" w:type="pct"/>
            <w:tcBorders>
              <w:bottom w:val="single" w:sz="8" w:space="0" w:color="auto"/>
            </w:tcBorders>
          </w:tcPr>
          <w:p w14:paraId="12E85C8F" w14:textId="77777777" w:rsidR="00D938F5" w:rsidRPr="00A72EEF" w:rsidRDefault="00D938F5" w:rsidP="00AE7722">
            <w:pPr>
              <w:spacing w:after="0" w:line="240" w:lineRule="auto"/>
              <w:jc w:val="center"/>
              <w:rPr>
                <w:rFonts w:ascii="Arial" w:hAnsi="Arial" w:cs="Arial"/>
                <w:sz w:val="20"/>
                <w:szCs w:val="20"/>
              </w:rPr>
            </w:pPr>
          </w:p>
        </w:tc>
        <w:tc>
          <w:tcPr>
            <w:tcW w:w="365" w:type="pct"/>
            <w:tcBorders>
              <w:bottom w:val="single" w:sz="8" w:space="0" w:color="auto"/>
            </w:tcBorders>
          </w:tcPr>
          <w:p w14:paraId="77338FB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P&lt;0.001</w:t>
            </w:r>
          </w:p>
        </w:tc>
        <w:tc>
          <w:tcPr>
            <w:tcW w:w="365" w:type="pct"/>
            <w:tcBorders>
              <w:bottom w:val="single" w:sz="8" w:space="0" w:color="auto"/>
            </w:tcBorders>
          </w:tcPr>
          <w:p w14:paraId="101E7C43" w14:textId="77777777" w:rsidR="00D938F5" w:rsidRPr="00A72EEF" w:rsidRDefault="00D938F5" w:rsidP="00AE7722">
            <w:pPr>
              <w:spacing w:after="0" w:line="240" w:lineRule="auto"/>
              <w:jc w:val="center"/>
              <w:rPr>
                <w:rFonts w:ascii="Arial" w:hAnsi="Arial" w:cs="Arial"/>
                <w:sz w:val="20"/>
                <w:szCs w:val="20"/>
              </w:rPr>
            </w:pPr>
          </w:p>
        </w:tc>
        <w:tc>
          <w:tcPr>
            <w:tcW w:w="365" w:type="pct"/>
            <w:tcBorders>
              <w:bottom w:val="single" w:sz="8" w:space="0" w:color="auto"/>
            </w:tcBorders>
          </w:tcPr>
          <w:p w14:paraId="7C91E32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P=0.038</w:t>
            </w:r>
          </w:p>
        </w:tc>
        <w:tc>
          <w:tcPr>
            <w:tcW w:w="365" w:type="pct"/>
            <w:tcBorders>
              <w:bottom w:val="single" w:sz="8" w:space="0" w:color="auto"/>
            </w:tcBorders>
          </w:tcPr>
          <w:p w14:paraId="03C3BCE4" w14:textId="77777777" w:rsidR="00D938F5" w:rsidRPr="00A72EEF" w:rsidRDefault="00D938F5" w:rsidP="00AE7722">
            <w:pPr>
              <w:tabs>
                <w:tab w:val="decimal" w:pos="141"/>
              </w:tabs>
              <w:spacing w:after="0" w:line="240" w:lineRule="auto"/>
              <w:jc w:val="center"/>
              <w:rPr>
                <w:rFonts w:ascii="Arial" w:hAnsi="Arial" w:cs="Arial"/>
                <w:sz w:val="20"/>
                <w:szCs w:val="20"/>
              </w:rPr>
            </w:pPr>
          </w:p>
        </w:tc>
        <w:tc>
          <w:tcPr>
            <w:tcW w:w="412" w:type="pct"/>
            <w:tcBorders>
              <w:bottom w:val="single" w:sz="8" w:space="0" w:color="auto"/>
            </w:tcBorders>
          </w:tcPr>
          <w:p w14:paraId="07321E0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P=0.043</w:t>
            </w:r>
          </w:p>
        </w:tc>
        <w:tc>
          <w:tcPr>
            <w:tcW w:w="365" w:type="pct"/>
            <w:tcBorders>
              <w:bottom w:val="single" w:sz="8" w:space="0" w:color="auto"/>
            </w:tcBorders>
          </w:tcPr>
          <w:p w14:paraId="28B65938" w14:textId="77777777" w:rsidR="00D938F5" w:rsidRPr="00A72EEF" w:rsidRDefault="00D938F5" w:rsidP="00AE7722">
            <w:pPr>
              <w:tabs>
                <w:tab w:val="decimal" w:pos="141"/>
              </w:tabs>
              <w:spacing w:after="0" w:line="240" w:lineRule="auto"/>
              <w:jc w:val="center"/>
              <w:rPr>
                <w:rFonts w:ascii="Arial" w:hAnsi="Arial" w:cs="Arial"/>
                <w:sz w:val="20"/>
                <w:szCs w:val="20"/>
              </w:rPr>
            </w:pPr>
          </w:p>
        </w:tc>
        <w:tc>
          <w:tcPr>
            <w:tcW w:w="365" w:type="pct"/>
            <w:tcBorders>
              <w:bottom w:val="single" w:sz="8" w:space="0" w:color="auto"/>
            </w:tcBorders>
          </w:tcPr>
          <w:p w14:paraId="7689840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P=0.23</w:t>
            </w:r>
          </w:p>
        </w:tc>
        <w:tc>
          <w:tcPr>
            <w:tcW w:w="363" w:type="pct"/>
            <w:tcBorders>
              <w:bottom w:val="single" w:sz="8" w:space="0" w:color="auto"/>
            </w:tcBorders>
          </w:tcPr>
          <w:p w14:paraId="149B9DDF" w14:textId="77777777" w:rsidR="00D938F5" w:rsidRPr="00A72EEF" w:rsidRDefault="00D938F5" w:rsidP="00AE7722">
            <w:pPr>
              <w:tabs>
                <w:tab w:val="decimal" w:pos="141"/>
              </w:tabs>
              <w:spacing w:after="0" w:line="240" w:lineRule="auto"/>
              <w:jc w:val="center"/>
              <w:rPr>
                <w:rFonts w:ascii="Arial" w:hAnsi="Arial" w:cs="Arial"/>
                <w:sz w:val="20"/>
                <w:szCs w:val="20"/>
              </w:rPr>
            </w:pPr>
          </w:p>
        </w:tc>
      </w:tr>
    </w:tbl>
    <w:p w14:paraId="0B5F8A90" w14:textId="77777777" w:rsidR="00D938F5" w:rsidRPr="00272ED7" w:rsidRDefault="00D938F5" w:rsidP="00D938F5">
      <w:pPr>
        <w:rPr>
          <w:rFonts w:ascii="Arial" w:hAnsi="Arial" w:cs="Arial"/>
          <w:sz w:val="20"/>
          <w:szCs w:val="20"/>
          <w:lang w:eastAsia="it-IT"/>
        </w:rPr>
      </w:pPr>
      <w:r w:rsidRPr="00272ED7">
        <w:rPr>
          <w:rFonts w:ascii="Arial" w:hAnsi="Arial" w:cs="Arial"/>
          <w:sz w:val="20"/>
          <w:szCs w:val="20"/>
          <w:lang w:eastAsia="it-IT"/>
        </w:rPr>
        <w:t>COPD defined as FEV</w:t>
      </w:r>
      <w:r w:rsidRPr="00272ED7">
        <w:rPr>
          <w:rFonts w:ascii="Arial" w:hAnsi="Arial" w:cs="Arial"/>
          <w:sz w:val="20"/>
          <w:szCs w:val="20"/>
          <w:vertAlign w:val="subscript"/>
          <w:lang w:eastAsia="it-IT"/>
        </w:rPr>
        <w:t>1</w:t>
      </w:r>
      <w:r w:rsidRPr="00272ED7">
        <w:rPr>
          <w:rFonts w:ascii="Arial" w:hAnsi="Arial" w:cs="Arial"/>
          <w:sz w:val="20"/>
          <w:szCs w:val="20"/>
          <w:lang w:eastAsia="it-IT"/>
        </w:rPr>
        <w:t xml:space="preserve">/FVC&lt;LLN. PRs and CIs calculated with a Poisson model with robust variance adjusted for sex, study centre (22 categories), age (5-years categories), and lifetime smoking exposure (ever, pack-years, and years since quitting). PR1: PRs estimated from the basic model PR2: PRs estimated from a model adjusted also for co-exposure to the other JEM agents. P: </w:t>
      </w:r>
      <w:r>
        <w:rPr>
          <w:rFonts w:ascii="Arial" w:hAnsi="Arial" w:cs="Arial"/>
          <w:sz w:val="20"/>
          <w:szCs w:val="20"/>
          <w:lang w:eastAsia="it-IT"/>
        </w:rPr>
        <w:t xml:space="preserve">P value </w:t>
      </w:r>
      <w:r w:rsidRPr="00272ED7">
        <w:rPr>
          <w:rFonts w:ascii="Arial" w:hAnsi="Arial" w:cs="Arial"/>
          <w:sz w:val="20"/>
          <w:szCs w:val="20"/>
          <w:lang w:eastAsia="it-IT"/>
        </w:rPr>
        <w:t>from test for trend (categories: never, only low, and ever high).</w:t>
      </w:r>
    </w:p>
    <w:p w14:paraId="6B537088" w14:textId="77777777" w:rsidR="00D938F5" w:rsidRPr="00272ED7" w:rsidRDefault="00D938F5" w:rsidP="00D938F5">
      <w:pPr>
        <w:pStyle w:val="NormaleWeb"/>
        <w:spacing w:before="0" w:beforeAutospacing="0" w:after="0" w:afterAutospacing="0"/>
        <w:ind w:left="708"/>
        <w:rPr>
          <w:rFonts w:ascii="Arial" w:hAnsi="Arial" w:cs="Arial"/>
          <w:sz w:val="20"/>
          <w:szCs w:val="20"/>
          <w:lang w:val="en-GB"/>
        </w:rPr>
      </w:pPr>
      <w:r w:rsidRPr="00272ED7">
        <w:rPr>
          <w:rFonts w:ascii="Arial" w:hAnsi="Arial" w:cs="Arial"/>
          <w:color w:val="000000"/>
          <w:sz w:val="20"/>
          <w:szCs w:val="20"/>
          <w:lang w:val="en-GB"/>
        </w:rPr>
        <w:t> </w:t>
      </w:r>
    </w:p>
    <w:p w14:paraId="40065040" w14:textId="77777777" w:rsidR="00D938F5" w:rsidRDefault="00D938F5" w:rsidP="00D938F5">
      <w:pPr>
        <w:rPr>
          <w:rFonts w:ascii="Arial" w:hAnsi="Arial" w:cs="Arial"/>
          <w:sz w:val="20"/>
          <w:szCs w:val="20"/>
        </w:rPr>
        <w:sectPr w:rsidR="00D938F5" w:rsidSect="00D938F5">
          <w:pgSz w:w="16838" w:h="11906" w:orient="landscape"/>
          <w:pgMar w:top="1134" w:right="1134" w:bottom="1134" w:left="1417" w:header="708" w:footer="708" w:gutter="0"/>
          <w:cols w:space="708"/>
          <w:docGrid w:linePitch="360"/>
        </w:sectPr>
      </w:pPr>
    </w:p>
    <w:p w14:paraId="3BA8D814" w14:textId="0D46148B" w:rsidR="00D938F5" w:rsidRPr="00A72EEF" w:rsidRDefault="00D938F5" w:rsidP="00D938F5">
      <w:pPr>
        <w:spacing w:after="0" w:line="240" w:lineRule="auto"/>
        <w:ind w:right="-1"/>
        <w:jc w:val="both"/>
        <w:rPr>
          <w:rFonts w:ascii="Arial" w:hAnsi="Arial" w:cs="Arial"/>
          <w:sz w:val="24"/>
          <w:szCs w:val="24"/>
          <w:highlight w:val="yellow"/>
        </w:rPr>
      </w:pPr>
      <w:r w:rsidRPr="00A72EEF">
        <w:rPr>
          <w:rFonts w:ascii="Arial" w:hAnsi="Arial" w:cs="Arial"/>
          <w:b/>
          <w:sz w:val="24"/>
          <w:szCs w:val="24"/>
        </w:rPr>
        <w:lastRenderedPageBreak/>
        <w:t>Table 3</w:t>
      </w:r>
      <w:r w:rsidR="00A72EEF">
        <w:rPr>
          <w:rFonts w:ascii="Arial" w:hAnsi="Arial" w:cs="Arial"/>
          <w:b/>
          <w:sz w:val="24"/>
          <w:szCs w:val="24"/>
        </w:rPr>
        <w:t xml:space="preserve"> </w:t>
      </w:r>
      <w:r w:rsidRPr="00A72EEF">
        <w:rPr>
          <w:rFonts w:ascii="Arial" w:hAnsi="Arial" w:cs="Arial"/>
          <w:b/>
          <w:sz w:val="24"/>
          <w:szCs w:val="24"/>
        </w:rPr>
        <w:t xml:space="preserve"> </w:t>
      </w:r>
      <w:r w:rsidRPr="00A72EEF">
        <w:rPr>
          <w:rFonts w:ascii="Arial" w:hAnsi="Arial" w:cs="Arial"/>
          <w:sz w:val="24"/>
          <w:szCs w:val="24"/>
        </w:rPr>
        <w:t>COPD prevalence ratios (PR) and 95% confidence intervals (CI) associated with categories of cumulative exposure to ALOHA+JEM agents in the 94,514 subjects with lifetime job-history in the UK Biobank study: all subjects, never asthmatics, and never smokers.</w:t>
      </w:r>
    </w:p>
    <w:tbl>
      <w:tblPr>
        <w:tblW w:w="5000" w:type="pct"/>
        <w:jc w:val="center"/>
        <w:tblLook w:val="0000" w:firstRow="0" w:lastRow="0" w:firstColumn="0" w:lastColumn="0" w:noHBand="0" w:noVBand="0"/>
      </w:tblPr>
      <w:tblGrid>
        <w:gridCol w:w="2550"/>
        <w:gridCol w:w="806"/>
        <w:gridCol w:w="606"/>
        <w:gridCol w:w="1028"/>
        <w:gridCol w:w="606"/>
        <w:gridCol w:w="1028"/>
        <w:gridCol w:w="1139"/>
        <w:gridCol w:w="967"/>
        <w:gridCol w:w="1139"/>
        <w:gridCol w:w="1295"/>
        <w:gridCol w:w="1139"/>
        <w:gridCol w:w="1061"/>
        <w:gridCol w:w="1139"/>
      </w:tblGrid>
      <w:tr w:rsidR="00D938F5" w:rsidRPr="00A72EEF" w14:paraId="3B13BE62" w14:textId="77777777" w:rsidTr="00AE7722">
        <w:trPr>
          <w:trHeight w:val="20"/>
          <w:jc w:val="center"/>
        </w:trPr>
        <w:tc>
          <w:tcPr>
            <w:tcW w:w="921" w:type="pct"/>
            <w:tcBorders>
              <w:top w:val="single" w:sz="4" w:space="0" w:color="auto"/>
              <w:bottom w:val="single" w:sz="4" w:space="0" w:color="auto"/>
            </w:tcBorders>
          </w:tcPr>
          <w:p w14:paraId="57764B8F" w14:textId="77777777" w:rsidR="00D938F5" w:rsidRPr="00BC56F5" w:rsidRDefault="00D938F5" w:rsidP="00AE7722">
            <w:pPr>
              <w:pStyle w:val="Pidipagina"/>
              <w:rPr>
                <w:rFonts w:ascii="Arial" w:hAnsi="Arial" w:cs="Arial"/>
                <w:b/>
                <w:bCs/>
                <w:sz w:val="20"/>
                <w:szCs w:val="20"/>
                <w:lang w:val="pt-BR"/>
              </w:rPr>
            </w:pPr>
            <w:r w:rsidRPr="00BC56F5">
              <w:rPr>
                <w:rFonts w:ascii="Arial" w:hAnsi="Arial" w:cs="Arial"/>
                <w:b/>
                <w:bCs/>
                <w:sz w:val="20"/>
                <w:szCs w:val="20"/>
                <w:lang w:val="pt-BR"/>
              </w:rPr>
              <w:t>Cumulative exposure categories (EU-years)</w:t>
            </w:r>
          </w:p>
        </w:tc>
        <w:tc>
          <w:tcPr>
            <w:tcW w:w="303" w:type="pct"/>
            <w:tcBorders>
              <w:top w:val="single" w:sz="4" w:space="0" w:color="auto"/>
              <w:bottom w:val="single" w:sz="4" w:space="0" w:color="auto"/>
            </w:tcBorders>
          </w:tcPr>
          <w:p w14:paraId="703D940C"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COPD</w:t>
            </w:r>
          </w:p>
          <w:p w14:paraId="05658E2B"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Cases</w:t>
            </w:r>
          </w:p>
        </w:tc>
        <w:tc>
          <w:tcPr>
            <w:tcW w:w="242" w:type="pct"/>
            <w:tcBorders>
              <w:top w:val="single" w:sz="4" w:space="0" w:color="auto"/>
              <w:bottom w:val="single" w:sz="4" w:space="0" w:color="auto"/>
            </w:tcBorders>
          </w:tcPr>
          <w:p w14:paraId="240BBA33" w14:textId="77777777" w:rsidR="00D938F5" w:rsidRPr="00A72EEF" w:rsidRDefault="00D938F5" w:rsidP="00AE7722">
            <w:pPr>
              <w:spacing w:after="0" w:line="240" w:lineRule="auto"/>
              <w:jc w:val="center"/>
              <w:rPr>
                <w:rFonts w:ascii="Arial" w:hAnsi="Arial" w:cs="Arial"/>
                <w:b/>
                <w:bCs/>
                <w:sz w:val="20"/>
                <w:szCs w:val="20"/>
              </w:rPr>
            </w:pPr>
          </w:p>
        </w:tc>
        <w:tc>
          <w:tcPr>
            <w:tcW w:w="327" w:type="pct"/>
            <w:tcBorders>
              <w:top w:val="single" w:sz="4" w:space="0" w:color="auto"/>
              <w:bottom w:val="single" w:sz="4" w:space="0" w:color="auto"/>
            </w:tcBorders>
          </w:tcPr>
          <w:p w14:paraId="70F3014E"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Non-COPD</w:t>
            </w:r>
          </w:p>
          <w:p w14:paraId="3585F1D1"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subjects</w:t>
            </w:r>
          </w:p>
        </w:tc>
        <w:tc>
          <w:tcPr>
            <w:tcW w:w="242" w:type="pct"/>
            <w:tcBorders>
              <w:top w:val="single" w:sz="4" w:space="0" w:color="auto"/>
              <w:bottom w:val="single" w:sz="4" w:space="0" w:color="auto"/>
            </w:tcBorders>
          </w:tcPr>
          <w:p w14:paraId="6E9AA8BA" w14:textId="77777777" w:rsidR="00D938F5" w:rsidRPr="00A72EEF" w:rsidRDefault="00D938F5" w:rsidP="00AE7722">
            <w:pPr>
              <w:spacing w:after="0" w:line="240" w:lineRule="auto"/>
              <w:jc w:val="center"/>
              <w:rPr>
                <w:rFonts w:ascii="Arial" w:hAnsi="Arial" w:cs="Arial"/>
                <w:b/>
                <w:bCs/>
                <w:sz w:val="20"/>
                <w:szCs w:val="20"/>
              </w:rPr>
            </w:pPr>
          </w:p>
        </w:tc>
        <w:tc>
          <w:tcPr>
            <w:tcW w:w="365" w:type="pct"/>
            <w:tcBorders>
              <w:top w:val="single" w:sz="4" w:space="0" w:color="auto"/>
              <w:bottom w:val="single" w:sz="4" w:space="0" w:color="auto"/>
            </w:tcBorders>
          </w:tcPr>
          <w:p w14:paraId="3E47E48D"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All subjects</w:t>
            </w:r>
          </w:p>
        </w:tc>
        <w:tc>
          <w:tcPr>
            <w:tcW w:w="365" w:type="pct"/>
            <w:tcBorders>
              <w:top w:val="single" w:sz="4" w:space="0" w:color="auto"/>
              <w:bottom w:val="single" w:sz="4" w:space="0" w:color="auto"/>
            </w:tcBorders>
          </w:tcPr>
          <w:p w14:paraId="6717CE29" w14:textId="77777777" w:rsidR="00D938F5" w:rsidRPr="00A72EEF" w:rsidRDefault="00D938F5" w:rsidP="00AE7722">
            <w:pPr>
              <w:tabs>
                <w:tab w:val="left" w:pos="0"/>
              </w:tabs>
              <w:spacing w:after="0" w:line="240" w:lineRule="auto"/>
              <w:jc w:val="center"/>
              <w:rPr>
                <w:rFonts w:ascii="Arial" w:hAnsi="Arial" w:cs="Arial"/>
                <w:b/>
                <w:bCs/>
                <w:sz w:val="20"/>
                <w:szCs w:val="20"/>
              </w:rPr>
            </w:pPr>
          </w:p>
        </w:tc>
        <w:tc>
          <w:tcPr>
            <w:tcW w:w="365" w:type="pct"/>
            <w:tcBorders>
              <w:top w:val="single" w:sz="4" w:space="0" w:color="auto"/>
              <w:bottom w:val="single" w:sz="4" w:space="0" w:color="auto"/>
            </w:tcBorders>
          </w:tcPr>
          <w:p w14:paraId="174CEC0A" w14:textId="77777777" w:rsidR="00D938F5" w:rsidRPr="00A72EEF" w:rsidRDefault="00D938F5" w:rsidP="00AE7722">
            <w:pPr>
              <w:tabs>
                <w:tab w:val="left" w:pos="113"/>
              </w:tabs>
              <w:spacing w:after="0" w:line="240" w:lineRule="auto"/>
              <w:jc w:val="center"/>
              <w:rPr>
                <w:rFonts w:ascii="Arial" w:hAnsi="Arial" w:cs="Arial"/>
                <w:b/>
                <w:bCs/>
                <w:sz w:val="20"/>
                <w:szCs w:val="20"/>
              </w:rPr>
            </w:pPr>
          </w:p>
        </w:tc>
        <w:tc>
          <w:tcPr>
            <w:tcW w:w="365" w:type="pct"/>
            <w:tcBorders>
              <w:top w:val="single" w:sz="4" w:space="0" w:color="auto"/>
              <w:bottom w:val="single" w:sz="4" w:space="0" w:color="auto"/>
            </w:tcBorders>
          </w:tcPr>
          <w:p w14:paraId="7D07F9BF" w14:textId="77777777" w:rsidR="00D938F5" w:rsidRPr="00A72EEF" w:rsidRDefault="00D938F5" w:rsidP="00AE7722">
            <w:pPr>
              <w:spacing w:after="0" w:line="240" w:lineRule="auto"/>
              <w:jc w:val="center"/>
              <w:rPr>
                <w:rFonts w:ascii="Arial" w:hAnsi="Arial" w:cs="Arial"/>
                <w:b/>
                <w:bCs/>
                <w:sz w:val="20"/>
                <w:szCs w:val="20"/>
              </w:rPr>
            </w:pPr>
          </w:p>
        </w:tc>
        <w:tc>
          <w:tcPr>
            <w:tcW w:w="412" w:type="pct"/>
            <w:tcBorders>
              <w:top w:val="single" w:sz="4" w:space="0" w:color="auto"/>
              <w:bottom w:val="single" w:sz="4" w:space="0" w:color="auto"/>
            </w:tcBorders>
          </w:tcPr>
          <w:p w14:paraId="3605047B" w14:textId="77777777" w:rsidR="00D938F5" w:rsidRPr="00A72EEF" w:rsidRDefault="00D938F5" w:rsidP="00AE7722">
            <w:pPr>
              <w:tabs>
                <w:tab w:val="left" w:pos="113"/>
              </w:tabs>
              <w:spacing w:after="0" w:line="240" w:lineRule="auto"/>
              <w:jc w:val="center"/>
              <w:rPr>
                <w:rFonts w:ascii="Arial" w:hAnsi="Arial" w:cs="Arial"/>
                <w:b/>
                <w:bCs/>
                <w:sz w:val="20"/>
                <w:szCs w:val="20"/>
              </w:rPr>
            </w:pPr>
            <w:r w:rsidRPr="00A72EEF">
              <w:rPr>
                <w:rFonts w:ascii="Arial" w:hAnsi="Arial" w:cs="Arial"/>
                <w:b/>
                <w:bCs/>
                <w:sz w:val="20"/>
                <w:szCs w:val="20"/>
              </w:rPr>
              <w:t>Never Asthmatics</w:t>
            </w:r>
          </w:p>
        </w:tc>
        <w:tc>
          <w:tcPr>
            <w:tcW w:w="365" w:type="pct"/>
            <w:tcBorders>
              <w:top w:val="single" w:sz="4" w:space="0" w:color="auto"/>
              <w:bottom w:val="single" w:sz="4" w:space="0" w:color="auto"/>
            </w:tcBorders>
          </w:tcPr>
          <w:p w14:paraId="7989B254" w14:textId="77777777" w:rsidR="00D938F5" w:rsidRPr="00A72EEF" w:rsidRDefault="00D938F5" w:rsidP="00AE7722">
            <w:pPr>
              <w:spacing w:after="0" w:line="240" w:lineRule="auto"/>
              <w:jc w:val="center"/>
              <w:rPr>
                <w:rFonts w:ascii="Arial" w:hAnsi="Arial" w:cs="Arial"/>
                <w:b/>
                <w:bCs/>
                <w:sz w:val="20"/>
                <w:szCs w:val="20"/>
              </w:rPr>
            </w:pPr>
          </w:p>
        </w:tc>
        <w:tc>
          <w:tcPr>
            <w:tcW w:w="365" w:type="pct"/>
            <w:tcBorders>
              <w:top w:val="single" w:sz="4" w:space="0" w:color="auto"/>
              <w:bottom w:val="single" w:sz="4" w:space="0" w:color="auto"/>
            </w:tcBorders>
          </w:tcPr>
          <w:p w14:paraId="328B43F1" w14:textId="77777777" w:rsidR="00D938F5" w:rsidRPr="00A72EEF" w:rsidRDefault="00D938F5" w:rsidP="00AE7722">
            <w:pPr>
              <w:tabs>
                <w:tab w:val="left" w:pos="113"/>
              </w:tabs>
              <w:spacing w:after="0" w:line="240" w:lineRule="auto"/>
              <w:jc w:val="center"/>
              <w:rPr>
                <w:rFonts w:ascii="Arial" w:hAnsi="Arial" w:cs="Arial"/>
                <w:b/>
                <w:bCs/>
                <w:sz w:val="20"/>
                <w:szCs w:val="20"/>
              </w:rPr>
            </w:pPr>
            <w:r w:rsidRPr="00A72EEF">
              <w:rPr>
                <w:rFonts w:ascii="Arial" w:hAnsi="Arial" w:cs="Arial"/>
                <w:b/>
                <w:bCs/>
                <w:sz w:val="20"/>
                <w:szCs w:val="20"/>
              </w:rPr>
              <w:t>Never Smokers</w:t>
            </w:r>
          </w:p>
        </w:tc>
        <w:tc>
          <w:tcPr>
            <w:tcW w:w="365" w:type="pct"/>
            <w:tcBorders>
              <w:top w:val="single" w:sz="4" w:space="0" w:color="auto"/>
              <w:bottom w:val="single" w:sz="4" w:space="0" w:color="auto"/>
            </w:tcBorders>
          </w:tcPr>
          <w:p w14:paraId="23BA3F1B" w14:textId="77777777" w:rsidR="00D938F5" w:rsidRPr="00A72EEF" w:rsidRDefault="00D938F5" w:rsidP="00AE7722">
            <w:pPr>
              <w:spacing w:after="0" w:line="240" w:lineRule="auto"/>
              <w:jc w:val="center"/>
              <w:rPr>
                <w:rFonts w:ascii="Arial" w:hAnsi="Arial" w:cs="Arial"/>
                <w:b/>
                <w:bCs/>
                <w:sz w:val="20"/>
                <w:szCs w:val="20"/>
              </w:rPr>
            </w:pPr>
          </w:p>
        </w:tc>
      </w:tr>
      <w:tr w:rsidR="00D938F5" w:rsidRPr="00A72EEF" w14:paraId="68CD1610" w14:textId="77777777" w:rsidTr="00AE7722">
        <w:trPr>
          <w:trHeight w:val="20"/>
          <w:jc w:val="center"/>
        </w:trPr>
        <w:tc>
          <w:tcPr>
            <w:tcW w:w="921" w:type="pct"/>
            <w:tcBorders>
              <w:top w:val="single" w:sz="4" w:space="0" w:color="auto"/>
              <w:bottom w:val="single" w:sz="4" w:space="0" w:color="auto"/>
            </w:tcBorders>
          </w:tcPr>
          <w:p w14:paraId="7F7B8BB1" w14:textId="77777777" w:rsidR="00D938F5" w:rsidRPr="00A72EEF" w:rsidRDefault="00D938F5" w:rsidP="00AE7722">
            <w:pPr>
              <w:pStyle w:val="Pidipagina"/>
              <w:rPr>
                <w:rFonts w:ascii="Arial" w:hAnsi="Arial" w:cs="Arial"/>
                <w:b/>
                <w:bCs/>
                <w:sz w:val="20"/>
                <w:szCs w:val="20"/>
              </w:rPr>
            </w:pPr>
          </w:p>
        </w:tc>
        <w:tc>
          <w:tcPr>
            <w:tcW w:w="303" w:type="pct"/>
            <w:tcBorders>
              <w:top w:val="single" w:sz="4" w:space="0" w:color="auto"/>
              <w:bottom w:val="single" w:sz="4" w:space="0" w:color="auto"/>
            </w:tcBorders>
          </w:tcPr>
          <w:p w14:paraId="41AAFA30"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n</w:t>
            </w:r>
          </w:p>
        </w:tc>
        <w:tc>
          <w:tcPr>
            <w:tcW w:w="242" w:type="pct"/>
            <w:tcBorders>
              <w:top w:val="single" w:sz="4" w:space="0" w:color="auto"/>
              <w:bottom w:val="single" w:sz="4" w:space="0" w:color="auto"/>
            </w:tcBorders>
          </w:tcPr>
          <w:p w14:paraId="574CEB10"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w:t>
            </w:r>
          </w:p>
        </w:tc>
        <w:tc>
          <w:tcPr>
            <w:tcW w:w="327" w:type="pct"/>
            <w:tcBorders>
              <w:top w:val="single" w:sz="4" w:space="0" w:color="auto"/>
              <w:bottom w:val="single" w:sz="4" w:space="0" w:color="auto"/>
            </w:tcBorders>
          </w:tcPr>
          <w:p w14:paraId="3CE2A6AB"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n</w:t>
            </w:r>
          </w:p>
        </w:tc>
        <w:tc>
          <w:tcPr>
            <w:tcW w:w="242" w:type="pct"/>
            <w:tcBorders>
              <w:top w:val="single" w:sz="4" w:space="0" w:color="auto"/>
              <w:bottom w:val="single" w:sz="4" w:space="0" w:color="auto"/>
            </w:tcBorders>
          </w:tcPr>
          <w:p w14:paraId="5E20D080"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w:t>
            </w:r>
          </w:p>
        </w:tc>
        <w:tc>
          <w:tcPr>
            <w:tcW w:w="365" w:type="pct"/>
            <w:tcBorders>
              <w:top w:val="single" w:sz="4" w:space="0" w:color="auto"/>
              <w:bottom w:val="single" w:sz="4" w:space="0" w:color="auto"/>
            </w:tcBorders>
          </w:tcPr>
          <w:p w14:paraId="2BEBAB4C"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PR1</w:t>
            </w:r>
          </w:p>
        </w:tc>
        <w:tc>
          <w:tcPr>
            <w:tcW w:w="365" w:type="pct"/>
            <w:tcBorders>
              <w:top w:val="single" w:sz="4" w:space="0" w:color="auto"/>
              <w:bottom w:val="single" w:sz="4" w:space="0" w:color="auto"/>
            </w:tcBorders>
          </w:tcPr>
          <w:p w14:paraId="0B175290" w14:textId="77777777" w:rsidR="00D938F5" w:rsidRPr="00A72EEF" w:rsidRDefault="00D938F5" w:rsidP="00AE7722">
            <w:pPr>
              <w:tabs>
                <w:tab w:val="left" w:pos="0"/>
              </w:tabs>
              <w:spacing w:after="0" w:line="240" w:lineRule="auto"/>
              <w:jc w:val="center"/>
              <w:rPr>
                <w:rFonts w:ascii="Arial" w:hAnsi="Arial" w:cs="Arial"/>
                <w:b/>
                <w:bCs/>
                <w:sz w:val="20"/>
                <w:szCs w:val="20"/>
              </w:rPr>
            </w:pPr>
            <w:r w:rsidRPr="00A72EEF">
              <w:rPr>
                <w:rFonts w:ascii="Arial" w:hAnsi="Arial" w:cs="Arial"/>
                <w:b/>
                <w:bCs/>
                <w:sz w:val="20"/>
                <w:szCs w:val="20"/>
              </w:rPr>
              <w:t>95%CI</w:t>
            </w:r>
          </w:p>
        </w:tc>
        <w:tc>
          <w:tcPr>
            <w:tcW w:w="365" w:type="pct"/>
            <w:tcBorders>
              <w:top w:val="single" w:sz="4" w:space="0" w:color="auto"/>
              <w:bottom w:val="single" w:sz="4" w:space="0" w:color="auto"/>
            </w:tcBorders>
          </w:tcPr>
          <w:p w14:paraId="18C70A86" w14:textId="77777777" w:rsidR="00D938F5" w:rsidRPr="00A72EEF" w:rsidRDefault="00D938F5" w:rsidP="00AE7722">
            <w:pPr>
              <w:tabs>
                <w:tab w:val="left" w:pos="113"/>
              </w:tabs>
              <w:spacing w:after="0" w:line="240" w:lineRule="auto"/>
              <w:jc w:val="center"/>
              <w:rPr>
                <w:rFonts w:ascii="Arial" w:hAnsi="Arial" w:cs="Arial"/>
                <w:b/>
                <w:bCs/>
                <w:sz w:val="20"/>
                <w:szCs w:val="20"/>
              </w:rPr>
            </w:pPr>
            <w:r w:rsidRPr="00A72EEF">
              <w:rPr>
                <w:rFonts w:ascii="Arial" w:hAnsi="Arial" w:cs="Arial"/>
                <w:b/>
                <w:bCs/>
                <w:sz w:val="20"/>
                <w:szCs w:val="20"/>
              </w:rPr>
              <w:t>PR2</w:t>
            </w:r>
          </w:p>
        </w:tc>
        <w:tc>
          <w:tcPr>
            <w:tcW w:w="365" w:type="pct"/>
            <w:tcBorders>
              <w:top w:val="single" w:sz="4" w:space="0" w:color="auto"/>
              <w:bottom w:val="single" w:sz="4" w:space="0" w:color="auto"/>
            </w:tcBorders>
          </w:tcPr>
          <w:p w14:paraId="26EB709A"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95%CI</w:t>
            </w:r>
          </w:p>
        </w:tc>
        <w:tc>
          <w:tcPr>
            <w:tcW w:w="412" w:type="pct"/>
            <w:tcBorders>
              <w:top w:val="single" w:sz="4" w:space="0" w:color="auto"/>
              <w:bottom w:val="single" w:sz="4" w:space="0" w:color="auto"/>
            </w:tcBorders>
          </w:tcPr>
          <w:p w14:paraId="314B8715" w14:textId="77777777" w:rsidR="00D938F5" w:rsidRPr="00A72EEF" w:rsidRDefault="00D938F5" w:rsidP="00AE7722">
            <w:pPr>
              <w:tabs>
                <w:tab w:val="left" w:pos="113"/>
              </w:tabs>
              <w:spacing w:after="0" w:line="240" w:lineRule="auto"/>
              <w:jc w:val="center"/>
              <w:rPr>
                <w:rFonts w:ascii="Arial" w:hAnsi="Arial" w:cs="Arial"/>
                <w:b/>
                <w:bCs/>
                <w:sz w:val="20"/>
                <w:szCs w:val="20"/>
              </w:rPr>
            </w:pPr>
            <w:r w:rsidRPr="00A72EEF">
              <w:rPr>
                <w:rFonts w:ascii="Arial" w:hAnsi="Arial" w:cs="Arial"/>
                <w:b/>
                <w:bCs/>
                <w:sz w:val="20"/>
                <w:szCs w:val="20"/>
              </w:rPr>
              <w:t>PR2</w:t>
            </w:r>
          </w:p>
        </w:tc>
        <w:tc>
          <w:tcPr>
            <w:tcW w:w="365" w:type="pct"/>
            <w:tcBorders>
              <w:top w:val="single" w:sz="4" w:space="0" w:color="auto"/>
              <w:bottom w:val="single" w:sz="4" w:space="0" w:color="auto"/>
            </w:tcBorders>
          </w:tcPr>
          <w:p w14:paraId="398A00E1"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95%CI</w:t>
            </w:r>
          </w:p>
        </w:tc>
        <w:tc>
          <w:tcPr>
            <w:tcW w:w="365" w:type="pct"/>
            <w:tcBorders>
              <w:top w:val="single" w:sz="4" w:space="0" w:color="auto"/>
              <w:bottom w:val="single" w:sz="4" w:space="0" w:color="auto"/>
            </w:tcBorders>
          </w:tcPr>
          <w:p w14:paraId="7E507FD1" w14:textId="77777777" w:rsidR="00D938F5" w:rsidRPr="00A72EEF" w:rsidRDefault="00D938F5" w:rsidP="00AE7722">
            <w:pPr>
              <w:tabs>
                <w:tab w:val="left" w:pos="113"/>
              </w:tabs>
              <w:spacing w:after="0" w:line="240" w:lineRule="auto"/>
              <w:jc w:val="center"/>
              <w:rPr>
                <w:rFonts w:ascii="Arial" w:hAnsi="Arial" w:cs="Arial"/>
                <w:b/>
                <w:bCs/>
                <w:sz w:val="20"/>
                <w:szCs w:val="20"/>
              </w:rPr>
            </w:pPr>
            <w:r w:rsidRPr="00A72EEF">
              <w:rPr>
                <w:rFonts w:ascii="Arial" w:hAnsi="Arial" w:cs="Arial"/>
                <w:b/>
                <w:bCs/>
                <w:sz w:val="20"/>
                <w:szCs w:val="20"/>
              </w:rPr>
              <w:t>PR2</w:t>
            </w:r>
          </w:p>
        </w:tc>
        <w:tc>
          <w:tcPr>
            <w:tcW w:w="365" w:type="pct"/>
            <w:tcBorders>
              <w:top w:val="single" w:sz="4" w:space="0" w:color="auto"/>
              <w:bottom w:val="single" w:sz="4" w:space="0" w:color="auto"/>
            </w:tcBorders>
          </w:tcPr>
          <w:p w14:paraId="71446B16" w14:textId="77777777" w:rsidR="00D938F5" w:rsidRPr="00A72EEF" w:rsidRDefault="00D938F5" w:rsidP="00AE7722">
            <w:pPr>
              <w:spacing w:after="0" w:line="240" w:lineRule="auto"/>
              <w:jc w:val="center"/>
              <w:rPr>
                <w:rFonts w:ascii="Arial" w:hAnsi="Arial" w:cs="Arial"/>
                <w:b/>
                <w:bCs/>
                <w:sz w:val="20"/>
                <w:szCs w:val="20"/>
              </w:rPr>
            </w:pPr>
            <w:r w:rsidRPr="00A72EEF">
              <w:rPr>
                <w:rFonts w:ascii="Arial" w:hAnsi="Arial" w:cs="Arial"/>
                <w:b/>
                <w:bCs/>
                <w:sz w:val="20"/>
                <w:szCs w:val="20"/>
              </w:rPr>
              <w:t>95%CI</w:t>
            </w:r>
          </w:p>
        </w:tc>
      </w:tr>
      <w:tr w:rsidR="00D938F5" w:rsidRPr="00A72EEF" w14:paraId="14BC32C2" w14:textId="77777777" w:rsidTr="00AE7722">
        <w:trPr>
          <w:trHeight w:val="20"/>
          <w:jc w:val="center"/>
        </w:trPr>
        <w:tc>
          <w:tcPr>
            <w:tcW w:w="921" w:type="pct"/>
            <w:tcBorders>
              <w:top w:val="single" w:sz="4" w:space="0" w:color="auto"/>
            </w:tcBorders>
          </w:tcPr>
          <w:p w14:paraId="1ED45362" w14:textId="77777777" w:rsidR="00D938F5" w:rsidRPr="00A72EEF" w:rsidRDefault="00D938F5" w:rsidP="00AE7722">
            <w:pPr>
              <w:spacing w:after="0" w:line="240" w:lineRule="auto"/>
              <w:rPr>
                <w:rFonts w:ascii="Arial" w:hAnsi="Arial" w:cs="Arial"/>
                <w:b/>
                <w:bCs/>
                <w:sz w:val="20"/>
                <w:szCs w:val="20"/>
              </w:rPr>
            </w:pPr>
            <w:r w:rsidRPr="00A72EEF">
              <w:rPr>
                <w:rFonts w:ascii="Arial" w:hAnsi="Arial" w:cs="Arial"/>
                <w:b/>
                <w:bCs/>
                <w:sz w:val="20"/>
                <w:szCs w:val="20"/>
              </w:rPr>
              <w:t>Total</w:t>
            </w:r>
          </w:p>
        </w:tc>
        <w:tc>
          <w:tcPr>
            <w:tcW w:w="303" w:type="pct"/>
            <w:tcBorders>
              <w:top w:val="single" w:sz="4" w:space="0" w:color="auto"/>
            </w:tcBorders>
          </w:tcPr>
          <w:p w14:paraId="528F9BD6" w14:textId="77777777" w:rsidR="00D938F5" w:rsidRPr="00A72EEF" w:rsidRDefault="00D938F5" w:rsidP="00AE7722">
            <w:pPr>
              <w:spacing w:after="0" w:line="240" w:lineRule="auto"/>
              <w:jc w:val="center"/>
              <w:rPr>
                <w:rFonts w:ascii="Arial" w:hAnsi="Arial" w:cs="Arial"/>
                <w:b/>
                <w:sz w:val="20"/>
                <w:szCs w:val="20"/>
              </w:rPr>
            </w:pPr>
            <w:r w:rsidRPr="00A72EEF">
              <w:rPr>
                <w:rFonts w:ascii="Arial" w:hAnsi="Arial" w:cs="Arial"/>
                <w:b/>
                <w:sz w:val="20"/>
                <w:szCs w:val="20"/>
              </w:rPr>
              <w:t>7,603</w:t>
            </w:r>
          </w:p>
        </w:tc>
        <w:tc>
          <w:tcPr>
            <w:tcW w:w="242" w:type="pct"/>
            <w:tcBorders>
              <w:top w:val="single" w:sz="4" w:space="0" w:color="auto"/>
            </w:tcBorders>
          </w:tcPr>
          <w:p w14:paraId="6A5A3449" w14:textId="77777777" w:rsidR="00D938F5" w:rsidRPr="00A72EEF" w:rsidRDefault="00D938F5" w:rsidP="00AE7722">
            <w:pPr>
              <w:spacing w:after="0" w:line="240" w:lineRule="auto"/>
              <w:jc w:val="center"/>
              <w:rPr>
                <w:rFonts w:ascii="Arial" w:hAnsi="Arial" w:cs="Arial"/>
                <w:b/>
                <w:sz w:val="20"/>
                <w:szCs w:val="20"/>
              </w:rPr>
            </w:pPr>
            <w:r w:rsidRPr="00A72EEF">
              <w:rPr>
                <w:rFonts w:ascii="Arial" w:hAnsi="Arial" w:cs="Arial"/>
                <w:b/>
                <w:sz w:val="20"/>
                <w:szCs w:val="20"/>
              </w:rPr>
              <w:t>100</w:t>
            </w:r>
          </w:p>
        </w:tc>
        <w:tc>
          <w:tcPr>
            <w:tcW w:w="327" w:type="pct"/>
            <w:tcBorders>
              <w:top w:val="single" w:sz="4" w:space="0" w:color="auto"/>
            </w:tcBorders>
          </w:tcPr>
          <w:p w14:paraId="2194C2AB" w14:textId="77777777" w:rsidR="00D938F5" w:rsidRPr="00A72EEF" w:rsidRDefault="00D938F5" w:rsidP="00AE7722">
            <w:pPr>
              <w:spacing w:after="0" w:line="240" w:lineRule="auto"/>
              <w:jc w:val="center"/>
              <w:rPr>
                <w:rFonts w:ascii="Arial" w:hAnsi="Arial" w:cs="Arial"/>
                <w:b/>
                <w:sz w:val="20"/>
                <w:szCs w:val="20"/>
              </w:rPr>
            </w:pPr>
            <w:r w:rsidRPr="00A72EEF">
              <w:rPr>
                <w:rFonts w:ascii="Arial" w:hAnsi="Arial" w:cs="Arial"/>
                <w:b/>
                <w:sz w:val="20"/>
                <w:szCs w:val="20"/>
              </w:rPr>
              <w:t>86,911</w:t>
            </w:r>
          </w:p>
        </w:tc>
        <w:tc>
          <w:tcPr>
            <w:tcW w:w="242" w:type="pct"/>
            <w:tcBorders>
              <w:top w:val="single" w:sz="4" w:space="0" w:color="auto"/>
            </w:tcBorders>
          </w:tcPr>
          <w:p w14:paraId="62FCCE0B" w14:textId="77777777" w:rsidR="00D938F5" w:rsidRPr="00A72EEF" w:rsidRDefault="00D938F5" w:rsidP="00AE7722">
            <w:pPr>
              <w:spacing w:after="0" w:line="240" w:lineRule="auto"/>
              <w:jc w:val="center"/>
              <w:rPr>
                <w:rFonts w:ascii="Arial" w:hAnsi="Arial" w:cs="Arial"/>
                <w:b/>
                <w:sz w:val="20"/>
                <w:szCs w:val="20"/>
              </w:rPr>
            </w:pPr>
            <w:r w:rsidRPr="00A72EEF">
              <w:rPr>
                <w:rFonts w:ascii="Arial" w:hAnsi="Arial" w:cs="Arial"/>
                <w:b/>
                <w:sz w:val="20"/>
                <w:szCs w:val="20"/>
              </w:rPr>
              <w:t>100</w:t>
            </w:r>
          </w:p>
        </w:tc>
        <w:tc>
          <w:tcPr>
            <w:tcW w:w="365" w:type="pct"/>
            <w:tcBorders>
              <w:top w:val="single" w:sz="4" w:space="0" w:color="auto"/>
            </w:tcBorders>
          </w:tcPr>
          <w:p w14:paraId="1779777B" w14:textId="77777777" w:rsidR="00D938F5" w:rsidRPr="00A72EEF" w:rsidRDefault="00D938F5" w:rsidP="00AE7722">
            <w:pPr>
              <w:spacing w:after="0" w:line="240" w:lineRule="auto"/>
              <w:jc w:val="center"/>
              <w:rPr>
                <w:rFonts w:ascii="Arial" w:hAnsi="Arial" w:cs="Arial"/>
                <w:b/>
                <w:sz w:val="20"/>
                <w:szCs w:val="20"/>
              </w:rPr>
            </w:pPr>
          </w:p>
        </w:tc>
        <w:tc>
          <w:tcPr>
            <w:tcW w:w="365" w:type="pct"/>
            <w:tcBorders>
              <w:top w:val="single" w:sz="4" w:space="0" w:color="auto"/>
            </w:tcBorders>
          </w:tcPr>
          <w:p w14:paraId="29E96A59" w14:textId="77777777" w:rsidR="00D938F5" w:rsidRPr="00A72EEF" w:rsidRDefault="00D938F5" w:rsidP="00AE7722">
            <w:pPr>
              <w:spacing w:after="0" w:line="240" w:lineRule="auto"/>
              <w:jc w:val="center"/>
              <w:rPr>
                <w:rFonts w:ascii="Arial" w:hAnsi="Arial" w:cs="Arial"/>
                <w:b/>
                <w:sz w:val="20"/>
                <w:szCs w:val="20"/>
              </w:rPr>
            </w:pPr>
          </w:p>
        </w:tc>
        <w:tc>
          <w:tcPr>
            <w:tcW w:w="365" w:type="pct"/>
            <w:tcBorders>
              <w:top w:val="single" w:sz="4" w:space="0" w:color="auto"/>
            </w:tcBorders>
          </w:tcPr>
          <w:p w14:paraId="7AA1A8CD" w14:textId="77777777" w:rsidR="00D938F5" w:rsidRPr="00A72EEF" w:rsidRDefault="00D938F5" w:rsidP="00AE7722">
            <w:pPr>
              <w:spacing w:after="0" w:line="240" w:lineRule="auto"/>
              <w:jc w:val="center"/>
              <w:rPr>
                <w:rFonts w:ascii="Arial" w:hAnsi="Arial" w:cs="Arial"/>
                <w:b/>
                <w:sz w:val="20"/>
                <w:szCs w:val="20"/>
              </w:rPr>
            </w:pPr>
          </w:p>
        </w:tc>
        <w:tc>
          <w:tcPr>
            <w:tcW w:w="365" w:type="pct"/>
            <w:tcBorders>
              <w:top w:val="single" w:sz="4" w:space="0" w:color="auto"/>
            </w:tcBorders>
          </w:tcPr>
          <w:p w14:paraId="26D5C3D3" w14:textId="77777777" w:rsidR="00D938F5" w:rsidRPr="00A72EEF" w:rsidRDefault="00D938F5" w:rsidP="00AE7722">
            <w:pPr>
              <w:spacing w:after="0" w:line="240" w:lineRule="auto"/>
              <w:jc w:val="center"/>
              <w:rPr>
                <w:rFonts w:ascii="Arial" w:hAnsi="Arial" w:cs="Arial"/>
                <w:b/>
                <w:sz w:val="20"/>
                <w:szCs w:val="20"/>
              </w:rPr>
            </w:pPr>
          </w:p>
        </w:tc>
        <w:tc>
          <w:tcPr>
            <w:tcW w:w="412" w:type="pct"/>
            <w:tcBorders>
              <w:top w:val="single" w:sz="4" w:space="0" w:color="auto"/>
            </w:tcBorders>
          </w:tcPr>
          <w:p w14:paraId="71C63929" w14:textId="77777777" w:rsidR="00D938F5" w:rsidRPr="00A72EEF" w:rsidRDefault="00D938F5" w:rsidP="00AE7722">
            <w:pPr>
              <w:spacing w:after="0" w:line="240" w:lineRule="auto"/>
              <w:jc w:val="center"/>
              <w:rPr>
                <w:rFonts w:ascii="Arial" w:hAnsi="Arial" w:cs="Arial"/>
                <w:b/>
                <w:sz w:val="20"/>
                <w:szCs w:val="20"/>
              </w:rPr>
            </w:pPr>
          </w:p>
        </w:tc>
        <w:tc>
          <w:tcPr>
            <w:tcW w:w="365" w:type="pct"/>
            <w:tcBorders>
              <w:top w:val="single" w:sz="4" w:space="0" w:color="auto"/>
            </w:tcBorders>
          </w:tcPr>
          <w:p w14:paraId="5C8BCCFC" w14:textId="77777777" w:rsidR="00D938F5" w:rsidRPr="00A72EEF" w:rsidRDefault="00D938F5" w:rsidP="00AE7722">
            <w:pPr>
              <w:spacing w:after="0" w:line="240" w:lineRule="auto"/>
              <w:jc w:val="center"/>
              <w:rPr>
                <w:rFonts w:ascii="Arial" w:hAnsi="Arial" w:cs="Arial"/>
                <w:b/>
                <w:sz w:val="20"/>
                <w:szCs w:val="20"/>
              </w:rPr>
            </w:pPr>
          </w:p>
        </w:tc>
        <w:tc>
          <w:tcPr>
            <w:tcW w:w="365" w:type="pct"/>
            <w:tcBorders>
              <w:top w:val="single" w:sz="4" w:space="0" w:color="auto"/>
            </w:tcBorders>
          </w:tcPr>
          <w:p w14:paraId="7A43B962" w14:textId="77777777" w:rsidR="00D938F5" w:rsidRPr="00A72EEF" w:rsidRDefault="00D938F5" w:rsidP="00AE7722">
            <w:pPr>
              <w:spacing w:after="0" w:line="240" w:lineRule="auto"/>
              <w:jc w:val="center"/>
              <w:rPr>
                <w:rFonts w:ascii="Arial" w:hAnsi="Arial" w:cs="Arial"/>
                <w:b/>
                <w:sz w:val="20"/>
                <w:szCs w:val="20"/>
              </w:rPr>
            </w:pPr>
          </w:p>
        </w:tc>
        <w:tc>
          <w:tcPr>
            <w:tcW w:w="365" w:type="pct"/>
            <w:tcBorders>
              <w:top w:val="single" w:sz="4" w:space="0" w:color="auto"/>
            </w:tcBorders>
          </w:tcPr>
          <w:p w14:paraId="132BDCA4" w14:textId="77777777" w:rsidR="00D938F5" w:rsidRPr="00A72EEF" w:rsidRDefault="00D938F5" w:rsidP="00AE7722">
            <w:pPr>
              <w:spacing w:after="0" w:line="240" w:lineRule="auto"/>
              <w:jc w:val="center"/>
              <w:rPr>
                <w:rFonts w:ascii="Arial" w:hAnsi="Arial" w:cs="Arial"/>
                <w:b/>
                <w:sz w:val="20"/>
                <w:szCs w:val="20"/>
              </w:rPr>
            </w:pPr>
          </w:p>
        </w:tc>
      </w:tr>
      <w:tr w:rsidR="00D938F5" w:rsidRPr="00A72EEF" w14:paraId="236470FB" w14:textId="77777777" w:rsidTr="00AE7722">
        <w:trPr>
          <w:trHeight w:val="20"/>
          <w:jc w:val="center"/>
        </w:trPr>
        <w:tc>
          <w:tcPr>
            <w:tcW w:w="921" w:type="pct"/>
          </w:tcPr>
          <w:p w14:paraId="12F3F247" w14:textId="77777777" w:rsidR="00D938F5" w:rsidRPr="00A72EEF" w:rsidRDefault="00D938F5" w:rsidP="00AE7722">
            <w:pPr>
              <w:spacing w:after="0" w:line="240" w:lineRule="auto"/>
              <w:rPr>
                <w:rFonts w:ascii="Arial" w:hAnsi="Arial" w:cs="Arial"/>
                <w:b/>
                <w:bCs/>
                <w:sz w:val="20"/>
                <w:szCs w:val="20"/>
              </w:rPr>
            </w:pPr>
            <w:r w:rsidRPr="00A72EEF">
              <w:rPr>
                <w:rFonts w:ascii="Arial" w:hAnsi="Arial" w:cs="Arial"/>
                <w:b/>
                <w:bCs/>
                <w:sz w:val="20"/>
                <w:szCs w:val="20"/>
              </w:rPr>
              <w:t>Vapours, gases, dusts, fumes</w:t>
            </w:r>
          </w:p>
        </w:tc>
        <w:tc>
          <w:tcPr>
            <w:tcW w:w="303" w:type="pct"/>
          </w:tcPr>
          <w:p w14:paraId="33A2514E"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7515EA0F"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64C141A6"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6500756A"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DA543D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82965C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731693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D9F37FB"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00336477"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EA1D94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218A36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6407F66"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38B6AC91" w14:textId="77777777" w:rsidTr="00AE7722">
        <w:trPr>
          <w:trHeight w:val="20"/>
          <w:jc w:val="center"/>
        </w:trPr>
        <w:tc>
          <w:tcPr>
            <w:tcW w:w="921" w:type="pct"/>
          </w:tcPr>
          <w:p w14:paraId="5F4F09A6"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w:t>
            </w:r>
          </w:p>
        </w:tc>
        <w:tc>
          <w:tcPr>
            <w:tcW w:w="303" w:type="pct"/>
          </w:tcPr>
          <w:p w14:paraId="7632158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3,986</w:t>
            </w:r>
          </w:p>
        </w:tc>
        <w:tc>
          <w:tcPr>
            <w:tcW w:w="242" w:type="pct"/>
          </w:tcPr>
          <w:p w14:paraId="7A71797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52.4</w:t>
            </w:r>
          </w:p>
        </w:tc>
        <w:tc>
          <w:tcPr>
            <w:tcW w:w="327" w:type="pct"/>
          </w:tcPr>
          <w:p w14:paraId="6E4CDF4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46,166</w:t>
            </w:r>
          </w:p>
        </w:tc>
        <w:tc>
          <w:tcPr>
            <w:tcW w:w="242" w:type="pct"/>
          </w:tcPr>
          <w:p w14:paraId="161FABE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53.1</w:t>
            </w:r>
          </w:p>
        </w:tc>
        <w:tc>
          <w:tcPr>
            <w:tcW w:w="365" w:type="pct"/>
          </w:tcPr>
          <w:p w14:paraId="5812541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5230153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19AC028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76E8E8E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603CB2A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139F63F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64CA379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3CC3A5A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28FFEE55" w14:textId="77777777" w:rsidTr="00AE7722">
        <w:trPr>
          <w:trHeight w:val="20"/>
          <w:jc w:val="center"/>
        </w:trPr>
        <w:tc>
          <w:tcPr>
            <w:tcW w:w="921" w:type="pct"/>
          </w:tcPr>
          <w:p w14:paraId="530719A8"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0.5-9 </w:t>
            </w:r>
          </w:p>
        </w:tc>
        <w:tc>
          <w:tcPr>
            <w:tcW w:w="303" w:type="pct"/>
          </w:tcPr>
          <w:p w14:paraId="527019D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1,266</w:t>
            </w:r>
          </w:p>
        </w:tc>
        <w:tc>
          <w:tcPr>
            <w:tcW w:w="242" w:type="pct"/>
          </w:tcPr>
          <w:p w14:paraId="319C6F2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16.7</w:t>
            </w:r>
          </w:p>
        </w:tc>
        <w:tc>
          <w:tcPr>
            <w:tcW w:w="327" w:type="pct"/>
          </w:tcPr>
          <w:p w14:paraId="5961E6E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13,885</w:t>
            </w:r>
          </w:p>
        </w:tc>
        <w:tc>
          <w:tcPr>
            <w:tcW w:w="242" w:type="pct"/>
          </w:tcPr>
          <w:p w14:paraId="1BE4897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16.0</w:t>
            </w:r>
          </w:p>
        </w:tc>
        <w:tc>
          <w:tcPr>
            <w:tcW w:w="365" w:type="pct"/>
          </w:tcPr>
          <w:p w14:paraId="297B11C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1.01</w:t>
            </w:r>
          </w:p>
        </w:tc>
        <w:tc>
          <w:tcPr>
            <w:tcW w:w="365" w:type="pct"/>
          </w:tcPr>
          <w:p w14:paraId="716677FA"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0.95-1.08</w:t>
            </w:r>
          </w:p>
        </w:tc>
        <w:tc>
          <w:tcPr>
            <w:tcW w:w="365" w:type="pct"/>
          </w:tcPr>
          <w:p w14:paraId="0315ACD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71950AEC"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0.91-1.06</w:t>
            </w:r>
          </w:p>
        </w:tc>
        <w:tc>
          <w:tcPr>
            <w:tcW w:w="412" w:type="pct"/>
          </w:tcPr>
          <w:p w14:paraId="7DD0F6D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549BB296"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0.91-1.09</w:t>
            </w:r>
          </w:p>
        </w:tc>
        <w:tc>
          <w:tcPr>
            <w:tcW w:w="365" w:type="pct"/>
          </w:tcPr>
          <w:p w14:paraId="741EFBC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0.96</w:t>
            </w:r>
          </w:p>
        </w:tc>
        <w:tc>
          <w:tcPr>
            <w:tcW w:w="365" w:type="pct"/>
          </w:tcPr>
          <w:p w14:paraId="63AE18F2"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0.86-1.06</w:t>
            </w:r>
          </w:p>
        </w:tc>
      </w:tr>
      <w:tr w:rsidR="00D938F5" w:rsidRPr="00A72EEF" w14:paraId="1F5557D8" w14:textId="77777777" w:rsidTr="00AE7722">
        <w:trPr>
          <w:trHeight w:val="20"/>
          <w:jc w:val="center"/>
        </w:trPr>
        <w:tc>
          <w:tcPr>
            <w:tcW w:w="921" w:type="pct"/>
          </w:tcPr>
          <w:p w14:paraId="7D66F45D"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≥10</w:t>
            </w:r>
          </w:p>
        </w:tc>
        <w:tc>
          <w:tcPr>
            <w:tcW w:w="303" w:type="pct"/>
          </w:tcPr>
          <w:p w14:paraId="71B98A8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2,351</w:t>
            </w:r>
          </w:p>
        </w:tc>
        <w:tc>
          <w:tcPr>
            <w:tcW w:w="242" w:type="pct"/>
          </w:tcPr>
          <w:p w14:paraId="7604F2F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30.9</w:t>
            </w:r>
          </w:p>
        </w:tc>
        <w:tc>
          <w:tcPr>
            <w:tcW w:w="327" w:type="pct"/>
          </w:tcPr>
          <w:p w14:paraId="36E9493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26,860</w:t>
            </w:r>
          </w:p>
        </w:tc>
        <w:tc>
          <w:tcPr>
            <w:tcW w:w="242" w:type="pct"/>
          </w:tcPr>
          <w:p w14:paraId="2EAB97D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30.9</w:t>
            </w:r>
          </w:p>
        </w:tc>
        <w:tc>
          <w:tcPr>
            <w:tcW w:w="365" w:type="pct"/>
          </w:tcPr>
          <w:p w14:paraId="07EC84B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0.95</w:t>
            </w:r>
          </w:p>
        </w:tc>
        <w:tc>
          <w:tcPr>
            <w:tcW w:w="365" w:type="pct"/>
          </w:tcPr>
          <w:p w14:paraId="17AC657B"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0.90-1.00</w:t>
            </w:r>
          </w:p>
        </w:tc>
        <w:tc>
          <w:tcPr>
            <w:tcW w:w="365" w:type="pct"/>
          </w:tcPr>
          <w:p w14:paraId="4BBDE2F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0.96</w:t>
            </w:r>
          </w:p>
        </w:tc>
        <w:tc>
          <w:tcPr>
            <w:tcW w:w="365" w:type="pct"/>
          </w:tcPr>
          <w:p w14:paraId="4EB92247"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0.89-1.03</w:t>
            </w:r>
          </w:p>
        </w:tc>
        <w:tc>
          <w:tcPr>
            <w:tcW w:w="412" w:type="pct"/>
          </w:tcPr>
          <w:p w14:paraId="2F64E3F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4C8B7E2F"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0.91-1.09</w:t>
            </w:r>
          </w:p>
        </w:tc>
        <w:tc>
          <w:tcPr>
            <w:tcW w:w="365" w:type="pct"/>
          </w:tcPr>
          <w:p w14:paraId="1E74B50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0.90</w:t>
            </w:r>
          </w:p>
        </w:tc>
        <w:tc>
          <w:tcPr>
            <w:tcW w:w="365" w:type="pct"/>
          </w:tcPr>
          <w:p w14:paraId="7E51B338"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0.80-1.01</w:t>
            </w:r>
          </w:p>
        </w:tc>
      </w:tr>
      <w:tr w:rsidR="00D938F5" w:rsidRPr="00A72EEF" w14:paraId="7C93BD7D" w14:textId="77777777" w:rsidTr="00AE7722">
        <w:trPr>
          <w:trHeight w:val="20"/>
          <w:jc w:val="center"/>
        </w:trPr>
        <w:tc>
          <w:tcPr>
            <w:tcW w:w="921" w:type="pct"/>
          </w:tcPr>
          <w:p w14:paraId="2817AD8C" w14:textId="77777777" w:rsidR="00D938F5" w:rsidRPr="00A72EEF" w:rsidRDefault="00D938F5" w:rsidP="00AE7722">
            <w:pPr>
              <w:spacing w:after="0" w:line="240" w:lineRule="auto"/>
              <w:rPr>
                <w:rFonts w:ascii="Arial" w:hAnsi="Arial" w:cs="Arial"/>
                <w:b/>
                <w:bCs/>
                <w:sz w:val="20"/>
                <w:szCs w:val="20"/>
              </w:rPr>
            </w:pPr>
          </w:p>
        </w:tc>
        <w:tc>
          <w:tcPr>
            <w:tcW w:w="303" w:type="pct"/>
          </w:tcPr>
          <w:p w14:paraId="2F69908D" w14:textId="77777777" w:rsidR="00D938F5" w:rsidRPr="00A72EEF" w:rsidRDefault="00D938F5" w:rsidP="00AE7722">
            <w:pPr>
              <w:spacing w:after="0" w:line="240" w:lineRule="auto"/>
              <w:jc w:val="center"/>
              <w:rPr>
                <w:rFonts w:ascii="Arial" w:hAnsi="Arial" w:cs="Arial"/>
                <w:strike/>
                <w:sz w:val="20"/>
                <w:szCs w:val="20"/>
              </w:rPr>
            </w:pPr>
          </w:p>
        </w:tc>
        <w:tc>
          <w:tcPr>
            <w:tcW w:w="242" w:type="pct"/>
          </w:tcPr>
          <w:p w14:paraId="7FDB5001" w14:textId="77777777" w:rsidR="00D938F5" w:rsidRPr="00A72EEF" w:rsidRDefault="00D938F5" w:rsidP="00AE7722">
            <w:pPr>
              <w:spacing w:after="0" w:line="240" w:lineRule="auto"/>
              <w:jc w:val="center"/>
              <w:rPr>
                <w:rFonts w:ascii="Arial" w:hAnsi="Arial" w:cs="Arial"/>
                <w:strike/>
                <w:sz w:val="20"/>
                <w:szCs w:val="20"/>
              </w:rPr>
            </w:pPr>
          </w:p>
        </w:tc>
        <w:tc>
          <w:tcPr>
            <w:tcW w:w="327" w:type="pct"/>
          </w:tcPr>
          <w:p w14:paraId="1B992DF4" w14:textId="77777777" w:rsidR="00D938F5" w:rsidRPr="00A72EEF" w:rsidRDefault="00D938F5" w:rsidP="00AE7722">
            <w:pPr>
              <w:spacing w:after="0" w:line="240" w:lineRule="auto"/>
              <w:jc w:val="center"/>
              <w:rPr>
                <w:rFonts w:ascii="Arial" w:hAnsi="Arial" w:cs="Arial"/>
                <w:strike/>
                <w:sz w:val="20"/>
                <w:szCs w:val="20"/>
              </w:rPr>
            </w:pPr>
          </w:p>
        </w:tc>
        <w:tc>
          <w:tcPr>
            <w:tcW w:w="242" w:type="pct"/>
          </w:tcPr>
          <w:p w14:paraId="5E849938" w14:textId="77777777" w:rsidR="00D938F5" w:rsidRPr="00A72EEF" w:rsidRDefault="00D938F5" w:rsidP="00AE7722">
            <w:pPr>
              <w:spacing w:after="0" w:line="240" w:lineRule="auto"/>
              <w:jc w:val="center"/>
              <w:rPr>
                <w:rFonts w:ascii="Arial" w:hAnsi="Arial" w:cs="Arial"/>
                <w:strike/>
                <w:sz w:val="20"/>
                <w:szCs w:val="20"/>
              </w:rPr>
            </w:pPr>
          </w:p>
        </w:tc>
        <w:tc>
          <w:tcPr>
            <w:tcW w:w="365" w:type="pct"/>
          </w:tcPr>
          <w:p w14:paraId="1FF6E04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P=0.055</w:t>
            </w:r>
          </w:p>
        </w:tc>
        <w:tc>
          <w:tcPr>
            <w:tcW w:w="365" w:type="pct"/>
          </w:tcPr>
          <w:p w14:paraId="5D078D1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5BD72A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P=0.30</w:t>
            </w:r>
          </w:p>
        </w:tc>
        <w:tc>
          <w:tcPr>
            <w:tcW w:w="365" w:type="pct"/>
          </w:tcPr>
          <w:p w14:paraId="4FE3E700" w14:textId="77777777" w:rsidR="00D938F5" w:rsidRPr="00A72EEF" w:rsidRDefault="00D938F5" w:rsidP="00AE7722">
            <w:pPr>
              <w:spacing w:after="0" w:line="240" w:lineRule="auto"/>
              <w:jc w:val="center"/>
              <w:rPr>
                <w:rFonts w:ascii="Arial" w:hAnsi="Arial" w:cs="Arial"/>
                <w:strike/>
                <w:sz w:val="20"/>
                <w:szCs w:val="20"/>
              </w:rPr>
            </w:pPr>
          </w:p>
        </w:tc>
        <w:tc>
          <w:tcPr>
            <w:tcW w:w="412" w:type="pct"/>
          </w:tcPr>
          <w:p w14:paraId="7521DAA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P=0.95</w:t>
            </w:r>
          </w:p>
        </w:tc>
        <w:tc>
          <w:tcPr>
            <w:tcW w:w="365" w:type="pct"/>
          </w:tcPr>
          <w:p w14:paraId="2ECDB825" w14:textId="77777777" w:rsidR="00D938F5" w:rsidRPr="00A72EEF" w:rsidRDefault="00D938F5" w:rsidP="00AE7722">
            <w:pPr>
              <w:spacing w:after="0" w:line="240" w:lineRule="auto"/>
              <w:jc w:val="center"/>
              <w:rPr>
                <w:rFonts w:ascii="Arial" w:hAnsi="Arial" w:cs="Arial"/>
                <w:strike/>
                <w:sz w:val="20"/>
                <w:szCs w:val="20"/>
              </w:rPr>
            </w:pPr>
          </w:p>
        </w:tc>
        <w:tc>
          <w:tcPr>
            <w:tcW w:w="365" w:type="pct"/>
          </w:tcPr>
          <w:p w14:paraId="251E32F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P=0.06</w:t>
            </w:r>
          </w:p>
        </w:tc>
        <w:tc>
          <w:tcPr>
            <w:tcW w:w="365" w:type="pct"/>
          </w:tcPr>
          <w:p w14:paraId="129516AE" w14:textId="77777777" w:rsidR="00D938F5" w:rsidRPr="00A72EEF" w:rsidRDefault="00D938F5" w:rsidP="00AE7722">
            <w:pPr>
              <w:spacing w:after="0" w:line="240" w:lineRule="auto"/>
              <w:jc w:val="center"/>
              <w:rPr>
                <w:rFonts w:ascii="Arial" w:hAnsi="Arial" w:cs="Arial"/>
                <w:strike/>
                <w:sz w:val="20"/>
                <w:szCs w:val="20"/>
              </w:rPr>
            </w:pPr>
          </w:p>
        </w:tc>
      </w:tr>
      <w:tr w:rsidR="00D938F5" w:rsidRPr="00A72EEF" w14:paraId="2A7BAACE" w14:textId="77777777" w:rsidTr="00AE7722">
        <w:trPr>
          <w:trHeight w:val="20"/>
          <w:jc w:val="center"/>
        </w:trPr>
        <w:tc>
          <w:tcPr>
            <w:tcW w:w="921" w:type="pct"/>
          </w:tcPr>
          <w:p w14:paraId="4AD97206"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color w:val="000000" w:themeColor="text1"/>
                <w:sz w:val="20"/>
                <w:szCs w:val="20"/>
                <w:lang w:eastAsia="it-IT"/>
              </w:rPr>
              <w:t>Organic dusts</w:t>
            </w:r>
          </w:p>
        </w:tc>
        <w:tc>
          <w:tcPr>
            <w:tcW w:w="303" w:type="pct"/>
          </w:tcPr>
          <w:p w14:paraId="12F835B6"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57313F50"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1756C2BF"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7679D554"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AF9DD58"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EAD4D1E"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9742AB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896F4B5"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5236C24F"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9C9229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4410F83"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EFCFCD0"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02741561" w14:textId="77777777" w:rsidTr="00AE7722">
        <w:trPr>
          <w:trHeight w:val="20"/>
          <w:jc w:val="center"/>
        </w:trPr>
        <w:tc>
          <w:tcPr>
            <w:tcW w:w="921" w:type="pct"/>
          </w:tcPr>
          <w:p w14:paraId="6554623F"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w:t>
            </w:r>
          </w:p>
        </w:tc>
        <w:tc>
          <w:tcPr>
            <w:tcW w:w="303" w:type="pct"/>
          </w:tcPr>
          <w:p w14:paraId="7149FAA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5,390</w:t>
            </w:r>
          </w:p>
        </w:tc>
        <w:tc>
          <w:tcPr>
            <w:tcW w:w="242" w:type="pct"/>
          </w:tcPr>
          <w:p w14:paraId="3E22BF5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70.9</w:t>
            </w:r>
          </w:p>
        </w:tc>
        <w:tc>
          <w:tcPr>
            <w:tcW w:w="327" w:type="pct"/>
          </w:tcPr>
          <w:p w14:paraId="5613A6F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62,371</w:t>
            </w:r>
          </w:p>
        </w:tc>
        <w:tc>
          <w:tcPr>
            <w:tcW w:w="242" w:type="pct"/>
          </w:tcPr>
          <w:p w14:paraId="4AF8AE8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71.8</w:t>
            </w:r>
          </w:p>
        </w:tc>
        <w:tc>
          <w:tcPr>
            <w:tcW w:w="365" w:type="pct"/>
          </w:tcPr>
          <w:p w14:paraId="414BC98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138030F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37E4430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4AEC840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6E92505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7E2027B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32A06DB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4F9E2EB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5AD32CA1" w14:textId="77777777" w:rsidTr="00AE7722">
        <w:trPr>
          <w:trHeight w:val="20"/>
          <w:jc w:val="center"/>
        </w:trPr>
        <w:tc>
          <w:tcPr>
            <w:tcW w:w="921" w:type="pct"/>
          </w:tcPr>
          <w:p w14:paraId="3A64E25C"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0.5-9 </w:t>
            </w:r>
          </w:p>
        </w:tc>
        <w:tc>
          <w:tcPr>
            <w:tcW w:w="303" w:type="pct"/>
          </w:tcPr>
          <w:p w14:paraId="4B4CBF2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965</w:t>
            </w:r>
          </w:p>
        </w:tc>
        <w:tc>
          <w:tcPr>
            <w:tcW w:w="242" w:type="pct"/>
          </w:tcPr>
          <w:p w14:paraId="5A4D78C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12.7</w:t>
            </w:r>
          </w:p>
        </w:tc>
        <w:tc>
          <w:tcPr>
            <w:tcW w:w="327" w:type="pct"/>
          </w:tcPr>
          <w:p w14:paraId="691F6D0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10,095</w:t>
            </w:r>
          </w:p>
        </w:tc>
        <w:tc>
          <w:tcPr>
            <w:tcW w:w="242" w:type="pct"/>
          </w:tcPr>
          <w:p w14:paraId="75A7176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11.6</w:t>
            </w:r>
          </w:p>
        </w:tc>
        <w:tc>
          <w:tcPr>
            <w:tcW w:w="365" w:type="pct"/>
          </w:tcPr>
          <w:p w14:paraId="2639FDE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1.01</w:t>
            </w:r>
          </w:p>
        </w:tc>
        <w:tc>
          <w:tcPr>
            <w:tcW w:w="365" w:type="pct"/>
          </w:tcPr>
          <w:p w14:paraId="19CD2F0D" w14:textId="77777777" w:rsidR="00D938F5" w:rsidRPr="00A72EEF" w:rsidRDefault="00D938F5" w:rsidP="00AE7722">
            <w:pPr>
              <w:tabs>
                <w:tab w:val="decimal" w:pos="72"/>
              </w:tabs>
              <w:spacing w:after="0" w:line="240" w:lineRule="auto"/>
              <w:jc w:val="center"/>
              <w:rPr>
                <w:rFonts w:ascii="Arial" w:hAnsi="Arial" w:cs="Arial"/>
                <w:sz w:val="20"/>
                <w:szCs w:val="20"/>
              </w:rPr>
            </w:pPr>
            <w:r w:rsidRPr="00A72EEF">
              <w:rPr>
                <w:rFonts w:ascii="Arial" w:hAnsi="Arial" w:cs="Arial"/>
                <w:sz w:val="20"/>
                <w:szCs w:val="20"/>
              </w:rPr>
              <w:t>0.94-1.09</w:t>
            </w:r>
          </w:p>
        </w:tc>
        <w:tc>
          <w:tcPr>
            <w:tcW w:w="365" w:type="pct"/>
          </w:tcPr>
          <w:p w14:paraId="6F92D3C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1.02</w:t>
            </w:r>
          </w:p>
        </w:tc>
        <w:tc>
          <w:tcPr>
            <w:tcW w:w="365" w:type="pct"/>
          </w:tcPr>
          <w:p w14:paraId="6ED41D49"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0.93-1.11</w:t>
            </w:r>
          </w:p>
        </w:tc>
        <w:tc>
          <w:tcPr>
            <w:tcW w:w="412" w:type="pct"/>
          </w:tcPr>
          <w:p w14:paraId="5A74742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4099C986"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0.89-1.11</w:t>
            </w:r>
          </w:p>
        </w:tc>
        <w:tc>
          <w:tcPr>
            <w:tcW w:w="365" w:type="pct"/>
          </w:tcPr>
          <w:p w14:paraId="66D4F81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5" w:type="pct"/>
          </w:tcPr>
          <w:p w14:paraId="133E5F1A" w14:textId="77777777" w:rsidR="00D938F5" w:rsidRPr="00A72EEF" w:rsidRDefault="00D938F5" w:rsidP="00AE7722">
            <w:pPr>
              <w:tabs>
                <w:tab w:val="decimal" w:pos="51"/>
              </w:tabs>
              <w:spacing w:after="0" w:line="240" w:lineRule="auto"/>
              <w:jc w:val="center"/>
              <w:rPr>
                <w:rFonts w:ascii="Arial" w:hAnsi="Arial" w:cs="Arial"/>
                <w:sz w:val="20"/>
                <w:szCs w:val="20"/>
              </w:rPr>
            </w:pPr>
            <w:r w:rsidRPr="00A72EEF">
              <w:rPr>
                <w:rFonts w:ascii="Arial" w:hAnsi="Arial" w:cs="Arial"/>
                <w:sz w:val="20"/>
                <w:szCs w:val="20"/>
              </w:rPr>
              <w:t>0.86-1.11</w:t>
            </w:r>
          </w:p>
        </w:tc>
      </w:tr>
      <w:tr w:rsidR="00D938F5" w:rsidRPr="00A72EEF" w14:paraId="0A53D875" w14:textId="77777777" w:rsidTr="00AE7722">
        <w:trPr>
          <w:trHeight w:val="20"/>
          <w:jc w:val="center"/>
        </w:trPr>
        <w:tc>
          <w:tcPr>
            <w:tcW w:w="921" w:type="pct"/>
          </w:tcPr>
          <w:p w14:paraId="72640190"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≥10 </w:t>
            </w:r>
          </w:p>
        </w:tc>
        <w:tc>
          <w:tcPr>
            <w:tcW w:w="303" w:type="pct"/>
          </w:tcPr>
          <w:p w14:paraId="019CF2C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1,248</w:t>
            </w:r>
          </w:p>
        </w:tc>
        <w:tc>
          <w:tcPr>
            <w:tcW w:w="242" w:type="pct"/>
          </w:tcPr>
          <w:p w14:paraId="7D1B046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16.4</w:t>
            </w:r>
          </w:p>
        </w:tc>
        <w:tc>
          <w:tcPr>
            <w:tcW w:w="327" w:type="pct"/>
          </w:tcPr>
          <w:p w14:paraId="1085A9A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14,445</w:t>
            </w:r>
          </w:p>
        </w:tc>
        <w:tc>
          <w:tcPr>
            <w:tcW w:w="242" w:type="pct"/>
          </w:tcPr>
          <w:p w14:paraId="72CA722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16.6</w:t>
            </w:r>
          </w:p>
        </w:tc>
        <w:tc>
          <w:tcPr>
            <w:tcW w:w="365" w:type="pct"/>
          </w:tcPr>
          <w:p w14:paraId="5B8A90D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6DE2A0ED" w14:textId="77777777" w:rsidR="00D938F5" w:rsidRPr="00A72EEF" w:rsidRDefault="00D938F5" w:rsidP="00AE7722">
            <w:pPr>
              <w:tabs>
                <w:tab w:val="decimal" w:pos="72"/>
              </w:tabs>
              <w:spacing w:after="0" w:line="240" w:lineRule="auto"/>
              <w:jc w:val="center"/>
              <w:rPr>
                <w:rFonts w:ascii="Arial" w:hAnsi="Arial" w:cs="Arial"/>
                <w:sz w:val="20"/>
                <w:szCs w:val="20"/>
              </w:rPr>
            </w:pPr>
            <w:r w:rsidRPr="00A72EEF">
              <w:rPr>
                <w:rFonts w:ascii="Arial" w:hAnsi="Arial" w:cs="Arial"/>
                <w:sz w:val="20"/>
                <w:szCs w:val="20"/>
              </w:rPr>
              <w:t>0.93-1.05</w:t>
            </w:r>
          </w:p>
        </w:tc>
        <w:tc>
          <w:tcPr>
            <w:tcW w:w="365" w:type="pct"/>
          </w:tcPr>
          <w:p w14:paraId="2A449FB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1.01</w:t>
            </w:r>
          </w:p>
        </w:tc>
        <w:tc>
          <w:tcPr>
            <w:tcW w:w="365" w:type="pct"/>
          </w:tcPr>
          <w:p w14:paraId="25B097A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0.92-1.11</w:t>
            </w:r>
          </w:p>
        </w:tc>
        <w:tc>
          <w:tcPr>
            <w:tcW w:w="412" w:type="pct"/>
          </w:tcPr>
          <w:p w14:paraId="02B7EAB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1.02</w:t>
            </w:r>
          </w:p>
        </w:tc>
        <w:tc>
          <w:tcPr>
            <w:tcW w:w="365" w:type="pct"/>
          </w:tcPr>
          <w:p w14:paraId="64B55084"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0.91-1.14</w:t>
            </w:r>
          </w:p>
        </w:tc>
        <w:tc>
          <w:tcPr>
            <w:tcW w:w="365" w:type="pct"/>
          </w:tcPr>
          <w:p w14:paraId="1ADEBB7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0.91</w:t>
            </w:r>
          </w:p>
        </w:tc>
        <w:tc>
          <w:tcPr>
            <w:tcW w:w="365" w:type="pct"/>
          </w:tcPr>
          <w:p w14:paraId="6DCA70BC"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0.80-1.04</w:t>
            </w:r>
          </w:p>
        </w:tc>
      </w:tr>
      <w:tr w:rsidR="00D938F5" w:rsidRPr="00A72EEF" w14:paraId="51001350" w14:textId="77777777" w:rsidTr="00AE7722">
        <w:trPr>
          <w:trHeight w:val="20"/>
          <w:jc w:val="center"/>
        </w:trPr>
        <w:tc>
          <w:tcPr>
            <w:tcW w:w="921" w:type="pct"/>
          </w:tcPr>
          <w:p w14:paraId="4DA3B33B" w14:textId="77777777" w:rsidR="00D938F5" w:rsidRPr="00A72EEF" w:rsidRDefault="00D938F5" w:rsidP="00AE7722">
            <w:pPr>
              <w:spacing w:after="0" w:line="240" w:lineRule="auto"/>
              <w:rPr>
                <w:rFonts w:ascii="Arial" w:hAnsi="Arial" w:cs="Arial"/>
                <w:b/>
                <w:bCs/>
                <w:sz w:val="20"/>
                <w:szCs w:val="20"/>
              </w:rPr>
            </w:pPr>
          </w:p>
        </w:tc>
        <w:tc>
          <w:tcPr>
            <w:tcW w:w="303" w:type="pct"/>
          </w:tcPr>
          <w:p w14:paraId="1C1FB727"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07C2090C"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39E1B57A"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22FBD1EE"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1B14B5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P=0.75</w:t>
            </w:r>
          </w:p>
        </w:tc>
        <w:tc>
          <w:tcPr>
            <w:tcW w:w="365" w:type="pct"/>
          </w:tcPr>
          <w:p w14:paraId="79A30A36"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ECBA4C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P=0.81</w:t>
            </w:r>
          </w:p>
        </w:tc>
        <w:tc>
          <w:tcPr>
            <w:tcW w:w="365" w:type="pct"/>
          </w:tcPr>
          <w:p w14:paraId="657CC373"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7E63014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P=0.82</w:t>
            </w:r>
          </w:p>
        </w:tc>
        <w:tc>
          <w:tcPr>
            <w:tcW w:w="365" w:type="pct"/>
          </w:tcPr>
          <w:p w14:paraId="3735976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DFD24E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P=0.17</w:t>
            </w:r>
          </w:p>
        </w:tc>
        <w:tc>
          <w:tcPr>
            <w:tcW w:w="365" w:type="pct"/>
          </w:tcPr>
          <w:p w14:paraId="137D8265"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7801965C" w14:textId="77777777" w:rsidTr="00AE7722">
        <w:trPr>
          <w:trHeight w:val="20"/>
          <w:jc w:val="center"/>
        </w:trPr>
        <w:tc>
          <w:tcPr>
            <w:tcW w:w="921" w:type="pct"/>
          </w:tcPr>
          <w:p w14:paraId="0AF1CDDD"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color w:val="000000" w:themeColor="text1"/>
                <w:sz w:val="20"/>
                <w:szCs w:val="20"/>
                <w:lang w:eastAsia="it-IT"/>
              </w:rPr>
              <w:t>Mineral dusts</w:t>
            </w:r>
          </w:p>
        </w:tc>
        <w:tc>
          <w:tcPr>
            <w:tcW w:w="303" w:type="pct"/>
          </w:tcPr>
          <w:p w14:paraId="79735D0A"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59C54CF4"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01262475"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2F513AA0"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A42E6B7"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399D09C"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EE4D5D3"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BEBE1BC"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633FBA38"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ED7D6C7"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957615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83F1B29"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2C201F6B" w14:textId="77777777" w:rsidTr="00AE7722">
        <w:trPr>
          <w:trHeight w:val="20"/>
          <w:jc w:val="center"/>
        </w:trPr>
        <w:tc>
          <w:tcPr>
            <w:tcW w:w="921" w:type="pct"/>
          </w:tcPr>
          <w:p w14:paraId="6FF2368A"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w:t>
            </w:r>
          </w:p>
        </w:tc>
        <w:tc>
          <w:tcPr>
            <w:tcW w:w="303" w:type="pct"/>
          </w:tcPr>
          <w:p w14:paraId="3A23345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6,134</w:t>
            </w:r>
          </w:p>
        </w:tc>
        <w:tc>
          <w:tcPr>
            <w:tcW w:w="242" w:type="pct"/>
          </w:tcPr>
          <w:p w14:paraId="739C7A5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80.7</w:t>
            </w:r>
          </w:p>
        </w:tc>
        <w:tc>
          <w:tcPr>
            <w:tcW w:w="327" w:type="pct"/>
          </w:tcPr>
          <w:p w14:paraId="550F7D4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71,064</w:t>
            </w:r>
          </w:p>
        </w:tc>
        <w:tc>
          <w:tcPr>
            <w:tcW w:w="242" w:type="pct"/>
          </w:tcPr>
          <w:p w14:paraId="4E45126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81.8</w:t>
            </w:r>
          </w:p>
        </w:tc>
        <w:tc>
          <w:tcPr>
            <w:tcW w:w="365" w:type="pct"/>
          </w:tcPr>
          <w:p w14:paraId="4AE114C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37E6D1B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2D080E8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292241F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224949F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70A678A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3D6F207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6B3D5CD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51EC90C6" w14:textId="77777777" w:rsidTr="00AE7722">
        <w:trPr>
          <w:trHeight w:val="20"/>
          <w:jc w:val="center"/>
        </w:trPr>
        <w:tc>
          <w:tcPr>
            <w:tcW w:w="921" w:type="pct"/>
          </w:tcPr>
          <w:p w14:paraId="67620809"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0.5-9 </w:t>
            </w:r>
          </w:p>
        </w:tc>
        <w:tc>
          <w:tcPr>
            <w:tcW w:w="303" w:type="pct"/>
          </w:tcPr>
          <w:p w14:paraId="36DB3C0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621</w:t>
            </w:r>
          </w:p>
        </w:tc>
        <w:tc>
          <w:tcPr>
            <w:tcW w:w="242" w:type="pct"/>
          </w:tcPr>
          <w:p w14:paraId="1399BA1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8.2</w:t>
            </w:r>
          </w:p>
        </w:tc>
        <w:tc>
          <w:tcPr>
            <w:tcW w:w="327" w:type="pct"/>
          </w:tcPr>
          <w:p w14:paraId="0B8417D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6,620</w:t>
            </w:r>
          </w:p>
        </w:tc>
        <w:tc>
          <w:tcPr>
            <w:tcW w:w="242" w:type="pct"/>
          </w:tcPr>
          <w:p w14:paraId="65942C2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7.6</w:t>
            </w:r>
          </w:p>
        </w:tc>
        <w:tc>
          <w:tcPr>
            <w:tcW w:w="365" w:type="pct"/>
          </w:tcPr>
          <w:p w14:paraId="006F078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3E8159DB" w14:textId="77777777" w:rsidR="00D938F5" w:rsidRPr="00A72EEF" w:rsidRDefault="00D938F5" w:rsidP="00AE7722">
            <w:pPr>
              <w:tabs>
                <w:tab w:val="decimal" w:pos="72"/>
              </w:tabs>
              <w:spacing w:after="0" w:line="240" w:lineRule="auto"/>
              <w:jc w:val="center"/>
              <w:rPr>
                <w:rFonts w:ascii="Arial" w:hAnsi="Arial" w:cs="Arial"/>
                <w:sz w:val="20"/>
                <w:szCs w:val="20"/>
              </w:rPr>
            </w:pPr>
            <w:r w:rsidRPr="00A72EEF">
              <w:rPr>
                <w:rFonts w:ascii="Arial" w:hAnsi="Arial" w:cs="Arial"/>
                <w:sz w:val="20"/>
                <w:szCs w:val="20"/>
              </w:rPr>
              <w:t>0.91-1.08</w:t>
            </w:r>
          </w:p>
        </w:tc>
        <w:tc>
          <w:tcPr>
            <w:tcW w:w="365" w:type="pct"/>
          </w:tcPr>
          <w:p w14:paraId="0360F1C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5" w:type="pct"/>
          </w:tcPr>
          <w:p w14:paraId="39289F69"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0.87-1.08</w:t>
            </w:r>
          </w:p>
        </w:tc>
        <w:tc>
          <w:tcPr>
            <w:tcW w:w="412" w:type="pct"/>
          </w:tcPr>
          <w:p w14:paraId="66784E7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5" w:type="pct"/>
          </w:tcPr>
          <w:p w14:paraId="30681F53"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0.85-1.10</w:t>
            </w:r>
          </w:p>
        </w:tc>
        <w:tc>
          <w:tcPr>
            <w:tcW w:w="365" w:type="pct"/>
          </w:tcPr>
          <w:p w14:paraId="25868E0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1.03</w:t>
            </w:r>
          </w:p>
        </w:tc>
        <w:tc>
          <w:tcPr>
            <w:tcW w:w="365" w:type="pct"/>
          </w:tcPr>
          <w:p w14:paraId="3603FC23"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0.88-1.20</w:t>
            </w:r>
          </w:p>
        </w:tc>
      </w:tr>
      <w:tr w:rsidR="00D938F5" w:rsidRPr="00A72EEF" w14:paraId="4D9B2923" w14:textId="77777777" w:rsidTr="00AE7722">
        <w:trPr>
          <w:trHeight w:val="20"/>
          <w:jc w:val="center"/>
        </w:trPr>
        <w:tc>
          <w:tcPr>
            <w:tcW w:w="921" w:type="pct"/>
          </w:tcPr>
          <w:p w14:paraId="7B7ACF66"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≥10 </w:t>
            </w:r>
          </w:p>
        </w:tc>
        <w:tc>
          <w:tcPr>
            <w:tcW w:w="303" w:type="pct"/>
          </w:tcPr>
          <w:p w14:paraId="3173633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848</w:t>
            </w:r>
          </w:p>
        </w:tc>
        <w:tc>
          <w:tcPr>
            <w:tcW w:w="242" w:type="pct"/>
          </w:tcPr>
          <w:p w14:paraId="32B2ACE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11.2</w:t>
            </w:r>
          </w:p>
        </w:tc>
        <w:tc>
          <w:tcPr>
            <w:tcW w:w="327" w:type="pct"/>
          </w:tcPr>
          <w:p w14:paraId="0BA08F1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9,227</w:t>
            </w:r>
          </w:p>
        </w:tc>
        <w:tc>
          <w:tcPr>
            <w:tcW w:w="242" w:type="pct"/>
          </w:tcPr>
          <w:p w14:paraId="299DFF0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10.6</w:t>
            </w:r>
          </w:p>
        </w:tc>
        <w:tc>
          <w:tcPr>
            <w:tcW w:w="365" w:type="pct"/>
          </w:tcPr>
          <w:p w14:paraId="2D4EA18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0.90</w:t>
            </w:r>
          </w:p>
        </w:tc>
        <w:tc>
          <w:tcPr>
            <w:tcW w:w="365" w:type="pct"/>
          </w:tcPr>
          <w:p w14:paraId="3C9802B9" w14:textId="77777777" w:rsidR="00D938F5" w:rsidRPr="00A72EEF" w:rsidRDefault="00D938F5" w:rsidP="00AE7722">
            <w:pPr>
              <w:tabs>
                <w:tab w:val="decimal" w:pos="72"/>
              </w:tabs>
              <w:spacing w:after="0" w:line="240" w:lineRule="auto"/>
              <w:jc w:val="center"/>
              <w:rPr>
                <w:rFonts w:ascii="Arial" w:hAnsi="Arial" w:cs="Arial"/>
                <w:sz w:val="20"/>
                <w:szCs w:val="20"/>
              </w:rPr>
            </w:pPr>
            <w:r w:rsidRPr="00A72EEF">
              <w:rPr>
                <w:rFonts w:ascii="Arial" w:hAnsi="Arial" w:cs="Arial"/>
                <w:sz w:val="20"/>
                <w:szCs w:val="20"/>
              </w:rPr>
              <w:t>0.83-0.98</w:t>
            </w:r>
          </w:p>
        </w:tc>
        <w:tc>
          <w:tcPr>
            <w:tcW w:w="365" w:type="pct"/>
          </w:tcPr>
          <w:p w14:paraId="2EAD5A0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0.89</w:t>
            </w:r>
          </w:p>
        </w:tc>
        <w:tc>
          <w:tcPr>
            <w:tcW w:w="365" w:type="pct"/>
          </w:tcPr>
          <w:p w14:paraId="4B62E0A8"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0.79-1.00</w:t>
            </w:r>
          </w:p>
        </w:tc>
        <w:tc>
          <w:tcPr>
            <w:tcW w:w="412" w:type="pct"/>
          </w:tcPr>
          <w:p w14:paraId="2B51766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0.91</w:t>
            </w:r>
          </w:p>
        </w:tc>
        <w:tc>
          <w:tcPr>
            <w:tcW w:w="365" w:type="pct"/>
          </w:tcPr>
          <w:p w14:paraId="6F374FE9"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0.79-1.04</w:t>
            </w:r>
          </w:p>
        </w:tc>
        <w:tc>
          <w:tcPr>
            <w:tcW w:w="365" w:type="pct"/>
          </w:tcPr>
          <w:p w14:paraId="3801945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0.87</w:t>
            </w:r>
          </w:p>
        </w:tc>
        <w:tc>
          <w:tcPr>
            <w:tcW w:w="365" w:type="pct"/>
          </w:tcPr>
          <w:p w14:paraId="2FA44FEE"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0.73-1.04</w:t>
            </w:r>
          </w:p>
        </w:tc>
      </w:tr>
      <w:tr w:rsidR="00D938F5" w:rsidRPr="00A72EEF" w14:paraId="707BDBC2" w14:textId="77777777" w:rsidTr="00AE7722">
        <w:trPr>
          <w:trHeight w:val="20"/>
          <w:jc w:val="center"/>
        </w:trPr>
        <w:tc>
          <w:tcPr>
            <w:tcW w:w="921" w:type="pct"/>
          </w:tcPr>
          <w:p w14:paraId="54860F16" w14:textId="77777777" w:rsidR="00D938F5" w:rsidRPr="00A72EEF" w:rsidRDefault="00D938F5" w:rsidP="00AE7722">
            <w:pPr>
              <w:spacing w:after="0" w:line="240" w:lineRule="auto"/>
              <w:rPr>
                <w:rFonts w:ascii="Arial" w:hAnsi="Arial" w:cs="Arial"/>
                <w:b/>
                <w:bCs/>
                <w:sz w:val="20"/>
                <w:szCs w:val="20"/>
              </w:rPr>
            </w:pPr>
          </w:p>
        </w:tc>
        <w:tc>
          <w:tcPr>
            <w:tcW w:w="303" w:type="pct"/>
          </w:tcPr>
          <w:p w14:paraId="35FDA3FF"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5E8941C8"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52AD6ED2"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62814DF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599219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P=0.018</w:t>
            </w:r>
          </w:p>
        </w:tc>
        <w:tc>
          <w:tcPr>
            <w:tcW w:w="365" w:type="pct"/>
          </w:tcPr>
          <w:p w14:paraId="2EA9CF4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380DC1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P=0.051</w:t>
            </w:r>
          </w:p>
        </w:tc>
        <w:tc>
          <w:tcPr>
            <w:tcW w:w="365" w:type="pct"/>
          </w:tcPr>
          <w:p w14:paraId="4187176C"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769A5A4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P=0.19</w:t>
            </w:r>
          </w:p>
        </w:tc>
        <w:tc>
          <w:tcPr>
            <w:tcW w:w="365" w:type="pct"/>
          </w:tcPr>
          <w:p w14:paraId="1A856F85"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C13F73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P=0.24</w:t>
            </w:r>
          </w:p>
        </w:tc>
        <w:tc>
          <w:tcPr>
            <w:tcW w:w="365" w:type="pct"/>
          </w:tcPr>
          <w:p w14:paraId="74FEDD47"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64760AFB" w14:textId="77777777" w:rsidTr="00AE7722">
        <w:trPr>
          <w:trHeight w:val="20"/>
          <w:jc w:val="center"/>
        </w:trPr>
        <w:tc>
          <w:tcPr>
            <w:tcW w:w="921" w:type="pct"/>
          </w:tcPr>
          <w:p w14:paraId="5AAAA221"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color w:val="000000" w:themeColor="text1"/>
                <w:sz w:val="20"/>
                <w:szCs w:val="20"/>
                <w:lang w:eastAsia="it-IT"/>
              </w:rPr>
              <w:t>Gases and fumes</w:t>
            </w:r>
          </w:p>
        </w:tc>
        <w:tc>
          <w:tcPr>
            <w:tcW w:w="303" w:type="pct"/>
          </w:tcPr>
          <w:p w14:paraId="5F1AA12E"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1BA64FB5"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564C9F1B"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5480AC2B"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759D3E5"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C22F61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446F05F"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08052A4"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25EF272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2BE119B"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0B64C9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CA5ECB0"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385595E3" w14:textId="77777777" w:rsidTr="00AE7722">
        <w:trPr>
          <w:trHeight w:val="20"/>
          <w:jc w:val="center"/>
        </w:trPr>
        <w:tc>
          <w:tcPr>
            <w:tcW w:w="921" w:type="pct"/>
          </w:tcPr>
          <w:p w14:paraId="1F90205E"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w:t>
            </w:r>
          </w:p>
        </w:tc>
        <w:tc>
          <w:tcPr>
            <w:tcW w:w="303" w:type="pct"/>
          </w:tcPr>
          <w:p w14:paraId="7736802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4,702</w:t>
            </w:r>
          </w:p>
        </w:tc>
        <w:tc>
          <w:tcPr>
            <w:tcW w:w="242" w:type="pct"/>
          </w:tcPr>
          <w:p w14:paraId="00E029E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61.8</w:t>
            </w:r>
          </w:p>
        </w:tc>
        <w:tc>
          <w:tcPr>
            <w:tcW w:w="327" w:type="pct"/>
          </w:tcPr>
          <w:p w14:paraId="32B31CA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54,684</w:t>
            </w:r>
          </w:p>
        </w:tc>
        <w:tc>
          <w:tcPr>
            <w:tcW w:w="242" w:type="pct"/>
          </w:tcPr>
          <w:p w14:paraId="1C5F78A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62.9</w:t>
            </w:r>
          </w:p>
        </w:tc>
        <w:tc>
          <w:tcPr>
            <w:tcW w:w="365" w:type="pct"/>
          </w:tcPr>
          <w:p w14:paraId="15A399C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404F755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43549CF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2015E37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02C3B66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293A52E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3D8B69E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286B52D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680CACBB" w14:textId="77777777" w:rsidTr="00AE7722">
        <w:trPr>
          <w:trHeight w:val="20"/>
          <w:jc w:val="center"/>
        </w:trPr>
        <w:tc>
          <w:tcPr>
            <w:tcW w:w="921" w:type="pct"/>
          </w:tcPr>
          <w:p w14:paraId="4663FD81"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0.5-9 </w:t>
            </w:r>
          </w:p>
        </w:tc>
        <w:tc>
          <w:tcPr>
            <w:tcW w:w="303" w:type="pct"/>
          </w:tcPr>
          <w:p w14:paraId="0501281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1,244</w:t>
            </w:r>
          </w:p>
        </w:tc>
        <w:tc>
          <w:tcPr>
            <w:tcW w:w="242" w:type="pct"/>
          </w:tcPr>
          <w:p w14:paraId="186CA9B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16.4</w:t>
            </w:r>
          </w:p>
        </w:tc>
        <w:tc>
          <w:tcPr>
            <w:tcW w:w="327" w:type="pct"/>
          </w:tcPr>
          <w:p w14:paraId="1BB8A34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13,690</w:t>
            </w:r>
          </w:p>
        </w:tc>
        <w:tc>
          <w:tcPr>
            <w:tcW w:w="242" w:type="pct"/>
          </w:tcPr>
          <w:p w14:paraId="155BEE8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15.8</w:t>
            </w:r>
          </w:p>
        </w:tc>
        <w:tc>
          <w:tcPr>
            <w:tcW w:w="365" w:type="pct"/>
          </w:tcPr>
          <w:p w14:paraId="02DA527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1.01</w:t>
            </w:r>
          </w:p>
        </w:tc>
        <w:tc>
          <w:tcPr>
            <w:tcW w:w="365" w:type="pct"/>
          </w:tcPr>
          <w:p w14:paraId="0C9A5329" w14:textId="77777777" w:rsidR="00D938F5" w:rsidRPr="00A72EEF" w:rsidRDefault="00D938F5" w:rsidP="00AE7722">
            <w:pPr>
              <w:tabs>
                <w:tab w:val="decimal" w:pos="162"/>
              </w:tabs>
              <w:spacing w:after="0" w:line="240" w:lineRule="auto"/>
              <w:jc w:val="center"/>
              <w:rPr>
                <w:rFonts w:ascii="Arial" w:hAnsi="Arial" w:cs="Arial"/>
                <w:sz w:val="20"/>
                <w:szCs w:val="20"/>
              </w:rPr>
            </w:pPr>
            <w:r w:rsidRPr="00A72EEF">
              <w:rPr>
                <w:rFonts w:ascii="Arial" w:hAnsi="Arial" w:cs="Arial"/>
                <w:sz w:val="20"/>
                <w:szCs w:val="20"/>
              </w:rPr>
              <w:t>0.95-1.08</w:t>
            </w:r>
          </w:p>
        </w:tc>
        <w:tc>
          <w:tcPr>
            <w:tcW w:w="365" w:type="pct"/>
          </w:tcPr>
          <w:p w14:paraId="1774FAA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7DC0B052"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0.91-1.07</w:t>
            </w:r>
          </w:p>
        </w:tc>
        <w:tc>
          <w:tcPr>
            <w:tcW w:w="412" w:type="pct"/>
          </w:tcPr>
          <w:p w14:paraId="64393EA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03263EE7"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0.91-1.10</w:t>
            </w:r>
          </w:p>
        </w:tc>
        <w:tc>
          <w:tcPr>
            <w:tcW w:w="365" w:type="pct"/>
          </w:tcPr>
          <w:p w14:paraId="6D47E56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0.92</w:t>
            </w:r>
          </w:p>
        </w:tc>
        <w:tc>
          <w:tcPr>
            <w:tcW w:w="365" w:type="pct"/>
          </w:tcPr>
          <w:p w14:paraId="7A38972E"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0.82-1.03</w:t>
            </w:r>
          </w:p>
        </w:tc>
      </w:tr>
      <w:tr w:rsidR="00D938F5" w:rsidRPr="00A72EEF" w14:paraId="756D734A" w14:textId="77777777" w:rsidTr="00AE7722">
        <w:trPr>
          <w:trHeight w:val="20"/>
          <w:jc w:val="center"/>
        </w:trPr>
        <w:tc>
          <w:tcPr>
            <w:tcW w:w="921" w:type="pct"/>
          </w:tcPr>
          <w:p w14:paraId="494B66DD"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≥10 </w:t>
            </w:r>
          </w:p>
        </w:tc>
        <w:tc>
          <w:tcPr>
            <w:tcW w:w="303" w:type="pct"/>
          </w:tcPr>
          <w:p w14:paraId="6CB5F97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1,657</w:t>
            </w:r>
          </w:p>
        </w:tc>
        <w:tc>
          <w:tcPr>
            <w:tcW w:w="242" w:type="pct"/>
          </w:tcPr>
          <w:p w14:paraId="1C30012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21.8</w:t>
            </w:r>
          </w:p>
        </w:tc>
        <w:tc>
          <w:tcPr>
            <w:tcW w:w="327" w:type="pct"/>
          </w:tcPr>
          <w:p w14:paraId="78A9148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18,537</w:t>
            </w:r>
          </w:p>
        </w:tc>
        <w:tc>
          <w:tcPr>
            <w:tcW w:w="242" w:type="pct"/>
          </w:tcPr>
          <w:p w14:paraId="098647D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21.3</w:t>
            </w:r>
          </w:p>
        </w:tc>
        <w:tc>
          <w:tcPr>
            <w:tcW w:w="365" w:type="pct"/>
          </w:tcPr>
          <w:p w14:paraId="7F7E6B5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0.93</w:t>
            </w:r>
          </w:p>
        </w:tc>
        <w:tc>
          <w:tcPr>
            <w:tcW w:w="365" w:type="pct"/>
          </w:tcPr>
          <w:p w14:paraId="2FE945A5" w14:textId="77777777" w:rsidR="00D938F5" w:rsidRPr="00A72EEF" w:rsidRDefault="00D938F5" w:rsidP="00AE7722">
            <w:pPr>
              <w:tabs>
                <w:tab w:val="decimal" w:pos="162"/>
              </w:tabs>
              <w:spacing w:after="0" w:line="240" w:lineRule="auto"/>
              <w:jc w:val="center"/>
              <w:rPr>
                <w:rFonts w:ascii="Arial" w:hAnsi="Arial" w:cs="Arial"/>
                <w:sz w:val="20"/>
                <w:szCs w:val="20"/>
              </w:rPr>
            </w:pPr>
            <w:r w:rsidRPr="00A72EEF">
              <w:rPr>
                <w:rFonts w:ascii="Arial" w:hAnsi="Arial" w:cs="Arial"/>
                <w:sz w:val="20"/>
                <w:szCs w:val="20"/>
              </w:rPr>
              <w:t>0.87-0.99</w:t>
            </w:r>
          </w:p>
        </w:tc>
        <w:tc>
          <w:tcPr>
            <w:tcW w:w="365" w:type="pct"/>
          </w:tcPr>
          <w:p w14:paraId="23219EC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5BD568AC"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0.91-1.08</w:t>
            </w:r>
          </w:p>
        </w:tc>
        <w:tc>
          <w:tcPr>
            <w:tcW w:w="412" w:type="pct"/>
          </w:tcPr>
          <w:p w14:paraId="251D7EA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1.04</w:t>
            </w:r>
          </w:p>
        </w:tc>
        <w:tc>
          <w:tcPr>
            <w:tcW w:w="365" w:type="pct"/>
          </w:tcPr>
          <w:p w14:paraId="7790A348"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0.93-1.15</w:t>
            </w:r>
          </w:p>
        </w:tc>
        <w:tc>
          <w:tcPr>
            <w:tcW w:w="365" w:type="pct"/>
          </w:tcPr>
          <w:p w14:paraId="02D5007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5" w:type="pct"/>
          </w:tcPr>
          <w:p w14:paraId="407F79B9"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0.86-1.10</w:t>
            </w:r>
          </w:p>
        </w:tc>
      </w:tr>
      <w:tr w:rsidR="00D938F5" w:rsidRPr="00A72EEF" w14:paraId="5A192811" w14:textId="77777777" w:rsidTr="00AE7722">
        <w:trPr>
          <w:trHeight w:val="20"/>
          <w:jc w:val="center"/>
        </w:trPr>
        <w:tc>
          <w:tcPr>
            <w:tcW w:w="921" w:type="pct"/>
          </w:tcPr>
          <w:p w14:paraId="02ECE0DD" w14:textId="77777777" w:rsidR="00D938F5" w:rsidRPr="00A72EEF" w:rsidRDefault="00D938F5" w:rsidP="00AE7722">
            <w:pPr>
              <w:spacing w:after="0" w:line="240" w:lineRule="auto"/>
              <w:rPr>
                <w:rFonts w:ascii="Arial" w:hAnsi="Arial" w:cs="Arial"/>
                <w:b/>
                <w:bCs/>
                <w:sz w:val="20"/>
                <w:szCs w:val="20"/>
              </w:rPr>
            </w:pPr>
          </w:p>
        </w:tc>
        <w:tc>
          <w:tcPr>
            <w:tcW w:w="303" w:type="pct"/>
          </w:tcPr>
          <w:p w14:paraId="547B1EE1"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125C781B"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0078708A"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2782119C"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3EA5F5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P=0.040</w:t>
            </w:r>
          </w:p>
        </w:tc>
        <w:tc>
          <w:tcPr>
            <w:tcW w:w="365" w:type="pct"/>
          </w:tcPr>
          <w:p w14:paraId="115897D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EC6AFD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P=0.99</w:t>
            </w:r>
          </w:p>
        </w:tc>
        <w:tc>
          <w:tcPr>
            <w:tcW w:w="365" w:type="pct"/>
          </w:tcPr>
          <w:p w14:paraId="77546135"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7B221E7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P=0.44</w:t>
            </w:r>
          </w:p>
        </w:tc>
        <w:tc>
          <w:tcPr>
            <w:tcW w:w="365" w:type="pct"/>
          </w:tcPr>
          <w:p w14:paraId="66F8CBDF"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1B20CD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P=0.59</w:t>
            </w:r>
          </w:p>
        </w:tc>
        <w:tc>
          <w:tcPr>
            <w:tcW w:w="365" w:type="pct"/>
          </w:tcPr>
          <w:p w14:paraId="56A38459"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6D151AB8" w14:textId="77777777" w:rsidTr="00AE7722">
        <w:trPr>
          <w:trHeight w:val="20"/>
          <w:jc w:val="center"/>
        </w:trPr>
        <w:tc>
          <w:tcPr>
            <w:tcW w:w="921" w:type="pct"/>
          </w:tcPr>
          <w:p w14:paraId="1222F6EF"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bCs/>
                <w:color w:val="000000" w:themeColor="text1"/>
                <w:sz w:val="20"/>
                <w:szCs w:val="20"/>
                <w:lang w:eastAsia="it-IT"/>
              </w:rPr>
              <w:t>Pesticides</w:t>
            </w:r>
          </w:p>
        </w:tc>
        <w:tc>
          <w:tcPr>
            <w:tcW w:w="303" w:type="pct"/>
          </w:tcPr>
          <w:p w14:paraId="6267F1BC"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48B19B01"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609449CE"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33E058E0"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0BE5893"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158D904"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88A5196"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D68A6E1"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12D6F935"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C231635"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917D2AF"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1FA5ED7"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4BC1BF1E" w14:textId="77777777" w:rsidTr="00AE7722">
        <w:trPr>
          <w:trHeight w:val="20"/>
          <w:jc w:val="center"/>
        </w:trPr>
        <w:tc>
          <w:tcPr>
            <w:tcW w:w="921" w:type="pct"/>
          </w:tcPr>
          <w:p w14:paraId="5DAF0306"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w:t>
            </w:r>
          </w:p>
        </w:tc>
        <w:tc>
          <w:tcPr>
            <w:tcW w:w="303" w:type="pct"/>
          </w:tcPr>
          <w:p w14:paraId="1E13D28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7,285</w:t>
            </w:r>
          </w:p>
        </w:tc>
        <w:tc>
          <w:tcPr>
            <w:tcW w:w="242" w:type="pct"/>
          </w:tcPr>
          <w:p w14:paraId="7980343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95.8</w:t>
            </w:r>
          </w:p>
        </w:tc>
        <w:tc>
          <w:tcPr>
            <w:tcW w:w="327" w:type="pct"/>
          </w:tcPr>
          <w:p w14:paraId="46613F5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83,905</w:t>
            </w:r>
          </w:p>
        </w:tc>
        <w:tc>
          <w:tcPr>
            <w:tcW w:w="242" w:type="pct"/>
          </w:tcPr>
          <w:p w14:paraId="1BC88A9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96.5</w:t>
            </w:r>
          </w:p>
        </w:tc>
        <w:tc>
          <w:tcPr>
            <w:tcW w:w="365" w:type="pct"/>
          </w:tcPr>
          <w:p w14:paraId="777A428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28566C2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167F5EB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2F628BA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7295077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5A4D6DF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677FE2C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302D0FB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4E06A8D7" w14:textId="77777777" w:rsidTr="00AE7722">
        <w:trPr>
          <w:trHeight w:val="20"/>
          <w:jc w:val="center"/>
        </w:trPr>
        <w:tc>
          <w:tcPr>
            <w:tcW w:w="921" w:type="pct"/>
          </w:tcPr>
          <w:p w14:paraId="62CDCC98"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0.5-9 </w:t>
            </w:r>
          </w:p>
        </w:tc>
        <w:tc>
          <w:tcPr>
            <w:tcW w:w="303" w:type="pct"/>
          </w:tcPr>
          <w:p w14:paraId="0C2ED63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174</w:t>
            </w:r>
          </w:p>
        </w:tc>
        <w:tc>
          <w:tcPr>
            <w:tcW w:w="242" w:type="pct"/>
          </w:tcPr>
          <w:p w14:paraId="7BDD8EA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2.3</w:t>
            </w:r>
          </w:p>
        </w:tc>
        <w:tc>
          <w:tcPr>
            <w:tcW w:w="327" w:type="pct"/>
          </w:tcPr>
          <w:p w14:paraId="7DB70BE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1,784</w:t>
            </w:r>
          </w:p>
        </w:tc>
        <w:tc>
          <w:tcPr>
            <w:tcW w:w="242" w:type="pct"/>
          </w:tcPr>
          <w:p w14:paraId="7250E91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2.0</w:t>
            </w:r>
          </w:p>
        </w:tc>
        <w:tc>
          <w:tcPr>
            <w:tcW w:w="365" w:type="pct"/>
          </w:tcPr>
          <w:p w14:paraId="250B3CE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3B2B1A4B"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0.84-1.16</w:t>
            </w:r>
          </w:p>
        </w:tc>
        <w:tc>
          <w:tcPr>
            <w:tcW w:w="365" w:type="pct"/>
          </w:tcPr>
          <w:p w14:paraId="7F9C7C9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3163D843"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0.85-1.17</w:t>
            </w:r>
          </w:p>
        </w:tc>
        <w:tc>
          <w:tcPr>
            <w:tcW w:w="412" w:type="pct"/>
          </w:tcPr>
          <w:p w14:paraId="5E6C597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1.03</w:t>
            </w:r>
          </w:p>
        </w:tc>
        <w:tc>
          <w:tcPr>
            <w:tcW w:w="365" w:type="pct"/>
          </w:tcPr>
          <w:p w14:paraId="7DB1A709"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0.85-1.24</w:t>
            </w:r>
          </w:p>
        </w:tc>
        <w:tc>
          <w:tcPr>
            <w:tcW w:w="365" w:type="pct"/>
          </w:tcPr>
          <w:p w14:paraId="2361FEE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1.21</w:t>
            </w:r>
          </w:p>
        </w:tc>
        <w:tc>
          <w:tcPr>
            <w:tcW w:w="365" w:type="pct"/>
          </w:tcPr>
          <w:p w14:paraId="017DB147"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0.96-1.52</w:t>
            </w:r>
          </w:p>
        </w:tc>
      </w:tr>
      <w:tr w:rsidR="00D938F5" w:rsidRPr="00A72EEF" w14:paraId="304B54AE" w14:textId="77777777" w:rsidTr="00AE7722">
        <w:trPr>
          <w:trHeight w:val="20"/>
          <w:jc w:val="center"/>
        </w:trPr>
        <w:tc>
          <w:tcPr>
            <w:tcW w:w="921" w:type="pct"/>
          </w:tcPr>
          <w:p w14:paraId="708814D9"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≥10 </w:t>
            </w:r>
          </w:p>
        </w:tc>
        <w:tc>
          <w:tcPr>
            <w:tcW w:w="303" w:type="pct"/>
          </w:tcPr>
          <w:p w14:paraId="2F94BED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144</w:t>
            </w:r>
          </w:p>
        </w:tc>
        <w:tc>
          <w:tcPr>
            <w:tcW w:w="242" w:type="pct"/>
          </w:tcPr>
          <w:p w14:paraId="786A419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1.9</w:t>
            </w:r>
          </w:p>
        </w:tc>
        <w:tc>
          <w:tcPr>
            <w:tcW w:w="327" w:type="pct"/>
          </w:tcPr>
          <w:p w14:paraId="1F63A8A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1,282</w:t>
            </w:r>
          </w:p>
        </w:tc>
        <w:tc>
          <w:tcPr>
            <w:tcW w:w="242" w:type="pct"/>
          </w:tcPr>
          <w:p w14:paraId="4D4AFF3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1.5</w:t>
            </w:r>
          </w:p>
        </w:tc>
        <w:tc>
          <w:tcPr>
            <w:tcW w:w="365" w:type="pct"/>
          </w:tcPr>
          <w:p w14:paraId="512EB3C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1.29</w:t>
            </w:r>
          </w:p>
        </w:tc>
        <w:tc>
          <w:tcPr>
            <w:tcW w:w="365" w:type="pct"/>
          </w:tcPr>
          <w:p w14:paraId="07B4CE37"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1.10-1.52</w:t>
            </w:r>
          </w:p>
        </w:tc>
        <w:tc>
          <w:tcPr>
            <w:tcW w:w="365" w:type="pct"/>
          </w:tcPr>
          <w:p w14:paraId="3E57C86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1.32</w:t>
            </w:r>
          </w:p>
        </w:tc>
        <w:tc>
          <w:tcPr>
            <w:tcW w:w="365" w:type="pct"/>
          </w:tcPr>
          <w:p w14:paraId="48B1037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1.12-1.56</w:t>
            </w:r>
          </w:p>
        </w:tc>
        <w:tc>
          <w:tcPr>
            <w:tcW w:w="412" w:type="pct"/>
          </w:tcPr>
          <w:p w14:paraId="49DFE95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1.34</w:t>
            </w:r>
          </w:p>
        </w:tc>
        <w:tc>
          <w:tcPr>
            <w:tcW w:w="365" w:type="pct"/>
          </w:tcPr>
          <w:p w14:paraId="2E069B86"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1.10-1.64</w:t>
            </w:r>
          </w:p>
        </w:tc>
        <w:tc>
          <w:tcPr>
            <w:tcW w:w="365" w:type="pct"/>
          </w:tcPr>
          <w:p w14:paraId="4E89280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1.41</w:t>
            </w:r>
          </w:p>
        </w:tc>
        <w:tc>
          <w:tcPr>
            <w:tcW w:w="365" w:type="pct"/>
          </w:tcPr>
          <w:p w14:paraId="7ED0EE1A"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1.11-1.80</w:t>
            </w:r>
          </w:p>
        </w:tc>
      </w:tr>
      <w:tr w:rsidR="00D938F5" w:rsidRPr="00A72EEF" w14:paraId="79A3F1F2" w14:textId="77777777" w:rsidTr="00AE7722">
        <w:trPr>
          <w:trHeight w:val="20"/>
          <w:jc w:val="center"/>
        </w:trPr>
        <w:tc>
          <w:tcPr>
            <w:tcW w:w="921" w:type="pct"/>
          </w:tcPr>
          <w:p w14:paraId="54FC6D27" w14:textId="77777777" w:rsidR="00D938F5" w:rsidRPr="00A72EEF" w:rsidRDefault="00D938F5" w:rsidP="00AE7722">
            <w:pPr>
              <w:spacing w:after="0" w:line="240" w:lineRule="auto"/>
              <w:rPr>
                <w:rFonts w:ascii="Arial" w:hAnsi="Arial" w:cs="Arial"/>
                <w:b/>
                <w:bCs/>
                <w:sz w:val="20"/>
                <w:szCs w:val="20"/>
              </w:rPr>
            </w:pPr>
          </w:p>
        </w:tc>
        <w:tc>
          <w:tcPr>
            <w:tcW w:w="303" w:type="pct"/>
          </w:tcPr>
          <w:p w14:paraId="72F4581E"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22E566C5"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55A44E62"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1B5FF5FF"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B6CFCC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P=0.010</w:t>
            </w:r>
          </w:p>
        </w:tc>
        <w:tc>
          <w:tcPr>
            <w:tcW w:w="365" w:type="pct"/>
          </w:tcPr>
          <w:p w14:paraId="2F2AEAB0"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C7A2DD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P=0.004</w:t>
            </w:r>
          </w:p>
        </w:tc>
        <w:tc>
          <w:tcPr>
            <w:tcW w:w="365" w:type="pct"/>
          </w:tcPr>
          <w:p w14:paraId="163D6B06"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4D3F777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P=0.005</w:t>
            </w:r>
          </w:p>
        </w:tc>
        <w:tc>
          <w:tcPr>
            <w:tcW w:w="365" w:type="pct"/>
          </w:tcPr>
          <w:p w14:paraId="16D698C6"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1AFB28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P=0.001</w:t>
            </w:r>
          </w:p>
        </w:tc>
        <w:tc>
          <w:tcPr>
            <w:tcW w:w="365" w:type="pct"/>
          </w:tcPr>
          <w:p w14:paraId="0C60D3A4"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205FF191" w14:textId="77777777" w:rsidTr="00AE7722">
        <w:trPr>
          <w:trHeight w:val="20"/>
          <w:jc w:val="center"/>
        </w:trPr>
        <w:tc>
          <w:tcPr>
            <w:tcW w:w="921" w:type="pct"/>
          </w:tcPr>
          <w:p w14:paraId="2185DA09" w14:textId="77777777" w:rsidR="00D938F5" w:rsidRPr="00A72EEF" w:rsidRDefault="00D938F5" w:rsidP="00AE7722">
            <w:pPr>
              <w:spacing w:after="0" w:line="240" w:lineRule="auto"/>
              <w:rPr>
                <w:rFonts w:ascii="Arial" w:hAnsi="Arial" w:cs="Arial"/>
                <w:b/>
                <w:bCs/>
                <w:sz w:val="20"/>
                <w:szCs w:val="20"/>
              </w:rPr>
            </w:pPr>
            <w:bookmarkStart w:id="42" w:name="_Hlk41493677"/>
            <w:r w:rsidRPr="00A72EEF">
              <w:rPr>
                <w:rFonts w:ascii="Arial" w:eastAsia="Times New Roman" w:hAnsi="Arial" w:cs="Arial"/>
                <w:b/>
                <w:color w:val="000000" w:themeColor="text1"/>
                <w:sz w:val="20"/>
                <w:szCs w:val="20"/>
                <w:lang w:eastAsia="it-IT"/>
              </w:rPr>
              <w:t>Aromatic/chlorinated solvents</w:t>
            </w:r>
            <w:bookmarkEnd w:id="42"/>
          </w:p>
        </w:tc>
        <w:tc>
          <w:tcPr>
            <w:tcW w:w="303" w:type="pct"/>
          </w:tcPr>
          <w:p w14:paraId="270A4E55"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516BDC28"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31E9DD19"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73D3D78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0FF5E6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FD4AC7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CE858E6"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8A72E1F"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60A12870"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1992DFA"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C8588C5"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9DCA2D6"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6242B9FF" w14:textId="77777777" w:rsidTr="00AE7722">
        <w:trPr>
          <w:trHeight w:val="20"/>
          <w:jc w:val="center"/>
        </w:trPr>
        <w:tc>
          <w:tcPr>
            <w:tcW w:w="921" w:type="pct"/>
          </w:tcPr>
          <w:p w14:paraId="1BC30B0A"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w:t>
            </w:r>
          </w:p>
        </w:tc>
        <w:tc>
          <w:tcPr>
            <w:tcW w:w="303" w:type="pct"/>
          </w:tcPr>
          <w:p w14:paraId="248B3D6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6,401</w:t>
            </w:r>
          </w:p>
        </w:tc>
        <w:tc>
          <w:tcPr>
            <w:tcW w:w="242" w:type="pct"/>
          </w:tcPr>
          <w:p w14:paraId="0CC03A5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84.2</w:t>
            </w:r>
          </w:p>
        </w:tc>
        <w:tc>
          <w:tcPr>
            <w:tcW w:w="327" w:type="pct"/>
          </w:tcPr>
          <w:p w14:paraId="458A065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73,476</w:t>
            </w:r>
          </w:p>
        </w:tc>
        <w:tc>
          <w:tcPr>
            <w:tcW w:w="242" w:type="pct"/>
          </w:tcPr>
          <w:p w14:paraId="5B2264C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84.5</w:t>
            </w:r>
          </w:p>
        </w:tc>
        <w:tc>
          <w:tcPr>
            <w:tcW w:w="365" w:type="pct"/>
          </w:tcPr>
          <w:p w14:paraId="5180844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4A5F5FC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47EB044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1E10ED1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0A64738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4AB0082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5E34EC3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2F581C4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155D63B3" w14:textId="77777777" w:rsidTr="00AE7722">
        <w:trPr>
          <w:trHeight w:val="20"/>
          <w:jc w:val="center"/>
        </w:trPr>
        <w:tc>
          <w:tcPr>
            <w:tcW w:w="921" w:type="pct"/>
          </w:tcPr>
          <w:p w14:paraId="34E6476D"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0.5-9 </w:t>
            </w:r>
          </w:p>
        </w:tc>
        <w:tc>
          <w:tcPr>
            <w:tcW w:w="303" w:type="pct"/>
          </w:tcPr>
          <w:p w14:paraId="014EE7A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540</w:t>
            </w:r>
          </w:p>
        </w:tc>
        <w:tc>
          <w:tcPr>
            <w:tcW w:w="242" w:type="pct"/>
          </w:tcPr>
          <w:p w14:paraId="4B18ECD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7.1</w:t>
            </w:r>
          </w:p>
        </w:tc>
        <w:tc>
          <w:tcPr>
            <w:tcW w:w="327" w:type="pct"/>
          </w:tcPr>
          <w:p w14:paraId="16420C4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5,500</w:t>
            </w:r>
          </w:p>
        </w:tc>
        <w:tc>
          <w:tcPr>
            <w:tcW w:w="242" w:type="pct"/>
          </w:tcPr>
          <w:p w14:paraId="7EDD085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6.3</w:t>
            </w:r>
          </w:p>
        </w:tc>
        <w:tc>
          <w:tcPr>
            <w:tcW w:w="365" w:type="pct"/>
          </w:tcPr>
          <w:p w14:paraId="009676B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1.09</w:t>
            </w:r>
          </w:p>
        </w:tc>
        <w:tc>
          <w:tcPr>
            <w:tcW w:w="365" w:type="pct"/>
          </w:tcPr>
          <w:p w14:paraId="2755BE86"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1.00-1.19</w:t>
            </w:r>
          </w:p>
        </w:tc>
        <w:tc>
          <w:tcPr>
            <w:tcW w:w="365" w:type="pct"/>
          </w:tcPr>
          <w:p w14:paraId="1F7AE55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1.09</w:t>
            </w:r>
          </w:p>
        </w:tc>
        <w:tc>
          <w:tcPr>
            <w:tcW w:w="365" w:type="pct"/>
          </w:tcPr>
          <w:p w14:paraId="48BBE9BE"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0.96-1.23</w:t>
            </w:r>
          </w:p>
        </w:tc>
        <w:tc>
          <w:tcPr>
            <w:tcW w:w="412" w:type="pct"/>
          </w:tcPr>
          <w:p w14:paraId="6C02FEA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1.14</w:t>
            </w:r>
          </w:p>
        </w:tc>
        <w:tc>
          <w:tcPr>
            <w:tcW w:w="365" w:type="pct"/>
          </w:tcPr>
          <w:p w14:paraId="49EFCF37"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0.98-1.32</w:t>
            </w:r>
          </w:p>
        </w:tc>
        <w:tc>
          <w:tcPr>
            <w:tcW w:w="365" w:type="pct"/>
          </w:tcPr>
          <w:p w14:paraId="0FED51B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1.11</w:t>
            </w:r>
          </w:p>
        </w:tc>
        <w:tc>
          <w:tcPr>
            <w:tcW w:w="365" w:type="pct"/>
          </w:tcPr>
          <w:p w14:paraId="1E64A011"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0.93-1.33</w:t>
            </w:r>
          </w:p>
        </w:tc>
      </w:tr>
      <w:tr w:rsidR="00D938F5" w:rsidRPr="00A72EEF" w14:paraId="37AFD98B" w14:textId="77777777" w:rsidTr="00AE7722">
        <w:trPr>
          <w:trHeight w:val="20"/>
          <w:jc w:val="center"/>
        </w:trPr>
        <w:tc>
          <w:tcPr>
            <w:tcW w:w="921" w:type="pct"/>
          </w:tcPr>
          <w:p w14:paraId="3AC6945B"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≥10 </w:t>
            </w:r>
          </w:p>
        </w:tc>
        <w:tc>
          <w:tcPr>
            <w:tcW w:w="303" w:type="pct"/>
          </w:tcPr>
          <w:p w14:paraId="6F36481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662</w:t>
            </w:r>
          </w:p>
        </w:tc>
        <w:tc>
          <w:tcPr>
            <w:tcW w:w="242" w:type="pct"/>
          </w:tcPr>
          <w:p w14:paraId="10787CD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8.7</w:t>
            </w:r>
          </w:p>
        </w:tc>
        <w:tc>
          <w:tcPr>
            <w:tcW w:w="327" w:type="pct"/>
          </w:tcPr>
          <w:p w14:paraId="7959051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7,935</w:t>
            </w:r>
          </w:p>
        </w:tc>
        <w:tc>
          <w:tcPr>
            <w:tcW w:w="242" w:type="pct"/>
          </w:tcPr>
          <w:p w14:paraId="6726034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9.1</w:t>
            </w:r>
          </w:p>
        </w:tc>
        <w:tc>
          <w:tcPr>
            <w:tcW w:w="365" w:type="pct"/>
          </w:tcPr>
          <w:p w14:paraId="38596BD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0.88</w:t>
            </w:r>
          </w:p>
        </w:tc>
        <w:tc>
          <w:tcPr>
            <w:tcW w:w="365" w:type="pct"/>
          </w:tcPr>
          <w:p w14:paraId="598A6919"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0.81-0.96</w:t>
            </w:r>
          </w:p>
        </w:tc>
        <w:tc>
          <w:tcPr>
            <w:tcW w:w="365" w:type="pct"/>
          </w:tcPr>
          <w:p w14:paraId="2DEED00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3DB0791C"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0.86-1.11</w:t>
            </w:r>
          </w:p>
        </w:tc>
        <w:tc>
          <w:tcPr>
            <w:tcW w:w="412" w:type="pct"/>
          </w:tcPr>
          <w:p w14:paraId="362300B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0.96</w:t>
            </w:r>
          </w:p>
        </w:tc>
        <w:tc>
          <w:tcPr>
            <w:tcW w:w="365" w:type="pct"/>
          </w:tcPr>
          <w:p w14:paraId="77DF2247"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0.82-1.12</w:t>
            </w:r>
          </w:p>
        </w:tc>
        <w:tc>
          <w:tcPr>
            <w:tcW w:w="365" w:type="pct"/>
          </w:tcPr>
          <w:p w14:paraId="4632E7A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0.94</w:t>
            </w:r>
          </w:p>
        </w:tc>
        <w:tc>
          <w:tcPr>
            <w:tcW w:w="365" w:type="pct"/>
          </w:tcPr>
          <w:p w14:paraId="29EE57ED"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0.78-1.13</w:t>
            </w:r>
          </w:p>
        </w:tc>
      </w:tr>
      <w:tr w:rsidR="00D938F5" w:rsidRPr="00A72EEF" w14:paraId="2A31850C" w14:textId="77777777" w:rsidTr="00AE7722">
        <w:trPr>
          <w:trHeight w:val="20"/>
          <w:jc w:val="center"/>
        </w:trPr>
        <w:tc>
          <w:tcPr>
            <w:tcW w:w="921" w:type="pct"/>
          </w:tcPr>
          <w:p w14:paraId="7039770B" w14:textId="77777777" w:rsidR="00D938F5" w:rsidRPr="00A72EEF" w:rsidRDefault="00D938F5" w:rsidP="00AE7722">
            <w:pPr>
              <w:spacing w:after="0" w:line="240" w:lineRule="auto"/>
              <w:rPr>
                <w:rFonts w:ascii="Arial" w:hAnsi="Arial" w:cs="Arial"/>
                <w:b/>
                <w:bCs/>
                <w:sz w:val="20"/>
                <w:szCs w:val="20"/>
              </w:rPr>
            </w:pPr>
          </w:p>
        </w:tc>
        <w:tc>
          <w:tcPr>
            <w:tcW w:w="303" w:type="pct"/>
          </w:tcPr>
          <w:p w14:paraId="6798E11F"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6F01537A"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20EC5AC5"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2662FD54"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E9D371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P=0.039</w:t>
            </w:r>
          </w:p>
        </w:tc>
        <w:tc>
          <w:tcPr>
            <w:tcW w:w="365" w:type="pct"/>
          </w:tcPr>
          <w:p w14:paraId="305824D5"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089DC4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P=0.95</w:t>
            </w:r>
          </w:p>
        </w:tc>
        <w:tc>
          <w:tcPr>
            <w:tcW w:w="365" w:type="pct"/>
          </w:tcPr>
          <w:p w14:paraId="03D4E5B8"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197D675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P=0.99</w:t>
            </w:r>
          </w:p>
        </w:tc>
        <w:tc>
          <w:tcPr>
            <w:tcW w:w="365" w:type="pct"/>
          </w:tcPr>
          <w:p w14:paraId="7AF3120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A06AB8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P=0.83</w:t>
            </w:r>
          </w:p>
        </w:tc>
        <w:tc>
          <w:tcPr>
            <w:tcW w:w="365" w:type="pct"/>
          </w:tcPr>
          <w:p w14:paraId="4CEFE503"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040F3448" w14:textId="77777777" w:rsidTr="00AE7722">
        <w:trPr>
          <w:trHeight w:val="20"/>
          <w:jc w:val="center"/>
        </w:trPr>
        <w:tc>
          <w:tcPr>
            <w:tcW w:w="921" w:type="pct"/>
          </w:tcPr>
          <w:p w14:paraId="48C9F8D9"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color w:val="000000" w:themeColor="text1"/>
                <w:sz w:val="20"/>
                <w:szCs w:val="20"/>
                <w:lang w:eastAsia="it-IT"/>
              </w:rPr>
              <w:lastRenderedPageBreak/>
              <w:t>Other solvents</w:t>
            </w:r>
          </w:p>
        </w:tc>
        <w:tc>
          <w:tcPr>
            <w:tcW w:w="303" w:type="pct"/>
          </w:tcPr>
          <w:p w14:paraId="075C6E5C"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00026484"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76D6CC0E"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295F2675"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2531106"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7C0E7B4"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E8593AC"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57EF890"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6312864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58B71794"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3108048"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B15F2C5"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14580351" w14:textId="77777777" w:rsidTr="00AE7722">
        <w:trPr>
          <w:trHeight w:val="20"/>
          <w:jc w:val="center"/>
        </w:trPr>
        <w:tc>
          <w:tcPr>
            <w:tcW w:w="921" w:type="pct"/>
          </w:tcPr>
          <w:p w14:paraId="565567ED"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w:t>
            </w:r>
          </w:p>
        </w:tc>
        <w:tc>
          <w:tcPr>
            <w:tcW w:w="303" w:type="pct"/>
          </w:tcPr>
          <w:p w14:paraId="2580CAA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5,537</w:t>
            </w:r>
          </w:p>
        </w:tc>
        <w:tc>
          <w:tcPr>
            <w:tcW w:w="242" w:type="pct"/>
          </w:tcPr>
          <w:p w14:paraId="58EB8DE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72.8</w:t>
            </w:r>
          </w:p>
        </w:tc>
        <w:tc>
          <w:tcPr>
            <w:tcW w:w="327" w:type="pct"/>
          </w:tcPr>
          <w:p w14:paraId="5FAF04C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62,928</w:t>
            </w:r>
          </w:p>
        </w:tc>
        <w:tc>
          <w:tcPr>
            <w:tcW w:w="242" w:type="pct"/>
          </w:tcPr>
          <w:p w14:paraId="5857DCF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72.4</w:t>
            </w:r>
          </w:p>
        </w:tc>
        <w:tc>
          <w:tcPr>
            <w:tcW w:w="365" w:type="pct"/>
          </w:tcPr>
          <w:p w14:paraId="3DC4441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2D763E0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2C36EB3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51EB425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495C48B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745E50CB"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614E846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1C3ABC5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1D775FAB" w14:textId="77777777" w:rsidTr="00AE7722">
        <w:trPr>
          <w:trHeight w:val="20"/>
          <w:jc w:val="center"/>
        </w:trPr>
        <w:tc>
          <w:tcPr>
            <w:tcW w:w="921" w:type="pct"/>
          </w:tcPr>
          <w:p w14:paraId="0F83E643"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0.5-9 </w:t>
            </w:r>
          </w:p>
        </w:tc>
        <w:tc>
          <w:tcPr>
            <w:tcW w:w="303" w:type="pct"/>
          </w:tcPr>
          <w:p w14:paraId="522555C8"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815</w:t>
            </w:r>
          </w:p>
        </w:tc>
        <w:tc>
          <w:tcPr>
            <w:tcW w:w="242" w:type="pct"/>
          </w:tcPr>
          <w:p w14:paraId="7D58B165"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10.7</w:t>
            </w:r>
          </w:p>
        </w:tc>
        <w:tc>
          <w:tcPr>
            <w:tcW w:w="327" w:type="pct"/>
          </w:tcPr>
          <w:p w14:paraId="4E9A646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8,707</w:t>
            </w:r>
          </w:p>
        </w:tc>
        <w:tc>
          <w:tcPr>
            <w:tcW w:w="242" w:type="pct"/>
          </w:tcPr>
          <w:p w14:paraId="140BA9C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1E7DEF2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1.04</w:t>
            </w:r>
          </w:p>
        </w:tc>
        <w:tc>
          <w:tcPr>
            <w:tcW w:w="365" w:type="pct"/>
          </w:tcPr>
          <w:p w14:paraId="604C37D4"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0.96-1.12</w:t>
            </w:r>
          </w:p>
        </w:tc>
        <w:tc>
          <w:tcPr>
            <w:tcW w:w="365" w:type="pct"/>
          </w:tcPr>
          <w:p w14:paraId="6706B49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1.02</w:t>
            </w:r>
          </w:p>
        </w:tc>
        <w:tc>
          <w:tcPr>
            <w:tcW w:w="365" w:type="pct"/>
          </w:tcPr>
          <w:p w14:paraId="074B6A11"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0.91-1.14</w:t>
            </w:r>
          </w:p>
        </w:tc>
        <w:tc>
          <w:tcPr>
            <w:tcW w:w="412" w:type="pct"/>
          </w:tcPr>
          <w:p w14:paraId="7330B3C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2E6E2D44"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0.88-1.15</w:t>
            </w:r>
          </w:p>
        </w:tc>
        <w:tc>
          <w:tcPr>
            <w:tcW w:w="365" w:type="pct"/>
          </w:tcPr>
          <w:p w14:paraId="53CB5E4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1.06</w:t>
            </w:r>
          </w:p>
        </w:tc>
        <w:tc>
          <w:tcPr>
            <w:tcW w:w="365" w:type="pct"/>
          </w:tcPr>
          <w:p w14:paraId="3BED6639"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0.90-1.24</w:t>
            </w:r>
          </w:p>
        </w:tc>
      </w:tr>
      <w:tr w:rsidR="00D938F5" w:rsidRPr="00A72EEF" w14:paraId="5240EF89" w14:textId="77777777" w:rsidTr="00AE7722">
        <w:trPr>
          <w:trHeight w:val="20"/>
          <w:jc w:val="center"/>
        </w:trPr>
        <w:tc>
          <w:tcPr>
            <w:tcW w:w="921" w:type="pct"/>
          </w:tcPr>
          <w:p w14:paraId="079DD720"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≥10 </w:t>
            </w:r>
          </w:p>
        </w:tc>
        <w:tc>
          <w:tcPr>
            <w:tcW w:w="303" w:type="pct"/>
          </w:tcPr>
          <w:p w14:paraId="4D529C5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1,251</w:t>
            </w:r>
          </w:p>
        </w:tc>
        <w:tc>
          <w:tcPr>
            <w:tcW w:w="242" w:type="pct"/>
          </w:tcPr>
          <w:p w14:paraId="7544E53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16.5</w:t>
            </w:r>
          </w:p>
        </w:tc>
        <w:tc>
          <w:tcPr>
            <w:tcW w:w="327" w:type="pct"/>
          </w:tcPr>
          <w:p w14:paraId="6F1B260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15,276</w:t>
            </w:r>
          </w:p>
        </w:tc>
        <w:tc>
          <w:tcPr>
            <w:tcW w:w="242" w:type="pct"/>
          </w:tcPr>
          <w:p w14:paraId="7F8DF44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17.6</w:t>
            </w:r>
          </w:p>
        </w:tc>
        <w:tc>
          <w:tcPr>
            <w:tcW w:w="365" w:type="pct"/>
          </w:tcPr>
          <w:p w14:paraId="03E0B0F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0.92</w:t>
            </w:r>
          </w:p>
        </w:tc>
        <w:tc>
          <w:tcPr>
            <w:tcW w:w="365" w:type="pct"/>
          </w:tcPr>
          <w:p w14:paraId="5DF0D81A"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0.86-0.98</w:t>
            </w:r>
          </w:p>
        </w:tc>
        <w:tc>
          <w:tcPr>
            <w:tcW w:w="365" w:type="pct"/>
          </w:tcPr>
          <w:p w14:paraId="7B9F536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0.95</w:t>
            </w:r>
          </w:p>
        </w:tc>
        <w:tc>
          <w:tcPr>
            <w:tcW w:w="365" w:type="pct"/>
          </w:tcPr>
          <w:p w14:paraId="2A4EACB2"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0.86-1.06</w:t>
            </w:r>
          </w:p>
        </w:tc>
        <w:tc>
          <w:tcPr>
            <w:tcW w:w="412" w:type="pct"/>
          </w:tcPr>
          <w:p w14:paraId="2743F74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0.96</w:t>
            </w:r>
          </w:p>
        </w:tc>
        <w:tc>
          <w:tcPr>
            <w:tcW w:w="365" w:type="pct"/>
          </w:tcPr>
          <w:p w14:paraId="7571B3EE"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0.85-1.09</w:t>
            </w:r>
          </w:p>
        </w:tc>
        <w:tc>
          <w:tcPr>
            <w:tcW w:w="365" w:type="pct"/>
          </w:tcPr>
          <w:p w14:paraId="2610B59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1.07</w:t>
            </w:r>
          </w:p>
        </w:tc>
        <w:tc>
          <w:tcPr>
            <w:tcW w:w="365" w:type="pct"/>
          </w:tcPr>
          <w:p w14:paraId="6A1211C7"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0.92-1.24</w:t>
            </w:r>
          </w:p>
        </w:tc>
      </w:tr>
      <w:tr w:rsidR="00D938F5" w:rsidRPr="00A72EEF" w14:paraId="607D15F3" w14:textId="77777777" w:rsidTr="00AE7722">
        <w:trPr>
          <w:trHeight w:val="20"/>
          <w:jc w:val="center"/>
        </w:trPr>
        <w:tc>
          <w:tcPr>
            <w:tcW w:w="921" w:type="pct"/>
          </w:tcPr>
          <w:p w14:paraId="2032385B" w14:textId="77777777" w:rsidR="00D938F5" w:rsidRPr="00A72EEF" w:rsidRDefault="00D938F5" w:rsidP="00AE7722">
            <w:pPr>
              <w:spacing w:after="0" w:line="240" w:lineRule="auto"/>
              <w:rPr>
                <w:rFonts w:ascii="Arial" w:hAnsi="Arial" w:cs="Arial"/>
                <w:b/>
                <w:bCs/>
                <w:sz w:val="20"/>
                <w:szCs w:val="20"/>
              </w:rPr>
            </w:pPr>
          </w:p>
        </w:tc>
        <w:tc>
          <w:tcPr>
            <w:tcW w:w="303" w:type="pct"/>
          </w:tcPr>
          <w:p w14:paraId="41A8CFE1"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043BB5E5"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01BDCCCA"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69661681"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C7A4AC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P=0.025</w:t>
            </w:r>
          </w:p>
        </w:tc>
        <w:tc>
          <w:tcPr>
            <w:tcW w:w="365" w:type="pct"/>
          </w:tcPr>
          <w:p w14:paraId="4A928A35"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2CCE0A7"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P=0.47</w:t>
            </w:r>
          </w:p>
        </w:tc>
        <w:tc>
          <w:tcPr>
            <w:tcW w:w="365" w:type="pct"/>
          </w:tcPr>
          <w:p w14:paraId="38D358DC"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1F04C2D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P=0.65</w:t>
            </w:r>
          </w:p>
        </w:tc>
        <w:tc>
          <w:tcPr>
            <w:tcW w:w="365" w:type="pct"/>
          </w:tcPr>
          <w:p w14:paraId="14B49B6A"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6FBAE00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P=0.36</w:t>
            </w:r>
          </w:p>
        </w:tc>
        <w:tc>
          <w:tcPr>
            <w:tcW w:w="365" w:type="pct"/>
          </w:tcPr>
          <w:p w14:paraId="6F31B1C0"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49C5EB50" w14:textId="77777777" w:rsidTr="00AE7722">
        <w:trPr>
          <w:trHeight w:val="20"/>
          <w:jc w:val="center"/>
        </w:trPr>
        <w:tc>
          <w:tcPr>
            <w:tcW w:w="921" w:type="pct"/>
          </w:tcPr>
          <w:p w14:paraId="39BFE737" w14:textId="77777777" w:rsidR="00D938F5" w:rsidRPr="00A72EEF" w:rsidRDefault="00D938F5" w:rsidP="00AE7722">
            <w:pPr>
              <w:spacing w:after="0" w:line="240" w:lineRule="auto"/>
              <w:rPr>
                <w:rFonts w:ascii="Arial" w:hAnsi="Arial" w:cs="Arial"/>
                <w:b/>
                <w:bCs/>
                <w:sz w:val="20"/>
                <w:szCs w:val="20"/>
              </w:rPr>
            </w:pPr>
            <w:r w:rsidRPr="00A72EEF">
              <w:rPr>
                <w:rFonts w:ascii="Arial" w:eastAsia="Times New Roman" w:hAnsi="Arial" w:cs="Arial"/>
                <w:b/>
                <w:color w:val="000000" w:themeColor="text1"/>
                <w:sz w:val="20"/>
                <w:szCs w:val="20"/>
                <w:lang w:eastAsia="it-IT"/>
              </w:rPr>
              <w:t>Metals</w:t>
            </w:r>
          </w:p>
        </w:tc>
        <w:tc>
          <w:tcPr>
            <w:tcW w:w="303" w:type="pct"/>
          </w:tcPr>
          <w:p w14:paraId="1215FDF4"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70BC2C5D" w14:textId="77777777" w:rsidR="00D938F5" w:rsidRPr="00A72EEF" w:rsidRDefault="00D938F5" w:rsidP="00AE7722">
            <w:pPr>
              <w:spacing w:after="0" w:line="240" w:lineRule="auto"/>
              <w:jc w:val="center"/>
              <w:rPr>
                <w:rFonts w:ascii="Arial" w:hAnsi="Arial" w:cs="Arial"/>
                <w:sz w:val="20"/>
                <w:szCs w:val="20"/>
              </w:rPr>
            </w:pPr>
          </w:p>
        </w:tc>
        <w:tc>
          <w:tcPr>
            <w:tcW w:w="327" w:type="pct"/>
          </w:tcPr>
          <w:p w14:paraId="7DFEEADC" w14:textId="77777777" w:rsidR="00D938F5" w:rsidRPr="00A72EEF" w:rsidRDefault="00D938F5" w:rsidP="00AE7722">
            <w:pPr>
              <w:spacing w:after="0" w:line="240" w:lineRule="auto"/>
              <w:jc w:val="center"/>
              <w:rPr>
                <w:rFonts w:ascii="Arial" w:hAnsi="Arial" w:cs="Arial"/>
                <w:sz w:val="20"/>
                <w:szCs w:val="20"/>
              </w:rPr>
            </w:pPr>
          </w:p>
        </w:tc>
        <w:tc>
          <w:tcPr>
            <w:tcW w:w="242" w:type="pct"/>
          </w:tcPr>
          <w:p w14:paraId="3784FC86"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03D86B3D"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2096AC5F"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F5F8E9B"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1FEE9ED6" w14:textId="77777777" w:rsidR="00D938F5" w:rsidRPr="00A72EEF" w:rsidRDefault="00D938F5" w:rsidP="00AE7722">
            <w:pPr>
              <w:spacing w:after="0" w:line="240" w:lineRule="auto"/>
              <w:jc w:val="center"/>
              <w:rPr>
                <w:rFonts w:ascii="Arial" w:hAnsi="Arial" w:cs="Arial"/>
                <w:sz w:val="20"/>
                <w:szCs w:val="20"/>
              </w:rPr>
            </w:pPr>
          </w:p>
        </w:tc>
        <w:tc>
          <w:tcPr>
            <w:tcW w:w="412" w:type="pct"/>
          </w:tcPr>
          <w:p w14:paraId="20503902"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40A7BD38"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7E12EFB9" w14:textId="77777777" w:rsidR="00D938F5" w:rsidRPr="00A72EEF" w:rsidRDefault="00D938F5" w:rsidP="00AE7722">
            <w:pPr>
              <w:spacing w:after="0" w:line="240" w:lineRule="auto"/>
              <w:jc w:val="center"/>
              <w:rPr>
                <w:rFonts w:ascii="Arial" w:hAnsi="Arial" w:cs="Arial"/>
                <w:sz w:val="20"/>
                <w:szCs w:val="20"/>
              </w:rPr>
            </w:pPr>
          </w:p>
        </w:tc>
        <w:tc>
          <w:tcPr>
            <w:tcW w:w="365" w:type="pct"/>
          </w:tcPr>
          <w:p w14:paraId="37837901" w14:textId="77777777" w:rsidR="00D938F5" w:rsidRPr="00A72EEF" w:rsidRDefault="00D938F5" w:rsidP="00AE7722">
            <w:pPr>
              <w:spacing w:after="0" w:line="240" w:lineRule="auto"/>
              <w:jc w:val="center"/>
              <w:rPr>
                <w:rFonts w:ascii="Arial" w:hAnsi="Arial" w:cs="Arial"/>
                <w:sz w:val="20"/>
                <w:szCs w:val="20"/>
              </w:rPr>
            </w:pPr>
          </w:p>
        </w:tc>
      </w:tr>
      <w:tr w:rsidR="00D938F5" w:rsidRPr="00A72EEF" w14:paraId="67E35381" w14:textId="77777777" w:rsidTr="00AE7722">
        <w:trPr>
          <w:trHeight w:val="20"/>
          <w:jc w:val="center"/>
        </w:trPr>
        <w:tc>
          <w:tcPr>
            <w:tcW w:w="921" w:type="pct"/>
          </w:tcPr>
          <w:p w14:paraId="48E12EA2"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w:t>
            </w:r>
          </w:p>
        </w:tc>
        <w:tc>
          <w:tcPr>
            <w:tcW w:w="303" w:type="pct"/>
          </w:tcPr>
          <w:p w14:paraId="01C6DD2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6,744</w:t>
            </w:r>
          </w:p>
        </w:tc>
        <w:tc>
          <w:tcPr>
            <w:tcW w:w="242" w:type="pct"/>
          </w:tcPr>
          <w:p w14:paraId="451E4AD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88.7</w:t>
            </w:r>
          </w:p>
        </w:tc>
        <w:tc>
          <w:tcPr>
            <w:tcW w:w="327" w:type="pct"/>
          </w:tcPr>
          <w:p w14:paraId="362A5D72"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76,834</w:t>
            </w:r>
          </w:p>
        </w:tc>
        <w:tc>
          <w:tcPr>
            <w:tcW w:w="242" w:type="pct"/>
          </w:tcPr>
          <w:p w14:paraId="124FBD8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88.4</w:t>
            </w:r>
          </w:p>
        </w:tc>
        <w:tc>
          <w:tcPr>
            <w:tcW w:w="365" w:type="pct"/>
          </w:tcPr>
          <w:p w14:paraId="18259E3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7634294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4A1F8B1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3726C6B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412" w:type="pct"/>
          </w:tcPr>
          <w:p w14:paraId="65A3505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454F353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c>
          <w:tcPr>
            <w:tcW w:w="365" w:type="pct"/>
          </w:tcPr>
          <w:p w14:paraId="0AB842C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1.00</w:t>
            </w:r>
          </w:p>
        </w:tc>
        <w:tc>
          <w:tcPr>
            <w:tcW w:w="365" w:type="pct"/>
          </w:tcPr>
          <w:p w14:paraId="59E601E3"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Reference</w:t>
            </w:r>
          </w:p>
        </w:tc>
      </w:tr>
      <w:tr w:rsidR="00D938F5" w:rsidRPr="00A72EEF" w14:paraId="7D42C1CC" w14:textId="77777777" w:rsidTr="00AE7722">
        <w:trPr>
          <w:trHeight w:val="20"/>
          <w:jc w:val="center"/>
        </w:trPr>
        <w:tc>
          <w:tcPr>
            <w:tcW w:w="921" w:type="pct"/>
          </w:tcPr>
          <w:p w14:paraId="1707673D"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0.5-9 </w:t>
            </w:r>
          </w:p>
        </w:tc>
        <w:tc>
          <w:tcPr>
            <w:tcW w:w="303" w:type="pct"/>
          </w:tcPr>
          <w:p w14:paraId="12104DC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316</w:t>
            </w:r>
          </w:p>
        </w:tc>
        <w:tc>
          <w:tcPr>
            <w:tcW w:w="242" w:type="pct"/>
          </w:tcPr>
          <w:p w14:paraId="1685859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4.2</w:t>
            </w:r>
          </w:p>
        </w:tc>
        <w:tc>
          <w:tcPr>
            <w:tcW w:w="327" w:type="pct"/>
          </w:tcPr>
          <w:p w14:paraId="1B63D79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3,359</w:t>
            </w:r>
          </w:p>
        </w:tc>
        <w:tc>
          <w:tcPr>
            <w:tcW w:w="242" w:type="pct"/>
          </w:tcPr>
          <w:p w14:paraId="60518EF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3.9</w:t>
            </w:r>
          </w:p>
        </w:tc>
        <w:tc>
          <w:tcPr>
            <w:tcW w:w="365" w:type="pct"/>
          </w:tcPr>
          <w:p w14:paraId="33E7A4C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0.99</w:t>
            </w:r>
          </w:p>
        </w:tc>
        <w:tc>
          <w:tcPr>
            <w:tcW w:w="365" w:type="pct"/>
          </w:tcPr>
          <w:p w14:paraId="58A84AF7"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0.88-1.12</w:t>
            </w:r>
          </w:p>
        </w:tc>
        <w:tc>
          <w:tcPr>
            <w:tcW w:w="365" w:type="pct"/>
          </w:tcPr>
          <w:p w14:paraId="4B50D12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0.98</w:t>
            </w:r>
          </w:p>
        </w:tc>
        <w:tc>
          <w:tcPr>
            <w:tcW w:w="365" w:type="pct"/>
          </w:tcPr>
          <w:p w14:paraId="76759751"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0.85-1.12</w:t>
            </w:r>
          </w:p>
        </w:tc>
        <w:tc>
          <w:tcPr>
            <w:tcW w:w="412" w:type="pct"/>
          </w:tcPr>
          <w:p w14:paraId="183AF4D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0.97</w:t>
            </w:r>
          </w:p>
        </w:tc>
        <w:tc>
          <w:tcPr>
            <w:tcW w:w="365" w:type="pct"/>
          </w:tcPr>
          <w:p w14:paraId="28CEA91B"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0.83-1.14</w:t>
            </w:r>
          </w:p>
        </w:tc>
        <w:tc>
          <w:tcPr>
            <w:tcW w:w="365" w:type="pct"/>
          </w:tcPr>
          <w:p w14:paraId="1B3A269C"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0.98</w:t>
            </w:r>
          </w:p>
        </w:tc>
        <w:tc>
          <w:tcPr>
            <w:tcW w:w="365" w:type="pct"/>
          </w:tcPr>
          <w:p w14:paraId="20E7F22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0.80-1.19</w:t>
            </w:r>
          </w:p>
        </w:tc>
      </w:tr>
      <w:tr w:rsidR="00D938F5" w:rsidRPr="00A72EEF" w14:paraId="035B0E53" w14:textId="77777777" w:rsidTr="00AE7722">
        <w:trPr>
          <w:trHeight w:val="20"/>
          <w:jc w:val="center"/>
        </w:trPr>
        <w:tc>
          <w:tcPr>
            <w:tcW w:w="921" w:type="pct"/>
          </w:tcPr>
          <w:p w14:paraId="0511AF51" w14:textId="77777777" w:rsidR="00D938F5" w:rsidRPr="00A72EEF" w:rsidRDefault="00D938F5" w:rsidP="00AE7722">
            <w:pPr>
              <w:spacing w:after="0" w:line="240" w:lineRule="auto"/>
              <w:rPr>
                <w:rFonts w:ascii="Arial" w:hAnsi="Arial" w:cs="Arial"/>
                <w:sz w:val="20"/>
                <w:szCs w:val="20"/>
              </w:rPr>
            </w:pPr>
            <w:r w:rsidRPr="00A72EEF">
              <w:rPr>
                <w:rFonts w:ascii="Arial" w:hAnsi="Arial" w:cs="Arial"/>
                <w:sz w:val="20"/>
                <w:szCs w:val="20"/>
              </w:rPr>
              <w:t xml:space="preserve">  ≥10 </w:t>
            </w:r>
          </w:p>
        </w:tc>
        <w:tc>
          <w:tcPr>
            <w:tcW w:w="303" w:type="pct"/>
          </w:tcPr>
          <w:p w14:paraId="127F61D0"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 xml:space="preserve">   543</w:t>
            </w:r>
          </w:p>
        </w:tc>
        <w:tc>
          <w:tcPr>
            <w:tcW w:w="242" w:type="pct"/>
          </w:tcPr>
          <w:p w14:paraId="3BD8228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7.1</w:t>
            </w:r>
          </w:p>
        </w:tc>
        <w:tc>
          <w:tcPr>
            <w:tcW w:w="327" w:type="pct"/>
          </w:tcPr>
          <w:p w14:paraId="6DB2920D"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6,718</w:t>
            </w:r>
          </w:p>
        </w:tc>
        <w:tc>
          <w:tcPr>
            <w:tcW w:w="242" w:type="pct"/>
          </w:tcPr>
          <w:p w14:paraId="7699EF36"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7.7</w:t>
            </w:r>
          </w:p>
        </w:tc>
        <w:tc>
          <w:tcPr>
            <w:tcW w:w="365" w:type="pct"/>
          </w:tcPr>
          <w:p w14:paraId="0A7AD971"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0.84</w:t>
            </w:r>
          </w:p>
        </w:tc>
        <w:tc>
          <w:tcPr>
            <w:tcW w:w="365" w:type="pct"/>
          </w:tcPr>
          <w:p w14:paraId="25F46A0B" w14:textId="77777777" w:rsidR="00D938F5" w:rsidRPr="00A72EEF" w:rsidRDefault="00D938F5" w:rsidP="00AE7722">
            <w:pPr>
              <w:tabs>
                <w:tab w:val="decimal" w:pos="0"/>
              </w:tabs>
              <w:spacing w:after="0" w:line="240" w:lineRule="auto"/>
              <w:jc w:val="center"/>
              <w:rPr>
                <w:rFonts w:ascii="Arial" w:hAnsi="Arial" w:cs="Arial"/>
                <w:sz w:val="20"/>
                <w:szCs w:val="20"/>
              </w:rPr>
            </w:pPr>
            <w:r w:rsidRPr="00A72EEF">
              <w:rPr>
                <w:rFonts w:ascii="Arial" w:hAnsi="Arial" w:cs="Arial"/>
                <w:sz w:val="20"/>
                <w:szCs w:val="20"/>
              </w:rPr>
              <w:t>0.76-0.92</w:t>
            </w:r>
          </w:p>
        </w:tc>
        <w:tc>
          <w:tcPr>
            <w:tcW w:w="365" w:type="pct"/>
          </w:tcPr>
          <w:p w14:paraId="2C94DEF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0.93</w:t>
            </w:r>
          </w:p>
        </w:tc>
        <w:tc>
          <w:tcPr>
            <w:tcW w:w="365" w:type="pct"/>
          </w:tcPr>
          <w:p w14:paraId="663B9C8C"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0.82-1.05</w:t>
            </w:r>
          </w:p>
        </w:tc>
        <w:tc>
          <w:tcPr>
            <w:tcW w:w="412" w:type="pct"/>
          </w:tcPr>
          <w:p w14:paraId="17F1A4B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0.91</w:t>
            </w:r>
          </w:p>
        </w:tc>
        <w:tc>
          <w:tcPr>
            <w:tcW w:w="365" w:type="pct"/>
          </w:tcPr>
          <w:p w14:paraId="2C49C67F"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0.78-1.07</w:t>
            </w:r>
          </w:p>
        </w:tc>
        <w:tc>
          <w:tcPr>
            <w:tcW w:w="365" w:type="pct"/>
          </w:tcPr>
          <w:p w14:paraId="2550B5D4"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0.89</w:t>
            </w:r>
          </w:p>
        </w:tc>
        <w:tc>
          <w:tcPr>
            <w:tcW w:w="365" w:type="pct"/>
          </w:tcPr>
          <w:p w14:paraId="245C48A1" w14:textId="77777777" w:rsidR="00D938F5" w:rsidRPr="00A72EEF" w:rsidRDefault="00D938F5" w:rsidP="00AE7722">
            <w:pPr>
              <w:tabs>
                <w:tab w:val="decimal" w:pos="141"/>
              </w:tabs>
              <w:spacing w:after="0" w:line="240" w:lineRule="auto"/>
              <w:jc w:val="center"/>
              <w:rPr>
                <w:rFonts w:ascii="Arial" w:hAnsi="Arial" w:cs="Arial"/>
                <w:sz w:val="20"/>
                <w:szCs w:val="20"/>
              </w:rPr>
            </w:pPr>
            <w:r w:rsidRPr="00A72EEF">
              <w:rPr>
                <w:rFonts w:ascii="Arial" w:hAnsi="Arial" w:cs="Arial"/>
                <w:sz w:val="20"/>
                <w:szCs w:val="20"/>
              </w:rPr>
              <w:t>0.75-1.06</w:t>
            </w:r>
          </w:p>
        </w:tc>
      </w:tr>
      <w:tr w:rsidR="00D938F5" w:rsidRPr="00A72EEF" w14:paraId="29594A3C" w14:textId="77777777" w:rsidTr="00AE7722">
        <w:trPr>
          <w:trHeight w:val="20"/>
          <w:jc w:val="center"/>
        </w:trPr>
        <w:tc>
          <w:tcPr>
            <w:tcW w:w="921" w:type="pct"/>
            <w:tcBorders>
              <w:bottom w:val="single" w:sz="8" w:space="0" w:color="auto"/>
            </w:tcBorders>
          </w:tcPr>
          <w:p w14:paraId="574144B7" w14:textId="77777777" w:rsidR="00D938F5" w:rsidRPr="00A72EEF" w:rsidRDefault="00D938F5" w:rsidP="00AE7722">
            <w:pPr>
              <w:spacing w:after="0" w:line="240" w:lineRule="auto"/>
              <w:rPr>
                <w:rFonts w:ascii="Arial" w:hAnsi="Arial" w:cs="Arial"/>
                <w:sz w:val="20"/>
                <w:szCs w:val="20"/>
              </w:rPr>
            </w:pPr>
          </w:p>
        </w:tc>
        <w:tc>
          <w:tcPr>
            <w:tcW w:w="303" w:type="pct"/>
            <w:tcBorders>
              <w:bottom w:val="single" w:sz="8" w:space="0" w:color="auto"/>
            </w:tcBorders>
          </w:tcPr>
          <w:p w14:paraId="7DF61404" w14:textId="77777777" w:rsidR="00D938F5" w:rsidRPr="00A72EEF" w:rsidRDefault="00D938F5" w:rsidP="00AE7722">
            <w:pPr>
              <w:spacing w:after="0" w:line="240" w:lineRule="auto"/>
              <w:jc w:val="center"/>
              <w:rPr>
                <w:rFonts w:ascii="Arial" w:hAnsi="Arial" w:cs="Arial"/>
                <w:sz w:val="20"/>
                <w:szCs w:val="20"/>
              </w:rPr>
            </w:pPr>
          </w:p>
        </w:tc>
        <w:tc>
          <w:tcPr>
            <w:tcW w:w="242" w:type="pct"/>
            <w:tcBorders>
              <w:bottom w:val="single" w:sz="8" w:space="0" w:color="auto"/>
            </w:tcBorders>
          </w:tcPr>
          <w:p w14:paraId="646AE11A" w14:textId="77777777" w:rsidR="00D938F5" w:rsidRPr="00A72EEF" w:rsidRDefault="00D938F5" w:rsidP="00AE7722">
            <w:pPr>
              <w:spacing w:after="0" w:line="240" w:lineRule="auto"/>
              <w:jc w:val="center"/>
              <w:rPr>
                <w:rFonts w:ascii="Arial" w:hAnsi="Arial" w:cs="Arial"/>
                <w:sz w:val="20"/>
                <w:szCs w:val="20"/>
              </w:rPr>
            </w:pPr>
          </w:p>
        </w:tc>
        <w:tc>
          <w:tcPr>
            <w:tcW w:w="327" w:type="pct"/>
            <w:tcBorders>
              <w:bottom w:val="single" w:sz="8" w:space="0" w:color="auto"/>
            </w:tcBorders>
          </w:tcPr>
          <w:p w14:paraId="734A81D4" w14:textId="77777777" w:rsidR="00D938F5" w:rsidRPr="00A72EEF" w:rsidRDefault="00D938F5" w:rsidP="00AE7722">
            <w:pPr>
              <w:spacing w:after="0" w:line="240" w:lineRule="auto"/>
              <w:jc w:val="center"/>
              <w:rPr>
                <w:rFonts w:ascii="Arial" w:hAnsi="Arial" w:cs="Arial"/>
                <w:sz w:val="20"/>
                <w:szCs w:val="20"/>
              </w:rPr>
            </w:pPr>
          </w:p>
        </w:tc>
        <w:tc>
          <w:tcPr>
            <w:tcW w:w="242" w:type="pct"/>
            <w:tcBorders>
              <w:bottom w:val="single" w:sz="8" w:space="0" w:color="auto"/>
            </w:tcBorders>
          </w:tcPr>
          <w:p w14:paraId="0C6384A0" w14:textId="77777777" w:rsidR="00D938F5" w:rsidRPr="00A72EEF" w:rsidRDefault="00D938F5" w:rsidP="00AE7722">
            <w:pPr>
              <w:spacing w:after="0" w:line="240" w:lineRule="auto"/>
              <w:jc w:val="center"/>
              <w:rPr>
                <w:rFonts w:ascii="Arial" w:hAnsi="Arial" w:cs="Arial"/>
                <w:sz w:val="20"/>
                <w:szCs w:val="20"/>
              </w:rPr>
            </w:pPr>
          </w:p>
        </w:tc>
        <w:tc>
          <w:tcPr>
            <w:tcW w:w="365" w:type="pct"/>
            <w:tcBorders>
              <w:bottom w:val="single" w:sz="8" w:space="0" w:color="auto"/>
            </w:tcBorders>
          </w:tcPr>
          <w:p w14:paraId="60E3A319"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P&lt;0.001</w:t>
            </w:r>
          </w:p>
        </w:tc>
        <w:tc>
          <w:tcPr>
            <w:tcW w:w="365" w:type="pct"/>
            <w:tcBorders>
              <w:bottom w:val="single" w:sz="8" w:space="0" w:color="auto"/>
            </w:tcBorders>
          </w:tcPr>
          <w:p w14:paraId="17F4E009" w14:textId="77777777" w:rsidR="00D938F5" w:rsidRPr="00A72EEF" w:rsidRDefault="00D938F5" w:rsidP="00AE7722">
            <w:pPr>
              <w:spacing w:after="0" w:line="240" w:lineRule="auto"/>
              <w:jc w:val="center"/>
              <w:rPr>
                <w:rFonts w:ascii="Arial" w:hAnsi="Arial" w:cs="Arial"/>
                <w:sz w:val="20"/>
                <w:szCs w:val="20"/>
              </w:rPr>
            </w:pPr>
          </w:p>
        </w:tc>
        <w:tc>
          <w:tcPr>
            <w:tcW w:w="365" w:type="pct"/>
            <w:tcBorders>
              <w:bottom w:val="single" w:sz="8" w:space="0" w:color="auto"/>
            </w:tcBorders>
          </w:tcPr>
          <w:p w14:paraId="2843669A"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P=0.17</w:t>
            </w:r>
          </w:p>
        </w:tc>
        <w:tc>
          <w:tcPr>
            <w:tcW w:w="365" w:type="pct"/>
            <w:tcBorders>
              <w:bottom w:val="single" w:sz="8" w:space="0" w:color="auto"/>
            </w:tcBorders>
          </w:tcPr>
          <w:p w14:paraId="3CC3F7AA" w14:textId="77777777" w:rsidR="00D938F5" w:rsidRPr="00A72EEF" w:rsidRDefault="00D938F5" w:rsidP="00AE7722">
            <w:pPr>
              <w:tabs>
                <w:tab w:val="decimal" w:pos="141"/>
              </w:tabs>
              <w:spacing w:after="0" w:line="240" w:lineRule="auto"/>
              <w:jc w:val="center"/>
              <w:rPr>
                <w:rFonts w:ascii="Arial" w:hAnsi="Arial" w:cs="Arial"/>
                <w:sz w:val="20"/>
                <w:szCs w:val="20"/>
              </w:rPr>
            </w:pPr>
          </w:p>
        </w:tc>
        <w:tc>
          <w:tcPr>
            <w:tcW w:w="412" w:type="pct"/>
            <w:tcBorders>
              <w:bottom w:val="single" w:sz="8" w:space="0" w:color="auto"/>
            </w:tcBorders>
          </w:tcPr>
          <w:p w14:paraId="450106CE"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P=0.15</w:t>
            </w:r>
          </w:p>
        </w:tc>
        <w:tc>
          <w:tcPr>
            <w:tcW w:w="365" w:type="pct"/>
            <w:tcBorders>
              <w:bottom w:val="single" w:sz="8" w:space="0" w:color="auto"/>
            </w:tcBorders>
          </w:tcPr>
          <w:p w14:paraId="536EE2B4" w14:textId="77777777" w:rsidR="00D938F5" w:rsidRPr="00A72EEF" w:rsidRDefault="00D938F5" w:rsidP="00AE7722">
            <w:pPr>
              <w:tabs>
                <w:tab w:val="decimal" w:pos="141"/>
              </w:tabs>
              <w:spacing w:after="0" w:line="240" w:lineRule="auto"/>
              <w:jc w:val="center"/>
              <w:rPr>
                <w:rFonts w:ascii="Arial" w:hAnsi="Arial" w:cs="Arial"/>
                <w:sz w:val="20"/>
                <w:szCs w:val="20"/>
              </w:rPr>
            </w:pPr>
          </w:p>
        </w:tc>
        <w:tc>
          <w:tcPr>
            <w:tcW w:w="365" w:type="pct"/>
            <w:tcBorders>
              <w:bottom w:val="single" w:sz="8" w:space="0" w:color="auto"/>
            </w:tcBorders>
          </w:tcPr>
          <w:p w14:paraId="5FFBF35F" w14:textId="77777777" w:rsidR="00D938F5" w:rsidRPr="00A72EEF" w:rsidRDefault="00D938F5" w:rsidP="00AE7722">
            <w:pPr>
              <w:spacing w:after="0" w:line="240" w:lineRule="auto"/>
              <w:jc w:val="center"/>
              <w:rPr>
                <w:rFonts w:ascii="Arial" w:hAnsi="Arial" w:cs="Arial"/>
                <w:sz w:val="20"/>
                <w:szCs w:val="20"/>
              </w:rPr>
            </w:pPr>
            <w:r w:rsidRPr="00A72EEF">
              <w:rPr>
                <w:rFonts w:ascii="Arial" w:hAnsi="Arial" w:cs="Arial"/>
                <w:sz w:val="20"/>
                <w:szCs w:val="20"/>
              </w:rPr>
              <w:t>P=0.16</w:t>
            </w:r>
          </w:p>
        </w:tc>
        <w:tc>
          <w:tcPr>
            <w:tcW w:w="365" w:type="pct"/>
            <w:tcBorders>
              <w:bottom w:val="single" w:sz="8" w:space="0" w:color="auto"/>
            </w:tcBorders>
          </w:tcPr>
          <w:p w14:paraId="5FB47780" w14:textId="77777777" w:rsidR="00D938F5" w:rsidRPr="00A72EEF" w:rsidRDefault="00D938F5" w:rsidP="00AE7722">
            <w:pPr>
              <w:tabs>
                <w:tab w:val="decimal" w:pos="141"/>
              </w:tabs>
              <w:spacing w:after="0" w:line="240" w:lineRule="auto"/>
              <w:jc w:val="center"/>
              <w:rPr>
                <w:rFonts w:ascii="Arial" w:hAnsi="Arial" w:cs="Arial"/>
                <w:sz w:val="20"/>
                <w:szCs w:val="20"/>
              </w:rPr>
            </w:pPr>
          </w:p>
        </w:tc>
      </w:tr>
    </w:tbl>
    <w:p w14:paraId="6181A661" w14:textId="77777777" w:rsidR="00D938F5" w:rsidRPr="00272ED7" w:rsidRDefault="00D938F5" w:rsidP="00D938F5">
      <w:pPr>
        <w:rPr>
          <w:rFonts w:ascii="Arial" w:hAnsi="Arial" w:cs="Arial"/>
          <w:b/>
          <w:sz w:val="20"/>
          <w:szCs w:val="20"/>
        </w:rPr>
      </w:pPr>
      <w:r w:rsidRPr="00272ED7">
        <w:rPr>
          <w:rFonts w:ascii="Arial" w:hAnsi="Arial" w:cs="Arial"/>
          <w:sz w:val="20"/>
          <w:szCs w:val="20"/>
          <w:lang w:eastAsia="it-IT"/>
        </w:rPr>
        <w:t>COPD defined as FEV</w:t>
      </w:r>
      <w:r w:rsidRPr="00272ED7">
        <w:rPr>
          <w:rFonts w:ascii="Arial" w:hAnsi="Arial" w:cs="Arial"/>
          <w:sz w:val="20"/>
          <w:szCs w:val="20"/>
          <w:vertAlign w:val="subscript"/>
          <w:lang w:eastAsia="it-IT"/>
        </w:rPr>
        <w:t>1</w:t>
      </w:r>
      <w:r w:rsidRPr="00272ED7">
        <w:rPr>
          <w:rFonts w:ascii="Arial" w:hAnsi="Arial" w:cs="Arial"/>
          <w:sz w:val="20"/>
          <w:szCs w:val="20"/>
          <w:lang w:eastAsia="it-IT"/>
        </w:rPr>
        <w:t xml:space="preserve">/FVC&lt;LLN. PRs and CIs calculated with a Poisson model with robust variance adjusted for sex, study centre (22 categories), age (5-years categories), and lifetime smoking exposure (ever, pack-years, and years since quitting). PR1: PRs estimated from the basic model PR2: PRs estimated from a model adjusted also for co-exposure to the other JEM agents. P: </w:t>
      </w:r>
      <w:r>
        <w:rPr>
          <w:rFonts w:ascii="Arial" w:hAnsi="Arial" w:cs="Arial"/>
          <w:sz w:val="20"/>
          <w:szCs w:val="20"/>
          <w:lang w:eastAsia="it-IT"/>
        </w:rPr>
        <w:t xml:space="preserve">P value </w:t>
      </w:r>
      <w:r w:rsidRPr="00272ED7">
        <w:rPr>
          <w:rFonts w:ascii="Arial" w:hAnsi="Arial" w:cs="Arial"/>
          <w:sz w:val="20"/>
          <w:szCs w:val="20"/>
          <w:lang w:eastAsia="it-IT"/>
        </w:rPr>
        <w:t>from test for trend (categories: cumulative EU: exposure-units years).</w:t>
      </w:r>
    </w:p>
    <w:p w14:paraId="24CAFB31" w14:textId="2EED0714" w:rsidR="00D938F5" w:rsidRDefault="00D938F5" w:rsidP="002D1809">
      <w:pPr>
        <w:autoSpaceDE w:val="0"/>
        <w:autoSpaceDN w:val="0"/>
        <w:adjustRightInd w:val="0"/>
        <w:spacing w:after="0" w:line="480" w:lineRule="auto"/>
        <w:rPr>
          <w:rFonts w:ascii="Arial" w:hAnsi="Arial" w:cs="Arial"/>
          <w:bCs/>
          <w:sz w:val="24"/>
          <w:szCs w:val="24"/>
        </w:rPr>
      </w:pPr>
    </w:p>
    <w:p w14:paraId="709DF138" w14:textId="77777777" w:rsidR="00D938F5" w:rsidRDefault="00D938F5" w:rsidP="002D1809">
      <w:pPr>
        <w:autoSpaceDE w:val="0"/>
        <w:autoSpaceDN w:val="0"/>
        <w:adjustRightInd w:val="0"/>
        <w:spacing w:after="0" w:line="480" w:lineRule="auto"/>
        <w:rPr>
          <w:rFonts w:ascii="Arial" w:hAnsi="Arial" w:cs="Arial"/>
          <w:bCs/>
          <w:sz w:val="24"/>
          <w:szCs w:val="24"/>
        </w:rPr>
      </w:pPr>
    </w:p>
    <w:p w14:paraId="71DFB9EF" w14:textId="45D8B520" w:rsidR="00D938F5" w:rsidRDefault="00D938F5" w:rsidP="002D1809">
      <w:pPr>
        <w:autoSpaceDE w:val="0"/>
        <w:autoSpaceDN w:val="0"/>
        <w:adjustRightInd w:val="0"/>
        <w:spacing w:after="0" w:line="480" w:lineRule="auto"/>
        <w:rPr>
          <w:rFonts w:ascii="Arial" w:hAnsi="Arial" w:cs="Arial"/>
          <w:bCs/>
          <w:sz w:val="24"/>
          <w:szCs w:val="24"/>
        </w:rPr>
      </w:pPr>
    </w:p>
    <w:p w14:paraId="13553BF1" w14:textId="77777777" w:rsidR="00D938F5" w:rsidRDefault="00D938F5" w:rsidP="002D1809">
      <w:pPr>
        <w:autoSpaceDE w:val="0"/>
        <w:autoSpaceDN w:val="0"/>
        <w:adjustRightInd w:val="0"/>
        <w:spacing w:after="0" w:line="480" w:lineRule="auto"/>
        <w:rPr>
          <w:rFonts w:ascii="Arial" w:hAnsi="Arial" w:cs="Arial"/>
          <w:bCs/>
          <w:sz w:val="24"/>
          <w:szCs w:val="24"/>
        </w:rPr>
        <w:sectPr w:rsidR="00D938F5" w:rsidSect="00D938F5">
          <w:pgSz w:w="16838" w:h="11906" w:orient="landscape"/>
          <w:pgMar w:top="1134" w:right="1134" w:bottom="1134" w:left="1417" w:header="708" w:footer="708" w:gutter="0"/>
          <w:cols w:space="708"/>
          <w:docGrid w:linePitch="360"/>
        </w:sectPr>
      </w:pPr>
    </w:p>
    <w:p w14:paraId="25A956F5" w14:textId="6C79AFAC" w:rsidR="00D938F5" w:rsidRDefault="00D938F5" w:rsidP="002D1809">
      <w:pPr>
        <w:autoSpaceDE w:val="0"/>
        <w:autoSpaceDN w:val="0"/>
        <w:adjustRightInd w:val="0"/>
        <w:spacing w:after="0" w:line="480" w:lineRule="auto"/>
        <w:rPr>
          <w:rFonts w:ascii="Arial" w:hAnsi="Arial" w:cs="Arial"/>
          <w:bCs/>
          <w:sz w:val="24"/>
          <w:szCs w:val="24"/>
        </w:rPr>
      </w:pPr>
    </w:p>
    <w:p w14:paraId="226E9E13" w14:textId="763BDED0" w:rsidR="00F058E1" w:rsidRPr="00D24B3B" w:rsidRDefault="00811438" w:rsidP="002D1809">
      <w:pPr>
        <w:autoSpaceDE w:val="0"/>
        <w:autoSpaceDN w:val="0"/>
        <w:adjustRightInd w:val="0"/>
        <w:spacing w:after="0" w:line="480" w:lineRule="auto"/>
        <w:rPr>
          <w:rFonts w:ascii="Arial" w:hAnsi="Arial" w:cs="Arial"/>
          <w:bCs/>
          <w:sz w:val="24"/>
          <w:szCs w:val="24"/>
        </w:rPr>
      </w:pPr>
      <w:r w:rsidRPr="00D24B3B">
        <w:rPr>
          <w:rFonts w:ascii="Arial" w:hAnsi="Arial" w:cs="Arial"/>
          <w:bCs/>
          <w:sz w:val="24"/>
          <w:szCs w:val="24"/>
        </w:rPr>
        <w:t>[</w:t>
      </w:r>
      <w:r w:rsidR="00F058E1" w:rsidRPr="00D24B3B">
        <w:rPr>
          <w:rFonts w:ascii="Arial" w:hAnsi="Arial" w:cs="Arial"/>
          <w:bCs/>
          <w:sz w:val="24"/>
          <w:szCs w:val="24"/>
        </w:rPr>
        <w:t>Figure legends</w:t>
      </w:r>
      <w:r w:rsidRPr="00D24B3B">
        <w:rPr>
          <w:rFonts w:ascii="Arial" w:hAnsi="Arial" w:cs="Arial"/>
          <w:bCs/>
          <w:sz w:val="24"/>
          <w:szCs w:val="24"/>
        </w:rPr>
        <w:t>]</w:t>
      </w:r>
    </w:p>
    <w:p w14:paraId="08B304AA" w14:textId="77777777" w:rsidR="00F058E1" w:rsidRPr="00D24B3B" w:rsidRDefault="00F058E1" w:rsidP="002D1809">
      <w:pPr>
        <w:autoSpaceDE w:val="0"/>
        <w:autoSpaceDN w:val="0"/>
        <w:adjustRightInd w:val="0"/>
        <w:spacing w:after="0" w:line="480" w:lineRule="auto"/>
        <w:rPr>
          <w:rFonts w:ascii="Arial" w:hAnsi="Arial" w:cs="Arial"/>
          <w:sz w:val="24"/>
          <w:szCs w:val="24"/>
        </w:rPr>
      </w:pPr>
    </w:p>
    <w:p w14:paraId="6FBA47B0" w14:textId="3B1910A4" w:rsidR="00077EC4" w:rsidRPr="00D24B3B" w:rsidRDefault="00077EC4" w:rsidP="002D1809">
      <w:pPr>
        <w:autoSpaceDE w:val="0"/>
        <w:autoSpaceDN w:val="0"/>
        <w:adjustRightInd w:val="0"/>
        <w:spacing w:after="0" w:line="480" w:lineRule="auto"/>
        <w:rPr>
          <w:rFonts w:ascii="Arial" w:hAnsi="Arial" w:cs="Arial"/>
          <w:sz w:val="24"/>
          <w:szCs w:val="24"/>
        </w:rPr>
      </w:pPr>
      <w:r w:rsidRPr="00D24B3B">
        <w:rPr>
          <w:rFonts w:ascii="Arial" w:hAnsi="Arial" w:cs="Arial"/>
          <w:b/>
          <w:sz w:val="24"/>
          <w:szCs w:val="24"/>
        </w:rPr>
        <w:t>Figure 1.</w:t>
      </w:r>
      <w:r w:rsidRPr="00D24B3B">
        <w:rPr>
          <w:rFonts w:ascii="Arial" w:hAnsi="Arial" w:cs="Arial"/>
          <w:sz w:val="24"/>
          <w:szCs w:val="24"/>
        </w:rPr>
        <w:t xml:space="preserve"> Flowchart showing subjects selection in the UK Biobank study, 2006-2010, UK.</w:t>
      </w:r>
    </w:p>
    <w:p w14:paraId="4BA0260A" w14:textId="2B228C62" w:rsidR="003A2BB5" w:rsidRPr="00D24B3B" w:rsidRDefault="003A2BB5" w:rsidP="002D1809">
      <w:pPr>
        <w:autoSpaceDE w:val="0"/>
        <w:autoSpaceDN w:val="0"/>
        <w:adjustRightInd w:val="0"/>
        <w:spacing w:after="0" w:line="480" w:lineRule="auto"/>
        <w:rPr>
          <w:rFonts w:ascii="Arial" w:hAnsi="Arial" w:cs="Arial"/>
          <w:sz w:val="24"/>
          <w:szCs w:val="24"/>
        </w:rPr>
      </w:pPr>
      <w:r w:rsidRPr="00D24B3B">
        <w:rPr>
          <w:rFonts w:ascii="Arial" w:hAnsi="Arial" w:cs="Arial"/>
          <w:sz w:val="24"/>
          <w:szCs w:val="24"/>
        </w:rPr>
        <w:t>*Absolute contraindications to spirometry included chest infection in the last month (i.e., influenza, bronchitis, severe cold, pneumonia); history of detached retina; heart attack or surgery to eyes, chest or abdomen in last 3 months; history of a collapsed lung; pregnancy (1st or 3rd trimester); and currently on medication for tuberculosis</w:t>
      </w:r>
    </w:p>
    <w:p w14:paraId="448D092A" w14:textId="77777777" w:rsidR="00077EC4" w:rsidRPr="00D24B3B" w:rsidRDefault="00077EC4" w:rsidP="002D1809">
      <w:pPr>
        <w:autoSpaceDE w:val="0"/>
        <w:autoSpaceDN w:val="0"/>
        <w:adjustRightInd w:val="0"/>
        <w:spacing w:after="0" w:line="480" w:lineRule="auto"/>
        <w:rPr>
          <w:rFonts w:ascii="Arial" w:hAnsi="Arial" w:cs="Arial"/>
          <w:sz w:val="24"/>
          <w:szCs w:val="24"/>
        </w:rPr>
      </w:pPr>
    </w:p>
    <w:p w14:paraId="56C6A55B" w14:textId="6DBB249F" w:rsidR="00F058E1" w:rsidRPr="00D24B3B" w:rsidRDefault="00F058E1" w:rsidP="002D1809">
      <w:pPr>
        <w:autoSpaceDE w:val="0"/>
        <w:autoSpaceDN w:val="0"/>
        <w:adjustRightInd w:val="0"/>
        <w:spacing w:after="0" w:line="480" w:lineRule="auto"/>
        <w:jc w:val="both"/>
        <w:rPr>
          <w:rFonts w:ascii="Arial" w:hAnsi="Arial" w:cs="Arial"/>
          <w:sz w:val="24"/>
          <w:szCs w:val="24"/>
        </w:rPr>
      </w:pPr>
      <w:r w:rsidRPr="00D24B3B">
        <w:rPr>
          <w:rFonts w:ascii="Arial" w:hAnsi="Arial" w:cs="Arial"/>
          <w:b/>
          <w:sz w:val="24"/>
          <w:szCs w:val="24"/>
        </w:rPr>
        <w:t>Figure 2.</w:t>
      </w:r>
      <w:r w:rsidRPr="00D24B3B">
        <w:rPr>
          <w:rFonts w:ascii="Arial" w:hAnsi="Arial" w:cs="Arial"/>
          <w:sz w:val="24"/>
          <w:szCs w:val="24"/>
        </w:rPr>
        <w:t xml:space="preserve"> Association between </w:t>
      </w:r>
      <w:r w:rsidR="00077EC4" w:rsidRPr="00D24B3B">
        <w:rPr>
          <w:rFonts w:ascii="Arial" w:hAnsi="Arial" w:cs="Arial"/>
          <w:sz w:val="24"/>
          <w:szCs w:val="24"/>
        </w:rPr>
        <w:t xml:space="preserve">fully adjusted </w:t>
      </w:r>
      <w:r w:rsidRPr="00D24B3B">
        <w:rPr>
          <w:rFonts w:ascii="Arial" w:hAnsi="Arial" w:cs="Arial"/>
          <w:sz w:val="24"/>
          <w:szCs w:val="24"/>
        </w:rPr>
        <w:t>prevalence ratios (PR) of chronic obstructive pulmonary disease (COPD) and cumulative exposure to pesticides (EU-years, ln-transformed) using restricted cubic splines (knots at 25th, 50th, 75th and 90th percentiles of cumulative exposure among exposed, ln-transformed), in the UK Biobank study, 2006-2010, UK. The continuous curves are PR and 95% confidence bands; the dashed line shows the log-linear relationship PR=1.08 per ln(EU-years).</w:t>
      </w:r>
    </w:p>
    <w:p w14:paraId="3F78C8F2" w14:textId="7436A802" w:rsidR="00A9180D" w:rsidRPr="00D24B3B" w:rsidRDefault="00A9180D" w:rsidP="002D1809">
      <w:pPr>
        <w:autoSpaceDE w:val="0"/>
        <w:autoSpaceDN w:val="0"/>
        <w:adjustRightInd w:val="0"/>
        <w:spacing w:after="0" w:line="480" w:lineRule="auto"/>
        <w:rPr>
          <w:rFonts w:ascii="Arial" w:hAnsi="Arial" w:cs="Arial"/>
          <w:sz w:val="24"/>
          <w:szCs w:val="24"/>
        </w:rPr>
      </w:pPr>
      <w:r w:rsidRPr="00D24B3B">
        <w:rPr>
          <w:rFonts w:ascii="Arial" w:hAnsi="Arial" w:cs="Arial"/>
          <w:sz w:val="24"/>
          <w:szCs w:val="24"/>
        </w:rPr>
        <w:t>ln=natural logarithm</w:t>
      </w:r>
    </w:p>
    <w:p w14:paraId="403786DC" w14:textId="51C659C8" w:rsidR="0038695F" w:rsidRPr="00D24B3B" w:rsidRDefault="0038695F" w:rsidP="002D1809">
      <w:pPr>
        <w:spacing w:line="480" w:lineRule="auto"/>
        <w:ind w:left="142" w:hanging="142"/>
        <w:rPr>
          <w:rFonts w:ascii="Arial" w:hAnsi="Arial" w:cs="Arial"/>
          <w:b/>
          <w:sz w:val="24"/>
          <w:szCs w:val="24"/>
        </w:rPr>
      </w:pPr>
    </w:p>
    <w:p w14:paraId="4B6B5575" w14:textId="13880880" w:rsidR="00077EC4" w:rsidRPr="00D24B3B" w:rsidRDefault="00077EC4" w:rsidP="002D1809">
      <w:pPr>
        <w:autoSpaceDE w:val="0"/>
        <w:autoSpaceDN w:val="0"/>
        <w:adjustRightInd w:val="0"/>
        <w:spacing w:after="0" w:line="480" w:lineRule="auto"/>
        <w:jc w:val="both"/>
        <w:rPr>
          <w:rFonts w:ascii="Arial" w:hAnsi="Arial" w:cs="Arial"/>
          <w:sz w:val="24"/>
          <w:szCs w:val="24"/>
        </w:rPr>
      </w:pPr>
      <w:r w:rsidRPr="00D24B3B">
        <w:rPr>
          <w:rFonts w:ascii="Arial" w:hAnsi="Arial" w:cs="Arial"/>
          <w:b/>
          <w:sz w:val="24"/>
          <w:szCs w:val="24"/>
        </w:rPr>
        <w:t>Figure 3.</w:t>
      </w:r>
      <w:r w:rsidRPr="00D24B3B">
        <w:rPr>
          <w:rFonts w:ascii="Arial" w:hAnsi="Arial" w:cs="Arial"/>
          <w:sz w:val="24"/>
          <w:szCs w:val="24"/>
        </w:rPr>
        <w:t xml:space="preserve"> Association between fully adjusted prevalence ratios (PR) of chronic obstructive pulmonary disease (COPD) and duration of exposure to pesticides (EU-years, ln-transformed) using restricted cubic splines (knots at 25th, 50th, 75th and 90th percentiles of cumulative exposure among exposed, ln-transformed), in the UK Biobank study, 2006-2010, UK. The continuous curves are PR and 95% confidence bands; the dashed line shows the log-linear relationship PR=1.09 per ln(years).</w:t>
      </w:r>
    </w:p>
    <w:p w14:paraId="2B5DE01C" w14:textId="79B5E6AC" w:rsidR="00077EC4" w:rsidRPr="002D1809" w:rsidRDefault="00740B25" w:rsidP="00812511">
      <w:pPr>
        <w:autoSpaceDE w:val="0"/>
        <w:autoSpaceDN w:val="0"/>
        <w:adjustRightInd w:val="0"/>
        <w:spacing w:after="0" w:line="480" w:lineRule="auto"/>
        <w:rPr>
          <w:rFonts w:ascii="Arial" w:hAnsi="Arial" w:cs="Arial"/>
          <w:b/>
          <w:sz w:val="24"/>
          <w:szCs w:val="24"/>
        </w:rPr>
      </w:pPr>
      <w:r w:rsidRPr="00D24B3B">
        <w:rPr>
          <w:rFonts w:ascii="Arial" w:hAnsi="Arial" w:cs="Arial"/>
          <w:sz w:val="24"/>
          <w:szCs w:val="24"/>
        </w:rPr>
        <w:t>ln=natural logarithm</w:t>
      </w:r>
    </w:p>
    <w:p w14:paraId="1FDE7CED" w14:textId="33835C81" w:rsidR="00F058E1" w:rsidRPr="002D1809" w:rsidRDefault="00F058E1" w:rsidP="002D1809">
      <w:pPr>
        <w:spacing w:line="480" w:lineRule="auto"/>
        <w:ind w:left="142" w:hanging="142"/>
        <w:rPr>
          <w:rFonts w:ascii="Arial" w:hAnsi="Arial" w:cs="Arial"/>
          <w:b/>
          <w:sz w:val="24"/>
          <w:szCs w:val="24"/>
        </w:rPr>
      </w:pPr>
    </w:p>
    <w:sectPr w:rsidR="00F058E1" w:rsidRPr="002D18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1CEE7" w14:textId="77777777" w:rsidR="002048F2" w:rsidRDefault="002048F2" w:rsidP="006E58CF">
      <w:pPr>
        <w:spacing w:after="0" w:line="240" w:lineRule="auto"/>
      </w:pPr>
      <w:r>
        <w:separator/>
      </w:r>
    </w:p>
  </w:endnote>
  <w:endnote w:type="continuationSeparator" w:id="0">
    <w:p w14:paraId="13B1A854" w14:textId="77777777" w:rsidR="002048F2" w:rsidRDefault="002048F2" w:rsidP="006E5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564758"/>
      <w:docPartObj>
        <w:docPartGallery w:val="Page Numbers (Bottom of Page)"/>
        <w:docPartUnique/>
      </w:docPartObj>
    </w:sdtPr>
    <w:sdtContent>
      <w:p w14:paraId="1620164C" w14:textId="0D9A29CF" w:rsidR="0000099B" w:rsidRDefault="0000099B">
        <w:pPr>
          <w:pStyle w:val="Pidipagina"/>
        </w:pPr>
        <w:r>
          <w:fldChar w:fldCharType="begin"/>
        </w:r>
        <w:r>
          <w:instrText>PAGE   \* MERGEFORMAT</w:instrText>
        </w:r>
        <w:r>
          <w:fldChar w:fldCharType="separate"/>
        </w:r>
        <w:r w:rsidRPr="006B42B2">
          <w:rPr>
            <w:noProof/>
            <w:lang w:val="it-IT"/>
          </w:rPr>
          <w:t>15</w:t>
        </w:r>
        <w:r>
          <w:fldChar w:fldCharType="end"/>
        </w:r>
      </w:p>
    </w:sdtContent>
  </w:sdt>
  <w:p w14:paraId="0A8AB466" w14:textId="77777777" w:rsidR="0000099B" w:rsidRDefault="000009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13BD2" w14:textId="77777777" w:rsidR="002048F2" w:rsidRDefault="002048F2" w:rsidP="006E58CF">
      <w:pPr>
        <w:spacing w:after="0" w:line="240" w:lineRule="auto"/>
      </w:pPr>
      <w:r>
        <w:separator/>
      </w:r>
    </w:p>
  </w:footnote>
  <w:footnote w:type="continuationSeparator" w:id="0">
    <w:p w14:paraId="2A2B4742" w14:textId="77777777" w:rsidR="002048F2" w:rsidRDefault="002048F2" w:rsidP="006E5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26C8"/>
    <w:multiLevelType w:val="hybridMultilevel"/>
    <w:tmpl w:val="EF4E01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623F95"/>
    <w:multiLevelType w:val="hybridMultilevel"/>
    <w:tmpl w:val="36769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E05CAF"/>
    <w:multiLevelType w:val="hybridMultilevel"/>
    <w:tmpl w:val="EF9E2F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21D6C7D"/>
    <w:multiLevelType w:val="hybridMultilevel"/>
    <w:tmpl w:val="8F52CE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A30C67"/>
    <w:multiLevelType w:val="multilevel"/>
    <w:tmpl w:val="0328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fza2ax060vdfie25wf5xd5fwwz9sxvpwats&quot;&gt;ALOHALongBiobankArticle-Converted&lt;record-ids&gt;&lt;item&gt;2&lt;/item&gt;&lt;item&gt;5&lt;/item&gt;&lt;item&gt;6&lt;/item&gt;&lt;item&gt;27&lt;/item&gt;&lt;item&gt;28&lt;/item&gt;&lt;item&gt;30&lt;/item&gt;&lt;item&gt;32&lt;/item&gt;&lt;item&gt;33&lt;/item&gt;&lt;item&gt;34&lt;/item&gt;&lt;item&gt;35&lt;/item&gt;&lt;item&gt;36&lt;/item&gt;&lt;item&gt;37&lt;/item&gt;&lt;item&gt;38&lt;/item&gt;&lt;item&gt;39&lt;/item&gt;&lt;item&gt;40&lt;/item&gt;&lt;item&gt;41&lt;/item&gt;&lt;item&gt;42&lt;/item&gt;&lt;item&gt;43&lt;/item&gt;&lt;item&gt;45&lt;/item&gt;&lt;item&gt;46&lt;/item&gt;&lt;item&gt;47&lt;/item&gt;&lt;/record-ids&gt;&lt;/item&gt;&lt;/Libraries&gt;"/>
  </w:docVars>
  <w:rsids>
    <w:rsidRoot w:val="00C1573B"/>
    <w:rsid w:val="0000099B"/>
    <w:rsid w:val="00026758"/>
    <w:rsid w:val="0003075E"/>
    <w:rsid w:val="00032316"/>
    <w:rsid w:val="00033D3E"/>
    <w:rsid w:val="0003477A"/>
    <w:rsid w:val="0003526C"/>
    <w:rsid w:val="00045A67"/>
    <w:rsid w:val="000646EB"/>
    <w:rsid w:val="00064F7A"/>
    <w:rsid w:val="00077207"/>
    <w:rsid w:val="00077EC4"/>
    <w:rsid w:val="00084097"/>
    <w:rsid w:val="00084C7B"/>
    <w:rsid w:val="000903F0"/>
    <w:rsid w:val="000949C4"/>
    <w:rsid w:val="000A3CC8"/>
    <w:rsid w:val="000A64C7"/>
    <w:rsid w:val="000B1B82"/>
    <w:rsid w:val="000C3D67"/>
    <w:rsid w:val="000D6432"/>
    <w:rsid w:val="000D7BB3"/>
    <w:rsid w:val="000E62DB"/>
    <w:rsid w:val="000E6DEA"/>
    <w:rsid w:val="000F4762"/>
    <w:rsid w:val="000F7872"/>
    <w:rsid w:val="000F7A43"/>
    <w:rsid w:val="00100ABA"/>
    <w:rsid w:val="00100E3A"/>
    <w:rsid w:val="00104115"/>
    <w:rsid w:val="00105002"/>
    <w:rsid w:val="001074E6"/>
    <w:rsid w:val="00116DD8"/>
    <w:rsid w:val="00120607"/>
    <w:rsid w:val="00120ECC"/>
    <w:rsid w:val="00133012"/>
    <w:rsid w:val="00141DB8"/>
    <w:rsid w:val="001440D7"/>
    <w:rsid w:val="001463E4"/>
    <w:rsid w:val="0015425E"/>
    <w:rsid w:val="00171D8C"/>
    <w:rsid w:val="0017268F"/>
    <w:rsid w:val="00177123"/>
    <w:rsid w:val="00185365"/>
    <w:rsid w:val="00186A3A"/>
    <w:rsid w:val="00190B40"/>
    <w:rsid w:val="001B0763"/>
    <w:rsid w:val="001B6C18"/>
    <w:rsid w:val="001B76A1"/>
    <w:rsid w:val="001C4AF5"/>
    <w:rsid w:val="001D4478"/>
    <w:rsid w:val="001D54E6"/>
    <w:rsid w:val="001E1496"/>
    <w:rsid w:val="001E7774"/>
    <w:rsid w:val="001F5AAF"/>
    <w:rsid w:val="002018E5"/>
    <w:rsid w:val="002048F2"/>
    <w:rsid w:val="00212F4D"/>
    <w:rsid w:val="00223951"/>
    <w:rsid w:val="00233F1B"/>
    <w:rsid w:val="002374B0"/>
    <w:rsid w:val="00241036"/>
    <w:rsid w:val="00242F84"/>
    <w:rsid w:val="002474A3"/>
    <w:rsid w:val="00250C39"/>
    <w:rsid w:val="00251631"/>
    <w:rsid w:val="0026131A"/>
    <w:rsid w:val="002616B5"/>
    <w:rsid w:val="00263CD6"/>
    <w:rsid w:val="0026410C"/>
    <w:rsid w:val="00266488"/>
    <w:rsid w:val="00270ABD"/>
    <w:rsid w:val="002711DA"/>
    <w:rsid w:val="00280815"/>
    <w:rsid w:val="00290668"/>
    <w:rsid w:val="002961F0"/>
    <w:rsid w:val="002A3964"/>
    <w:rsid w:val="002A65D9"/>
    <w:rsid w:val="002B64EF"/>
    <w:rsid w:val="002C6590"/>
    <w:rsid w:val="002D155F"/>
    <w:rsid w:val="002D1809"/>
    <w:rsid w:val="002E0474"/>
    <w:rsid w:val="002E1DA5"/>
    <w:rsid w:val="002E2256"/>
    <w:rsid w:val="002E26A1"/>
    <w:rsid w:val="002F008F"/>
    <w:rsid w:val="002F21BD"/>
    <w:rsid w:val="002F2A5C"/>
    <w:rsid w:val="002F49DB"/>
    <w:rsid w:val="002F7742"/>
    <w:rsid w:val="00302A0B"/>
    <w:rsid w:val="00303269"/>
    <w:rsid w:val="00304C72"/>
    <w:rsid w:val="00304ED8"/>
    <w:rsid w:val="00305D3E"/>
    <w:rsid w:val="00322A13"/>
    <w:rsid w:val="00322DD7"/>
    <w:rsid w:val="00324B78"/>
    <w:rsid w:val="003276E9"/>
    <w:rsid w:val="00331159"/>
    <w:rsid w:val="00337349"/>
    <w:rsid w:val="003375DD"/>
    <w:rsid w:val="00340FDF"/>
    <w:rsid w:val="003421D9"/>
    <w:rsid w:val="00357981"/>
    <w:rsid w:val="00365D0B"/>
    <w:rsid w:val="00374EA9"/>
    <w:rsid w:val="00377244"/>
    <w:rsid w:val="0038353F"/>
    <w:rsid w:val="00383C4B"/>
    <w:rsid w:val="00385104"/>
    <w:rsid w:val="0038695F"/>
    <w:rsid w:val="003A09C4"/>
    <w:rsid w:val="003A2BB5"/>
    <w:rsid w:val="003B1708"/>
    <w:rsid w:val="003B2756"/>
    <w:rsid w:val="003B6C4B"/>
    <w:rsid w:val="003D2054"/>
    <w:rsid w:val="003D564A"/>
    <w:rsid w:val="003D6667"/>
    <w:rsid w:val="003D6B49"/>
    <w:rsid w:val="003E1770"/>
    <w:rsid w:val="003E549C"/>
    <w:rsid w:val="003F19F3"/>
    <w:rsid w:val="003F5295"/>
    <w:rsid w:val="004179E4"/>
    <w:rsid w:val="0042407B"/>
    <w:rsid w:val="00425191"/>
    <w:rsid w:val="00425E4A"/>
    <w:rsid w:val="00431EBA"/>
    <w:rsid w:val="00432DBB"/>
    <w:rsid w:val="00436E54"/>
    <w:rsid w:val="00444AE7"/>
    <w:rsid w:val="00472205"/>
    <w:rsid w:val="00474B50"/>
    <w:rsid w:val="004816AE"/>
    <w:rsid w:val="00493DD7"/>
    <w:rsid w:val="0049564D"/>
    <w:rsid w:val="00497148"/>
    <w:rsid w:val="004A0737"/>
    <w:rsid w:val="004B0D7D"/>
    <w:rsid w:val="004B3E2C"/>
    <w:rsid w:val="004B788E"/>
    <w:rsid w:val="004C17F8"/>
    <w:rsid w:val="004C1992"/>
    <w:rsid w:val="004D152E"/>
    <w:rsid w:val="004D7350"/>
    <w:rsid w:val="004E127F"/>
    <w:rsid w:val="004E625C"/>
    <w:rsid w:val="004F5B85"/>
    <w:rsid w:val="004F7C13"/>
    <w:rsid w:val="00501D1C"/>
    <w:rsid w:val="0052636F"/>
    <w:rsid w:val="00527D26"/>
    <w:rsid w:val="0053303B"/>
    <w:rsid w:val="00537B3B"/>
    <w:rsid w:val="005440D8"/>
    <w:rsid w:val="00546871"/>
    <w:rsid w:val="005470F2"/>
    <w:rsid w:val="00547A6E"/>
    <w:rsid w:val="0055449F"/>
    <w:rsid w:val="00567EFD"/>
    <w:rsid w:val="00574B46"/>
    <w:rsid w:val="00575BEF"/>
    <w:rsid w:val="00575DD3"/>
    <w:rsid w:val="005847A9"/>
    <w:rsid w:val="0059110B"/>
    <w:rsid w:val="00592469"/>
    <w:rsid w:val="00597E0B"/>
    <w:rsid w:val="005A0FF9"/>
    <w:rsid w:val="005A3E51"/>
    <w:rsid w:val="005A5879"/>
    <w:rsid w:val="005A771F"/>
    <w:rsid w:val="005B6A5C"/>
    <w:rsid w:val="005C33A6"/>
    <w:rsid w:val="005D6086"/>
    <w:rsid w:val="005D6761"/>
    <w:rsid w:val="005D6B6F"/>
    <w:rsid w:val="005D6CFE"/>
    <w:rsid w:val="005E1489"/>
    <w:rsid w:val="005F241E"/>
    <w:rsid w:val="005F6E70"/>
    <w:rsid w:val="0060319D"/>
    <w:rsid w:val="00607B03"/>
    <w:rsid w:val="00623A1D"/>
    <w:rsid w:val="00626E88"/>
    <w:rsid w:val="00627683"/>
    <w:rsid w:val="00627F7C"/>
    <w:rsid w:val="006304E7"/>
    <w:rsid w:val="00640386"/>
    <w:rsid w:val="006460EB"/>
    <w:rsid w:val="00647226"/>
    <w:rsid w:val="006512EB"/>
    <w:rsid w:val="00655ED1"/>
    <w:rsid w:val="0066661B"/>
    <w:rsid w:val="00685DF0"/>
    <w:rsid w:val="00694BC5"/>
    <w:rsid w:val="006A1D74"/>
    <w:rsid w:val="006A36ED"/>
    <w:rsid w:val="006B42B2"/>
    <w:rsid w:val="006B5A92"/>
    <w:rsid w:val="006B7A68"/>
    <w:rsid w:val="006C085A"/>
    <w:rsid w:val="006D0599"/>
    <w:rsid w:val="006D10D4"/>
    <w:rsid w:val="006E58CF"/>
    <w:rsid w:val="006E7057"/>
    <w:rsid w:val="006F1237"/>
    <w:rsid w:val="006F4EC3"/>
    <w:rsid w:val="0070123C"/>
    <w:rsid w:val="007157B5"/>
    <w:rsid w:val="00724B76"/>
    <w:rsid w:val="00731AC6"/>
    <w:rsid w:val="007332BE"/>
    <w:rsid w:val="00733D9F"/>
    <w:rsid w:val="00740B25"/>
    <w:rsid w:val="00747DA2"/>
    <w:rsid w:val="00754AEA"/>
    <w:rsid w:val="00757EA0"/>
    <w:rsid w:val="00783A61"/>
    <w:rsid w:val="00783F69"/>
    <w:rsid w:val="00785026"/>
    <w:rsid w:val="00791522"/>
    <w:rsid w:val="007C6DBC"/>
    <w:rsid w:val="007D76D0"/>
    <w:rsid w:val="007E5A7F"/>
    <w:rsid w:val="007F5E94"/>
    <w:rsid w:val="007F6428"/>
    <w:rsid w:val="00811438"/>
    <w:rsid w:val="00812511"/>
    <w:rsid w:val="0082538A"/>
    <w:rsid w:val="00832A87"/>
    <w:rsid w:val="0083641D"/>
    <w:rsid w:val="0084014C"/>
    <w:rsid w:val="00843823"/>
    <w:rsid w:val="00845F5E"/>
    <w:rsid w:val="008524B1"/>
    <w:rsid w:val="00852EE1"/>
    <w:rsid w:val="00856C37"/>
    <w:rsid w:val="00857A88"/>
    <w:rsid w:val="0086059A"/>
    <w:rsid w:val="00877880"/>
    <w:rsid w:val="00885375"/>
    <w:rsid w:val="00885D59"/>
    <w:rsid w:val="00887373"/>
    <w:rsid w:val="00890AC7"/>
    <w:rsid w:val="008A1E1B"/>
    <w:rsid w:val="008A45AD"/>
    <w:rsid w:val="008B3210"/>
    <w:rsid w:val="008C3BFA"/>
    <w:rsid w:val="008C56F7"/>
    <w:rsid w:val="008D0939"/>
    <w:rsid w:val="008D2616"/>
    <w:rsid w:val="008D6E2D"/>
    <w:rsid w:val="008E0EDD"/>
    <w:rsid w:val="0091057D"/>
    <w:rsid w:val="00914DA7"/>
    <w:rsid w:val="00924954"/>
    <w:rsid w:val="009333DE"/>
    <w:rsid w:val="00951060"/>
    <w:rsid w:val="0095451B"/>
    <w:rsid w:val="009564BC"/>
    <w:rsid w:val="0096335A"/>
    <w:rsid w:val="00967621"/>
    <w:rsid w:val="00974604"/>
    <w:rsid w:val="00986327"/>
    <w:rsid w:val="009918C6"/>
    <w:rsid w:val="009920E1"/>
    <w:rsid w:val="009948E1"/>
    <w:rsid w:val="009A39CA"/>
    <w:rsid w:val="009A4416"/>
    <w:rsid w:val="009A6FC8"/>
    <w:rsid w:val="009A7F8B"/>
    <w:rsid w:val="009B764E"/>
    <w:rsid w:val="009B7D00"/>
    <w:rsid w:val="009C1AC0"/>
    <w:rsid w:val="009C6FC5"/>
    <w:rsid w:val="009E0912"/>
    <w:rsid w:val="009E79C7"/>
    <w:rsid w:val="009E7BDA"/>
    <w:rsid w:val="009F022F"/>
    <w:rsid w:val="009F56D2"/>
    <w:rsid w:val="00A00341"/>
    <w:rsid w:val="00A01D09"/>
    <w:rsid w:val="00A04850"/>
    <w:rsid w:val="00A054A4"/>
    <w:rsid w:val="00A06105"/>
    <w:rsid w:val="00A07A3D"/>
    <w:rsid w:val="00A15C3B"/>
    <w:rsid w:val="00A254B9"/>
    <w:rsid w:val="00A42767"/>
    <w:rsid w:val="00A43FC7"/>
    <w:rsid w:val="00A462CE"/>
    <w:rsid w:val="00A513EF"/>
    <w:rsid w:val="00A53E31"/>
    <w:rsid w:val="00A61708"/>
    <w:rsid w:val="00A61CA4"/>
    <w:rsid w:val="00A65288"/>
    <w:rsid w:val="00A72EEF"/>
    <w:rsid w:val="00A74F77"/>
    <w:rsid w:val="00A9180D"/>
    <w:rsid w:val="00A932FC"/>
    <w:rsid w:val="00AA409A"/>
    <w:rsid w:val="00AA5601"/>
    <w:rsid w:val="00AB125D"/>
    <w:rsid w:val="00AB5132"/>
    <w:rsid w:val="00AC386A"/>
    <w:rsid w:val="00AC6E87"/>
    <w:rsid w:val="00AD1208"/>
    <w:rsid w:val="00AD2AA9"/>
    <w:rsid w:val="00AD4083"/>
    <w:rsid w:val="00AD66F3"/>
    <w:rsid w:val="00AE2EF2"/>
    <w:rsid w:val="00AE7722"/>
    <w:rsid w:val="00AE7F36"/>
    <w:rsid w:val="00AF071D"/>
    <w:rsid w:val="00AF35AD"/>
    <w:rsid w:val="00B00310"/>
    <w:rsid w:val="00B03598"/>
    <w:rsid w:val="00B065C6"/>
    <w:rsid w:val="00B06C9F"/>
    <w:rsid w:val="00B06FA1"/>
    <w:rsid w:val="00B112C7"/>
    <w:rsid w:val="00B11C16"/>
    <w:rsid w:val="00B325BF"/>
    <w:rsid w:val="00B37C8E"/>
    <w:rsid w:val="00B50842"/>
    <w:rsid w:val="00B55D38"/>
    <w:rsid w:val="00B673C0"/>
    <w:rsid w:val="00B802E1"/>
    <w:rsid w:val="00B832A0"/>
    <w:rsid w:val="00B87C95"/>
    <w:rsid w:val="00B93807"/>
    <w:rsid w:val="00BA609C"/>
    <w:rsid w:val="00BA6616"/>
    <w:rsid w:val="00BB453D"/>
    <w:rsid w:val="00BB53E6"/>
    <w:rsid w:val="00BB5621"/>
    <w:rsid w:val="00BC1A47"/>
    <w:rsid w:val="00BC1E3C"/>
    <w:rsid w:val="00BC253A"/>
    <w:rsid w:val="00BC42ED"/>
    <w:rsid w:val="00BC56F5"/>
    <w:rsid w:val="00BD1FA1"/>
    <w:rsid w:val="00BD29E2"/>
    <w:rsid w:val="00BD7EF2"/>
    <w:rsid w:val="00C00936"/>
    <w:rsid w:val="00C00D4F"/>
    <w:rsid w:val="00C145B3"/>
    <w:rsid w:val="00C1573B"/>
    <w:rsid w:val="00C24D44"/>
    <w:rsid w:val="00C31F60"/>
    <w:rsid w:val="00C31FA8"/>
    <w:rsid w:val="00C32D68"/>
    <w:rsid w:val="00C406B1"/>
    <w:rsid w:val="00C52CB7"/>
    <w:rsid w:val="00C5327F"/>
    <w:rsid w:val="00C56267"/>
    <w:rsid w:val="00C70480"/>
    <w:rsid w:val="00C72502"/>
    <w:rsid w:val="00C728B5"/>
    <w:rsid w:val="00C72DD4"/>
    <w:rsid w:val="00C85956"/>
    <w:rsid w:val="00C86D9F"/>
    <w:rsid w:val="00C9551F"/>
    <w:rsid w:val="00CB16D0"/>
    <w:rsid w:val="00CC2BB0"/>
    <w:rsid w:val="00CC5075"/>
    <w:rsid w:val="00CC67DE"/>
    <w:rsid w:val="00CD73D5"/>
    <w:rsid w:val="00CE31EB"/>
    <w:rsid w:val="00CE7DFC"/>
    <w:rsid w:val="00CF3E81"/>
    <w:rsid w:val="00D01324"/>
    <w:rsid w:val="00D108B5"/>
    <w:rsid w:val="00D109AD"/>
    <w:rsid w:val="00D177EC"/>
    <w:rsid w:val="00D21C64"/>
    <w:rsid w:val="00D21DFB"/>
    <w:rsid w:val="00D24B3B"/>
    <w:rsid w:val="00D310C3"/>
    <w:rsid w:val="00D3206B"/>
    <w:rsid w:val="00D51C3F"/>
    <w:rsid w:val="00D53EF7"/>
    <w:rsid w:val="00D64F8F"/>
    <w:rsid w:val="00D762B9"/>
    <w:rsid w:val="00D8510D"/>
    <w:rsid w:val="00D91B9C"/>
    <w:rsid w:val="00D92B6E"/>
    <w:rsid w:val="00D931E2"/>
    <w:rsid w:val="00D938F5"/>
    <w:rsid w:val="00D94F51"/>
    <w:rsid w:val="00DA5F3E"/>
    <w:rsid w:val="00DC122D"/>
    <w:rsid w:val="00DC58A2"/>
    <w:rsid w:val="00DD0471"/>
    <w:rsid w:val="00DD0B50"/>
    <w:rsid w:val="00DE34EA"/>
    <w:rsid w:val="00DE3F1A"/>
    <w:rsid w:val="00DE704E"/>
    <w:rsid w:val="00DF04DE"/>
    <w:rsid w:val="00DF2D11"/>
    <w:rsid w:val="00DF5284"/>
    <w:rsid w:val="00E04A40"/>
    <w:rsid w:val="00E06466"/>
    <w:rsid w:val="00E104BD"/>
    <w:rsid w:val="00E117D2"/>
    <w:rsid w:val="00E25507"/>
    <w:rsid w:val="00E26DD6"/>
    <w:rsid w:val="00E26FBE"/>
    <w:rsid w:val="00E27EBB"/>
    <w:rsid w:val="00E35048"/>
    <w:rsid w:val="00E35066"/>
    <w:rsid w:val="00E409CC"/>
    <w:rsid w:val="00E40F8E"/>
    <w:rsid w:val="00E40F9C"/>
    <w:rsid w:val="00E41187"/>
    <w:rsid w:val="00E43AAD"/>
    <w:rsid w:val="00E449F3"/>
    <w:rsid w:val="00E44DCC"/>
    <w:rsid w:val="00E50555"/>
    <w:rsid w:val="00E53161"/>
    <w:rsid w:val="00E55E46"/>
    <w:rsid w:val="00E577C8"/>
    <w:rsid w:val="00E6511A"/>
    <w:rsid w:val="00E70627"/>
    <w:rsid w:val="00E70E6E"/>
    <w:rsid w:val="00E71F98"/>
    <w:rsid w:val="00E73E14"/>
    <w:rsid w:val="00E73ED6"/>
    <w:rsid w:val="00E744CC"/>
    <w:rsid w:val="00E86333"/>
    <w:rsid w:val="00EA118A"/>
    <w:rsid w:val="00EA6C7A"/>
    <w:rsid w:val="00EB2B27"/>
    <w:rsid w:val="00EB3B61"/>
    <w:rsid w:val="00EC663C"/>
    <w:rsid w:val="00EE2F67"/>
    <w:rsid w:val="00EE37AE"/>
    <w:rsid w:val="00EF3050"/>
    <w:rsid w:val="00F05417"/>
    <w:rsid w:val="00F058E1"/>
    <w:rsid w:val="00F10620"/>
    <w:rsid w:val="00F12A6C"/>
    <w:rsid w:val="00F12D12"/>
    <w:rsid w:val="00F12EE8"/>
    <w:rsid w:val="00F202DF"/>
    <w:rsid w:val="00F362EC"/>
    <w:rsid w:val="00F373FF"/>
    <w:rsid w:val="00F41BCE"/>
    <w:rsid w:val="00F431B8"/>
    <w:rsid w:val="00F44AD5"/>
    <w:rsid w:val="00F45DEF"/>
    <w:rsid w:val="00F47960"/>
    <w:rsid w:val="00F522A4"/>
    <w:rsid w:val="00F54472"/>
    <w:rsid w:val="00F619D3"/>
    <w:rsid w:val="00F64BA2"/>
    <w:rsid w:val="00F8154A"/>
    <w:rsid w:val="00F8328C"/>
    <w:rsid w:val="00F91BA6"/>
    <w:rsid w:val="00F91E5E"/>
    <w:rsid w:val="00FA63F1"/>
    <w:rsid w:val="00FA6613"/>
    <w:rsid w:val="00FB105D"/>
    <w:rsid w:val="00FB7342"/>
    <w:rsid w:val="00FC6402"/>
    <w:rsid w:val="00FD4C9B"/>
    <w:rsid w:val="00FE1107"/>
    <w:rsid w:val="00FE1384"/>
    <w:rsid w:val="00FE2FAE"/>
    <w:rsid w:val="00FE7649"/>
    <w:rsid w:val="00FF273E"/>
    <w:rsid w:val="00FF5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815DE"/>
  <w15:docId w15:val="{CE123960-7572-4FEA-8BC4-CA25234F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2">
    <w:name w:val="heading 2"/>
    <w:basedOn w:val="Normale"/>
    <w:link w:val="Titolo2Carattere"/>
    <w:uiPriority w:val="9"/>
    <w:qFormat/>
    <w:rsid w:val="003E549C"/>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E549C"/>
    <w:rPr>
      <w:rFonts w:ascii="Times New Roman" w:eastAsia="Times New Roman" w:hAnsi="Times New Roman" w:cs="Times New Roman"/>
      <w:b/>
      <w:bCs/>
      <w:sz w:val="36"/>
      <w:szCs w:val="36"/>
      <w:lang w:eastAsia="it-IT"/>
    </w:rPr>
  </w:style>
  <w:style w:type="paragraph" w:customStyle="1" w:styleId="Default">
    <w:name w:val="Default"/>
    <w:link w:val="DefaultChar"/>
    <w:rsid w:val="0038695F"/>
    <w:pPr>
      <w:autoSpaceDE w:val="0"/>
      <w:autoSpaceDN w:val="0"/>
      <w:adjustRightInd w:val="0"/>
      <w:spacing w:after="0" w:line="240" w:lineRule="auto"/>
      <w:jc w:val="both"/>
    </w:pPr>
    <w:rPr>
      <w:rFonts w:ascii="Times New Roman" w:hAnsi="Times New Roman" w:cs="Times New Roman"/>
      <w:color w:val="000000"/>
      <w:sz w:val="24"/>
      <w:szCs w:val="24"/>
      <w:lang w:val="en-GB"/>
    </w:rPr>
  </w:style>
  <w:style w:type="character" w:customStyle="1" w:styleId="DefaultChar">
    <w:name w:val="Default Char"/>
    <w:basedOn w:val="Carpredefinitoparagrafo"/>
    <w:link w:val="Default"/>
    <w:rsid w:val="0038695F"/>
    <w:rPr>
      <w:rFonts w:ascii="Times New Roman" w:hAnsi="Times New Roman" w:cs="Times New Roman"/>
      <w:color w:val="000000"/>
      <w:sz w:val="24"/>
      <w:szCs w:val="24"/>
      <w:lang w:val="en-GB"/>
    </w:rPr>
  </w:style>
  <w:style w:type="character" w:styleId="Collegamentoipertestuale">
    <w:name w:val="Hyperlink"/>
    <w:basedOn w:val="Carpredefinitoparagrafo"/>
    <w:uiPriority w:val="99"/>
    <w:unhideWhenUsed/>
    <w:rsid w:val="0038695F"/>
    <w:rPr>
      <w:color w:val="0563C1" w:themeColor="hyperlink"/>
      <w:u w:val="single"/>
    </w:rPr>
  </w:style>
  <w:style w:type="character" w:customStyle="1" w:styleId="Menzionenonrisolta1">
    <w:name w:val="Menzione non risolta1"/>
    <w:basedOn w:val="Carpredefinitoparagrafo"/>
    <w:uiPriority w:val="99"/>
    <w:semiHidden/>
    <w:unhideWhenUsed/>
    <w:rsid w:val="0038695F"/>
    <w:rPr>
      <w:color w:val="605E5C"/>
      <w:shd w:val="clear" w:color="auto" w:fill="E1DFDD"/>
    </w:rPr>
  </w:style>
  <w:style w:type="paragraph" w:styleId="Testofumetto">
    <w:name w:val="Balloon Text"/>
    <w:basedOn w:val="Normale"/>
    <w:link w:val="TestofumettoCarattere"/>
    <w:uiPriority w:val="99"/>
    <w:semiHidden/>
    <w:unhideWhenUsed/>
    <w:rsid w:val="009A44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4416"/>
    <w:rPr>
      <w:rFonts w:ascii="Segoe UI" w:hAnsi="Segoe UI" w:cs="Segoe UI"/>
      <w:sz w:val="18"/>
      <w:szCs w:val="18"/>
      <w:lang w:val="en-GB"/>
    </w:rPr>
  </w:style>
  <w:style w:type="paragraph" w:customStyle="1" w:styleId="EndNoteBibliographyTitle">
    <w:name w:val="EndNote Bibliography Title"/>
    <w:basedOn w:val="Normale"/>
    <w:link w:val="EndNoteBibliographyTitleCarattere"/>
    <w:rsid w:val="009A4416"/>
    <w:pPr>
      <w:spacing w:after="0"/>
      <w:jc w:val="center"/>
    </w:pPr>
    <w:rPr>
      <w:rFonts w:ascii="Calibri" w:hAnsi="Calibri" w:cs="Calibri"/>
      <w:noProof/>
      <w:lang w:val="en-US"/>
    </w:rPr>
  </w:style>
  <w:style w:type="character" w:customStyle="1" w:styleId="EndNoteBibliographyTitleCarattere">
    <w:name w:val="EndNote Bibliography Title Carattere"/>
    <w:basedOn w:val="DefaultChar"/>
    <w:link w:val="EndNoteBibliographyTitle"/>
    <w:rsid w:val="009A4416"/>
    <w:rPr>
      <w:rFonts w:ascii="Calibri" w:hAnsi="Calibri" w:cs="Calibri"/>
      <w:noProof/>
      <w:color w:val="000000"/>
      <w:sz w:val="24"/>
      <w:szCs w:val="24"/>
      <w:lang w:val="en-US"/>
    </w:rPr>
  </w:style>
  <w:style w:type="paragraph" w:customStyle="1" w:styleId="EndNoteBibliography">
    <w:name w:val="EndNote Bibliography"/>
    <w:basedOn w:val="Normale"/>
    <w:link w:val="EndNoteBibliographyCarattere"/>
    <w:rsid w:val="009A4416"/>
    <w:pPr>
      <w:spacing w:line="240" w:lineRule="auto"/>
    </w:pPr>
    <w:rPr>
      <w:rFonts w:ascii="Calibri" w:hAnsi="Calibri" w:cs="Calibri"/>
      <w:noProof/>
      <w:lang w:val="en-US"/>
    </w:rPr>
  </w:style>
  <w:style w:type="character" w:customStyle="1" w:styleId="EndNoteBibliographyCarattere">
    <w:name w:val="EndNote Bibliography Carattere"/>
    <w:basedOn w:val="DefaultChar"/>
    <w:link w:val="EndNoteBibliography"/>
    <w:rsid w:val="009A4416"/>
    <w:rPr>
      <w:rFonts w:ascii="Calibri" w:hAnsi="Calibri" w:cs="Calibri"/>
      <w:noProof/>
      <w:color w:val="000000"/>
      <w:sz w:val="24"/>
      <w:szCs w:val="24"/>
      <w:lang w:val="en-US"/>
    </w:rPr>
  </w:style>
  <w:style w:type="character" w:customStyle="1" w:styleId="Menzionenonrisolta2">
    <w:name w:val="Menzione non risolta2"/>
    <w:basedOn w:val="Carpredefinitoparagrafo"/>
    <w:uiPriority w:val="99"/>
    <w:semiHidden/>
    <w:unhideWhenUsed/>
    <w:rsid w:val="009A4416"/>
    <w:rPr>
      <w:color w:val="605E5C"/>
      <w:shd w:val="clear" w:color="auto" w:fill="E1DFDD"/>
    </w:rPr>
  </w:style>
  <w:style w:type="paragraph" w:styleId="Nessunaspaziatura">
    <w:name w:val="No Spacing"/>
    <w:rsid w:val="009A4416"/>
    <w:pPr>
      <w:suppressAutoHyphens/>
      <w:autoSpaceDN w:val="0"/>
      <w:spacing w:after="0" w:line="240" w:lineRule="auto"/>
      <w:textAlignment w:val="baseline"/>
    </w:pPr>
    <w:rPr>
      <w:rFonts w:ascii="Times New Roman" w:eastAsia="Times New Roman" w:hAnsi="Times New Roman" w:cs="Angsana New"/>
      <w:sz w:val="24"/>
      <w:szCs w:val="30"/>
      <w:lang w:val="en-GB" w:bidi="th-TH"/>
    </w:rPr>
  </w:style>
  <w:style w:type="character" w:styleId="Rimandocommento">
    <w:name w:val="annotation reference"/>
    <w:basedOn w:val="Carpredefinitoparagrafo"/>
    <w:uiPriority w:val="99"/>
    <w:semiHidden/>
    <w:unhideWhenUsed/>
    <w:rsid w:val="009C1AC0"/>
    <w:rPr>
      <w:sz w:val="16"/>
      <w:szCs w:val="16"/>
    </w:rPr>
  </w:style>
  <w:style w:type="paragraph" w:styleId="Testocommento">
    <w:name w:val="annotation text"/>
    <w:basedOn w:val="Normale"/>
    <w:link w:val="TestocommentoCarattere"/>
    <w:uiPriority w:val="99"/>
    <w:unhideWhenUsed/>
    <w:rsid w:val="009C1AC0"/>
    <w:pPr>
      <w:spacing w:line="240" w:lineRule="auto"/>
    </w:pPr>
    <w:rPr>
      <w:sz w:val="20"/>
      <w:szCs w:val="20"/>
    </w:rPr>
  </w:style>
  <w:style w:type="character" w:customStyle="1" w:styleId="TestocommentoCarattere">
    <w:name w:val="Testo commento Carattere"/>
    <w:basedOn w:val="Carpredefinitoparagrafo"/>
    <w:link w:val="Testocommento"/>
    <w:uiPriority w:val="99"/>
    <w:rsid w:val="009C1AC0"/>
    <w:rPr>
      <w:sz w:val="20"/>
      <w:szCs w:val="20"/>
      <w:lang w:val="en-GB"/>
    </w:rPr>
  </w:style>
  <w:style w:type="paragraph" w:styleId="Soggettocommento">
    <w:name w:val="annotation subject"/>
    <w:basedOn w:val="Testocommento"/>
    <w:next w:val="Testocommento"/>
    <w:link w:val="SoggettocommentoCarattere"/>
    <w:uiPriority w:val="99"/>
    <w:semiHidden/>
    <w:unhideWhenUsed/>
    <w:rsid w:val="009C1AC0"/>
    <w:rPr>
      <w:b/>
      <w:bCs/>
    </w:rPr>
  </w:style>
  <w:style w:type="character" w:customStyle="1" w:styleId="SoggettocommentoCarattere">
    <w:name w:val="Soggetto commento Carattere"/>
    <w:basedOn w:val="TestocommentoCarattere"/>
    <w:link w:val="Soggettocommento"/>
    <w:uiPriority w:val="99"/>
    <w:semiHidden/>
    <w:rsid w:val="009C1AC0"/>
    <w:rPr>
      <w:b/>
      <w:bCs/>
      <w:sz w:val="20"/>
      <w:szCs w:val="20"/>
      <w:lang w:val="en-GB"/>
    </w:rPr>
  </w:style>
  <w:style w:type="paragraph" w:styleId="Revisione">
    <w:name w:val="Revision"/>
    <w:hidden/>
    <w:uiPriority w:val="99"/>
    <w:semiHidden/>
    <w:rsid w:val="002711DA"/>
    <w:pPr>
      <w:spacing w:after="0" w:line="240" w:lineRule="auto"/>
    </w:pPr>
    <w:rPr>
      <w:lang w:val="en-GB"/>
    </w:rPr>
  </w:style>
  <w:style w:type="character" w:customStyle="1" w:styleId="Menzionenonrisolta3">
    <w:name w:val="Menzione non risolta3"/>
    <w:basedOn w:val="Carpredefinitoparagrafo"/>
    <w:uiPriority w:val="99"/>
    <w:semiHidden/>
    <w:unhideWhenUsed/>
    <w:rsid w:val="002711DA"/>
    <w:rPr>
      <w:color w:val="605E5C"/>
      <w:shd w:val="clear" w:color="auto" w:fill="E1DFDD"/>
    </w:rPr>
  </w:style>
  <w:style w:type="paragraph" w:styleId="Paragrafoelenco">
    <w:name w:val="List Paragraph"/>
    <w:basedOn w:val="Normale"/>
    <w:uiPriority w:val="34"/>
    <w:qFormat/>
    <w:rsid w:val="00077207"/>
    <w:pPr>
      <w:spacing w:after="0" w:line="240" w:lineRule="auto"/>
      <w:ind w:left="720"/>
    </w:pPr>
    <w:rPr>
      <w:rFonts w:ascii="Calibri" w:hAnsi="Calibri" w:cs="Calibri"/>
      <w:lang w:val="it-IT"/>
    </w:rPr>
  </w:style>
  <w:style w:type="paragraph" w:styleId="Intestazione">
    <w:name w:val="header"/>
    <w:basedOn w:val="Normale"/>
    <w:link w:val="IntestazioneCarattere"/>
    <w:uiPriority w:val="99"/>
    <w:unhideWhenUsed/>
    <w:rsid w:val="006E5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58CF"/>
    <w:rPr>
      <w:lang w:val="en-GB"/>
    </w:rPr>
  </w:style>
  <w:style w:type="paragraph" w:styleId="Pidipagina">
    <w:name w:val="footer"/>
    <w:basedOn w:val="Normale"/>
    <w:link w:val="PidipaginaCarattere"/>
    <w:uiPriority w:val="99"/>
    <w:unhideWhenUsed/>
    <w:rsid w:val="006E5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58CF"/>
    <w:rPr>
      <w:lang w:val="en-GB"/>
    </w:rPr>
  </w:style>
  <w:style w:type="character" w:customStyle="1" w:styleId="UnresolvedMention1">
    <w:name w:val="Unresolved Mention1"/>
    <w:basedOn w:val="Carpredefinitoparagrafo"/>
    <w:uiPriority w:val="99"/>
    <w:semiHidden/>
    <w:unhideWhenUsed/>
    <w:rsid w:val="00270ABD"/>
    <w:rPr>
      <w:color w:val="605E5C"/>
      <w:shd w:val="clear" w:color="auto" w:fill="E1DFDD"/>
    </w:rPr>
  </w:style>
  <w:style w:type="character" w:customStyle="1" w:styleId="Menzionenonrisolta4">
    <w:name w:val="Menzione non risolta4"/>
    <w:basedOn w:val="Carpredefinitoparagrafo"/>
    <w:uiPriority w:val="99"/>
    <w:semiHidden/>
    <w:unhideWhenUsed/>
    <w:rsid w:val="00263CD6"/>
    <w:rPr>
      <w:color w:val="605E5C"/>
      <w:shd w:val="clear" w:color="auto" w:fill="E1DFDD"/>
    </w:rPr>
  </w:style>
  <w:style w:type="character" w:customStyle="1" w:styleId="st">
    <w:name w:val="st"/>
    <w:basedOn w:val="Carpredefinitoparagrafo"/>
    <w:rsid w:val="0038353F"/>
  </w:style>
  <w:style w:type="paragraph" w:styleId="NormaleWeb">
    <w:name w:val="Normal (Web)"/>
    <w:basedOn w:val="Normale"/>
    <w:uiPriority w:val="99"/>
    <w:semiHidden/>
    <w:unhideWhenUsed/>
    <w:rsid w:val="0038353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Menzionenonrisolta5">
    <w:name w:val="Menzione non risolta5"/>
    <w:basedOn w:val="Carpredefinitoparagrafo"/>
    <w:uiPriority w:val="99"/>
    <w:semiHidden/>
    <w:unhideWhenUsed/>
    <w:rsid w:val="00BC1A47"/>
    <w:rPr>
      <w:color w:val="605E5C"/>
      <w:shd w:val="clear" w:color="auto" w:fill="E1DFDD"/>
    </w:rPr>
  </w:style>
  <w:style w:type="character" w:customStyle="1" w:styleId="Menzionenonrisolta6">
    <w:name w:val="Menzione non risolta6"/>
    <w:basedOn w:val="Carpredefinitoparagrafo"/>
    <w:uiPriority w:val="99"/>
    <w:semiHidden/>
    <w:unhideWhenUsed/>
    <w:rsid w:val="00832A87"/>
    <w:rPr>
      <w:color w:val="605E5C"/>
      <w:shd w:val="clear" w:color="auto" w:fill="E1DFDD"/>
    </w:rPr>
  </w:style>
  <w:style w:type="paragraph" w:styleId="Testonormale">
    <w:name w:val="Plain Text"/>
    <w:basedOn w:val="Normale"/>
    <w:link w:val="TestonormaleCarattere"/>
    <w:uiPriority w:val="99"/>
    <w:unhideWhenUsed/>
    <w:rsid w:val="00AB5132"/>
    <w:pPr>
      <w:spacing w:after="0" w:line="240" w:lineRule="auto"/>
    </w:pPr>
    <w:rPr>
      <w:rFonts w:ascii="Calibri" w:hAnsi="Calibri"/>
      <w:szCs w:val="21"/>
      <w:lang w:val="it-IT"/>
    </w:rPr>
  </w:style>
  <w:style w:type="character" w:customStyle="1" w:styleId="TestonormaleCarattere">
    <w:name w:val="Testo normale Carattere"/>
    <w:basedOn w:val="Carpredefinitoparagrafo"/>
    <w:link w:val="Testonormale"/>
    <w:uiPriority w:val="99"/>
    <w:rsid w:val="00AB5132"/>
    <w:rPr>
      <w:rFonts w:ascii="Calibri" w:hAnsi="Calibri"/>
      <w:szCs w:val="21"/>
    </w:rPr>
  </w:style>
  <w:style w:type="character" w:customStyle="1" w:styleId="pagecontents">
    <w:name w:val="pagecontents"/>
    <w:basedOn w:val="Carpredefinitoparagrafo"/>
    <w:rsid w:val="00AB5132"/>
  </w:style>
  <w:style w:type="character" w:styleId="Menzionenonrisolta">
    <w:name w:val="Unresolved Mention"/>
    <w:basedOn w:val="Carpredefinitoparagrafo"/>
    <w:uiPriority w:val="99"/>
    <w:semiHidden/>
    <w:unhideWhenUsed/>
    <w:rsid w:val="003F1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13586">
      <w:bodyDiv w:val="1"/>
      <w:marLeft w:val="0"/>
      <w:marRight w:val="0"/>
      <w:marTop w:val="0"/>
      <w:marBottom w:val="0"/>
      <w:divBdr>
        <w:top w:val="none" w:sz="0" w:space="0" w:color="auto"/>
        <w:left w:val="none" w:sz="0" w:space="0" w:color="auto"/>
        <w:bottom w:val="none" w:sz="0" w:space="0" w:color="auto"/>
        <w:right w:val="none" w:sz="0" w:space="0" w:color="auto"/>
      </w:divBdr>
    </w:div>
    <w:div w:id="464809044">
      <w:bodyDiv w:val="1"/>
      <w:marLeft w:val="0"/>
      <w:marRight w:val="0"/>
      <w:marTop w:val="0"/>
      <w:marBottom w:val="0"/>
      <w:divBdr>
        <w:top w:val="none" w:sz="0" w:space="0" w:color="auto"/>
        <w:left w:val="none" w:sz="0" w:space="0" w:color="auto"/>
        <w:bottom w:val="none" w:sz="0" w:space="0" w:color="auto"/>
        <w:right w:val="none" w:sz="0" w:space="0" w:color="auto"/>
      </w:divBdr>
    </w:div>
    <w:div w:id="1293364374">
      <w:bodyDiv w:val="1"/>
      <w:marLeft w:val="0"/>
      <w:marRight w:val="0"/>
      <w:marTop w:val="0"/>
      <w:marBottom w:val="0"/>
      <w:divBdr>
        <w:top w:val="none" w:sz="0" w:space="0" w:color="auto"/>
        <w:left w:val="none" w:sz="0" w:space="0" w:color="auto"/>
        <w:bottom w:val="none" w:sz="0" w:space="0" w:color="auto"/>
        <w:right w:val="none" w:sz="0" w:space="0" w:color="auto"/>
      </w:divBdr>
    </w:div>
    <w:div w:id="19519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ra.dem@unic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ns.gov.uk/about-statistics/classifications/archived/SOC2000/index.html" TargetMode="External"/><Relationship Id="rId4" Type="http://schemas.openxmlformats.org/officeDocument/2006/relationships/webSettings" Target="webSettings.xml"/><Relationship Id="rId9" Type="http://schemas.openxmlformats.org/officeDocument/2006/relationships/hyperlink" Target="https://authors.bmj.com/wp-content/uploads/2018/11/BMJ_Journals_Combined_Author_Licence_2018.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11156</Words>
  <Characters>63591</Characters>
  <Application>Microsoft Office Word</Application>
  <DocSecurity>0</DocSecurity>
  <Lines>529</Lines>
  <Paragraphs>149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De Matteis</cp:lastModifiedBy>
  <cp:revision>3</cp:revision>
  <dcterms:created xsi:type="dcterms:W3CDTF">2021-10-05T13:58:00Z</dcterms:created>
  <dcterms:modified xsi:type="dcterms:W3CDTF">2021-10-05T14:02:00Z</dcterms:modified>
</cp:coreProperties>
</file>