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741C0" w14:textId="360C0007" w:rsidR="00511FC3" w:rsidRPr="004842F2" w:rsidRDefault="00157454" w:rsidP="008E2E8C">
      <w:pPr>
        <w:spacing w:line="480" w:lineRule="auto"/>
        <w:rPr>
          <w:rFonts w:ascii="Arial" w:hAnsi="Arial"/>
          <w:b/>
          <w:lang w:val="en-US"/>
        </w:rPr>
      </w:pPr>
      <w:bookmarkStart w:id="0" w:name="_GoBack"/>
      <w:bookmarkEnd w:id="0"/>
      <w:r w:rsidRPr="004842F2">
        <w:rPr>
          <w:rFonts w:ascii="Arial" w:hAnsi="Arial"/>
          <w:b/>
          <w:lang w:val="en-US"/>
        </w:rPr>
        <w:t>A</w:t>
      </w:r>
      <w:r w:rsidR="000D3C85" w:rsidRPr="004842F2">
        <w:rPr>
          <w:rFonts w:ascii="Arial" w:hAnsi="Arial"/>
          <w:b/>
          <w:lang w:val="en-US"/>
        </w:rPr>
        <w:t>ssessment of lung cancer risk based on a</w:t>
      </w:r>
      <w:r w:rsidR="005F622C">
        <w:rPr>
          <w:rFonts w:ascii="Arial" w:hAnsi="Arial"/>
          <w:b/>
          <w:lang w:val="en-US"/>
        </w:rPr>
        <w:t xml:space="preserve"> biomarker</w:t>
      </w:r>
      <w:r w:rsidRPr="004842F2">
        <w:rPr>
          <w:rFonts w:ascii="Arial" w:hAnsi="Arial"/>
          <w:b/>
          <w:lang w:val="en-US"/>
        </w:rPr>
        <w:t xml:space="preserve"> </w:t>
      </w:r>
      <w:r w:rsidR="001B2FD9" w:rsidRPr="004842F2">
        <w:rPr>
          <w:rFonts w:ascii="Arial" w:hAnsi="Arial"/>
          <w:b/>
          <w:lang w:val="en-US"/>
        </w:rPr>
        <w:t xml:space="preserve">panel </w:t>
      </w:r>
      <w:r w:rsidR="004E473B" w:rsidRPr="004842F2">
        <w:rPr>
          <w:rFonts w:ascii="Arial" w:hAnsi="Arial"/>
          <w:b/>
          <w:lang w:val="en-US"/>
        </w:rPr>
        <w:t xml:space="preserve">of </w:t>
      </w:r>
      <w:r w:rsidRPr="004842F2">
        <w:rPr>
          <w:rFonts w:ascii="Arial" w:hAnsi="Arial"/>
          <w:b/>
          <w:lang w:val="en-US"/>
        </w:rPr>
        <w:t xml:space="preserve">circulating proteins </w:t>
      </w:r>
    </w:p>
    <w:p w14:paraId="27466F1D" w14:textId="20F7FE37" w:rsidR="00A23F67" w:rsidRDefault="00A23F67" w:rsidP="008E2E8C">
      <w:pPr>
        <w:spacing w:line="480" w:lineRule="auto"/>
        <w:rPr>
          <w:rFonts w:ascii="Arial" w:hAnsi="Arial"/>
        </w:rPr>
      </w:pPr>
      <w:r w:rsidRPr="00AB199B">
        <w:rPr>
          <w:rFonts w:ascii="Arial" w:hAnsi="Arial"/>
          <w:b/>
        </w:rPr>
        <w:t>Front page group name:</w:t>
      </w:r>
      <w:r>
        <w:rPr>
          <w:rFonts w:ascii="Arial" w:hAnsi="Arial"/>
        </w:rPr>
        <w:t xml:space="preserve"> The INTEGRAL consortium for</w:t>
      </w:r>
      <w:r w:rsidR="000F74C8">
        <w:rPr>
          <w:rFonts w:ascii="Arial" w:hAnsi="Arial"/>
        </w:rPr>
        <w:t xml:space="preserve"> early detection of lung cancer</w:t>
      </w:r>
    </w:p>
    <w:p w14:paraId="51CFD7CF" w14:textId="7C4F9278" w:rsidR="00B037DA" w:rsidRPr="00AB199B" w:rsidRDefault="00B037DA" w:rsidP="008E2E8C">
      <w:pPr>
        <w:spacing w:line="480" w:lineRule="auto"/>
        <w:rPr>
          <w:rFonts w:ascii="Arial" w:hAnsi="Arial"/>
          <w:b/>
        </w:rPr>
      </w:pPr>
      <w:r w:rsidRPr="00AB199B">
        <w:rPr>
          <w:rFonts w:ascii="Arial" w:hAnsi="Arial"/>
          <w:b/>
        </w:rPr>
        <w:t xml:space="preserve">Full author list </w:t>
      </w:r>
      <w:r w:rsidR="00EF4F6E">
        <w:rPr>
          <w:rFonts w:ascii="Arial" w:hAnsi="Arial"/>
          <w:b/>
        </w:rPr>
        <w:t xml:space="preserve">(PubMed searchable) </w:t>
      </w:r>
      <w:r w:rsidRPr="00AB199B">
        <w:rPr>
          <w:rFonts w:ascii="Arial" w:hAnsi="Arial"/>
          <w:b/>
        </w:rPr>
        <w:t xml:space="preserve">to be listed in the </w:t>
      </w:r>
      <w:r w:rsidR="00FD00FF">
        <w:rPr>
          <w:rFonts w:ascii="Arial" w:hAnsi="Arial"/>
          <w:b/>
        </w:rPr>
        <w:t>Group information</w:t>
      </w:r>
      <w:r w:rsidRPr="00AB199B">
        <w:rPr>
          <w:rFonts w:ascii="Arial" w:hAnsi="Arial"/>
          <w:b/>
        </w:rPr>
        <w:t xml:space="preserve"> section: </w:t>
      </w:r>
    </w:p>
    <w:p w14:paraId="3407B712" w14:textId="2D96F9E4" w:rsidR="004D5983" w:rsidRPr="00F62232" w:rsidRDefault="001D3E64" w:rsidP="008E2E8C">
      <w:pPr>
        <w:spacing w:line="480" w:lineRule="auto"/>
        <w:rPr>
          <w:rFonts w:ascii="Arial" w:hAnsi="Arial"/>
        </w:rPr>
      </w:pPr>
      <w:r>
        <w:rPr>
          <w:rFonts w:ascii="Arial" w:hAnsi="Arial"/>
        </w:rPr>
        <w:t>Florence Guida, PhD</w:t>
      </w:r>
      <w:r w:rsidRPr="00432A36">
        <w:rPr>
          <w:rFonts w:ascii="Arial" w:hAnsi="Arial"/>
          <w:vertAlign w:val="superscript"/>
        </w:rPr>
        <w:t>1</w:t>
      </w:r>
      <w:r>
        <w:rPr>
          <w:rFonts w:ascii="Arial" w:hAnsi="Arial"/>
        </w:rPr>
        <w:t xml:space="preserve">*, </w:t>
      </w:r>
      <w:r w:rsidR="004D5983">
        <w:rPr>
          <w:rFonts w:ascii="Arial" w:hAnsi="Arial"/>
        </w:rPr>
        <w:t>Nan Sun, PhD</w:t>
      </w:r>
      <w:r w:rsidR="004D5983" w:rsidRPr="00AD4105">
        <w:rPr>
          <w:rFonts w:ascii="Arial" w:hAnsi="Arial"/>
          <w:vertAlign w:val="superscript"/>
        </w:rPr>
        <w:t>2</w:t>
      </w:r>
      <w:r w:rsidR="004D5983" w:rsidRPr="00F62232">
        <w:rPr>
          <w:rFonts w:ascii="Arial" w:hAnsi="Arial"/>
        </w:rPr>
        <w:t>*</w:t>
      </w:r>
      <w:r w:rsidR="004D5983">
        <w:rPr>
          <w:rFonts w:ascii="Arial" w:hAnsi="Arial"/>
        </w:rPr>
        <w:t>,</w:t>
      </w:r>
      <w:r w:rsidR="004D5983" w:rsidRPr="00F62232">
        <w:rPr>
          <w:rFonts w:ascii="Arial" w:hAnsi="Arial"/>
        </w:rPr>
        <w:t xml:space="preserve"> Leonidas </w:t>
      </w:r>
      <w:r w:rsidR="004D5983">
        <w:rPr>
          <w:rFonts w:ascii="Arial" w:hAnsi="Arial"/>
        </w:rPr>
        <w:t>E. Bantis, PhD</w:t>
      </w:r>
      <w:r w:rsidR="004D5983" w:rsidRPr="00AD4105">
        <w:rPr>
          <w:rFonts w:ascii="Arial" w:hAnsi="Arial"/>
          <w:vertAlign w:val="superscript"/>
        </w:rPr>
        <w:t>2</w:t>
      </w:r>
      <w:r w:rsidR="004D5983" w:rsidRPr="00F62232">
        <w:rPr>
          <w:rFonts w:ascii="Arial" w:hAnsi="Arial"/>
        </w:rPr>
        <w:t>*</w:t>
      </w:r>
      <w:r w:rsidR="004D5983">
        <w:rPr>
          <w:rFonts w:ascii="Arial" w:hAnsi="Arial"/>
        </w:rPr>
        <w:t xml:space="preserve">, </w:t>
      </w:r>
      <w:r>
        <w:rPr>
          <w:rFonts w:ascii="Arial" w:hAnsi="Arial"/>
        </w:rPr>
        <w:t>David C. Muller, PhD</w:t>
      </w:r>
      <w:r w:rsidRPr="00432A36">
        <w:rPr>
          <w:rFonts w:ascii="Arial" w:hAnsi="Arial"/>
          <w:vertAlign w:val="superscript"/>
        </w:rPr>
        <w:t>4</w:t>
      </w:r>
      <w:r w:rsidRPr="00F62232">
        <w:rPr>
          <w:rFonts w:ascii="Arial" w:hAnsi="Arial"/>
        </w:rPr>
        <w:t>*</w:t>
      </w:r>
      <w:r>
        <w:rPr>
          <w:rFonts w:ascii="Arial" w:hAnsi="Arial"/>
        </w:rPr>
        <w:t xml:space="preserve">, </w:t>
      </w:r>
      <w:r w:rsidR="004D5983" w:rsidRPr="00F62232">
        <w:rPr>
          <w:rFonts w:ascii="Arial" w:hAnsi="Arial"/>
        </w:rPr>
        <w:t>Peng Li</w:t>
      </w:r>
      <w:r w:rsidR="004D5983">
        <w:rPr>
          <w:rFonts w:ascii="Arial" w:hAnsi="Arial"/>
        </w:rPr>
        <w:t>, PhD</w:t>
      </w:r>
      <w:r w:rsidR="004D5983" w:rsidRPr="00432A36">
        <w:rPr>
          <w:rFonts w:ascii="Arial" w:hAnsi="Arial"/>
          <w:vertAlign w:val="superscript"/>
        </w:rPr>
        <w:t>1</w:t>
      </w:r>
      <w:r w:rsidR="004D5983">
        <w:rPr>
          <w:rFonts w:ascii="Arial" w:hAnsi="Arial"/>
          <w:vertAlign w:val="superscript"/>
        </w:rPr>
        <w:t>,</w:t>
      </w:r>
      <w:r w:rsidR="004D5983" w:rsidRPr="00432A36">
        <w:rPr>
          <w:rFonts w:ascii="Arial" w:hAnsi="Arial"/>
          <w:vertAlign w:val="superscript"/>
        </w:rPr>
        <w:t>3</w:t>
      </w:r>
      <w:r w:rsidR="004D5983">
        <w:rPr>
          <w:rFonts w:ascii="Arial" w:hAnsi="Arial"/>
        </w:rPr>
        <w:t>, Ayumu Taguchi, MD, PhD</w:t>
      </w:r>
      <w:r w:rsidR="004D5983" w:rsidRPr="00432A36">
        <w:rPr>
          <w:rFonts w:ascii="Arial" w:hAnsi="Arial"/>
          <w:vertAlign w:val="superscript"/>
        </w:rPr>
        <w:t>2</w:t>
      </w:r>
      <w:r w:rsidR="004D5983">
        <w:rPr>
          <w:rFonts w:ascii="Arial" w:hAnsi="Arial"/>
        </w:rPr>
        <w:t>, Dilsher Dhillon, MS</w:t>
      </w:r>
      <w:r w:rsidR="004D5983" w:rsidRPr="00432A36">
        <w:rPr>
          <w:rFonts w:ascii="Arial" w:hAnsi="Arial"/>
          <w:vertAlign w:val="superscript"/>
        </w:rPr>
        <w:t>2</w:t>
      </w:r>
      <w:r w:rsidR="004D5983">
        <w:rPr>
          <w:rFonts w:ascii="Arial" w:hAnsi="Arial"/>
        </w:rPr>
        <w:t xml:space="preserve">, </w:t>
      </w:r>
      <w:r w:rsidR="004D5983" w:rsidRPr="00384B28">
        <w:rPr>
          <w:rFonts w:ascii="Arial" w:hAnsi="Arial"/>
        </w:rPr>
        <w:t>Deepali L</w:t>
      </w:r>
      <w:r w:rsidR="004D5983">
        <w:rPr>
          <w:rFonts w:ascii="Arial" w:hAnsi="Arial"/>
        </w:rPr>
        <w:t>. Kundnani, MS</w:t>
      </w:r>
      <w:r w:rsidR="004D5983" w:rsidRPr="00384B28">
        <w:rPr>
          <w:rFonts w:ascii="Arial" w:hAnsi="Arial"/>
          <w:vertAlign w:val="superscript"/>
        </w:rPr>
        <w:t>2</w:t>
      </w:r>
      <w:r w:rsidR="004D5983">
        <w:rPr>
          <w:rFonts w:ascii="Arial" w:hAnsi="Arial"/>
        </w:rPr>
        <w:t>, Nikul J. Patel, MS</w:t>
      </w:r>
      <w:r w:rsidR="004D5983" w:rsidRPr="00432A36">
        <w:rPr>
          <w:rFonts w:ascii="Arial" w:hAnsi="Arial"/>
          <w:vertAlign w:val="superscript"/>
        </w:rPr>
        <w:t>2</w:t>
      </w:r>
      <w:r w:rsidR="004D5983">
        <w:rPr>
          <w:rFonts w:ascii="Arial" w:hAnsi="Arial"/>
        </w:rPr>
        <w:t>,</w:t>
      </w:r>
      <w:r w:rsidR="004D5983" w:rsidRPr="00F62232">
        <w:rPr>
          <w:rFonts w:ascii="Arial" w:hAnsi="Arial"/>
        </w:rPr>
        <w:t xml:space="preserve"> Qingxian</w:t>
      </w:r>
      <w:r w:rsidR="004D5983">
        <w:rPr>
          <w:rFonts w:ascii="Arial" w:hAnsi="Arial"/>
        </w:rPr>
        <w:t>g Yan, PhD</w:t>
      </w:r>
      <w:r w:rsidR="004D5983" w:rsidRPr="00432A36">
        <w:rPr>
          <w:rFonts w:ascii="Arial" w:hAnsi="Arial"/>
          <w:vertAlign w:val="superscript"/>
        </w:rPr>
        <w:t>2</w:t>
      </w:r>
      <w:r w:rsidR="004D5983">
        <w:rPr>
          <w:rFonts w:ascii="Arial" w:hAnsi="Arial"/>
        </w:rPr>
        <w:t>, Graham Byrnes, PhD</w:t>
      </w:r>
      <w:r w:rsidR="004D5983" w:rsidRPr="00432A36">
        <w:rPr>
          <w:rFonts w:ascii="Arial" w:hAnsi="Arial"/>
          <w:vertAlign w:val="superscript"/>
        </w:rPr>
        <w:t>1</w:t>
      </w:r>
      <w:r w:rsidR="004D5983">
        <w:rPr>
          <w:rFonts w:ascii="Arial" w:hAnsi="Arial"/>
        </w:rPr>
        <w:t>,</w:t>
      </w:r>
      <w:r w:rsidR="004D5983" w:rsidRPr="00F62232">
        <w:rPr>
          <w:rFonts w:ascii="Arial" w:hAnsi="Arial"/>
        </w:rPr>
        <w:t xml:space="preserve"> Kar</w:t>
      </w:r>
      <w:r w:rsidR="004D5983">
        <w:rPr>
          <w:rFonts w:ascii="Arial" w:hAnsi="Arial"/>
        </w:rPr>
        <w:t>el G M Moons, PhD</w:t>
      </w:r>
      <w:r w:rsidR="004D5983" w:rsidRPr="00432A36">
        <w:rPr>
          <w:rFonts w:ascii="Arial" w:hAnsi="Arial"/>
          <w:vertAlign w:val="superscript"/>
        </w:rPr>
        <w:t>5</w:t>
      </w:r>
      <w:r w:rsidR="004D5983">
        <w:rPr>
          <w:rFonts w:ascii="Arial" w:hAnsi="Arial"/>
        </w:rPr>
        <w:t>, Anne Tjønneland, MD, PhD</w:t>
      </w:r>
      <w:r w:rsidR="004D5983" w:rsidRPr="00432A36">
        <w:rPr>
          <w:rFonts w:ascii="Arial" w:hAnsi="Arial"/>
          <w:vertAlign w:val="superscript"/>
        </w:rPr>
        <w:t>6</w:t>
      </w:r>
      <w:r w:rsidR="004D5983">
        <w:rPr>
          <w:rFonts w:ascii="Arial" w:hAnsi="Arial"/>
        </w:rPr>
        <w:t>, Salvatore Panico, MD, MS</w:t>
      </w:r>
      <w:r w:rsidR="004D5983" w:rsidRPr="00663E5F">
        <w:rPr>
          <w:rFonts w:ascii="Arial" w:hAnsi="Arial"/>
          <w:vertAlign w:val="superscript"/>
        </w:rPr>
        <w:t>7</w:t>
      </w:r>
      <w:r w:rsidR="004D5983">
        <w:rPr>
          <w:rFonts w:ascii="Arial" w:hAnsi="Arial"/>
        </w:rPr>
        <w:t>, Claudia Agnoli, PhD</w:t>
      </w:r>
      <w:r w:rsidR="004D5983" w:rsidRPr="00663E5F">
        <w:rPr>
          <w:rFonts w:ascii="Arial" w:hAnsi="Arial"/>
          <w:vertAlign w:val="superscript"/>
        </w:rPr>
        <w:t>8</w:t>
      </w:r>
      <w:r w:rsidR="004D5983">
        <w:rPr>
          <w:rFonts w:ascii="Arial" w:hAnsi="Arial"/>
        </w:rPr>
        <w:t>, Paolo Vineis, MD, MPH, FFPH</w:t>
      </w:r>
      <w:r w:rsidR="004D5983" w:rsidRPr="00101F0C">
        <w:rPr>
          <w:rFonts w:ascii="Arial" w:hAnsi="Arial"/>
          <w:vertAlign w:val="superscript"/>
        </w:rPr>
        <w:t>4</w:t>
      </w:r>
      <w:r w:rsidR="004D5983">
        <w:rPr>
          <w:rFonts w:ascii="Arial" w:hAnsi="Arial"/>
          <w:vertAlign w:val="superscript"/>
        </w:rPr>
        <w:t>,9</w:t>
      </w:r>
      <w:r w:rsidR="004D5983">
        <w:rPr>
          <w:rFonts w:ascii="Arial" w:hAnsi="Arial"/>
        </w:rPr>
        <w:t>, Domenico Palli, MD</w:t>
      </w:r>
      <w:r w:rsidR="004D5983" w:rsidRPr="006A0331">
        <w:rPr>
          <w:rFonts w:ascii="Arial" w:hAnsi="Arial"/>
          <w:vertAlign w:val="superscript"/>
        </w:rPr>
        <w:t>10</w:t>
      </w:r>
      <w:r w:rsidR="004D5983">
        <w:rPr>
          <w:rFonts w:ascii="Arial" w:hAnsi="Arial"/>
        </w:rPr>
        <w:t>, Bas Bueno-de-Mesquita, MD, MPH,PhD</w:t>
      </w:r>
      <w:r w:rsidR="004D5983" w:rsidRPr="006A0331">
        <w:rPr>
          <w:rFonts w:ascii="Arial" w:hAnsi="Arial"/>
          <w:vertAlign w:val="superscript"/>
        </w:rPr>
        <w:t>4,11</w:t>
      </w:r>
      <w:r w:rsidR="004D5983">
        <w:rPr>
          <w:rFonts w:ascii="Arial" w:hAnsi="Arial"/>
        </w:rPr>
        <w:t xml:space="preserve">, </w:t>
      </w:r>
      <w:r w:rsidR="004D5983" w:rsidRPr="00F62232">
        <w:rPr>
          <w:rFonts w:ascii="Arial" w:hAnsi="Arial"/>
        </w:rPr>
        <w:t>Petra H. Peeters</w:t>
      </w:r>
      <w:r w:rsidR="004D5983">
        <w:rPr>
          <w:rFonts w:ascii="Arial" w:hAnsi="Arial"/>
        </w:rPr>
        <w:t>, MD, PhD</w:t>
      </w:r>
      <w:r w:rsidR="004D5983" w:rsidRPr="00B1626E">
        <w:rPr>
          <w:rFonts w:ascii="Arial" w:hAnsi="Arial"/>
          <w:vertAlign w:val="superscript"/>
        </w:rPr>
        <w:t>5</w:t>
      </w:r>
      <w:r w:rsidR="004D5983" w:rsidRPr="00F62232">
        <w:rPr>
          <w:rFonts w:ascii="Arial" w:hAnsi="Arial"/>
        </w:rPr>
        <w:t>,  Antonio Agudo</w:t>
      </w:r>
      <w:r w:rsidR="004D5983">
        <w:rPr>
          <w:rFonts w:ascii="Arial" w:hAnsi="Arial"/>
        </w:rPr>
        <w:t>, MD, PhD</w:t>
      </w:r>
      <w:r w:rsidR="004D5983" w:rsidRPr="00B1626E">
        <w:rPr>
          <w:rFonts w:ascii="Arial" w:hAnsi="Arial"/>
          <w:vertAlign w:val="superscript"/>
        </w:rPr>
        <w:t>12</w:t>
      </w:r>
      <w:r w:rsidR="004D5983" w:rsidRPr="00F62232">
        <w:rPr>
          <w:rFonts w:ascii="Arial" w:hAnsi="Arial"/>
        </w:rPr>
        <w:t>,  Jose M. Huerta</w:t>
      </w:r>
      <w:r w:rsidR="004D5983">
        <w:rPr>
          <w:rFonts w:ascii="Arial" w:hAnsi="Arial"/>
        </w:rPr>
        <w:t>, PhD</w:t>
      </w:r>
      <w:r w:rsidR="004D5983" w:rsidRPr="00157FCD">
        <w:rPr>
          <w:rFonts w:ascii="Arial" w:hAnsi="Arial"/>
          <w:vertAlign w:val="superscript"/>
        </w:rPr>
        <w:t>13</w:t>
      </w:r>
      <w:r w:rsidR="004D5983">
        <w:rPr>
          <w:rFonts w:ascii="Arial" w:hAnsi="Arial"/>
          <w:vertAlign w:val="superscript"/>
        </w:rPr>
        <w:t>,14</w:t>
      </w:r>
      <w:r w:rsidR="004D5983" w:rsidRPr="00F62232">
        <w:rPr>
          <w:rFonts w:ascii="Arial" w:hAnsi="Arial"/>
        </w:rPr>
        <w:t>,  Miren Dorronsoro</w:t>
      </w:r>
      <w:r w:rsidR="004D5983">
        <w:rPr>
          <w:rFonts w:ascii="Arial" w:hAnsi="Arial"/>
        </w:rPr>
        <w:t>, MD</w:t>
      </w:r>
      <w:r w:rsidR="004D5983" w:rsidRPr="00563BCE">
        <w:rPr>
          <w:rFonts w:ascii="Arial" w:hAnsi="Arial"/>
          <w:vertAlign w:val="superscript"/>
        </w:rPr>
        <w:t>15</w:t>
      </w:r>
      <w:r w:rsidR="004D5983" w:rsidRPr="00F62232">
        <w:rPr>
          <w:rFonts w:ascii="Arial" w:hAnsi="Arial"/>
        </w:rPr>
        <w:t>,  Miguel Rodriguez Barranco</w:t>
      </w:r>
      <w:r w:rsidR="004D5983">
        <w:rPr>
          <w:rFonts w:ascii="Arial" w:hAnsi="Arial"/>
        </w:rPr>
        <w:t>, PhD</w:t>
      </w:r>
      <w:r w:rsidR="004D5983" w:rsidRPr="00D22577">
        <w:rPr>
          <w:rFonts w:ascii="Arial" w:hAnsi="Arial"/>
          <w:vertAlign w:val="superscript"/>
        </w:rPr>
        <w:t>14,16,17</w:t>
      </w:r>
      <w:r w:rsidR="004D5983" w:rsidRPr="00F62232">
        <w:rPr>
          <w:rFonts w:ascii="Arial" w:hAnsi="Arial"/>
        </w:rPr>
        <w:t>,  Eva Ardanaz</w:t>
      </w:r>
      <w:r w:rsidR="004D5983">
        <w:rPr>
          <w:rFonts w:ascii="Arial" w:hAnsi="Arial"/>
        </w:rPr>
        <w:t>, MD, PhD</w:t>
      </w:r>
      <w:r w:rsidR="004D5983" w:rsidRPr="006F6EC3">
        <w:rPr>
          <w:rFonts w:ascii="Arial" w:hAnsi="Arial"/>
          <w:vertAlign w:val="superscript"/>
        </w:rPr>
        <w:t>14,18,19</w:t>
      </w:r>
      <w:r w:rsidR="004D5983" w:rsidRPr="00F62232">
        <w:rPr>
          <w:rFonts w:ascii="Arial" w:hAnsi="Arial"/>
        </w:rPr>
        <w:t>,  Ruth C. Travis</w:t>
      </w:r>
      <w:r w:rsidR="004D5983">
        <w:rPr>
          <w:rFonts w:ascii="Arial" w:hAnsi="Arial"/>
        </w:rPr>
        <w:t>, DPhil</w:t>
      </w:r>
      <w:r w:rsidR="004D5983" w:rsidRPr="006F6EC3">
        <w:rPr>
          <w:rFonts w:ascii="Arial" w:hAnsi="Arial"/>
          <w:vertAlign w:val="superscript"/>
        </w:rPr>
        <w:t>20</w:t>
      </w:r>
      <w:r w:rsidR="004D5983" w:rsidRPr="00F62232">
        <w:rPr>
          <w:rFonts w:ascii="Arial" w:hAnsi="Arial"/>
        </w:rPr>
        <w:t>,  Karl Smith Byrne</w:t>
      </w:r>
      <w:r w:rsidR="004D5983">
        <w:rPr>
          <w:rFonts w:ascii="Arial" w:hAnsi="Arial"/>
        </w:rPr>
        <w:t>, DPhil</w:t>
      </w:r>
      <w:r w:rsidR="004D5983" w:rsidRPr="006F6EC3">
        <w:rPr>
          <w:rFonts w:ascii="Arial" w:hAnsi="Arial"/>
          <w:vertAlign w:val="superscript"/>
        </w:rPr>
        <w:t>20</w:t>
      </w:r>
      <w:r w:rsidR="004D5983" w:rsidRPr="00F62232">
        <w:rPr>
          <w:rFonts w:ascii="Arial" w:hAnsi="Arial"/>
        </w:rPr>
        <w:t>,  Heiner Boeing</w:t>
      </w:r>
      <w:r w:rsidR="004D5983">
        <w:rPr>
          <w:rFonts w:ascii="Arial" w:hAnsi="Arial"/>
        </w:rPr>
        <w:t>, PhD</w:t>
      </w:r>
      <w:r w:rsidR="004D5983" w:rsidRPr="00840FC8">
        <w:rPr>
          <w:rFonts w:ascii="Arial" w:hAnsi="Arial"/>
          <w:vertAlign w:val="superscript"/>
        </w:rPr>
        <w:t>21</w:t>
      </w:r>
      <w:r w:rsidR="004D5983" w:rsidRPr="00F62232">
        <w:rPr>
          <w:rFonts w:ascii="Arial" w:hAnsi="Arial"/>
        </w:rPr>
        <w:t>,  Annika Steffen</w:t>
      </w:r>
      <w:r w:rsidR="004D5983">
        <w:rPr>
          <w:rFonts w:ascii="Arial" w:hAnsi="Arial"/>
        </w:rPr>
        <w:t>, PhD</w:t>
      </w:r>
      <w:r w:rsidR="004D5983" w:rsidRPr="00840FC8">
        <w:rPr>
          <w:rFonts w:ascii="Arial" w:hAnsi="Arial"/>
          <w:vertAlign w:val="superscript"/>
        </w:rPr>
        <w:t>21</w:t>
      </w:r>
      <w:r w:rsidR="004D5983" w:rsidRPr="00F62232">
        <w:rPr>
          <w:rFonts w:ascii="Arial" w:hAnsi="Arial"/>
        </w:rPr>
        <w:t>,  Rudolf Kaaks</w:t>
      </w:r>
      <w:r w:rsidR="004D5983">
        <w:rPr>
          <w:rFonts w:ascii="Arial" w:hAnsi="Arial"/>
        </w:rPr>
        <w:t>, PhD</w:t>
      </w:r>
      <w:r w:rsidR="004D5983" w:rsidRPr="00840FC8">
        <w:rPr>
          <w:rFonts w:ascii="Arial" w:hAnsi="Arial"/>
          <w:vertAlign w:val="superscript"/>
        </w:rPr>
        <w:t>22</w:t>
      </w:r>
      <w:r w:rsidR="004D5983" w:rsidRPr="00F62232">
        <w:rPr>
          <w:rFonts w:ascii="Arial" w:hAnsi="Arial"/>
        </w:rPr>
        <w:t>,  Anika Hüsing</w:t>
      </w:r>
      <w:r w:rsidR="004D5983">
        <w:rPr>
          <w:rFonts w:ascii="Arial" w:hAnsi="Arial"/>
        </w:rPr>
        <w:t>, MS</w:t>
      </w:r>
      <w:r w:rsidR="004D5983" w:rsidRPr="00840FC8">
        <w:rPr>
          <w:rFonts w:ascii="Arial" w:hAnsi="Arial"/>
          <w:vertAlign w:val="superscript"/>
        </w:rPr>
        <w:t>22</w:t>
      </w:r>
      <w:r w:rsidR="004D5983" w:rsidRPr="00F62232">
        <w:rPr>
          <w:rFonts w:ascii="Arial" w:hAnsi="Arial"/>
        </w:rPr>
        <w:t>,  Antonia Trichopoulou</w:t>
      </w:r>
      <w:r w:rsidR="004D5983">
        <w:rPr>
          <w:rFonts w:ascii="Arial" w:hAnsi="Arial"/>
        </w:rPr>
        <w:t>, PhD</w:t>
      </w:r>
      <w:r w:rsidR="004D5983" w:rsidRPr="00886250">
        <w:rPr>
          <w:rFonts w:ascii="Arial" w:hAnsi="Arial"/>
          <w:vertAlign w:val="superscript"/>
        </w:rPr>
        <w:t>23,24</w:t>
      </w:r>
      <w:r w:rsidR="004D5983" w:rsidRPr="00F62232">
        <w:rPr>
          <w:rFonts w:ascii="Arial" w:hAnsi="Arial"/>
        </w:rPr>
        <w:t>,  Pagona Lagiou</w:t>
      </w:r>
      <w:r w:rsidR="004D5983">
        <w:rPr>
          <w:rFonts w:ascii="Arial" w:hAnsi="Arial"/>
        </w:rPr>
        <w:t>, MD</w:t>
      </w:r>
      <w:r w:rsidR="004D5983" w:rsidRPr="00886250">
        <w:rPr>
          <w:rFonts w:ascii="Arial" w:hAnsi="Arial"/>
          <w:vertAlign w:val="superscript"/>
        </w:rPr>
        <w:t>23,24,25</w:t>
      </w:r>
      <w:r w:rsidR="004D5983" w:rsidRPr="00F62232">
        <w:rPr>
          <w:rFonts w:ascii="Arial" w:hAnsi="Arial"/>
        </w:rPr>
        <w:t>,  Carlo La Vecchia</w:t>
      </w:r>
      <w:r w:rsidR="004D5983">
        <w:rPr>
          <w:rFonts w:ascii="Arial" w:hAnsi="Arial"/>
        </w:rPr>
        <w:t>, MD</w:t>
      </w:r>
      <w:r w:rsidR="004D5983" w:rsidRPr="00886250">
        <w:rPr>
          <w:rFonts w:ascii="Arial" w:hAnsi="Arial"/>
          <w:vertAlign w:val="superscript"/>
        </w:rPr>
        <w:t>23,26</w:t>
      </w:r>
      <w:r w:rsidR="004D5983" w:rsidRPr="00F62232">
        <w:rPr>
          <w:rFonts w:ascii="Arial" w:hAnsi="Arial"/>
        </w:rPr>
        <w:t>,  Gianluca Severi</w:t>
      </w:r>
      <w:r w:rsidR="004D5983">
        <w:rPr>
          <w:rFonts w:ascii="Arial" w:hAnsi="Arial"/>
        </w:rPr>
        <w:t>, PhD</w:t>
      </w:r>
      <w:r w:rsidR="004D5983" w:rsidRPr="00886250">
        <w:rPr>
          <w:rFonts w:ascii="Arial" w:hAnsi="Arial"/>
          <w:vertAlign w:val="superscript"/>
        </w:rPr>
        <w:t>9,27</w:t>
      </w:r>
      <w:r w:rsidR="004D5983" w:rsidRPr="00F62232">
        <w:rPr>
          <w:rFonts w:ascii="Arial" w:hAnsi="Arial"/>
        </w:rPr>
        <w:t>,  Marie-Christine Boutron</w:t>
      </w:r>
      <w:r w:rsidR="004D5983">
        <w:rPr>
          <w:rFonts w:ascii="Arial" w:hAnsi="Arial"/>
        </w:rPr>
        <w:t>-Ruault, PhD</w:t>
      </w:r>
      <w:r w:rsidR="004D5983" w:rsidRPr="00886250">
        <w:rPr>
          <w:rFonts w:ascii="Arial" w:hAnsi="Arial"/>
          <w:vertAlign w:val="superscript"/>
        </w:rPr>
        <w:t>27</w:t>
      </w:r>
      <w:r w:rsidR="004D5983" w:rsidRPr="00F62232">
        <w:rPr>
          <w:rFonts w:ascii="Arial" w:hAnsi="Arial"/>
        </w:rPr>
        <w:t>,  Torkjel M. Sandanger</w:t>
      </w:r>
      <w:r w:rsidR="004D5983">
        <w:rPr>
          <w:rFonts w:ascii="Arial" w:hAnsi="Arial"/>
        </w:rPr>
        <w:t>, PhD</w:t>
      </w:r>
      <w:r w:rsidR="004D5983" w:rsidRPr="00886250">
        <w:rPr>
          <w:rFonts w:ascii="Arial" w:hAnsi="Arial"/>
          <w:vertAlign w:val="superscript"/>
        </w:rPr>
        <w:t>28</w:t>
      </w:r>
      <w:r w:rsidR="004D5983" w:rsidRPr="00F62232">
        <w:rPr>
          <w:rFonts w:ascii="Arial" w:hAnsi="Arial"/>
        </w:rPr>
        <w:t>,  Elisabete Weiderpass Vainio</w:t>
      </w:r>
      <w:r w:rsidR="004D5983">
        <w:rPr>
          <w:rFonts w:ascii="Arial" w:hAnsi="Arial"/>
        </w:rPr>
        <w:t>, MD, PhD</w:t>
      </w:r>
      <w:r w:rsidR="004D5983" w:rsidRPr="00047D60">
        <w:rPr>
          <w:rFonts w:ascii="Arial" w:hAnsi="Arial"/>
          <w:vertAlign w:val="superscript"/>
        </w:rPr>
        <w:t>28,29,30,31</w:t>
      </w:r>
      <w:r w:rsidR="004D5983" w:rsidRPr="00F62232">
        <w:rPr>
          <w:rFonts w:ascii="Arial" w:hAnsi="Arial"/>
        </w:rPr>
        <w:t>,  Therese H. Nøst</w:t>
      </w:r>
      <w:r w:rsidR="004D5983">
        <w:rPr>
          <w:rFonts w:ascii="Arial" w:hAnsi="Arial"/>
        </w:rPr>
        <w:t>, PhD</w:t>
      </w:r>
      <w:r w:rsidR="004D5983" w:rsidRPr="00047D60">
        <w:rPr>
          <w:rFonts w:ascii="Arial" w:hAnsi="Arial"/>
          <w:vertAlign w:val="superscript"/>
        </w:rPr>
        <w:t>28</w:t>
      </w:r>
      <w:r w:rsidR="004D5983" w:rsidRPr="00F62232">
        <w:rPr>
          <w:rFonts w:ascii="Arial" w:hAnsi="Arial"/>
        </w:rPr>
        <w:t>,  Kostas Tsilidis</w:t>
      </w:r>
      <w:r w:rsidR="004D5983">
        <w:rPr>
          <w:rFonts w:ascii="Arial" w:hAnsi="Arial"/>
        </w:rPr>
        <w:t>, PhD</w:t>
      </w:r>
      <w:r w:rsidR="004D5983" w:rsidRPr="00047D60">
        <w:rPr>
          <w:rFonts w:ascii="Arial" w:hAnsi="Arial"/>
          <w:vertAlign w:val="superscript"/>
        </w:rPr>
        <w:t>4,32</w:t>
      </w:r>
      <w:r w:rsidR="004D5983" w:rsidRPr="00F62232">
        <w:rPr>
          <w:rFonts w:ascii="Arial" w:hAnsi="Arial"/>
        </w:rPr>
        <w:t>,  Elio Riboli</w:t>
      </w:r>
      <w:r w:rsidR="004D5983">
        <w:rPr>
          <w:rFonts w:ascii="Arial" w:hAnsi="Arial"/>
        </w:rPr>
        <w:t>, MD, MPH, MSc</w:t>
      </w:r>
      <w:r w:rsidR="004D5983" w:rsidRPr="00047D60">
        <w:rPr>
          <w:rFonts w:ascii="Arial" w:hAnsi="Arial"/>
          <w:vertAlign w:val="superscript"/>
        </w:rPr>
        <w:t>4</w:t>
      </w:r>
      <w:r w:rsidR="004D5983" w:rsidRPr="00F62232">
        <w:rPr>
          <w:rFonts w:ascii="Arial" w:hAnsi="Arial"/>
        </w:rPr>
        <w:t>,  Kjell Grankvist</w:t>
      </w:r>
      <w:r w:rsidR="004D5983">
        <w:rPr>
          <w:rFonts w:ascii="Arial" w:hAnsi="Arial"/>
        </w:rPr>
        <w:t>, MD, PhD</w:t>
      </w:r>
      <w:r w:rsidR="004D5983" w:rsidRPr="00047D60">
        <w:rPr>
          <w:rFonts w:ascii="Arial" w:hAnsi="Arial"/>
          <w:vertAlign w:val="superscript"/>
        </w:rPr>
        <w:t>33</w:t>
      </w:r>
      <w:r w:rsidR="004D5983" w:rsidRPr="00F62232">
        <w:rPr>
          <w:rFonts w:ascii="Arial" w:hAnsi="Arial"/>
        </w:rPr>
        <w:t>,  Mikael Johansson</w:t>
      </w:r>
      <w:r w:rsidR="004D5983">
        <w:rPr>
          <w:rFonts w:ascii="Arial" w:hAnsi="Arial"/>
        </w:rPr>
        <w:t>, PhD</w:t>
      </w:r>
      <w:r w:rsidR="004D5983" w:rsidRPr="00047D60">
        <w:rPr>
          <w:rFonts w:ascii="Arial" w:hAnsi="Arial"/>
          <w:vertAlign w:val="superscript"/>
        </w:rPr>
        <w:t>33</w:t>
      </w:r>
      <w:r w:rsidR="004D5983" w:rsidRPr="00F62232">
        <w:rPr>
          <w:rFonts w:ascii="Arial" w:hAnsi="Arial"/>
        </w:rPr>
        <w:t xml:space="preserve">,  Gary </w:t>
      </w:r>
      <w:r w:rsidR="004D5983">
        <w:rPr>
          <w:rFonts w:ascii="Arial" w:hAnsi="Arial"/>
        </w:rPr>
        <w:t xml:space="preserve">E. </w:t>
      </w:r>
      <w:r w:rsidR="004D5983" w:rsidRPr="00F62232">
        <w:rPr>
          <w:rFonts w:ascii="Arial" w:hAnsi="Arial"/>
        </w:rPr>
        <w:t>Goodman</w:t>
      </w:r>
      <w:r w:rsidR="004D5983">
        <w:rPr>
          <w:rFonts w:ascii="Arial" w:hAnsi="Arial"/>
        </w:rPr>
        <w:t>, MD, MS</w:t>
      </w:r>
      <w:r w:rsidR="004D5983" w:rsidRPr="00047D60">
        <w:rPr>
          <w:rFonts w:ascii="Arial" w:hAnsi="Arial"/>
          <w:vertAlign w:val="superscript"/>
        </w:rPr>
        <w:t>34</w:t>
      </w:r>
      <w:r w:rsidR="004D5983">
        <w:rPr>
          <w:rFonts w:ascii="Arial" w:hAnsi="Arial"/>
        </w:rPr>
        <w:t>,  Ziding Feng, PhD</w:t>
      </w:r>
      <w:r w:rsidR="004D5983" w:rsidRPr="00047D60">
        <w:rPr>
          <w:rFonts w:ascii="Arial" w:hAnsi="Arial"/>
          <w:vertAlign w:val="superscript"/>
        </w:rPr>
        <w:t>2</w:t>
      </w:r>
      <w:r w:rsidR="004D5983">
        <w:rPr>
          <w:rFonts w:ascii="Arial" w:hAnsi="Arial"/>
        </w:rPr>
        <w:t>, Paul Brennan, PhD</w:t>
      </w:r>
      <w:r w:rsidR="004D5983" w:rsidRPr="00047D60">
        <w:rPr>
          <w:rFonts w:ascii="Arial" w:hAnsi="Arial"/>
          <w:vertAlign w:val="superscript"/>
        </w:rPr>
        <w:t>1</w:t>
      </w:r>
      <w:r w:rsidR="004D5983">
        <w:rPr>
          <w:rFonts w:ascii="Arial" w:hAnsi="Arial"/>
        </w:rPr>
        <w:t xml:space="preserve">, </w:t>
      </w:r>
      <w:r>
        <w:rPr>
          <w:rFonts w:ascii="Arial" w:hAnsi="Arial"/>
        </w:rPr>
        <w:t>Mattias Johansson, PhD</w:t>
      </w:r>
      <w:r w:rsidRPr="00AD4105">
        <w:rPr>
          <w:rFonts w:ascii="Arial" w:hAnsi="Arial"/>
          <w:vertAlign w:val="superscript"/>
        </w:rPr>
        <w:t>1</w:t>
      </w:r>
      <w:r w:rsidRPr="00F62232">
        <w:rPr>
          <w:rFonts w:ascii="Arial" w:hAnsi="Arial"/>
        </w:rPr>
        <w:t>*</w:t>
      </w:r>
      <w:r>
        <w:rPr>
          <w:rFonts w:ascii="Arial" w:hAnsi="Arial"/>
        </w:rPr>
        <w:t xml:space="preserve">*, </w:t>
      </w:r>
      <w:r w:rsidR="004D5983">
        <w:rPr>
          <w:rFonts w:ascii="Arial" w:hAnsi="Arial"/>
        </w:rPr>
        <w:t>Samir</w:t>
      </w:r>
      <w:r w:rsidR="004D5983" w:rsidRPr="00F62232">
        <w:rPr>
          <w:rFonts w:ascii="Arial" w:hAnsi="Arial"/>
        </w:rPr>
        <w:t xml:space="preserve"> </w:t>
      </w:r>
      <w:r w:rsidR="004D5983">
        <w:rPr>
          <w:rFonts w:ascii="Arial" w:hAnsi="Arial"/>
        </w:rPr>
        <w:t xml:space="preserve">M. </w:t>
      </w:r>
      <w:r w:rsidR="004D5983" w:rsidRPr="00F62232">
        <w:rPr>
          <w:rFonts w:ascii="Arial" w:hAnsi="Arial"/>
        </w:rPr>
        <w:t>Hanash</w:t>
      </w:r>
      <w:r w:rsidR="004D5983">
        <w:rPr>
          <w:rFonts w:ascii="Arial" w:hAnsi="Arial"/>
        </w:rPr>
        <w:t>, MD, PhD</w:t>
      </w:r>
      <w:r w:rsidR="004D5983" w:rsidRPr="00047D60">
        <w:rPr>
          <w:rFonts w:ascii="Arial" w:hAnsi="Arial"/>
          <w:vertAlign w:val="superscript"/>
        </w:rPr>
        <w:t>2</w:t>
      </w:r>
      <w:r w:rsidR="004D5983" w:rsidRPr="00F62232">
        <w:rPr>
          <w:rFonts w:ascii="Arial" w:hAnsi="Arial"/>
        </w:rPr>
        <w:t>**</w:t>
      </w:r>
      <w:r w:rsidR="004D5983">
        <w:rPr>
          <w:rFonts w:ascii="Arial" w:hAnsi="Arial"/>
        </w:rPr>
        <w:t>.</w:t>
      </w:r>
      <w:r w:rsidR="004D5983" w:rsidRPr="00F62232">
        <w:rPr>
          <w:rFonts w:ascii="Arial" w:hAnsi="Arial"/>
        </w:rPr>
        <w:t> </w:t>
      </w:r>
    </w:p>
    <w:p w14:paraId="64DA3885" w14:textId="3CA02D45" w:rsidR="00F62232" w:rsidRPr="00F62232" w:rsidRDefault="00F62232" w:rsidP="008E2E8C">
      <w:pPr>
        <w:spacing w:line="480" w:lineRule="auto"/>
        <w:rPr>
          <w:rFonts w:ascii="Arial" w:hAnsi="Arial"/>
          <w:lang w:val="en-US"/>
        </w:rPr>
      </w:pPr>
      <w:r w:rsidRPr="00F62232">
        <w:rPr>
          <w:rFonts w:ascii="Arial" w:hAnsi="Arial"/>
          <w:lang w:val="en-US"/>
        </w:rPr>
        <w:t>*</w:t>
      </w:r>
      <w:r w:rsidR="00B1626E">
        <w:rPr>
          <w:rFonts w:ascii="Arial" w:hAnsi="Arial"/>
          <w:lang w:val="en-US"/>
        </w:rPr>
        <w:t xml:space="preserve">These </w:t>
      </w:r>
      <w:r w:rsidR="00B1626E" w:rsidRPr="00B1626E">
        <w:rPr>
          <w:rFonts w:ascii="Arial" w:hAnsi="Arial"/>
          <w:lang w:val="en-US"/>
        </w:rPr>
        <w:t xml:space="preserve">authors contributed equally to this </w:t>
      </w:r>
      <w:r w:rsidR="00991049">
        <w:rPr>
          <w:rFonts w:ascii="Arial" w:hAnsi="Arial"/>
          <w:lang w:val="en-US"/>
        </w:rPr>
        <w:t>study</w:t>
      </w:r>
    </w:p>
    <w:p w14:paraId="22B72268" w14:textId="4753DE0E" w:rsidR="00F62232" w:rsidRDefault="00F62232" w:rsidP="008E2E8C">
      <w:pPr>
        <w:spacing w:line="480" w:lineRule="auto"/>
        <w:rPr>
          <w:rFonts w:ascii="Arial" w:hAnsi="Arial"/>
          <w:lang w:val="en-US"/>
        </w:rPr>
      </w:pPr>
      <w:r w:rsidRPr="00F62232">
        <w:rPr>
          <w:rFonts w:ascii="Arial" w:hAnsi="Arial"/>
          <w:lang w:val="en-US"/>
        </w:rPr>
        <w:t>**</w:t>
      </w:r>
      <w:r w:rsidR="00991049">
        <w:rPr>
          <w:rFonts w:ascii="Arial" w:hAnsi="Arial"/>
          <w:lang w:val="en-US"/>
        </w:rPr>
        <w:t>These authors supervised the study</w:t>
      </w:r>
    </w:p>
    <w:p w14:paraId="0E542140" w14:textId="2066287C" w:rsidR="002F3656" w:rsidRPr="002F3656" w:rsidRDefault="002F3656" w:rsidP="008E2E8C">
      <w:pPr>
        <w:spacing w:line="480" w:lineRule="auto"/>
        <w:rPr>
          <w:rFonts w:ascii="Arial" w:hAnsi="Arial"/>
          <w:b/>
          <w:lang w:val="en-US"/>
        </w:rPr>
      </w:pPr>
      <w:r w:rsidRPr="002F3656">
        <w:rPr>
          <w:rFonts w:ascii="Arial" w:hAnsi="Arial"/>
          <w:b/>
          <w:lang w:val="en-US"/>
        </w:rPr>
        <w:lastRenderedPageBreak/>
        <w:t>Affiliation/Institution:</w:t>
      </w:r>
    </w:p>
    <w:p w14:paraId="11422FF1" w14:textId="756798F1" w:rsidR="00AD4105" w:rsidRDefault="00AD4105" w:rsidP="008E2E8C">
      <w:pPr>
        <w:spacing w:line="480" w:lineRule="auto"/>
        <w:rPr>
          <w:rFonts w:ascii="Arial" w:hAnsi="Arial"/>
          <w:lang w:val="en-US"/>
        </w:rPr>
      </w:pPr>
      <w:r>
        <w:rPr>
          <w:rFonts w:ascii="Arial" w:hAnsi="Arial"/>
          <w:lang w:val="en-US"/>
        </w:rPr>
        <w:t xml:space="preserve">1, </w:t>
      </w:r>
      <w:r w:rsidR="00432A36" w:rsidRPr="00432A36">
        <w:rPr>
          <w:rFonts w:ascii="Arial" w:hAnsi="Arial"/>
          <w:lang w:val="en-US"/>
        </w:rPr>
        <w:t>International Agen</w:t>
      </w:r>
      <w:r w:rsidR="00432A36">
        <w:rPr>
          <w:rFonts w:ascii="Arial" w:hAnsi="Arial"/>
          <w:lang w:val="en-US"/>
        </w:rPr>
        <w:t>cy for Research on Cancer</w:t>
      </w:r>
      <w:r w:rsidR="00432A36" w:rsidRPr="00432A36">
        <w:rPr>
          <w:rFonts w:ascii="Arial" w:hAnsi="Arial"/>
          <w:lang w:val="en-US"/>
        </w:rPr>
        <w:t>, Lyon, France</w:t>
      </w:r>
    </w:p>
    <w:p w14:paraId="0B3F718D" w14:textId="5271B67C" w:rsidR="00432A36" w:rsidRDefault="00432A36" w:rsidP="008E2E8C">
      <w:pPr>
        <w:spacing w:line="480" w:lineRule="auto"/>
        <w:rPr>
          <w:rFonts w:ascii="Arial" w:hAnsi="Arial"/>
          <w:lang w:val="en-US"/>
        </w:rPr>
      </w:pPr>
      <w:r>
        <w:rPr>
          <w:rFonts w:ascii="Arial" w:hAnsi="Arial"/>
          <w:lang w:val="en-US"/>
        </w:rPr>
        <w:t xml:space="preserve">2, </w:t>
      </w:r>
      <w:r w:rsidRPr="00432A36">
        <w:rPr>
          <w:rFonts w:ascii="Arial" w:hAnsi="Arial"/>
          <w:lang w:val="en-US"/>
        </w:rPr>
        <w:t>University of Texas MD And</w:t>
      </w:r>
      <w:r w:rsidR="00047D60">
        <w:rPr>
          <w:rFonts w:ascii="Arial" w:hAnsi="Arial"/>
          <w:lang w:val="en-US"/>
        </w:rPr>
        <w:t>erson Cancer Center, Houston, TX, USA</w:t>
      </w:r>
    </w:p>
    <w:p w14:paraId="7FC1A593" w14:textId="77777777" w:rsidR="00432A36" w:rsidRDefault="00432A36" w:rsidP="008E2E8C">
      <w:pPr>
        <w:spacing w:line="480" w:lineRule="auto"/>
        <w:rPr>
          <w:rFonts w:ascii="Arial" w:hAnsi="Arial"/>
          <w:lang w:val="en-US"/>
        </w:rPr>
      </w:pPr>
      <w:r>
        <w:rPr>
          <w:rFonts w:ascii="Arial" w:hAnsi="Arial"/>
          <w:lang w:val="en-US"/>
        </w:rPr>
        <w:t xml:space="preserve">3, </w:t>
      </w:r>
      <w:r w:rsidRPr="00432A36">
        <w:rPr>
          <w:rFonts w:ascii="Arial" w:hAnsi="Arial"/>
          <w:lang w:val="en-US"/>
        </w:rPr>
        <w:t>Max Planck Institute for Demographic Research, Rostock, Germany</w:t>
      </w:r>
    </w:p>
    <w:p w14:paraId="48C5236E" w14:textId="77777777" w:rsidR="00432A36" w:rsidRDefault="00432A36" w:rsidP="008E2E8C">
      <w:pPr>
        <w:spacing w:line="480" w:lineRule="auto"/>
        <w:rPr>
          <w:rFonts w:ascii="Arial" w:hAnsi="Arial"/>
          <w:lang w:val="en-US"/>
        </w:rPr>
      </w:pPr>
      <w:r>
        <w:rPr>
          <w:rFonts w:ascii="Arial" w:hAnsi="Arial"/>
          <w:lang w:val="en-US"/>
        </w:rPr>
        <w:t xml:space="preserve">4, </w:t>
      </w:r>
      <w:r w:rsidRPr="00432A36">
        <w:rPr>
          <w:rFonts w:ascii="Arial" w:hAnsi="Arial"/>
          <w:lang w:val="en-US"/>
        </w:rPr>
        <w:t>Imperial College London School of Public Health,</w:t>
      </w:r>
      <w:r>
        <w:rPr>
          <w:rFonts w:ascii="Arial" w:hAnsi="Arial"/>
          <w:lang w:val="en-US"/>
        </w:rPr>
        <w:t xml:space="preserve"> London, UK</w:t>
      </w:r>
    </w:p>
    <w:p w14:paraId="6BA754B1" w14:textId="0EBF96DE" w:rsidR="00432A36" w:rsidRDefault="00432A36" w:rsidP="008E2E8C">
      <w:pPr>
        <w:spacing w:line="480" w:lineRule="auto"/>
        <w:rPr>
          <w:rFonts w:ascii="Arial" w:hAnsi="Arial"/>
          <w:lang w:val="en-US"/>
        </w:rPr>
      </w:pPr>
      <w:r>
        <w:rPr>
          <w:rFonts w:ascii="Arial" w:hAnsi="Arial"/>
          <w:lang w:val="en-US"/>
        </w:rPr>
        <w:t xml:space="preserve">5, </w:t>
      </w:r>
      <w:r w:rsidRPr="00432A36">
        <w:rPr>
          <w:rFonts w:ascii="Arial" w:hAnsi="Arial"/>
          <w:lang w:val="en-US"/>
        </w:rPr>
        <w:t>Julius Center for Health Sciences and Primary Care, University Medical Center, Utrecht, Netherlands</w:t>
      </w:r>
    </w:p>
    <w:p w14:paraId="3CEDA4BD" w14:textId="4E957FCD" w:rsidR="00432A36" w:rsidRDefault="00432A36" w:rsidP="008E2E8C">
      <w:pPr>
        <w:spacing w:line="480" w:lineRule="auto"/>
        <w:rPr>
          <w:rFonts w:ascii="Arial" w:hAnsi="Arial"/>
          <w:lang w:val="en-US"/>
        </w:rPr>
      </w:pPr>
      <w:r>
        <w:rPr>
          <w:rFonts w:ascii="Arial" w:hAnsi="Arial"/>
          <w:lang w:val="en-US"/>
        </w:rPr>
        <w:t xml:space="preserve">6, </w:t>
      </w:r>
      <w:r w:rsidRPr="00432A36">
        <w:rPr>
          <w:rFonts w:ascii="Arial" w:hAnsi="Arial"/>
          <w:lang w:val="en-US"/>
        </w:rPr>
        <w:t>Danish Cancer Society Research Center, Copenhagen, Denmark</w:t>
      </w:r>
    </w:p>
    <w:p w14:paraId="46D8F76C" w14:textId="719BE9CA" w:rsidR="00432A36" w:rsidRDefault="00432A36" w:rsidP="008E2E8C">
      <w:pPr>
        <w:spacing w:line="480" w:lineRule="auto"/>
        <w:rPr>
          <w:rFonts w:ascii="Arial" w:hAnsi="Arial"/>
          <w:lang w:val="en-US"/>
        </w:rPr>
      </w:pPr>
      <w:r>
        <w:rPr>
          <w:rFonts w:ascii="Arial" w:hAnsi="Arial"/>
          <w:lang w:val="en-US"/>
        </w:rPr>
        <w:t xml:space="preserve">7, </w:t>
      </w:r>
      <w:r w:rsidRPr="00432A36">
        <w:rPr>
          <w:rFonts w:ascii="Arial" w:hAnsi="Arial"/>
          <w:lang w:val="en-US"/>
        </w:rPr>
        <w:t>Federi</w:t>
      </w:r>
      <w:r>
        <w:rPr>
          <w:rFonts w:ascii="Arial" w:hAnsi="Arial"/>
          <w:lang w:val="en-US"/>
        </w:rPr>
        <w:t>co II University, Naples, Italy</w:t>
      </w:r>
    </w:p>
    <w:p w14:paraId="66A0EBBD" w14:textId="4D654401" w:rsidR="00663E5F" w:rsidRDefault="00663E5F" w:rsidP="008E2E8C">
      <w:pPr>
        <w:spacing w:line="480" w:lineRule="auto"/>
        <w:rPr>
          <w:rFonts w:ascii="Arial" w:hAnsi="Arial"/>
          <w:lang w:val="en-US"/>
        </w:rPr>
      </w:pPr>
      <w:r>
        <w:rPr>
          <w:rFonts w:ascii="Arial" w:hAnsi="Arial"/>
          <w:lang w:val="en-US"/>
        </w:rPr>
        <w:t xml:space="preserve">8, </w:t>
      </w:r>
      <w:r w:rsidRPr="00663E5F">
        <w:rPr>
          <w:rFonts w:ascii="Arial" w:hAnsi="Arial"/>
          <w:lang w:val="en-US"/>
        </w:rPr>
        <w:t>Fondazione IRCCS Istituto Nazionale dei Tumori</w:t>
      </w:r>
      <w:r>
        <w:rPr>
          <w:rFonts w:ascii="Arial" w:hAnsi="Arial"/>
          <w:lang w:val="en-US"/>
        </w:rPr>
        <w:t>, Milan, Italy</w:t>
      </w:r>
    </w:p>
    <w:p w14:paraId="23B73BB5" w14:textId="6AEACBD5" w:rsidR="00663E5F" w:rsidRDefault="00663E5F" w:rsidP="008E2E8C">
      <w:pPr>
        <w:spacing w:line="480" w:lineRule="auto"/>
        <w:rPr>
          <w:rFonts w:ascii="Arial" w:hAnsi="Arial"/>
          <w:lang w:val="en-US"/>
        </w:rPr>
      </w:pPr>
      <w:r>
        <w:rPr>
          <w:rFonts w:ascii="Arial" w:hAnsi="Arial"/>
          <w:lang w:val="en-US"/>
        </w:rPr>
        <w:t xml:space="preserve">9, </w:t>
      </w:r>
      <w:r w:rsidR="00101F0C" w:rsidRPr="00101F0C">
        <w:rPr>
          <w:rFonts w:ascii="Arial" w:hAnsi="Arial"/>
          <w:lang w:val="en-US"/>
        </w:rPr>
        <w:t>Human Genetics Foundation, Torino, Italy</w:t>
      </w:r>
    </w:p>
    <w:p w14:paraId="24555B56" w14:textId="502C7FD7" w:rsidR="006A0331" w:rsidRDefault="006A0331" w:rsidP="008E2E8C">
      <w:pPr>
        <w:spacing w:line="480" w:lineRule="auto"/>
        <w:rPr>
          <w:rFonts w:ascii="Arial" w:hAnsi="Arial"/>
          <w:lang w:val="en-US"/>
        </w:rPr>
      </w:pPr>
      <w:r>
        <w:rPr>
          <w:rFonts w:ascii="Arial" w:hAnsi="Arial"/>
          <w:lang w:val="en-US"/>
        </w:rPr>
        <w:t xml:space="preserve">10, </w:t>
      </w:r>
      <w:r w:rsidRPr="006A0331">
        <w:rPr>
          <w:rFonts w:ascii="Arial" w:hAnsi="Arial"/>
          <w:lang w:val="en-US"/>
        </w:rPr>
        <w:t>Cancer Rese</w:t>
      </w:r>
      <w:r>
        <w:rPr>
          <w:rFonts w:ascii="Arial" w:hAnsi="Arial"/>
          <w:lang w:val="en-US"/>
        </w:rPr>
        <w:t xml:space="preserve">arch and Prevention Institute–ISPO, </w:t>
      </w:r>
      <w:r w:rsidRPr="006A0331">
        <w:rPr>
          <w:rFonts w:ascii="Arial" w:hAnsi="Arial"/>
          <w:lang w:val="en-US"/>
        </w:rPr>
        <w:t>Florence, Italy</w:t>
      </w:r>
    </w:p>
    <w:p w14:paraId="5631346B" w14:textId="187848FC" w:rsidR="006A0331" w:rsidRDefault="006A0331" w:rsidP="008E2E8C">
      <w:pPr>
        <w:spacing w:line="480" w:lineRule="auto"/>
        <w:rPr>
          <w:rFonts w:ascii="Arial" w:hAnsi="Arial"/>
          <w:lang w:val="en-US"/>
        </w:rPr>
      </w:pPr>
      <w:r>
        <w:rPr>
          <w:rFonts w:ascii="Arial" w:hAnsi="Arial"/>
          <w:lang w:val="en-US"/>
        </w:rPr>
        <w:t xml:space="preserve">11, </w:t>
      </w:r>
      <w:r w:rsidRPr="006A0331">
        <w:rPr>
          <w:rFonts w:ascii="Arial" w:hAnsi="Arial"/>
          <w:lang w:val="en-US"/>
        </w:rPr>
        <w:t xml:space="preserve">National Institute for Public </w:t>
      </w:r>
      <w:r>
        <w:rPr>
          <w:rFonts w:ascii="Arial" w:hAnsi="Arial"/>
          <w:lang w:val="en-US"/>
        </w:rPr>
        <w:t xml:space="preserve">Health and the Environment, Bilthoven, </w:t>
      </w:r>
      <w:r w:rsidRPr="006A0331">
        <w:rPr>
          <w:rFonts w:ascii="Arial" w:hAnsi="Arial"/>
          <w:lang w:val="en-US"/>
        </w:rPr>
        <w:t>Netherlands</w:t>
      </w:r>
    </w:p>
    <w:p w14:paraId="0DBAAC00" w14:textId="1B2555F0" w:rsidR="00663E5F" w:rsidRDefault="00B1626E" w:rsidP="008E2E8C">
      <w:pPr>
        <w:spacing w:line="480" w:lineRule="auto"/>
        <w:rPr>
          <w:rFonts w:ascii="Arial" w:hAnsi="Arial"/>
          <w:lang w:val="en-US"/>
        </w:rPr>
      </w:pPr>
      <w:r>
        <w:rPr>
          <w:rFonts w:ascii="Arial" w:hAnsi="Arial"/>
          <w:lang w:val="en-US"/>
        </w:rPr>
        <w:t xml:space="preserve">12, </w:t>
      </w:r>
      <w:r w:rsidRPr="00B1626E">
        <w:rPr>
          <w:rFonts w:ascii="Arial" w:hAnsi="Arial"/>
          <w:lang w:val="en-US"/>
        </w:rPr>
        <w:t>Catalan Institute of Oncology-IDIBELL, L'Hospitalet de Llobregat, Barcelona, Spain</w:t>
      </w:r>
    </w:p>
    <w:p w14:paraId="025E8F31" w14:textId="46DC32BA" w:rsidR="00B1626E" w:rsidRDefault="00B1626E" w:rsidP="008E2E8C">
      <w:pPr>
        <w:spacing w:line="480" w:lineRule="auto"/>
        <w:rPr>
          <w:rFonts w:ascii="Arial" w:hAnsi="Arial"/>
          <w:lang w:val="en-US"/>
        </w:rPr>
      </w:pPr>
      <w:r>
        <w:rPr>
          <w:rFonts w:ascii="Arial" w:hAnsi="Arial"/>
          <w:lang w:val="en-US"/>
        </w:rPr>
        <w:t xml:space="preserve">13, </w:t>
      </w:r>
      <w:r w:rsidRPr="00B1626E">
        <w:rPr>
          <w:rFonts w:ascii="Arial" w:hAnsi="Arial"/>
          <w:lang w:val="en-US"/>
        </w:rPr>
        <w:t>Murcia Regional Health Council, IMIB-Arrixaca, Murcia, Spain</w:t>
      </w:r>
    </w:p>
    <w:p w14:paraId="5D75D108" w14:textId="74E49593" w:rsidR="00157FCD" w:rsidRDefault="00157FCD" w:rsidP="008E2E8C">
      <w:pPr>
        <w:spacing w:line="480" w:lineRule="auto"/>
        <w:rPr>
          <w:rFonts w:ascii="Arial" w:hAnsi="Arial"/>
          <w:lang w:val="en-US"/>
        </w:rPr>
      </w:pPr>
      <w:r>
        <w:rPr>
          <w:rFonts w:ascii="Arial" w:hAnsi="Arial"/>
          <w:lang w:val="en-US"/>
        </w:rPr>
        <w:t xml:space="preserve">14, </w:t>
      </w:r>
      <w:r w:rsidRPr="00157FCD">
        <w:rPr>
          <w:rFonts w:ascii="Arial" w:hAnsi="Arial"/>
          <w:lang w:val="en-US"/>
        </w:rPr>
        <w:t xml:space="preserve">CIBER Epidemiología y Salud Pública (CIBERESP), </w:t>
      </w:r>
      <w:r w:rsidR="006F6EC3">
        <w:rPr>
          <w:rFonts w:ascii="Arial" w:hAnsi="Arial"/>
          <w:lang w:val="en-US"/>
        </w:rPr>
        <w:t xml:space="preserve">Madrid, </w:t>
      </w:r>
      <w:r w:rsidRPr="00157FCD">
        <w:rPr>
          <w:rFonts w:ascii="Arial" w:hAnsi="Arial"/>
          <w:lang w:val="en-US"/>
        </w:rPr>
        <w:t>Spain</w:t>
      </w:r>
    </w:p>
    <w:p w14:paraId="6A9055EA" w14:textId="07C301F9" w:rsidR="00157FCD" w:rsidRDefault="00157FCD" w:rsidP="008E2E8C">
      <w:pPr>
        <w:spacing w:line="480" w:lineRule="auto"/>
        <w:rPr>
          <w:rFonts w:ascii="Arial" w:hAnsi="Arial"/>
          <w:lang w:val="en-US"/>
        </w:rPr>
      </w:pPr>
      <w:r>
        <w:rPr>
          <w:rFonts w:ascii="Arial" w:hAnsi="Arial"/>
          <w:lang w:val="en-US"/>
        </w:rPr>
        <w:t xml:space="preserve">15, </w:t>
      </w:r>
      <w:r w:rsidR="00563BCE" w:rsidRPr="00563BCE">
        <w:rPr>
          <w:rFonts w:ascii="Arial" w:hAnsi="Arial"/>
          <w:lang w:val="en-US"/>
        </w:rPr>
        <w:t>Public Health Direction and Biodonostia Research Institute-</w:t>
      </w:r>
      <w:r w:rsidR="00563BCE">
        <w:rPr>
          <w:rFonts w:ascii="Arial" w:hAnsi="Arial"/>
          <w:lang w:val="en-US"/>
        </w:rPr>
        <w:t>CIBERESP</w:t>
      </w:r>
      <w:r w:rsidR="00563BCE" w:rsidRPr="00563BCE">
        <w:rPr>
          <w:rFonts w:ascii="Arial" w:hAnsi="Arial"/>
          <w:lang w:val="en-US"/>
        </w:rPr>
        <w:t xml:space="preserve">, </w:t>
      </w:r>
      <w:r w:rsidR="00563BCE">
        <w:rPr>
          <w:rFonts w:ascii="Arial" w:hAnsi="Arial"/>
          <w:lang w:val="en-US"/>
        </w:rPr>
        <w:t xml:space="preserve">San </w:t>
      </w:r>
      <w:r w:rsidR="00563BCE" w:rsidRPr="00563BCE">
        <w:rPr>
          <w:rFonts w:ascii="Arial" w:hAnsi="Arial"/>
          <w:lang w:val="en-US"/>
        </w:rPr>
        <w:t>Sebastian, Spain</w:t>
      </w:r>
    </w:p>
    <w:p w14:paraId="5F2F6547" w14:textId="289F1439" w:rsidR="00563BCE" w:rsidRPr="00AB199B" w:rsidRDefault="00563BCE" w:rsidP="008E2E8C">
      <w:pPr>
        <w:spacing w:line="480" w:lineRule="auto"/>
        <w:rPr>
          <w:rFonts w:ascii="Arial" w:hAnsi="Arial"/>
          <w:lang w:val="en-US"/>
        </w:rPr>
      </w:pPr>
      <w:r w:rsidRPr="00AB199B">
        <w:rPr>
          <w:rFonts w:ascii="Arial" w:hAnsi="Arial"/>
          <w:lang w:val="en-US"/>
        </w:rPr>
        <w:t>16, Escuela Andaluza de Salud Pública, Instituto de Investigación Biosanitaria ibs, Granada, Spain</w:t>
      </w:r>
    </w:p>
    <w:p w14:paraId="79D78F5E" w14:textId="72F478D6" w:rsidR="00563BCE" w:rsidRPr="00AB199B" w:rsidRDefault="00563BCE" w:rsidP="008E2E8C">
      <w:pPr>
        <w:spacing w:line="480" w:lineRule="auto"/>
        <w:rPr>
          <w:rFonts w:ascii="Arial" w:hAnsi="Arial"/>
          <w:lang w:val="en-US"/>
        </w:rPr>
      </w:pPr>
      <w:r w:rsidRPr="00AB199B">
        <w:rPr>
          <w:rFonts w:ascii="Arial" w:hAnsi="Arial"/>
          <w:lang w:val="en-US"/>
        </w:rPr>
        <w:lastRenderedPageBreak/>
        <w:t>17, Hospitales Universitarios de Granada/Universidad de Granada, Granada, Spain</w:t>
      </w:r>
    </w:p>
    <w:p w14:paraId="27B1F8A0" w14:textId="1609F4EE" w:rsidR="00432A36" w:rsidRDefault="006F6EC3" w:rsidP="008E2E8C">
      <w:pPr>
        <w:spacing w:line="480" w:lineRule="auto"/>
        <w:rPr>
          <w:rFonts w:ascii="Arial" w:hAnsi="Arial"/>
          <w:lang w:val="en-US"/>
        </w:rPr>
      </w:pPr>
      <w:r>
        <w:rPr>
          <w:rFonts w:ascii="Arial" w:hAnsi="Arial"/>
          <w:lang w:val="en-US"/>
        </w:rPr>
        <w:t xml:space="preserve">18, </w:t>
      </w:r>
      <w:r w:rsidRPr="006F6EC3">
        <w:rPr>
          <w:rFonts w:ascii="Arial" w:hAnsi="Arial"/>
          <w:lang w:val="en-US"/>
        </w:rPr>
        <w:t>Navarra Public Health Institute, Pamplona, Spain</w:t>
      </w:r>
    </w:p>
    <w:p w14:paraId="1705FEF1" w14:textId="27E0C4A4" w:rsidR="006F6EC3" w:rsidRDefault="006F6EC3" w:rsidP="008E2E8C">
      <w:pPr>
        <w:spacing w:line="480" w:lineRule="auto"/>
        <w:rPr>
          <w:rFonts w:ascii="Arial" w:hAnsi="Arial"/>
          <w:lang w:val="en-US"/>
        </w:rPr>
      </w:pPr>
      <w:r>
        <w:rPr>
          <w:rFonts w:ascii="Arial" w:hAnsi="Arial"/>
          <w:lang w:val="en-US"/>
        </w:rPr>
        <w:t xml:space="preserve">19, </w:t>
      </w:r>
      <w:r w:rsidRPr="006F6EC3">
        <w:rPr>
          <w:rFonts w:ascii="Arial" w:hAnsi="Arial"/>
          <w:lang w:val="en-US"/>
        </w:rPr>
        <w:t>IdiSNA, Navarra Institute for Health Research, Pamplona, Spain</w:t>
      </w:r>
    </w:p>
    <w:p w14:paraId="5EE2EE29" w14:textId="02C34A15" w:rsidR="006F6EC3" w:rsidRDefault="006F6EC3" w:rsidP="008E2E8C">
      <w:pPr>
        <w:spacing w:line="480" w:lineRule="auto"/>
        <w:rPr>
          <w:rFonts w:ascii="Arial" w:hAnsi="Arial"/>
          <w:lang w:val="en-US"/>
        </w:rPr>
      </w:pPr>
      <w:r>
        <w:rPr>
          <w:rFonts w:ascii="Arial" w:hAnsi="Arial"/>
          <w:lang w:val="en-US"/>
        </w:rPr>
        <w:t xml:space="preserve">20, </w:t>
      </w:r>
      <w:r w:rsidRPr="006F6EC3">
        <w:rPr>
          <w:rFonts w:ascii="Arial" w:hAnsi="Arial"/>
          <w:lang w:val="en-US"/>
        </w:rPr>
        <w:t>Nuffield Department of Population Health, University of Oxford, Oxford, UK</w:t>
      </w:r>
    </w:p>
    <w:p w14:paraId="18FDC2AD" w14:textId="16BFF848" w:rsidR="006F6EC3" w:rsidRDefault="006F6EC3" w:rsidP="008E2E8C">
      <w:pPr>
        <w:spacing w:line="480" w:lineRule="auto"/>
        <w:rPr>
          <w:rFonts w:ascii="Arial" w:hAnsi="Arial"/>
          <w:lang w:val="en-US"/>
        </w:rPr>
      </w:pPr>
      <w:r>
        <w:rPr>
          <w:rFonts w:ascii="Arial" w:hAnsi="Arial"/>
          <w:lang w:val="en-US"/>
        </w:rPr>
        <w:t xml:space="preserve">21, </w:t>
      </w:r>
      <w:r w:rsidR="00840FC8" w:rsidRPr="00840FC8">
        <w:rPr>
          <w:rFonts w:ascii="Arial" w:hAnsi="Arial"/>
          <w:lang w:val="en-US"/>
        </w:rPr>
        <w:t>German Institute of Human Nutrition</w:t>
      </w:r>
      <w:r w:rsidR="00840FC8">
        <w:rPr>
          <w:rFonts w:ascii="Arial" w:hAnsi="Arial"/>
          <w:lang w:val="en-US"/>
        </w:rPr>
        <w:t>,</w:t>
      </w:r>
      <w:r w:rsidR="00840FC8" w:rsidRPr="00840FC8">
        <w:rPr>
          <w:rFonts w:ascii="Arial" w:hAnsi="Arial"/>
          <w:lang w:val="en-US"/>
        </w:rPr>
        <w:t xml:space="preserve"> Potsdam-Rehbruecke, Germany</w:t>
      </w:r>
    </w:p>
    <w:p w14:paraId="6D16B3CE" w14:textId="0B48BF21" w:rsidR="00840FC8" w:rsidRDefault="00840FC8" w:rsidP="008E2E8C">
      <w:pPr>
        <w:spacing w:line="480" w:lineRule="auto"/>
        <w:rPr>
          <w:rFonts w:ascii="Arial" w:hAnsi="Arial"/>
          <w:lang w:val="en-US"/>
        </w:rPr>
      </w:pPr>
      <w:r>
        <w:rPr>
          <w:rFonts w:ascii="Arial" w:hAnsi="Arial"/>
          <w:lang w:val="en-US"/>
        </w:rPr>
        <w:t>22, DKFZ-</w:t>
      </w:r>
      <w:r w:rsidRPr="00840FC8">
        <w:rPr>
          <w:rFonts w:ascii="Arial" w:hAnsi="Arial"/>
          <w:lang w:val="en-US"/>
        </w:rPr>
        <w:t>German Cancer Research Center, Heidelberg, Germany</w:t>
      </w:r>
    </w:p>
    <w:p w14:paraId="00D90625" w14:textId="56578CD6" w:rsidR="00840FC8" w:rsidRDefault="00840FC8" w:rsidP="008E2E8C">
      <w:pPr>
        <w:spacing w:line="480" w:lineRule="auto"/>
        <w:rPr>
          <w:rFonts w:ascii="Arial" w:hAnsi="Arial"/>
          <w:lang w:val="en-US"/>
        </w:rPr>
      </w:pPr>
      <w:r>
        <w:rPr>
          <w:rFonts w:ascii="Arial" w:hAnsi="Arial"/>
          <w:lang w:val="en-US"/>
        </w:rPr>
        <w:t xml:space="preserve">23, </w:t>
      </w:r>
      <w:r w:rsidRPr="00840FC8">
        <w:rPr>
          <w:rFonts w:ascii="Arial" w:hAnsi="Arial"/>
          <w:lang w:val="en-US"/>
        </w:rPr>
        <w:t>Hellenic Health Foundation, Athens, Greece</w:t>
      </w:r>
    </w:p>
    <w:p w14:paraId="77C2C422" w14:textId="6BD05D7D" w:rsidR="00840FC8" w:rsidRDefault="00840FC8" w:rsidP="008E2E8C">
      <w:pPr>
        <w:spacing w:line="480" w:lineRule="auto"/>
        <w:rPr>
          <w:rFonts w:ascii="Arial" w:hAnsi="Arial"/>
          <w:lang w:val="en-US"/>
        </w:rPr>
      </w:pPr>
      <w:r>
        <w:rPr>
          <w:rFonts w:ascii="Arial" w:hAnsi="Arial"/>
          <w:lang w:val="en-US"/>
        </w:rPr>
        <w:t xml:space="preserve">24, </w:t>
      </w:r>
      <w:r w:rsidRPr="00840FC8">
        <w:rPr>
          <w:rFonts w:ascii="Arial" w:hAnsi="Arial"/>
          <w:lang w:val="en-US"/>
        </w:rPr>
        <w:t>WHO Collaborating Center for Nutrition and Health, School of Medicine, National and Kapodistrian University of Athens, Athens, Greece</w:t>
      </w:r>
    </w:p>
    <w:p w14:paraId="649156F6" w14:textId="1DEC003C" w:rsidR="00886250" w:rsidRDefault="00886250" w:rsidP="008E2E8C">
      <w:pPr>
        <w:spacing w:line="480" w:lineRule="auto"/>
        <w:rPr>
          <w:rFonts w:ascii="Arial" w:hAnsi="Arial"/>
          <w:lang w:val="en-US"/>
        </w:rPr>
      </w:pPr>
      <w:r>
        <w:rPr>
          <w:rFonts w:ascii="Arial" w:hAnsi="Arial"/>
          <w:lang w:val="en-US"/>
        </w:rPr>
        <w:t xml:space="preserve">25, </w:t>
      </w:r>
      <w:r w:rsidRPr="00886250">
        <w:rPr>
          <w:rFonts w:ascii="Arial" w:hAnsi="Arial"/>
          <w:lang w:val="en-US"/>
        </w:rPr>
        <w:t>Harvard School of Public Health, Boston, USA  </w:t>
      </w:r>
    </w:p>
    <w:p w14:paraId="5DA49A93" w14:textId="2D6BAE14" w:rsidR="00840FC8" w:rsidRPr="005D241D" w:rsidRDefault="00886250" w:rsidP="008E2E8C">
      <w:pPr>
        <w:spacing w:line="480" w:lineRule="auto"/>
        <w:rPr>
          <w:rFonts w:ascii="Arial" w:hAnsi="Arial"/>
          <w:lang w:val="fr-FR"/>
        </w:rPr>
      </w:pPr>
      <w:r w:rsidRPr="005D241D">
        <w:rPr>
          <w:rFonts w:ascii="Arial" w:hAnsi="Arial"/>
          <w:lang w:val="fr-FR"/>
        </w:rPr>
        <w:t>26, Università degli Studi di Milano, Milano, Italy</w:t>
      </w:r>
    </w:p>
    <w:p w14:paraId="796C78BE" w14:textId="7EE00558" w:rsidR="00886250" w:rsidRPr="005D241D" w:rsidRDefault="00886250" w:rsidP="008E2E8C">
      <w:pPr>
        <w:spacing w:line="480" w:lineRule="auto"/>
        <w:rPr>
          <w:rFonts w:ascii="Arial" w:hAnsi="Arial"/>
          <w:lang w:val="fr-FR"/>
        </w:rPr>
      </w:pPr>
      <w:r w:rsidRPr="005D241D">
        <w:rPr>
          <w:rFonts w:ascii="Arial" w:hAnsi="Arial"/>
          <w:lang w:val="fr-FR"/>
        </w:rPr>
        <w:t>27, Université Paris-Saclay, Univ. Paris-Sud, UVSQ, CESP, INSERM, Villejuif, France</w:t>
      </w:r>
    </w:p>
    <w:p w14:paraId="2C136395" w14:textId="69832E66" w:rsidR="00886250" w:rsidRDefault="00886250" w:rsidP="008E2E8C">
      <w:pPr>
        <w:spacing w:line="480" w:lineRule="auto"/>
        <w:rPr>
          <w:rFonts w:ascii="Arial" w:hAnsi="Arial"/>
          <w:lang w:val="en-US"/>
        </w:rPr>
      </w:pPr>
      <w:r>
        <w:rPr>
          <w:rFonts w:ascii="Arial" w:hAnsi="Arial"/>
          <w:lang w:val="en-US"/>
        </w:rPr>
        <w:t xml:space="preserve">28, </w:t>
      </w:r>
      <w:r w:rsidRPr="00886250">
        <w:rPr>
          <w:rFonts w:ascii="Arial" w:hAnsi="Arial"/>
          <w:lang w:val="en-US"/>
        </w:rPr>
        <w:t>UiT-The Ar</w:t>
      </w:r>
      <w:r w:rsidR="00621E6F">
        <w:rPr>
          <w:rFonts w:ascii="Arial" w:hAnsi="Arial"/>
          <w:lang w:val="en-US"/>
        </w:rPr>
        <w:t xml:space="preserve">ctic University of Norway, </w:t>
      </w:r>
      <w:r w:rsidRPr="00886250">
        <w:rPr>
          <w:rFonts w:ascii="Arial" w:hAnsi="Arial"/>
          <w:lang w:val="en-US"/>
        </w:rPr>
        <w:t>Tromsø, Norway</w:t>
      </w:r>
    </w:p>
    <w:p w14:paraId="6898009B" w14:textId="5E8BA50B" w:rsidR="00621E6F" w:rsidRDefault="00621E6F" w:rsidP="008E2E8C">
      <w:pPr>
        <w:spacing w:line="480" w:lineRule="auto"/>
        <w:rPr>
          <w:rFonts w:ascii="Arial" w:hAnsi="Arial"/>
          <w:lang w:val="en-US"/>
        </w:rPr>
      </w:pPr>
      <w:r>
        <w:rPr>
          <w:rFonts w:ascii="Arial" w:hAnsi="Arial"/>
          <w:lang w:val="en-US"/>
        </w:rPr>
        <w:t xml:space="preserve">29, </w:t>
      </w:r>
      <w:r w:rsidRPr="00621E6F">
        <w:rPr>
          <w:rFonts w:ascii="Arial" w:hAnsi="Arial"/>
          <w:lang w:val="en-US"/>
        </w:rPr>
        <w:t>Institute of Population-Based Cancer Research, Oslo, Norway</w:t>
      </w:r>
    </w:p>
    <w:p w14:paraId="06C067E8" w14:textId="2B3000A5" w:rsidR="00621E6F" w:rsidRPr="005D241D" w:rsidRDefault="00621E6F" w:rsidP="008E2E8C">
      <w:pPr>
        <w:spacing w:line="480" w:lineRule="auto"/>
        <w:rPr>
          <w:rFonts w:ascii="Arial" w:hAnsi="Arial"/>
          <w:lang w:val="sv-SE"/>
        </w:rPr>
      </w:pPr>
      <w:r w:rsidRPr="005D241D">
        <w:rPr>
          <w:rFonts w:ascii="Arial" w:hAnsi="Arial"/>
          <w:lang w:val="sv-SE"/>
        </w:rPr>
        <w:t>30, Karolinska Institutet, Stockholm, Sweden</w:t>
      </w:r>
    </w:p>
    <w:p w14:paraId="6B958012" w14:textId="43B10069" w:rsidR="00621E6F" w:rsidRPr="005D241D" w:rsidRDefault="00621E6F" w:rsidP="008E2E8C">
      <w:pPr>
        <w:spacing w:line="480" w:lineRule="auto"/>
        <w:rPr>
          <w:rFonts w:ascii="Arial" w:hAnsi="Arial"/>
          <w:lang w:val="sv-SE"/>
        </w:rPr>
      </w:pPr>
      <w:r w:rsidRPr="005D241D">
        <w:rPr>
          <w:rFonts w:ascii="Arial" w:hAnsi="Arial"/>
          <w:lang w:val="sv-SE"/>
        </w:rPr>
        <w:t>31, Folkhälsan Research Center, Helsinki, Finland</w:t>
      </w:r>
    </w:p>
    <w:p w14:paraId="2E477781" w14:textId="221A1C4E" w:rsidR="00621E6F" w:rsidRDefault="00047D60" w:rsidP="008E2E8C">
      <w:pPr>
        <w:spacing w:line="480" w:lineRule="auto"/>
        <w:rPr>
          <w:rFonts w:ascii="Arial" w:hAnsi="Arial"/>
          <w:lang w:val="en-US"/>
        </w:rPr>
      </w:pPr>
      <w:r>
        <w:rPr>
          <w:rFonts w:ascii="Arial" w:hAnsi="Arial"/>
          <w:lang w:val="en-US"/>
        </w:rPr>
        <w:t xml:space="preserve">32, </w:t>
      </w:r>
      <w:r w:rsidRPr="00047D60">
        <w:rPr>
          <w:rFonts w:ascii="Arial" w:hAnsi="Arial"/>
          <w:lang w:val="en-US"/>
        </w:rPr>
        <w:t>School of Medicine, University of Ioannina, Ioannina, Greece</w:t>
      </w:r>
    </w:p>
    <w:p w14:paraId="5EBCAE9B" w14:textId="74F4355C" w:rsidR="00047D60" w:rsidRDefault="00047D60" w:rsidP="008E2E8C">
      <w:pPr>
        <w:spacing w:line="480" w:lineRule="auto"/>
        <w:rPr>
          <w:rFonts w:ascii="Arial" w:hAnsi="Arial"/>
          <w:lang w:val="en-US"/>
        </w:rPr>
      </w:pPr>
      <w:r>
        <w:rPr>
          <w:rFonts w:ascii="Arial" w:hAnsi="Arial"/>
          <w:lang w:val="en-US"/>
        </w:rPr>
        <w:t xml:space="preserve">33, </w:t>
      </w:r>
      <w:r w:rsidRPr="00047D60">
        <w:rPr>
          <w:rFonts w:ascii="Arial" w:hAnsi="Arial"/>
          <w:lang w:val="en-US"/>
        </w:rPr>
        <w:t>Umeå University, Umeå, Sweden</w:t>
      </w:r>
    </w:p>
    <w:p w14:paraId="57AFF5B8" w14:textId="08A71F53" w:rsidR="00047D60" w:rsidRDefault="00047D60" w:rsidP="008E2E8C">
      <w:pPr>
        <w:spacing w:line="480" w:lineRule="auto"/>
        <w:rPr>
          <w:rFonts w:ascii="Arial" w:hAnsi="Arial"/>
          <w:lang w:val="en-US"/>
        </w:rPr>
      </w:pPr>
      <w:r>
        <w:rPr>
          <w:rFonts w:ascii="Arial" w:hAnsi="Arial"/>
          <w:lang w:val="en-US"/>
        </w:rPr>
        <w:t xml:space="preserve">34, </w:t>
      </w:r>
      <w:r w:rsidRPr="00047D60">
        <w:rPr>
          <w:rFonts w:ascii="Arial" w:hAnsi="Arial"/>
          <w:lang w:val="en-US"/>
        </w:rPr>
        <w:t>Fred Hutchinson Cance</w:t>
      </w:r>
      <w:r>
        <w:rPr>
          <w:rFonts w:ascii="Arial" w:hAnsi="Arial"/>
          <w:lang w:val="en-US"/>
        </w:rPr>
        <w:t xml:space="preserve">r Research Center, Seattle, WA, </w:t>
      </w:r>
      <w:r w:rsidRPr="00047D60">
        <w:rPr>
          <w:rFonts w:ascii="Arial" w:hAnsi="Arial"/>
          <w:lang w:val="en-US"/>
        </w:rPr>
        <w:t>US</w:t>
      </w:r>
      <w:r>
        <w:rPr>
          <w:rFonts w:ascii="Arial" w:hAnsi="Arial"/>
          <w:lang w:val="en-US"/>
        </w:rPr>
        <w:t>A</w:t>
      </w:r>
    </w:p>
    <w:p w14:paraId="34733FC1" w14:textId="77777777" w:rsidR="009B33CF" w:rsidRDefault="009B33CF" w:rsidP="008E2E8C">
      <w:pPr>
        <w:spacing w:line="480" w:lineRule="auto"/>
        <w:rPr>
          <w:rFonts w:ascii="Arial" w:hAnsi="Arial"/>
          <w:b/>
          <w:lang w:val="en-US"/>
        </w:rPr>
      </w:pPr>
    </w:p>
    <w:p w14:paraId="47A9FA3E" w14:textId="7D4ECD84" w:rsidR="002F3656" w:rsidRPr="002F3656" w:rsidRDefault="002F3656" w:rsidP="008E2E8C">
      <w:pPr>
        <w:spacing w:line="480" w:lineRule="auto"/>
        <w:rPr>
          <w:rFonts w:ascii="Arial" w:hAnsi="Arial"/>
          <w:b/>
          <w:lang w:val="en-US"/>
        </w:rPr>
      </w:pPr>
      <w:r w:rsidRPr="002F3656">
        <w:rPr>
          <w:rFonts w:ascii="Arial" w:hAnsi="Arial"/>
          <w:b/>
          <w:lang w:val="en-US"/>
        </w:rPr>
        <w:lastRenderedPageBreak/>
        <w:t>Contact information for the corresponding authors:</w:t>
      </w:r>
    </w:p>
    <w:p w14:paraId="1263840C" w14:textId="5D9EAA32" w:rsidR="00BC07E3" w:rsidRDefault="00BC07E3" w:rsidP="008E2E8C">
      <w:pPr>
        <w:spacing w:line="480" w:lineRule="auto"/>
        <w:rPr>
          <w:rFonts w:ascii="Arial" w:hAnsi="Arial"/>
          <w:lang w:val="en-US"/>
        </w:rPr>
      </w:pPr>
      <w:r>
        <w:rPr>
          <w:rFonts w:ascii="Arial" w:hAnsi="Arial"/>
          <w:lang w:val="en-US"/>
        </w:rPr>
        <w:t xml:space="preserve">Dr. </w:t>
      </w:r>
      <w:r w:rsidR="002F3656">
        <w:rPr>
          <w:rFonts w:ascii="Arial" w:hAnsi="Arial"/>
          <w:lang w:val="en-US"/>
        </w:rPr>
        <w:t>Sam</w:t>
      </w:r>
      <w:r w:rsidR="009E38D5">
        <w:rPr>
          <w:rFonts w:ascii="Arial" w:hAnsi="Arial"/>
          <w:lang w:val="en-US"/>
        </w:rPr>
        <w:t>ir M.</w:t>
      </w:r>
      <w:r w:rsidR="002F3656">
        <w:rPr>
          <w:rFonts w:ascii="Arial" w:hAnsi="Arial"/>
          <w:lang w:val="en-US"/>
        </w:rPr>
        <w:t xml:space="preserve"> Hanash: </w:t>
      </w:r>
    </w:p>
    <w:p w14:paraId="5214CB13" w14:textId="742F2411" w:rsidR="00BC07E3" w:rsidRDefault="00BC07E3" w:rsidP="008E2E8C">
      <w:pPr>
        <w:spacing w:line="480" w:lineRule="auto"/>
        <w:rPr>
          <w:rFonts w:ascii="Arial" w:hAnsi="Arial"/>
          <w:lang w:val="en-US"/>
        </w:rPr>
      </w:pPr>
      <w:r w:rsidRPr="00BC07E3">
        <w:rPr>
          <w:rFonts w:ascii="Arial" w:hAnsi="Arial"/>
          <w:lang w:val="en-US"/>
        </w:rPr>
        <w:t xml:space="preserve">University of </w:t>
      </w:r>
      <w:r>
        <w:rPr>
          <w:rFonts w:ascii="Arial" w:hAnsi="Arial"/>
          <w:lang w:val="en-US"/>
        </w:rPr>
        <w:t xml:space="preserve">Texas MD Anderson Cancer Center, 6767 Bertner Ave, </w:t>
      </w:r>
      <w:r w:rsidRPr="00BC07E3">
        <w:rPr>
          <w:rFonts w:ascii="Arial" w:hAnsi="Arial"/>
          <w:lang w:val="en-US"/>
        </w:rPr>
        <w:t>Houston, TX 77030</w:t>
      </w:r>
      <w:r>
        <w:rPr>
          <w:rFonts w:ascii="Arial" w:hAnsi="Arial"/>
          <w:lang w:val="en-US"/>
        </w:rPr>
        <w:t>, USA.</w:t>
      </w:r>
    </w:p>
    <w:p w14:paraId="7BAAE15C" w14:textId="51F53276" w:rsidR="00BC07E3" w:rsidRPr="00C467E6" w:rsidRDefault="00BC07E3" w:rsidP="008E2E8C">
      <w:pPr>
        <w:spacing w:line="480" w:lineRule="auto"/>
        <w:rPr>
          <w:rFonts w:ascii="Arial" w:hAnsi="Arial"/>
        </w:rPr>
      </w:pPr>
      <w:r w:rsidRPr="00C467E6">
        <w:rPr>
          <w:rFonts w:ascii="Arial" w:hAnsi="Arial"/>
        </w:rPr>
        <w:t>Tel</w:t>
      </w:r>
      <w:r w:rsidR="002F3656" w:rsidRPr="00C467E6">
        <w:rPr>
          <w:rFonts w:ascii="Arial" w:hAnsi="Arial"/>
        </w:rPr>
        <w:t xml:space="preserve">: </w:t>
      </w:r>
      <w:r w:rsidRPr="00C467E6">
        <w:rPr>
          <w:rFonts w:ascii="Arial" w:hAnsi="Arial"/>
        </w:rPr>
        <w:t>+1-</w:t>
      </w:r>
      <w:r w:rsidR="002F3656" w:rsidRPr="00C467E6">
        <w:rPr>
          <w:rFonts w:ascii="Arial" w:hAnsi="Arial"/>
        </w:rPr>
        <w:t xml:space="preserve">713-745-5242, </w:t>
      </w:r>
    </w:p>
    <w:p w14:paraId="0AEF9D0D" w14:textId="469DB135" w:rsidR="00BC07E3" w:rsidRPr="00C467E6" w:rsidRDefault="002F3656" w:rsidP="008E2E8C">
      <w:pPr>
        <w:spacing w:line="480" w:lineRule="auto"/>
        <w:rPr>
          <w:rFonts w:ascii="Arial" w:hAnsi="Arial"/>
        </w:rPr>
      </w:pPr>
      <w:r w:rsidRPr="00C467E6">
        <w:rPr>
          <w:rFonts w:ascii="Arial" w:hAnsi="Arial"/>
        </w:rPr>
        <w:t xml:space="preserve">Fax: </w:t>
      </w:r>
      <w:r w:rsidR="00BC07E3" w:rsidRPr="00C467E6">
        <w:rPr>
          <w:rFonts w:ascii="Arial" w:hAnsi="Arial"/>
        </w:rPr>
        <w:t>+1-</w:t>
      </w:r>
      <w:r w:rsidRPr="00C467E6">
        <w:rPr>
          <w:rFonts w:ascii="Arial" w:hAnsi="Arial"/>
        </w:rPr>
        <w:t xml:space="preserve">713-792-1474, </w:t>
      </w:r>
    </w:p>
    <w:p w14:paraId="16BA1F48" w14:textId="32A538E3" w:rsidR="002F3656" w:rsidRPr="00C467E6" w:rsidRDefault="002F3656" w:rsidP="008E2E8C">
      <w:pPr>
        <w:spacing w:line="480" w:lineRule="auto"/>
        <w:rPr>
          <w:rFonts w:ascii="Arial" w:hAnsi="Arial"/>
        </w:rPr>
      </w:pPr>
      <w:r w:rsidRPr="00C467E6">
        <w:rPr>
          <w:rFonts w:ascii="Arial" w:hAnsi="Arial"/>
        </w:rPr>
        <w:t xml:space="preserve">E-mail: </w:t>
      </w:r>
      <w:hyperlink r:id="rId8" w:history="1">
        <w:r w:rsidR="00BC07E3" w:rsidRPr="00C467E6">
          <w:rPr>
            <w:rStyle w:val="Hyperlink"/>
            <w:rFonts w:ascii="Arial" w:hAnsi="Arial"/>
          </w:rPr>
          <w:t>SHanash@mdanderson.org</w:t>
        </w:r>
      </w:hyperlink>
    </w:p>
    <w:p w14:paraId="0D13A774" w14:textId="54A2259F" w:rsidR="00C467E6" w:rsidRPr="00C467E6" w:rsidRDefault="00C467E6" w:rsidP="00C467E6">
      <w:pPr>
        <w:spacing w:line="480" w:lineRule="auto"/>
        <w:rPr>
          <w:rFonts w:ascii="Arial" w:hAnsi="Arial"/>
        </w:rPr>
      </w:pPr>
      <w:r w:rsidRPr="00C467E6">
        <w:rPr>
          <w:rFonts w:ascii="Arial" w:hAnsi="Arial"/>
        </w:rPr>
        <w:t xml:space="preserve">Dr. </w:t>
      </w:r>
      <w:r>
        <w:rPr>
          <w:rFonts w:ascii="Arial" w:hAnsi="Arial"/>
        </w:rPr>
        <w:t>Mattias Johansson</w:t>
      </w:r>
      <w:r w:rsidRPr="00C467E6">
        <w:rPr>
          <w:rFonts w:ascii="Arial" w:hAnsi="Arial"/>
        </w:rPr>
        <w:t>:</w:t>
      </w:r>
    </w:p>
    <w:p w14:paraId="460BD6DF" w14:textId="77777777" w:rsidR="00C467E6" w:rsidRDefault="00C467E6" w:rsidP="00C467E6">
      <w:pPr>
        <w:spacing w:line="480" w:lineRule="auto"/>
        <w:rPr>
          <w:rFonts w:ascii="Arial" w:hAnsi="Arial"/>
          <w:lang w:val="en-US"/>
        </w:rPr>
      </w:pPr>
      <w:r w:rsidRPr="002F3656">
        <w:rPr>
          <w:rFonts w:ascii="Arial" w:hAnsi="Arial"/>
          <w:lang w:val="en-US"/>
        </w:rPr>
        <w:t>International Agency for Research on Cancer, 150 Cours Albert Thom</w:t>
      </w:r>
      <w:r>
        <w:rPr>
          <w:rFonts w:ascii="Arial" w:hAnsi="Arial"/>
          <w:lang w:val="en-US"/>
        </w:rPr>
        <w:t xml:space="preserve">as, 69372 Lyon CEDEX 08, France. </w:t>
      </w:r>
    </w:p>
    <w:p w14:paraId="4F3EF8A9" w14:textId="30EF3BA3" w:rsidR="00C467E6" w:rsidRPr="00690BB0" w:rsidRDefault="00C467E6" w:rsidP="00C467E6">
      <w:pPr>
        <w:spacing w:line="480" w:lineRule="auto"/>
        <w:rPr>
          <w:rFonts w:ascii="Arial" w:hAnsi="Arial"/>
        </w:rPr>
      </w:pPr>
      <w:r w:rsidRPr="00690BB0">
        <w:rPr>
          <w:rFonts w:ascii="Arial" w:hAnsi="Arial"/>
        </w:rPr>
        <w:t>Tel: +33-472738023</w:t>
      </w:r>
    </w:p>
    <w:p w14:paraId="3DD64875" w14:textId="77777777" w:rsidR="00C467E6" w:rsidRPr="00690BB0" w:rsidRDefault="00C467E6" w:rsidP="00C467E6">
      <w:pPr>
        <w:spacing w:line="480" w:lineRule="auto"/>
        <w:rPr>
          <w:rFonts w:ascii="Arial" w:hAnsi="Arial"/>
        </w:rPr>
      </w:pPr>
      <w:r w:rsidRPr="00690BB0">
        <w:rPr>
          <w:rFonts w:ascii="Arial" w:hAnsi="Arial"/>
        </w:rPr>
        <w:t>Fax: +33-472738320</w:t>
      </w:r>
    </w:p>
    <w:p w14:paraId="60A67AE8" w14:textId="4D3E3493" w:rsidR="00C467E6" w:rsidRPr="00690BB0" w:rsidRDefault="00C467E6" w:rsidP="00C467E6">
      <w:pPr>
        <w:spacing w:line="480" w:lineRule="auto"/>
        <w:rPr>
          <w:rFonts w:ascii="Arial" w:hAnsi="Arial"/>
        </w:rPr>
      </w:pPr>
      <w:r w:rsidRPr="00690BB0">
        <w:rPr>
          <w:rFonts w:ascii="Arial" w:hAnsi="Arial"/>
        </w:rPr>
        <w:t xml:space="preserve">E-mail: </w:t>
      </w:r>
      <w:hyperlink r:id="rId9" w:history="1">
        <w:r w:rsidR="0080119D" w:rsidRPr="00690BB0">
          <w:rPr>
            <w:rStyle w:val="Hyperlink"/>
            <w:rFonts w:ascii="Arial" w:hAnsi="Arial"/>
          </w:rPr>
          <w:t>JohanssonM@iarc.fr</w:t>
        </w:r>
      </w:hyperlink>
    </w:p>
    <w:p w14:paraId="0BB51284" w14:textId="77777777" w:rsidR="004F1251" w:rsidRDefault="006A3AED" w:rsidP="008E2E8C">
      <w:pPr>
        <w:spacing w:line="480" w:lineRule="auto"/>
        <w:rPr>
          <w:rFonts w:ascii="Arial" w:hAnsi="Arial"/>
          <w:lang w:val="en-US"/>
        </w:rPr>
      </w:pPr>
      <w:r w:rsidRPr="006A3AED">
        <w:rPr>
          <w:rFonts w:ascii="Arial" w:hAnsi="Arial"/>
          <w:lang w:val="en-US"/>
        </w:rPr>
        <w:t xml:space="preserve">Word count of the manuscript </w:t>
      </w:r>
      <w:r w:rsidRPr="00DB4EBF">
        <w:rPr>
          <w:rFonts w:ascii="Arial" w:hAnsi="Arial"/>
          <w:lang w:val="en-US"/>
        </w:rPr>
        <w:t xml:space="preserve">text: </w:t>
      </w:r>
      <w:r w:rsidR="00D130F1">
        <w:rPr>
          <w:rFonts w:ascii="Arial" w:hAnsi="Arial"/>
          <w:lang w:val="en-US"/>
        </w:rPr>
        <w:t>1,</w:t>
      </w:r>
      <w:r w:rsidR="00874E52">
        <w:rPr>
          <w:rFonts w:ascii="Arial" w:hAnsi="Arial"/>
          <w:lang w:val="en-US"/>
        </w:rPr>
        <w:t>231</w:t>
      </w:r>
      <w:r w:rsidR="00046809" w:rsidRPr="00690BB0">
        <w:rPr>
          <w:rFonts w:ascii="Arial" w:hAnsi="Arial"/>
          <w:lang w:val="en-US"/>
        </w:rPr>
        <w:t xml:space="preserve"> </w:t>
      </w:r>
      <w:r w:rsidRPr="00690BB0">
        <w:rPr>
          <w:rFonts w:ascii="Arial" w:hAnsi="Arial"/>
          <w:lang w:val="en-US"/>
        </w:rPr>
        <w:t>words</w:t>
      </w:r>
      <w:r w:rsidRPr="006A3AED">
        <w:rPr>
          <w:rFonts w:ascii="Arial" w:hAnsi="Arial"/>
          <w:lang w:val="en-US"/>
        </w:rPr>
        <w:t xml:space="preserve"> </w:t>
      </w:r>
    </w:p>
    <w:p w14:paraId="58558EC1" w14:textId="3D3DB92A" w:rsidR="00D662DA" w:rsidRPr="004842F2" w:rsidRDefault="004F1251" w:rsidP="008E2E8C">
      <w:pPr>
        <w:spacing w:line="480" w:lineRule="auto"/>
        <w:rPr>
          <w:rFonts w:ascii="Arial" w:hAnsi="Arial"/>
          <w:lang w:val="en-US"/>
        </w:rPr>
      </w:pPr>
      <w:r>
        <w:rPr>
          <w:rFonts w:ascii="Arial" w:hAnsi="Arial"/>
          <w:lang w:val="en-US"/>
        </w:rPr>
        <w:t>Date of the revision: 23</w:t>
      </w:r>
      <w:r w:rsidRPr="004F1251">
        <w:rPr>
          <w:rFonts w:ascii="Arial" w:hAnsi="Arial"/>
          <w:vertAlign w:val="superscript"/>
          <w:lang w:val="en-US"/>
        </w:rPr>
        <w:t>rd</w:t>
      </w:r>
      <w:r>
        <w:rPr>
          <w:rFonts w:ascii="Arial" w:hAnsi="Arial"/>
          <w:lang w:val="en-US"/>
        </w:rPr>
        <w:t xml:space="preserve">  March 2018</w:t>
      </w:r>
      <w:r w:rsidR="00D662DA" w:rsidRPr="004842F2">
        <w:rPr>
          <w:rFonts w:ascii="Arial" w:hAnsi="Arial"/>
          <w:lang w:val="en-US"/>
        </w:rPr>
        <w:br w:type="page"/>
      </w:r>
    </w:p>
    <w:p w14:paraId="109D5A7F" w14:textId="77777777" w:rsidR="004D0351" w:rsidRPr="008E2E8C" w:rsidRDefault="004D0351" w:rsidP="004D0351">
      <w:pPr>
        <w:spacing w:after="300" w:line="480" w:lineRule="auto"/>
        <w:rPr>
          <w:rFonts w:ascii="Arial" w:eastAsia="SimSun" w:hAnsi="Arial" w:cs="Arial"/>
          <w:b/>
          <w:bCs/>
          <w:color w:val="000000"/>
          <w:lang w:val="en-US"/>
        </w:rPr>
      </w:pPr>
      <w:r w:rsidRPr="008E2E8C">
        <w:rPr>
          <w:rFonts w:ascii="Arial" w:eastAsia="SimSun" w:hAnsi="Arial" w:cs="Arial"/>
          <w:b/>
          <w:bCs/>
          <w:color w:val="000000"/>
          <w:lang w:val="en-US"/>
        </w:rPr>
        <w:lastRenderedPageBreak/>
        <w:t>Key points:</w:t>
      </w:r>
    </w:p>
    <w:p w14:paraId="7FA56751" w14:textId="1B73D417" w:rsidR="004D0351" w:rsidRPr="008E2E8C" w:rsidRDefault="004D0351" w:rsidP="004D0351">
      <w:pPr>
        <w:spacing w:after="300" w:line="480" w:lineRule="auto"/>
        <w:rPr>
          <w:rFonts w:ascii="Arial" w:eastAsia="SimSun" w:hAnsi="Arial" w:cs="Arial"/>
          <w:b/>
          <w:bCs/>
          <w:color w:val="000000"/>
          <w:lang w:val="en-US"/>
        </w:rPr>
      </w:pPr>
      <w:r w:rsidRPr="008E2E8C">
        <w:rPr>
          <w:rFonts w:ascii="Arial" w:eastAsia="SimSun" w:hAnsi="Arial" w:cs="Arial"/>
          <w:b/>
          <w:bCs/>
          <w:color w:val="000000"/>
          <w:lang w:val="en-US"/>
        </w:rPr>
        <w:t xml:space="preserve">Question: </w:t>
      </w:r>
      <w:r w:rsidR="00FB3E21">
        <w:rPr>
          <w:rFonts w:ascii="Arial" w:eastAsia="SimSun" w:hAnsi="Arial" w:cs="Arial"/>
          <w:bCs/>
          <w:color w:val="000000"/>
          <w:lang w:val="en-US"/>
        </w:rPr>
        <w:t>Can</w:t>
      </w:r>
      <w:r w:rsidR="00C1285E" w:rsidRPr="00C40864">
        <w:rPr>
          <w:rFonts w:ascii="Arial" w:eastAsia="SimSun" w:hAnsi="Arial" w:cs="Arial"/>
          <w:bCs/>
          <w:color w:val="000000"/>
          <w:lang w:val="en-US"/>
        </w:rPr>
        <w:t xml:space="preserve"> </w:t>
      </w:r>
      <w:r w:rsidR="00FB3E21">
        <w:rPr>
          <w:rFonts w:ascii="Arial" w:eastAsia="SimSun" w:hAnsi="Arial" w:cs="Arial"/>
          <w:bCs/>
          <w:color w:val="000000"/>
          <w:lang w:val="en-US"/>
        </w:rPr>
        <w:t xml:space="preserve">a panel of </w:t>
      </w:r>
      <w:r>
        <w:rPr>
          <w:rFonts w:ascii="Arial" w:eastAsia="SimSun" w:hAnsi="Arial" w:cs="Arial"/>
          <w:bCs/>
          <w:color w:val="000000"/>
          <w:lang w:val="en-US"/>
        </w:rPr>
        <w:t>circulating protein biomarker</w:t>
      </w:r>
      <w:r w:rsidR="00FB3E21">
        <w:rPr>
          <w:rFonts w:ascii="Arial" w:eastAsia="SimSun" w:hAnsi="Arial" w:cs="Arial"/>
          <w:bCs/>
          <w:color w:val="000000"/>
          <w:lang w:val="en-US"/>
        </w:rPr>
        <w:t>s</w:t>
      </w:r>
      <w:r w:rsidR="00C1285E">
        <w:rPr>
          <w:rFonts w:ascii="Arial" w:eastAsia="SimSun" w:hAnsi="Arial" w:cs="Arial"/>
          <w:bCs/>
          <w:color w:val="000000"/>
          <w:lang w:val="en-US"/>
        </w:rPr>
        <w:t xml:space="preserve"> </w:t>
      </w:r>
      <w:r>
        <w:rPr>
          <w:rFonts w:ascii="Arial" w:eastAsia="SimSun" w:hAnsi="Arial" w:cs="Arial"/>
          <w:bCs/>
          <w:color w:val="000000"/>
          <w:lang w:val="en-US"/>
        </w:rPr>
        <w:t xml:space="preserve">improve </w:t>
      </w:r>
      <w:r w:rsidR="00292AC5">
        <w:rPr>
          <w:rFonts w:ascii="Arial" w:eastAsia="SimSun" w:hAnsi="Arial" w:cs="Arial"/>
          <w:bCs/>
          <w:color w:val="000000"/>
          <w:lang w:val="en-US"/>
        </w:rPr>
        <w:t>upon a</w:t>
      </w:r>
      <w:r w:rsidR="00FB3E21">
        <w:rPr>
          <w:rFonts w:ascii="Arial" w:eastAsia="SimSun" w:hAnsi="Arial" w:cs="Arial"/>
          <w:bCs/>
          <w:color w:val="000000"/>
          <w:lang w:val="en-US"/>
        </w:rPr>
        <w:t xml:space="preserve"> </w:t>
      </w:r>
      <w:r w:rsidR="00ED72CA">
        <w:rPr>
          <w:rFonts w:ascii="Arial" w:eastAsia="SimSun" w:hAnsi="Arial" w:cs="Arial"/>
          <w:bCs/>
          <w:color w:val="000000"/>
          <w:lang w:val="en-US"/>
        </w:rPr>
        <w:t xml:space="preserve">traditional </w:t>
      </w:r>
      <w:r>
        <w:rPr>
          <w:rFonts w:ascii="Arial" w:eastAsia="SimSun" w:hAnsi="Arial" w:cs="Arial"/>
          <w:bCs/>
          <w:color w:val="000000"/>
          <w:lang w:val="en-US"/>
        </w:rPr>
        <w:t>risk prediction model for lung cancer?</w:t>
      </w:r>
    </w:p>
    <w:p w14:paraId="07797C93" w14:textId="1417A43D" w:rsidR="004D0351" w:rsidRPr="008E2E8C" w:rsidRDefault="004D0351" w:rsidP="004D0351">
      <w:pPr>
        <w:spacing w:after="300" w:line="480" w:lineRule="auto"/>
        <w:rPr>
          <w:rFonts w:ascii="Arial" w:eastAsia="SimSun" w:hAnsi="Arial" w:cs="Arial"/>
          <w:bCs/>
          <w:color w:val="000000"/>
          <w:lang w:val="en-US"/>
        </w:rPr>
      </w:pPr>
      <w:r w:rsidRPr="008E2E8C">
        <w:rPr>
          <w:rFonts w:ascii="Arial" w:eastAsia="SimSun" w:hAnsi="Arial" w:cs="Arial"/>
          <w:b/>
          <w:bCs/>
          <w:color w:val="000000"/>
          <w:lang w:val="en-US"/>
        </w:rPr>
        <w:t xml:space="preserve">Findings: </w:t>
      </w:r>
      <w:r w:rsidR="00630949" w:rsidRPr="00C40864">
        <w:rPr>
          <w:rFonts w:ascii="Arial" w:eastAsia="SimSun" w:hAnsi="Arial" w:cs="Arial"/>
          <w:bCs/>
          <w:color w:val="000000"/>
          <w:lang w:val="en-US"/>
        </w:rPr>
        <w:t>A</w:t>
      </w:r>
      <w:r w:rsidR="00630949">
        <w:rPr>
          <w:rFonts w:ascii="Arial" w:eastAsia="SimSun" w:hAnsi="Arial" w:cs="Arial"/>
          <w:b/>
          <w:bCs/>
          <w:color w:val="000000"/>
          <w:lang w:val="en-US"/>
        </w:rPr>
        <w:t xml:space="preserve"> </w:t>
      </w:r>
      <w:r w:rsidR="00B64D6A">
        <w:rPr>
          <w:rFonts w:ascii="Arial" w:eastAsia="SimSun" w:hAnsi="Arial" w:cs="Arial"/>
          <w:bCs/>
          <w:color w:val="000000"/>
          <w:lang w:val="en-US"/>
        </w:rPr>
        <w:t xml:space="preserve">biomarker-based </w:t>
      </w:r>
      <w:r w:rsidR="008E3742">
        <w:rPr>
          <w:rFonts w:ascii="Arial" w:eastAsia="SimSun" w:hAnsi="Arial" w:cs="Arial"/>
          <w:bCs/>
          <w:color w:val="000000"/>
          <w:lang w:val="en-US"/>
        </w:rPr>
        <w:t xml:space="preserve">risk-prediction model </w:t>
      </w:r>
      <w:r w:rsidR="00630949">
        <w:rPr>
          <w:rFonts w:ascii="Arial" w:eastAsia="SimSun" w:hAnsi="Arial" w:cs="Arial"/>
          <w:bCs/>
          <w:color w:val="000000"/>
          <w:lang w:val="en-US"/>
        </w:rPr>
        <w:t>consisting of</w:t>
      </w:r>
      <w:r w:rsidR="008E3742">
        <w:rPr>
          <w:rFonts w:ascii="Arial" w:eastAsia="SimSun" w:hAnsi="Arial" w:cs="Arial"/>
          <w:bCs/>
          <w:color w:val="000000"/>
          <w:lang w:val="en-US"/>
        </w:rPr>
        <w:t xml:space="preserve"> four protein markers that was developed in a high-</w:t>
      </w:r>
      <w:r w:rsidRPr="008E2E8C">
        <w:rPr>
          <w:rFonts w:ascii="Arial" w:eastAsia="SimSun" w:hAnsi="Arial" w:cs="Arial"/>
          <w:bCs/>
          <w:color w:val="000000"/>
          <w:lang w:val="en-US"/>
        </w:rPr>
        <w:t xml:space="preserve">risk </w:t>
      </w:r>
      <w:r w:rsidR="003F14BC">
        <w:rPr>
          <w:rFonts w:ascii="Arial" w:eastAsia="SimSun" w:hAnsi="Arial" w:cs="Arial"/>
          <w:bCs/>
          <w:color w:val="000000"/>
          <w:lang w:val="en-US"/>
        </w:rPr>
        <w:t xml:space="preserve">US </w:t>
      </w:r>
      <w:r w:rsidRPr="008E2E8C">
        <w:rPr>
          <w:rFonts w:ascii="Arial" w:eastAsia="SimSun" w:hAnsi="Arial" w:cs="Arial"/>
          <w:bCs/>
          <w:color w:val="000000"/>
          <w:lang w:val="en-US"/>
        </w:rPr>
        <w:t>cohort</w:t>
      </w:r>
      <w:r w:rsidR="008E3742">
        <w:rPr>
          <w:rFonts w:ascii="Arial" w:eastAsia="SimSun" w:hAnsi="Arial" w:cs="Arial"/>
          <w:bCs/>
          <w:color w:val="000000"/>
          <w:lang w:val="en-US"/>
        </w:rPr>
        <w:t xml:space="preserve"> </w:t>
      </w:r>
      <w:r w:rsidR="00432C1E">
        <w:rPr>
          <w:rFonts w:ascii="Arial" w:eastAsia="SimSun" w:hAnsi="Arial" w:cs="Arial"/>
          <w:bCs/>
          <w:color w:val="000000"/>
          <w:lang w:val="en-US"/>
        </w:rPr>
        <w:t>ou</w:t>
      </w:r>
      <w:r w:rsidRPr="008E2E8C">
        <w:rPr>
          <w:rFonts w:ascii="Arial" w:eastAsia="SimSun" w:hAnsi="Arial" w:cs="Arial"/>
          <w:bCs/>
          <w:color w:val="000000"/>
          <w:lang w:val="en-US"/>
        </w:rPr>
        <w:t xml:space="preserve">tperformed a model based on smoking history </w:t>
      </w:r>
      <w:r w:rsidR="00432C1E">
        <w:rPr>
          <w:rFonts w:ascii="Arial" w:eastAsia="SimSun" w:hAnsi="Arial" w:cs="Arial"/>
          <w:bCs/>
          <w:color w:val="000000"/>
          <w:lang w:val="en-US"/>
        </w:rPr>
        <w:t xml:space="preserve">alone </w:t>
      </w:r>
      <w:r w:rsidRPr="008E2E8C">
        <w:rPr>
          <w:rFonts w:ascii="Arial" w:eastAsia="SimSun" w:hAnsi="Arial" w:cs="Arial"/>
          <w:bCs/>
          <w:color w:val="000000"/>
          <w:lang w:val="en-US"/>
        </w:rPr>
        <w:t xml:space="preserve">when </w:t>
      </w:r>
      <w:r w:rsidR="00B64D6A">
        <w:rPr>
          <w:rFonts w:ascii="Arial" w:eastAsia="SimSun" w:hAnsi="Arial" w:cs="Arial"/>
          <w:bCs/>
          <w:color w:val="000000"/>
          <w:lang w:val="en-US"/>
        </w:rPr>
        <w:t xml:space="preserve">blindly </w:t>
      </w:r>
      <w:r w:rsidR="00B12689">
        <w:rPr>
          <w:rFonts w:ascii="Arial" w:eastAsia="SimSun" w:hAnsi="Arial" w:cs="Arial"/>
          <w:bCs/>
          <w:color w:val="000000"/>
          <w:lang w:val="en-US"/>
        </w:rPr>
        <w:t>validated us</w:t>
      </w:r>
      <w:r w:rsidR="00432C1E">
        <w:rPr>
          <w:rFonts w:ascii="Arial" w:eastAsia="SimSun" w:hAnsi="Arial" w:cs="Arial"/>
          <w:bCs/>
          <w:color w:val="000000"/>
          <w:lang w:val="en-US"/>
        </w:rPr>
        <w:t>ing pre-diagnostic samples from two European cohorts.</w:t>
      </w:r>
      <w:r w:rsidRPr="008E2E8C">
        <w:rPr>
          <w:rFonts w:ascii="Arial" w:eastAsia="SimSun" w:hAnsi="Arial" w:cs="Arial"/>
          <w:bCs/>
          <w:color w:val="000000"/>
          <w:lang w:val="en-US"/>
        </w:rPr>
        <w:t xml:space="preserve"> </w:t>
      </w:r>
    </w:p>
    <w:p w14:paraId="5AACC77A" w14:textId="12626F9D" w:rsidR="004D0351" w:rsidRPr="008E2E8C" w:rsidRDefault="004D0351" w:rsidP="004D0351">
      <w:pPr>
        <w:spacing w:after="300" w:line="480" w:lineRule="auto"/>
        <w:rPr>
          <w:rFonts w:ascii="Arial" w:eastAsia="SimSun" w:hAnsi="Arial" w:cs="Arial"/>
          <w:b/>
          <w:bCs/>
          <w:color w:val="000000"/>
          <w:lang w:val="en-US"/>
        </w:rPr>
      </w:pPr>
      <w:r w:rsidRPr="008E2E8C">
        <w:rPr>
          <w:rFonts w:ascii="Arial" w:eastAsia="SimSun" w:hAnsi="Arial" w:cs="Arial"/>
          <w:b/>
          <w:bCs/>
          <w:color w:val="000000"/>
          <w:lang w:val="en-US"/>
        </w:rPr>
        <w:t>Meaning:</w:t>
      </w:r>
      <w:r w:rsidRPr="008E2E8C">
        <w:rPr>
          <w:rFonts w:ascii="Arial" w:eastAsia="SimSun" w:hAnsi="Arial" w:cs="Arial"/>
          <w:bCs/>
          <w:color w:val="000000"/>
          <w:lang w:val="en-US"/>
        </w:rPr>
        <w:t xml:space="preserve"> </w:t>
      </w:r>
      <w:r w:rsidR="00665FAB">
        <w:rPr>
          <w:rFonts w:ascii="Arial" w:eastAsia="SimSun" w:hAnsi="Arial" w:cs="Arial"/>
          <w:bCs/>
          <w:color w:val="000000"/>
          <w:lang w:val="en-US"/>
        </w:rPr>
        <w:t>Biomarker-based risk</w:t>
      </w:r>
      <w:r w:rsidR="00432C1E" w:rsidRPr="008E2E8C">
        <w:rPr>
          <w:rFonts w:ascii="Arial" w:eastAsia="SimSun" w:hAnsi="Arial" w:cs="Arial"/>
          <w:bCs/>
          <w:color w:val="000000"/>
          <w:lang w:val="en-US"/>
        </w:rPr>
        <w:t xml:space="preserve"> profiling </w:t>
      </w:r>
      <w:r w:rsidR="00432C1E">
        <w:rPr>
          <w:rFonts w:ascii="Arial" w:eastAsia="SimSun" w:hAnsi="Arial" w:cs="Arial"/>
          <w:bCs/>
          <w:color w:val="000000"/>
          <w:lang w:val="en-US"/>
        </w:rPr>
        <w:t>has the</w:t>
      </w:r>
      <w:r w:rsidR="00432C1E" w:rsidRPr="008E2E8C">
        <w:rPr>
          <w:rFonts w:ascii="Arial" w:eastAsia="SimSun" w:hAnsi="Arial" w:cs="Arial"/>
          <w:bCs/>
          <w:color w:val="000000"/>
          <w:lang w:val="en-US"/>
        </w:rPr>
        <w:t xml:space="preserve"> potential</w:t>
      </w:r>
      <w:r w:rsidR="00432C1E">
        <w:rPr>
          <w:rFonts w:ascii="Arial" w:eastAsia="SimSun" w:hAnsi="Arial" w:cs="Arial"/>
          <w:bCs/>
          <w:color w:val="000000"/>
          <w:lang w:val="en-US"/>
        </w:rPr>
        <w:t xml:space="preserve"> to impr</w:t>
      </w:r>
      <w:r w:rsidR="00AD0842">
        <w:rPr>
          <w:rFonts w:ascii="Arial" w:eastAsia="SimSun" w:hAnsi="Arial" w:cs="Arial"/>
          <w:bCs/>
          <w:color w:val="000000"/>
          <w:lang w:val="en-US"/>
        </w:rPr>
        <w:t xml:space="preserve">ove eligibility criteria for </w:t>
      </w:r>
      <w:r w:rsidR="00432C1E">
        <w:rPr>
          <w:rFonts w:ascii="Arial" w:eastAsia="SimSun" w:hAnsi="Arial" w:cs="Arial"/>
          <w:bCs/>
          <w:color w:val="000000"/>
          <w:lang w:val="en-US"/>
        </w:rPr>
        <w:t>screening</w:t>
      </w:r>
      <w:r w:rsidR="00432C1E" w:rsidRPr="008E2E8C">
        <w:rPr>
          <w:rFonts w:ascii="Arial" w:eastAsia="SimSun" w:hAnsi="Arial" w:cs="Arial"/>
          <w:bCs/>
          <w:color w:val="000000"/>
          <w:lang w:val="en-US"/>
        </w:rPr>
        <w:t>.</w:t>
      </w:r>
      <w:r w:rsidR="000C3393">
        <w:rPr>
          <w:rFonts w:ascii="Arial" w:eastAsia="SimSun" w:hAnsi="Arial" w:cs="Arial"/>
          <w:bCs/>
          <w:color w:val="000000"/>
          <w:lang w:val="en-US"/>
        </w:rPr>
        <w:t xml:space="preserve"> </w:t>
      </w:r>
    </w:p>
    <w:p w14:paraId="627C0E5D" w14:textId="77777777" w:rsidR="00432C1E" w:rsidRDefault="00432C1E">
      <w:pPr>
        <w:spacing w:after="0" w:line="240" w:lineRule="auto"/>
        <w:rPr>
          <w:rFonts w:ascii="Arial" w:eastAsia="SimSun" w:hAnsi="Arial" w:cs="Arial"/>
          <w:b/>
          <w:bCs/>
          <w:color w:val="000000"/>
          <w:lang w:val="en-US"/>
        </w:rPr>
      </w:pPr>
      <w:r>
        <w:rPr>
          <w:rFonts w:ascii="Arial" w:eastAsia="SimSun" w:hAnsi="Arial" w:cs="Arial"/>
          <w:b/>
          <w:bCs/>
          <w:color w:val="000000"/>
          <w:lang w:val="en-US"/>
        </w:rPr>
        <w:br w:type="page"/>
      </w:r>
    </w:p>
    <w:p w14:paraId="1231EF00" w14:textId="299E9450" w:rsidR="00670B9F" w:rsidRPr="004D5983" w:rsidRDefault="00670B9F" w:rsidP="00670B9F">
      <w:pPr>
        <w:spacing w:after="300" w:line="480" w:lineRule="auto"/>
        <w:rPr>
          <w:rFonts w:ascii="Arial" w:eastAsia="SimSun" w:hAnsi="Arial" w:cs="Arial"/>
          <w:color w:val="333333"/>
          <w:lang w:val="en-US"/>
        </w:rPr>
      </w:pPr>
      <w:r w:rsidRPr="004D5983">
        <w:rPr>
          <w:rFonts w:ascii="Arial" w:eastAsia="SimSun" w:hAnsi="Arial" w:cs="Arial"/>
          <w:b/>
          <w:bCs/>
          <w:color w:val="000000"/>
          <w:lang w:val="en-US"/>
        </w:rPr>
        <w:lastRenderedPageBreak/>
        <w:t>I</w:t>
      </w:r>
      <w:r>
        <w:rPr>
          <w:rFonts w:ascii="Arial" w:eastAsia="SimSun" w:hAnsi="Arial" w:cs="Arial"/>
          <w:b/>
          <w:bCs/>
          <w:color w:val="000000"/>
          <w:lang w:val="en-US"/>
        </w:rPr>
        <w:t>mportance</w:t>
      </w:r>
      <w:r w:rsidRPr="004D5983">
        <w:rPr>
          <w:rFonts w:ascii="Arial" w:eastAsia="SimSun" w:hAnsi="Arial" w:cs="Arial"/>
          <w:b/>
          <w:bCs/>
          <w:color w:val="000000"/>
          <w:lang w:val="en-US"/>
        </w:rPr>
        <w:t>:</w:t>
      </w:r>
      <w:r w:rsidRPr="004D5983">
        <w:rPr>
          <w:rFonts w:ascii="Arial" w:eastAsia="SimSun" w:hAnsi="Arial" w:cs="Arial"/>
          <w:color w:val="333333"/>
          <w:lang w:val="en-US"/>
        </w:rPr>
        <w:t xml:space="preserve">  </w:t>
      </w:r>
      <w:r>
        <w:rPr>
          <w:rFonts w:ascii="Arial" w:eastAsia="SimSun" w:hAnsi="Arial" w:cs="Arial"/>
          <w:color w:val="333333"/>
          <w:lang w:val="en-US"/>
        </w:rPr>
        <w:t xml:space="preserve">There is an urgent need to improve </w:t>
      </w:r>
      <w:r w:rsidRPr="004D5983">
        <w:rPr>
          <w:rFonts w:ascii="Arial" w:eastAsia="SimSun" w:hAnsi="Arial" w:cs="Arial"/>
          <w:color w:val="333333"/>
          <w:lang w:val="en-US"/>
        </w:rPr>
        <w:t>lung ca</w:t>
      </w:r>
      <w:r>
        <w:rPr>
          <w:rFonts w:ascii="Arial" w:eastAsia="SimSun" w:hAnsi="Arial" w:cs="Arial"/>
          <w:color w:val="333333"/>
          <w:lang w:val="en-US"/>
        </w:rPr>
        <w:t xml:space="preserve">ncer risk assessment as current </w:t>
      </w:r>
      <w:r w:rsidRPr="004D5983">
        <w:rPr>
          <w:rFonts w:ascii="Arial" w:eastAsia="SimSun" w:hAnsi="Arial" w:cs="Arial"/>
          <w:color w:val="333333"/>
          <w:lang w:val="en-US"/>
        </w:rPr>
        <w:t>screening criteria miss a large proportion of cases.</w:t>
      </w:r>
    </w:p>
    <w:p w14:paraId="20AA8EA5" w14:textId="43FE02F0" w:rsidR="00670B9F" w:rsidRPr="004D5983" w:rsidRDefault="00670B9F" w:rsidP="00670B9F">
      <w:pPr>
        <w:spacing w:after="300" w:line="480" w:lineRule="auto"/>
        <w:rPr>
          <w:rFonts w:ascii="Arial" w:eastAsia="SimSun" w:hAnsi="Arial" w:cs="Arial"/>
          <w:color w:val="333333"/>
          <w:lang w:val="en-US" w:eastAsia="zh-CN"/>
        </w:rPr>
      </w:pPr>
      <w:r w:rsidRPr="004D5983">
        <w:rPr>
          <w:rFonts w:ascii="Arial" w:eastAsia="SimSun" w:hAnsi="Arial" w:cs="Arial"/>
          <w:b/>
          <w:bCs/>
          <w:color w:val="000000"/>
          <w:lang w:val="en-US"/>
        </w:rPr>
        <w:t>O</w:t>
      </w:r>
      <w:r>
        <w:rPr>
          <w:rFonts w:ascii="Arial" w:eastAsia="SimSun" w:hAnsi="Arial" w:cs="Arial"/>
          <w:b/>
          <w:bCs/>
          <w:color w:val="000000"/>
          <w:lang w:val="en-US"/>
        </w:rPr>
        <w:t>bjective</w:t>
      </w:r>
      <w:r w:rsidRPr="004D5983">
        <w:rPr>
          <w:rFonts w:ascii="Arial" w:eastAsia="SimSun" w:hAnsi="Arial" w:cs="Arial"/>
          <w:b/>
          <w:bCs/>
          <w:color w:val="000000"/>
          <w:lang w:val="en-US"/>
        </w:rPr>
        <w:t>:</w:t>
      </w:r>
      <w:r w:rsidRPr="004D5983">
        <w:rPr>
          <w:rFonts w:ascii="Arial" w:eastAsia="SimSun" w:hAnsi="Arial" w:cs="Arial"/>
          <w:color w:val="333333"/>
          <w:lang w:val="en-US"/>
        </w:rPr>
        <w:t xml:space="preserve"> To </w:t>
      </w:r>
      <w:r w:rsidR="00C1285E">
        <w:rPr>
          <w:rFonts w:ascii="Arial" w:eastAsia="SimSun" w:hAnsi="Arial" w:cs="Arial"/>
          <w:color w:val="333333"/>
          <w:lang w:val="en-US"/>
        </w:rPr>
        <w:t xml:space="preserve">determine </w:t>
      </w:r>
      <w:r w:rsidR="0048144A">
        <w:rPr>
          <w:rFonts w:ascii="Arial" w:eastAsia="SimSun" w:hAnsi="Arial" w:cs="Arial"/>
          <w:color w:val="333333"/>
          <w:lang w:val="en-US"/>
        </w:rPr>
        <w:t>if</w:t>
      </w:r>
      <w:r w:rsidRPr="004D5983">
        <w:rPr>
          <w:rFonts w:ascii="Arial" w:eastAsia="SimSun" w:hAnsi="Arial" w:cs="Arial"/>
          <w:color w:val="333333"/>
          <w:lang w:val="en-US"/>
        </w:rPr>
        <w:t xml:space="preserve"> a panel of </w:t>
      </w:r>
      <w:r w:rsidR="00C1285E">
        <w:rPr>
          <w:rFonts w:ascii="Arial" w:eastAsia="SimSun" w:hAnsi="Arial" w:cs="Arial"/>
          <w:color w:val="333333"/>
          <w:lang w:val="en-US"/>
        </w:rPr>
        <w:t xml:space="preserve">selected </w:t>
      </w:r>
      <w:r w:rsidRPr="004D5983">
        <w:rPr>
          <w:rFonts w:ascii="Arial" w:eastAsia="SimSun" w:hAnsi="Arial" w:cs="Arial"/>
          <w:color w:val="333333"/>
          <w:lang w:val="en-US"/>
        </w:rPr>
        <w:t xml:space="preserve">circulating protein biomarkers </w:t>
      </w:r>
      <w:r w:rsidR="0048144A">
        <w:rPr>
          <w:rFonts w:ascii="Arial" w:eastAsia="SimSun" w:hAnsi="Arial" w:cs="Arial"/>
          <w:color w:val="333333"/>
          <w:lang w:val="en-US"/>
        </w:rPr>
        <w:t xml:space="preserve">can </w:t>
      </w:r>
      <w:r w:rsidR="00C1285E">
        <w:rPr>
          <w:rFonts w:ascii="Arial" w:eastAsia="SimSun" w:hAnsi="Arial" w:cs="Arial"/>
          <w:color w:val="333333"/>
          <w:lang w:val="en-US"/>
        </w:rPr>
        <w:t xml:space="preserve">contribute to </w:t>
      </w:r>
      <w:r w:rsidR="0048144A">
        <w:rPr>
          <w:rFonts w:ascii="Arial" w:eastAsia="SimSun" w:hAnsi="Arial" w:cs="Arial"/>
          <w:color w:val="333333"/>
          <w:lang w:val="en-US"/>
        </w:rPr>
        <w:t xml:space="preserve">lung cancer risk </w:t>
      </w:r>
      <w:r w:rsidRPr="004D5983">
        <w:rPr>
          <w:rFonts w:ascii="Arial" w:eastAsia="SimSun" w:hAnsi="Arial" w:cs="Arial"/>
          <w:color w:val="333333"/>
          <w:lang w:val="en-US"/>
        </w:rPr>
        <w:t>assessment</w:t>
      </w:r>
      <w:r w:rsidR="00B8154C">
        <w:rPr>
          <w:rFonts w:ascii="Arial" w:eastAsia="SimSun" w:hAnsi="Arial" w:cs="Arial"/>
          <w:color w:val="333333"/>
          <w:lang w:val="en-US"/>
        </w:rPr>
        <w:t xml:space="preserve"> </w:t>
      </w:r>
      <w:r w:rsidR="00292AC5">
        <w:rPr>
          <w:rFonts w:ascii="Arial" w:eastAsia="SimSun" w:hAnsi="Arial" w:cs="Arial"/>
          <w:color w:val="333333"/>
          <w:lang w:val="en-US"/>
        </w:rPr>
        <w:t>and outperform current US screening criteria</w:t>
      </w:r>
      <w:r w:rsidR="00EA5310">
        <w:rPr>
          <w:rFonts w:ascii="Arial" w:eastAsia="SimSun" w:hAnsi="Arial" w:cs="Arial"/>
          <w:color w:val="333333"/>
          <w:lang w:val="en-US"/>
        </w:rPr>
        <w:t>.</w:t>
      </w:r>
    </w:p>
    <w:p w14:paraId="1B35F70C" w14:textId="4D3CEE90" w:rsidR="0007040B" w:rsidRPr="004D5983" w:rsidRDefault="00670B9F" w:rsidP="0007040B">
      <w:pPr>
        <w:spacing w:line="480" w:lineRule="auto"/>
        <w:rPr>
          <w:rFonts w:ascii="Arial" w:eastAsia="SimSun" w:hAnsi="Arial" w:cs="Arial"/>
          <w:color w:val="333333"/>
          <w:lang w:val="en-US"/>
        </w:rPr>
      </w:pPr>
      <w:r w:rsidRPr="004D5983">
        <w:rPr>
          <w:rFonts w:ascii="Arial" w:eastAsia="SimSun" w:hAnsi="Arial" w:cs="Arial"/>
          <w:b/>
          <w:bCs/>
          <w:color w:val="000000"/>
          <w:lang w:val="en-US"/>
        </w:rPr>
        <w:t>D</w:t>
      </w:r>
      <w:r>
        <w:rPr>
          <w:rFonts w:ascii="Arial" w:eastAsia="SimSun" w:hAnsi="Arial" w:cs="Arial"/>
          <w:b/>
          <w:bCs/>
          <w:color w:val="000000"/>
          <w:lang w:val="en-US"/>
        </w:rPr>
        <w:t>esign</w:t>
      </w:r>
      <w:r w:rsidR="00320906">
        <w:rPr>
          <w:rFonts w:ascii="Arial" w:eastAsia="SimSun" w:hAnsi="Arial" w:cs="Arial"/>
          <w:b/>
          <w:bCs/>
          <w:color w:val="000000"/>
          <w:lang w:val="en-US"/>
        </w:rPr>
        <w:t>, Setting and Participants</w:t>
      </w:r>
      <w:r w:rsidRPr="004D5983">
        <w:rPr>
          <w:rFonts w:ascii="Arial" w:eastAsia="SimSun" w:hAnsi="Arial" w:cs="Arial"/>
          <w:b/>
          <w:bCs/>
          <w:color w:val="000000"/>
          <w:lang w:val="en-US"/>
        </w:rPr>
        <w:t>:</w:t>
      </w:r>
      <w:r w:rsidRPr="004D5983">
        <w:rPr>
          <w:rFonts w:ascii="Arial" w:eastAsia="SimSun" w:hAnsi="Arial" w:cs="Arial"/>
          <w:color w:val="333333"/>
          <w:lang w:val="en-US"/>
        </w:rPr>
        <w:t xml:space="preserve">  Pre-diagnostic samples </w:t>
      </w:r>
      <w:r w:rsidR="00C42179">
        <w:rPr>
          <w:rFonts w:ascii="Arial" w:eastAsia="SimSun" w:hAnsi="Arial" w:cs="Arial"/>
          <w:color w:val="333333"/>
          <w:lang w:val="en-US"/>
        </w:rPr>
        <w:t>from</w:t>
      </w:r>
      <w:r w:rsidR="00320906" w:rsidRPr="004D5983">
        <w:rPr>
          <w:rFonts w:ascii="Arial" w:eastAsia="SimSun" w:hAnsi="Arial" w:cs="Arial"/>
          <w:color w:val="333333"/>
          <w:lang w:val="en-US"/>
        </w:rPr>
        <w:t xml:space="preserve"> </w:t>
      </w:r>
      <w:r w:rsidR="00EB00FB">
        <w:rPr>
          <w:rFonts w:ascii="Arial" w:eastAsia="SimSun" w:hAnsi="Arial" w:cs="Arial"/>
          <w:color w:val="333333"/>
          <w:lang w:val="en-US"/>
        </w:rPr>
        <w:t>ever-smok</w:t>
      </w:r>
      <w:r w:rsidR="00292AC5">
        <w:rPr>
          <w:rFonts w:ascii="Arial" w:eastAsia="SimSun" w:hAnsi="Arial" w:cs="Arial"/>
          <w:color w:val="333333"/>
          <w:lang w:val="en-US"/>
        </w:rPr>
        <w:t>ing</w:t>
      </w:r>
      <w:r w:rsidR="00EB00FB">
        <w:rPr>
          <w:rFonts w:ascii="Arial" w:eastAsia="SimSun" w:hAnsi="Arial" w:cs="Arial"/>
          <w:color w:val="333333"/>
          <w:lang w:val="en-US"/>
        </w:rPr>
        <w:t xml:space="preserve"> </w:t>
      </w:r>
      <w:r w:rsidR="00320906" w:rsidRPr="004D5983">
        <w:rPr>
          <w:rFonts w:ascii="Arial" w:eastAsia="SimSun" w:hAnsi="Arial" w:cs="Arial"/>
          <w:color w:val="333333"/>
          <w:lang w:val="en-US"/>
        </w:rPr>
        <w:t xml:space="preserve">cases diagnosed within one year of blood </w:t>
      </w:r>
      <w:r w:rsidR="00695CD2">
        <w:rPr>
          <w:rFonts w:ascii="Arial" w:eastAsia="SimSun" w:hAnsi="Arial" w:cs="Arial"/>
          <w:color w:val="333333"/>
          <w:lang w:val="en-US"/>
        </w:rPr>
        <w:t xml:space="preserve">collection </w:t>
      </w:r>
      <w:r w:rsidR="00320906" w:rsidRPr="004D5983">
        <w:rPr>
          <w:rFonts w:ascii="Arial" w:eastAsia="SimSun" w:hAnsi="Arial" w:cs="Arial"/>
          <w:color w:val="333333"/>
          <w:lang w:val="en-US"/>
        </w:rPr>
        <w:t xml:space="preserve">and smoking-matched controls from </w:t>
      </w:r>
      <w:r w:rsidR="00320906" w:rsidRPr="004D5983">
        <w:rPr>
          <w:rFonts w:ascii="Arial" w:eastAsia="SimSun" w:hAnsi="Arial" w:cs="Arial"/>
          <w:color w:val="333333"/>
        </w:rPr>
        <w:t xml:space="preserve">the Carotene and Retinol Efficacy Trial </w:t>
      </w:r>
      <w:r w:rsidR="00320906">
        <w:rPr>
          <w:rFonts w:ascii="Arial" w:eastAsia="SimSun" w:hAnsi="Arial" w:cs="Arial"/>
          <w:color w:val="333333"/>
        </w:rPr>
        <w:t xml:space="preserve">(CARET) </w:t>
      </w:r>
      <w:r w:rsidR="00320906" w:rsidRPr="004D5983">
        <w:rPr>
          <w:rFonts w:ascii="Arial" w:eastAsia="SimSun" w:hAnsi="Arial" w:cs="Arial"/>
          <w:color w:val="333333"/>
          <w:lang w:val="en-US"/>
        </w:rPr>
        <w:t xml:space="preserve">cohort </w:t>
      </w:r>
      <w:r w:rsidRPr="004D5983">
        <w:rPr>
          <w:rFonts w:ascii="Arial" w:eastAsia="SimSun" w:hAnsi="Arial" w:cs="Arial"/>
          <w:color w:val="333333"/>
          <w:lang w:val="en-US"/>
        </w:rPr>
        <w:t xml:space="preserve">were used to develop a </w:t>
      </w:r>
      <w:r w:rsidR="00C42179">
        <w:rPr>
          <w:rFonts w:ascii="Arial" w:eastAsia="SimSun" w:hAnsi="Arial" w:cs="Arial"/>
          <w:color w:val="333333"/>
          <w:lang w:val="en-US"/>
        </w:rPr>
        <w:t>biomarker risk-score</w:t>
      </w:r>
      <w:r w:rsidR="00A313D7">
        <w:rPr>
          <w:rFonts w:ascii="Arial" w:eastAsia="SimSun" w:hAnsi="Arial" w:cs="Arial"/>
          <w:color w:val="333333"/>
          <w:lang w:val="en-US"/>
        </w:rPr>
        <w:t xml:space="preserve"> </w:t>
      </w:r>
      <w:r w:rsidR="00695CD2">
        <w:rPr>
          <w:rFonts w:ascii="Arial" w:eastAsia="SimSun" w:hAnsi="Arial" w:cs="Arial"/>
          <w:color w:val="333333"/>
          <w:lang w:val="en-US"/>
        </w:rPr>
        <w:t xml:space="preserve">based on </w:t>
      </w:r>
      <w:r w:rsidR="00A313D7">
        <w:rPr>
          <w:rFonts w:ascii="Arial" w:eastAsia="SimSun" w:hAnsi="Arial" w:cs="Arial"/>
          <w:color w:val="333333"/>
          <w:lang w:val="en-US"/>
        </w:rPr>
        <w:t xml:space="preserve">4 </w:t>
      </w:r>
      <w:r w:rsidR="00614F48">
        <w:rPr>
          <w:rFonts w:ascii="Arial" w:eastAsia="SimSun" w:hAnsi="Arial" w:cs="Arial"/>
          <w:color w:val="333333"/>
          <w:lang w:val="en-US"/>
        </w:rPr>
        <w:t xml:space="preserve">proteins </w:t>
      </w:r>
      <w:r w:rsidR="00A313D7">
        <w:rPr>
          <w:rFonts w:ascii="Arial" w:eastAsia="SimSun" w:hAnsi="Arial" w:cs="Arial"/>
          <w:color w:val="333333"/>
          <w:lang w:val="en-US"/>
        </w:rPr>
        <w:t>(</w:t>
      </w:r>
      <w:r w:rsidR="00A313D7">
        <w:rPr>
          <w:rFonts w:ascii="Arial" w:hAnsi="Arial"/>
          <w:lang w:val="en-US"/>
        </w:rPr>
        <w:t>CA125, CEA, CYFRA 21-1 and Pro-SFTPB</w:t>
      </w:r>
      <w:r w:rsidR="0007040B">
        <w:rPr>
          <w:rFonts w:ascii="Arial" w:hAnsi="Arial"/>
          <w:lang w:val="en-US"/>
        </w:rPr>
        <w:t>). The biomarker</w:t>
      </w:r>
      <w:r w:rsidR="00B8154C">
        <w:rPr>
          <w:rFonts w:ascii="Arial" w:hAnsi="Arial"/>
          <w:lang w:val="en-US"/>
        </w:rPr>
        <w:t xml:space="preserve"> </w:t>
      </w:r>
      <w:r w:rsidR="0007040B">
        <w:rPr>
          <w:rFonts w:ascii="Arial" w:hAnsi="Arial"/>
          <w:lang w:val="en-US"/>
        </w:rPr>
        <w:t xml:space="preserve">score </w:t>
      </w:r>
      <w:r w:rsidRPr="004D5983">
        <w:rPr>
          <w:rFonts w:ascii="Arial" w:eastAsia="SimSun" w:hAnsi="Arial" w:cs="Arial"/>
          <w:color w:val="333333"/>
          <w:lang w:val="en-US"/>
        </w:rPr>
        <w:t xml:space="preserve">was </w:t>
      </w:r>
      <w:r w:rsidR="00C42179">
        <w:rPr>
          <w:rFonts w:ascii="Arial" w:eastAsia="SimSun" w:hAnsi="Arial" w:cs="Arial"/>
          <w:color w:val="333333"/>
          <w:lang w:val="en-US"/>
        </w:rPr>
        <w:t xml:space="preserve">subsequently validated </w:t>
      </w:r>
      <w:r w:rsidR="00A01002">
        <w:rPr>
          <w:rFonts w:ascii="Arial" w:eastAsia="SimSun" w:hAnsi="Arial" w:cs="Arial"/>
          <w:color w:val="333333"/>
          <w:lang w:val="en-US"/>
        </w:rPr>
        <w:t xml:space="preserve">blindly </w:t>
      </w:r>
      <w:r w:rsidR="00C42179">
        <w:rPr>
          <w:rFonts w:ascii="Arial" w:eastAsia="SimSun" w:hAnsi="Arial" w:cs="Arial"/>
          <w:color w:val="333333"/>
          <w:lang w:val="en-US"/>
        </w:rPr>
        <w:t xml:space="preserve">using </w:t>
      </w:r>
      <w:r w:rsidR="00B92514">
        <w:rPr>
          <w:rFonts w:ascii="Arial" w:eastAsia="SimSun" w:hAnsi="Arial" w:cs="Arial"/>
          <w:color w:val="333333"/>
          <w:lang w:val="en-US"/>
        </w:rPr>
        <w:t xml:space="preserve">absolute risk-estimates in </w:t>
      </w:r>
      <w:r w:rsidR="00695CD2">
        <w:rPr>
          <w:rFonts w:ascii="Arial" w:eastAsia="SimSun" w:hAnsi="Arial" w:cs="Arial"/>
          <w:color w:val="333333"/>
          <w:lang w:val="en-US"/>
        </w:rPr>
        <w:t xml:space="preserve">ever-smoking cases diagnosed within one year of blood collection and matched controls </w:t>
      </w:r>
      <w:r w:rsidR="00B8154C">
        <w:rPr>
          <w:rFonts w:ascii="Arial" w:eastAsia="SimSun" w:hAnsi="Arial" w:cs="Arial"/>
          <w:color w:val="333333"/>
          <w:lang w:val="en-US"/>
        </w:rPr>
        <w:t xml:space="preserve">from </w:t>
      </w:r>
      <w:r w:rsidR="0007040B">
        <w:rPr>
          <w:rFonts w:ascii="Arial" w:eastAsia="SimSun" w:hAnsi="Arial" w:cs="Arial"/>
          <w:color w:val="333333"/>
          <w:lang w:val="en-US"/>
        </w:rPr>
        <w:t>two large European population</w:t>
      </w:r>
      <w:r w:rsidR="00614F48">
        <w:rPr>
          <w:rFonts w:ascii="Arial" w:eastAsia="SimSun" w:hAnsi="Arial" w:cs="Arial"/>
          <w:color w:val="333333"/>
          <w:lang w:val="en-US"/>
        </w:rPr>
        <w:t>-</w:t>
      </w:r>
      <w:r w:rsidR="0007040B">
        <w:rPr>
          <w:rFonts w:ascii="Arial" w:eastAsia="SimSun" w:hAnsi="Arial" w:cs="Arial"/>
          <w:color w:val="333333"/>
          <w:lang w:val="en-US"/>
        </w:rPr>
        <w:t xml:space="preserve">based cohorts; </w:t>
      </w:r>
      <w:r w:rsidR="0007040B" w:rsidRPr="004D5983">
        <w:rPr>
          <w:rFonts w:ascii="Arial" w:eastAsia="SimSun" w:hAnsi="Arial" w:cs="Arial"/>
          <w:color w:val="333333"/>
          <w:lang w:val="en-US"/>
        </w:rPr>
        <w:t xml:space="preserve">the European Prospective Investigation into Cancer and nutrition </w:t>
      </w:r>
      <w:r w:rsidR="0007040B">
        <w:rPr>
          <w:rFonts w:ascii="Arial" w:eastAsia="SimSun" w:hAnsi="Arial" w:cs="Arial"/>
          <w:color w:val="333333"/>
          <w:lang w:val="en-US"/>
        </w:rPr>
        <w:t>(EPIC) study and</w:t>
      </w:r>
      <w:r w:rsidR="0007040B" w:rsidRPr="004D5983">
        <w:rPr>
          <w:rFonts w:ascii="Arial" w:eastAsia="SimSun" w:hAnsi="Arial" w:cs="Arial"/>
          <w:color w:val="333333"/>
          <w:lang w:val="en-US"/>
        </w:rPr>
        <w:t xml:space="preserve"> the Northern Sweden Health and Disease Study </w:t>
      </w:r>
      <w:r w:rsidR="0007040B">
        <w:rPr>
          <w:rFonts w:ascii="Arial" w:eastAsia="SimSun" w:hAnsi="Arial" w:cs="Arial"/>
          <w:color w:val="333333"/>
          <w:lang w:val="en-US"/>
        </w:rPr>
        <w:t xml:space="preserve">(NSHDS). </w:t>
      </w:r>
    </w:p>
    <w:p w14:paraId="3662E185" w14:textId="3D522EA8" w:rsidR="00670B9F" w:rsidRPr="004D5983" w:rsidRDefault="00670B9F" w:rsidP="00670B9F">
      <w:pPr>
        <w:spacing w:after="300" w:line="480" w:lineRule="auto"/>
        <w:rPr>
          <w:rFonts w:ascii="Arial" w:eastAsia="SimSun" w:hAnsi="Arial" w:cs="Arial"/>
          <w:color w:val="333333"/>
          <w:lang w:val="en-US"/>
        </w:rPr>
      </w:pPr>
      <w:r w:rsidRPr="004D5983">
        <w:rPr>
          <w:rFonts w:ascii="Arial" w:eastAsia="SimSun" w:hAnsi="Arial" w:cs="Arial"/>
          <w:b/>
          <w:color w:val="333333"/>
          <w:lang w:val="en-US"/>
        </w:rPr>
        <w:t>M</w:t>
      </w:r>
      <w:r>
        <w:rPr>
          <w:rFonts w:ascii="Arial" w:eastAsia="SimSun" w:hAnsi="Arial" w:cs="Arial"/>
          <w:b/>
          <w:color w:val="333333"/>
          <w:lang w:val="en-US"/>
        </w:rPr>
        <w:t>ain Outcome and</w:t>
      </w:r>
      <w:r w:rsidRPr="004D5983">
        <w:rPr>
          <w:rFonts w:ascii="Arial" w:eastAsia="SimSun" w:hAnsi="Arial" w:cs="Arial"/>
          <w:b/>
          <w:color w:val="333333"/>
          <w:lang w:val="en-US"/>
        </w:rPr>
        <w:t xml:space="preserve"> </w:t>
      </w:r>
      <w:r>
        <w:rPr>
          <w:rFonts w:ascii="Arial" w:eastAsia="SimSun" w:hAnsi="Arial" w:cs="Arial"/>
          <w:b/>
          <w:color w:val="333333"/>
          <w:lang w:val="en-US"/>
        </w:rPr>
        <w:t>Measures</w:t>
      </w:r>
      <w:r w:rsidRPr="004D5983">
        <w:rPr>
          <w:rFonts w:ascii="Arial" w:eastAsia="SimSun" w:hAnsi="Arial" w:cs="Arial"/>
          <w:color w:val="333333"/>
          <w:lang w:val="en-US"/>
        </w:rPr>
        <w:t xml:space="preserve">: </w:t>
      </w:r>
      <w:r w:rsidR="002A721D">
        <w:rPr>
          <w:rFonts w:ascii="Arial" w:eastAsia="SimSun" w:hAnsi="Arial" w:cs="Arial"/>
          <w:color w:val="333333"/>
          <w:lang w:val="en-US"/>
        </w:rPr>
        <w:t>M</w:t>
      </w:r>
      <w:r w:rsidR="00695CD2">
        <w:rPr>
          <w:rFonts w:ascii="Arial" w:eastAsia="SimSun" w:hAnsi="Arial" w:cs="Arial"/>
          <w:color w:val="333333"/>
          <w:lang w:val="en-US"/>
        </w:rPr>
        <w:t xml:space="preserve">odel </w:t>
      </w:r>
      <w:r w:rsidR="002A721D">
        <w:rPr>
          <w:rFonts w:ascii="Arial" w:eastAsia="SimSun" w:hAnsi="Arial" w:cs="Arial"/>
          <w:color w:val="333333"/>
          <w:lang w:val="en-US"/>
        </w:rPr>
        <w:t xml:space="preserve">validity in </w:t>
      </w:r>
      <w:r w:rsidR="001905E6">
        <w:rPr>
          <w:rFonts w:ascii="Arial" w:eastAsia="SimSun" w:hAnsi="Arial" w:cs="Arial"/>
          <w:color w:val="333333"/>
          <w:lang w:val="en-US"/>
        </w:rPr>
        <w:t>discriminating between future lung cancer cases and controls</w:t>
      </w:r>
      <w:r w:rsidR="00695CD2" w:rsidRPr="00C40864">
        <w:rPr>
          <w:rFonts w:ascii="Arial" w:eastAsia="SimSun" w:hAnsi="Arial" w:cs="Arial"/>
          <w:color w:val="333333"/>
          <w:lang w:val="en-US"/>
        </w:rPr>
        <w:t xml:space="preserve">. </w:t>
      </w:r>
      <w:r w:rsidR="00186A14">
        <w:rPr>
          <w:rFonts w:ascii="Arial" w:eastAsia="SimSun" w:hAnsi="Arial" w:cs="Arial"/>
          <w:color w:val="333333"/>
          <w:lang w:val="en-US"/>
        </w:rPr>
        <w:t>D</w:t>
      </w:r>
      <w:r w:rsidR="00D42B54" w:rsidRPr="00A03F70">
        <w:rPr>
          <w:rFonts w:ascii="Arial" w:eastAsia="SimSun" w:hAnsi="Arial" w:cs="Arial"/>
          <w:color w:val="333333"/>
          <w:lang w:val="en-US"/>
        </w:rPr>
        <w:t xml:space="preserve">iscrimination </w:t>
      </w:r>
      <w:r w:rsidR="00E71ECF" w:rsidRPr="00695CD2">
        <w:rPr>
          <w:rFonts w:ascii="Arial" w:eastAsia="SimSun" w:hAnsi="Arial" w:cs="Arial"/>
          <w:color w:val="333333"/>
          <w:lang w:val="en-US"/>
        </w:rPr>
        <w:t xml:space="preserve">estimates were weighted to </w:t>
      </w:r>
      <w:r w:rsidR="0089657D" w:rsidRPr="00695CD2">
        <w:rPr>
          <w:rFonts w:ascii="Arial" w:eastAsia="SimSun" w:hAnsi="Arial" w:cs="Arial"/>
          <w:color w:val="333333"/>
          <w:lang w:val="en-US"/>
        </w:rPr>
        <w:t xml:space="preserve">reflect </w:t>
      </w:r>
      <w:r w:rsidR="00E71ECF" w:rsidRPr="00695CD2">
        <w:rPr>
          <w:rFonts w:ascii="Arial" w:eastAsia="SimSun" w:hAnsi="Arial" w:cs="Arial"/>
          <w:color w:val="333333"/>
          <w:lang w:val="en-US"/>
        </w:rPr>
        <w:t>the background population</w:t>
      </w:r>
      <w:r w:rsidR="004A0538" w:rsidRPr="00695CD2">
        <w:rPr>
          <w:rFonts w:ascii="Arial" w:eastAsia="SimSun" w:hAnsi="Arial" w:cs="Arial"/>
          <w:color w:val="333333"/>
          <w:lang w:val="en-US"/>
        </w:rPr>
        <w:t>s</w:t>
      </w:r>
      <w:r w:rsidR="00E71ECF" w:rsidRPr="00695CD2">
        <w:rPr>
          <w:rFonts w:ascii="Arial" w:eastAsia="SimSun" w:hAnsi="Arial" w:cs="Arial"/>
          <w:color w:val="333333"/>
          <w:lang w:val="en-US"/>
        </w:rPr>
        <w:t xml:space="preserve"> </w:t>
      </w:r>
      <w:r w:rsidR="004F45AC" w:rsidRPr="00695CD2">
        <w:rPr>
          <w:rFonts w:ascii="Arial" w:eastAsia="SimSun" w:hAnsi="Arial" w:cs="Arial"/>
          <w:color w:val="333333"/>
          <w:lang w:val="en-US"/>
        </w:rPr>
        <w:t>of</w:t>
      </w:r>
      <w:r w:rsidR="00EB4F95" w:rsidRPr="00695CD2">
        <w:rPr>
          <w:rFonts w:ascii="Arial" w:eastAsia="SimSun" w:hAnsi="Arial" w:cs="Arial"/>
          <w:color w:val="333333"/>
          <w:lang w:val="en-US"/>
        </w:rPr>
        <w:t xml:space="preserve"> EPIC and NSHDS </w:t>
      </w:r>
      <w:r w:rsidR="002A721D">
        <w:rPr>
          <w:rFonts w:ascii="Arial" w:eastAsia="SimSun" w:hAnsi="Arial" w:cs="Arial"/>
          <w:color w:val="333333"/>
          <w:lang w:val="en-US"/>
        </w:rPr>
        <w:t xml:space="preserve">validation studies </w:t>
      </w:r>
      <w:r w:rsidR="00D42B54" w:rsidRPr="00695CD2">
        <w:rPr>
          <w:rFonts w:ascii="Arial" w:eastAsia="SimSun" w:hAnsi="Arial" w:cs="Arial"/>
          <w:color w:val="333333"/>
          <w:lang w:val="en-US"/>
        </w:rPr>
        <w:t>(area under</w:t>
      </w:r>
      <w:r w:rsidR="00614F48" w:rsidRPr="00695CD2">
        <w:rPr>
          <w:rFonts w:ascii="Arial" w:eastAsia="SimSun" w:hAnsi="Arial" w:cs="Arial"/>
          <w:color w:val="333333"/>
          <w:lang w:val="en-US"/>
        </w:rPr>
        <w:t xml:space="preserve"> </w:t>
      </w:r>
      <w:r w:rsidR="00393571">
        <w:rPr>
          <w:rFonts w:ascii="Arial" w:eastAsia="SimSun" w:hAnsi="Arial" w:cs="Arial"/>
          <w:color w:val="333333"/>
          <w:lang w:val="en-US"/>
        </w:rPr>
        <w:t>receiver-operating characteristics</w:t>
      </w:r>
      <w:r w:rsidR="00D42B54" w:rsidRPr="00695CD2">
        <w:rPr>
          <w:rFonts w:ascii="Arial" w:eastAsia="SimSun" w:hAnsi="Arial" w:cs="Arial"/>
          <w:color w:val="333333"/>
          <w:lang w:val="en-US"/>
        </w:rPr>
        <w:t xml:space="preserve"> curve [AUC], sensitivity and specificity).</w:t>
      </w:r>
    </w:p>
    <w:p w14:paraId="30D8E3A6" w14:textId="22771893" w:rsidR="006E4D18" w:rsidRDefault="00670B9F" w:rsidP="00670B9F">
      <w:pPr>
        <w:spacing w:after="300" w:line="480" w:lineRule="auto"/>
        <w:rPr>
          <w:rFonts w:ascii="Arial" w:eastAsia="SimSun" w:hAnsi="Arial" w:cs="Arial"/>
          <w:color w:val="333333"/>
          <w:lang w:val="en-US"/>
        </w:rPr>
      </w:pPr>
      <w:r>
        <w:rPr>
          <w:rFonts w:ascii="Arial" w:eastAsia="SimSun" w:hAnsi="Arial" w:cs="Arial"/>
          <w:b/>
          <w:color w:val="333333"/>
          <w:lang w:val="en-US"/>
        </w:rPr>
        <w:t>Results</w:t>
      </w:r>
      <w:r w:rsidR="0005321E">
        <w:rPr>
          <w:rFonts w:ascii="Arial" w:eastAsia="SimSun" w:hAnsi="Arial" w:cs="Arial"/>
          <w:b/>
          <w:color w:val="333333"/>
          <w:lang w:val="en-US"/>
        </w:rPr>
        <w:t xml:space="preserve">: </w:t>
      </w:r>
      <w:r w:rsidR="002237C2">
        <w:rPr>
          <w:rFonts w:ascii="Arial" w:eastAsia="SimSun" w:hAnsi="Arial" w:cs="Arial"/>
          <w:color w:val="333333"/>
          <w:lang w:val="en-US"/>
        </w:rPr>
        <w:t>I</w:t>
      </w:r>
      <w:r w:rsidR="002237C2" w:rsidRPr="004D5983">
        <w:rPr>
          <w:rFonts w:ascii="Arial" w:eastAsia="SimSun" w:hAnsi="Arial" w:cs="Arial"/>
          <w:color w:val="333333"/>
          <w:lang w:val="en-US"/>
        </w:rPr>
        <w:t xml:space="preserve">n the validation </w:t>
      </w:r>
      <w:r w:rsidR="00D96873">
        <w:rPr>
          <w:rFonts w:ascii="Arial" w:eastAsia="SimSun" w:hAnsi="Arial" w:cs="Arial"/>
          <w:color w:val="333333"/>
          <w:lang w:val="en-US"/>
        </w:rPr>
        <w:t>study</w:t>
      </w:r>
      <w:r w:rsidR="002237C2">
        <w:rPr>
          <w:rFonts w:ascii="Arial" w:eastAsia="SimSun" w:hAnsi="Arial" w:cs="Arial"/>
          <w:color w:val="333333"/>
          <w:lang w:val="en-US"/>
        </w:rPr>
        <w:t xml:space="preserve">, </w:t>
      </w:r>
      <w:r w:rsidR="0008181C">
        <w:rPr>
          <w:rFonts w:ascii="Arial" w:eastAsia="SimSun" w:hAnsi="Arial" w:cs="Arial"/>
          <w:color w:val="333333"/>
          <w:lang w:val="en-US"/>
        </w:rPr>
        <w:t xml:space="preserve">an integrated </w:t>
      </w:r>
      <w:r w:rsidR="002237C2">
        <w:rPr>
          <w:rFonts w:ascii="Arial" w:eastAsia="SimSun" w:hAnsi="Arial" w:cs="Arial"/>
          <w:color w:val="333333"/>
          <w:lang w:val="en-US"/>
        </w:rPr>
        <w:t xml:space="preserve">risk-prediction model combining smoking </w:t>
      </w:r>
      <w:r w:rsidR="00117768">
        <w:rPr>
          <w:rFonts w:ascii="Arial" w:eastAsia="SimSun" w:hAnsi="Arial" w:cs="Arial"/>
          <w:color w:val="333333"/>
          <w:lang w:val="en-US"/>
        </w:rPr>
        <w:t>exposure</w:t>
      </w:r>
      <w:r w:rsidR="002237C2">
        <w:rPr>
          <w:rFonts w:ascii="Arial" w:eastAsia="SimSun" w:hAnsi="Arial" w:cs="Arial"/>
          <w:color w:val="333333"/>
          <w:lang w:val="en-US"/>
        </w:rPr>
        <w:t xml:space="preserve"> with the biomarker</w:t>
      </w:r>
      <w:r w:rsidR="00695CD2">
        <w:rPr>
          <w:rFonts w:ascii="Arial" w:eastAsia="SimSun" w:hAnsi="Arial" w:cs="Arial"/>
          <w:color w:val="333333"/>
          <w:lang w:val="en-US"/>
        </w:rPr>
        <w:t xml:space="preserve"> </w:t>
      </w:r>
      <w:r w:rsidR="002237C2">
        <w:rPr>
          <w:rFonts w:ascii="Arial" w:eastAsia="SimSun" w:hAnsi="Arial" w:cs="Arial"/>
          <w:color w:val="333333"/>
          <w:lang w:val="en-US"/>
        </w:rPr>
        <w:t>score</w:t>
      </w:r>
      <w:r w:rsidR="002237C2" w:rsidRPr="004D5983">
        <w:rPr>
          <w:rFonts w:ascii="Arial" w:eastAsia="SimSun" w:hAnsi="Arial" w:cs="Arial"/>
          <w:color w:val="333333"/>
          <w:lang w:val="en-US"/>
        </w:rPr>
        <w:t xml:space="preserve"> yielded </w:t>
      </w:r>
      <w:r w:rsidR="00D714ED">
        <w:rPr>
          <w:rFonts w:ascii="Arial" w:eastAsia="SimSun" w:hAnsi="Arial" w:cs="Arial"/>
          <w:color w:val="333333"/>
          <w:lang w:val="en-US"/>
        </w:rPr>
        <w:t xml:space="preserve">an </w:t>
      </w:r>
      <w:r w:rsidR="002237C2" w:rsidRPr="004D5983">
        <w:rPr>
          <w:rFonts w:ascii="Arial" w:eastAsia="SimSun" w:hAnsi="Arial" w:cs="Arial"/>
          <w:color w:val="333333"/>
          <w:lang w:val="en-US"/>
        </w:rPr>
        <w:t>AUC of 0.8</w:t>
      </w:r>
      <w:r w:rsidR="00EB00FB">
        <w:rPr>
          <w:rFonts w:ascii="Arial" w:eastAsia="SimSun" w:hAnsi="Arial" w:cs="Arial"/>
          <w:color w:val="333333"/>
          <w:lang w:val="en-US"/>
        </w:rPr>
        <w:t>3</w:t>
      </w:r>
      <w:r w:rsidR="002237C2" w:rsidRPr="004D5983">
        <w:rPr>
          <w:rFonts w:ascii="Arial" w:eastAsia="SimSun" w:hAnsi="Arial" w:cs="Arial"/>
          <w:color w:val="333333"/>
          <w:lang w:val="en-US"/>
        </w:rPr>
        <w:t xml:space="preserve"> (95% CI: 0.</w:t>
      </w:r>
      <w:r w:rsidR="00EB00FB">
        <w:rPr>
          <w:rFonts w:ascii="Arial" w:eastAsia="SimSun" w:hAnsi="Arial" w:cs="Arial"/>
          <w:color w:val="333333"/>
          <w:lang w:val="en-US"/>
        </w:rPr>
        <w:t>76</w:t>
      </w:r>
      <w:r w:rsidR="00117768">
        <w:rPr>
          <w:rFonts w:ascii="Arial" w:eastAsia="SimSun" w:hAnsi="Arial" w:cs="Arial"/>
          <w:color w:val="333333"/>
          <w:lang w:val="en-US"/>
        </w:rPr>
        <w:t>-0.9</w:t>
      </w:r>
      <w:r w:rsidR="00EB00FB">
        <w:rPr>
          <w:rFonts w:ascii="Arial" w:eastAsia="SimSun" w:hAnsi="Arial" w:cs="Arial"/>
          <w:color w:val="333333"/>
          <w:lang w:val="en-US"/>
        </w:rPr>
        <w:t>0</w:t>
      </w:r>
      <w:r w:rsidR="00117768">
        <w:rPr>
          <w:rFonts w:ascii="Arial" w:eastAsia="SimSun" w:hAnsi="Arial" w:cs="Arial"/>
          <w:color w:val="333333"/>
          <w:lang w:val="en-US"/>
        </w:rPr>
        <w:t>)</w:t>
      </w:r>
      <w:r w:rsidR="002237C2" w:rsidRPr="004D5983">
        <w:rPr>
          <w:rFonts w:ascii="Arial" w:eastAsia="SimSun" w:hAnsi="Arial" w:cs="Arial"/>
          <w:color w:val="333333"/>
          <w:lang w:val="en-US"/>
        </w:rPr>
        <w:t xml:space="preserve"> </w:t>
      </w:r>
      <w:r w:rsidR="002237C2">
        <w:rPr>
          <w:rFonts w:ascii="Arial" w:eastAsia="SimSun" w:hAnsi="Arial" w:cs="Arial"/>
          <w:color w:val="333333"/>
          <w:lang w:val="en-US"/>
        </w:rPr>
        <w:t xml:space="preserve">compared to </w:t>
      </w:r>
      <w:r w:rsidR="002237C2" w:rsidRPr="004D5983">
        <w:rPr>
          <w:rFonts w:ascii="Arial" w:eastAsia="SimSun" w:hAnsi="Arial" w:cs="Arial"/>
          <w:color w:val="333333"/>
          <w:lang w:val="en-US"/>
        </w:rPr>
        <w:t>0.7</w:t>
      </w:r>
      <w:r w:rsidR="00EB00FB">
        <w:rPr>
          <w:rFonts w:ascii="Arial" w:eastAsia="SimSun" w:hAnsi="Arial" w:cs="Arial"/>
          <w:color w:val="333333"/>
          <w:lang w:val="en-US"/>
        </w:rPr>
        <w:t>3</w:t>
      </w:r>
      <w:r w:rsidR="002237C2" w:rsidRPr="004D5983">
        <w:rPr>
          <w:rFonts w:ascii="Arial" w:eastAsia="SimSun" w:hAnsi="Arial" w:cs="Arial"/>
          <w:color w:val="333333"/>
          <w:lang w:val="en-US"/>
        </w:rPr>
        <w:t xml:space="preserve"> (95% CI: 0.</w:t>
      </w:r>
      <w:r w:rsidR="00EB00FB">
        <w:rPr>
          <w:rFonts w:ascii="Arial" w:eastAsia="SimSun" w:hAnsi="Arial" w:cs="Arial"/>
          <w:color w:val="333333"/>
          <w:lang w:val="en-US"/>
        </w:rPr>
        <w:t>64</w:t>
      </w:r>
      <w:r w:rsidR="002237C2" w:rsidRPr="004D5983">
        <w:rPr>
          <w:rFonts w:ascii="Arial" w:eastAsia="SimSun" w:hAnsi="Arial" w:cs="Arial"/>
          <w:color w:val="333333"/>
          <w:lang w:val="en-US"/>
        </w:rPr>
        <w:t>-0.</w:t>
      </w:r>
      <w:r w:rsidR="00EB00FB">
        <w:rPr>
          <w:rFonts w:ascii="Arial" w:eastAsia="SimSun" w:hAnsi="Arial" w:cs="Arial"/>
          <w:color w:val="333333"/>
          <w:lang w:val="en-US"/>
        </w:rPr>
        <w:t>8</w:t>
      </w:r>
      <w:r w:rsidR="0005321E">
        <w:rPr>
          <w:rFonts w:ascii="Arial" w:eastAsia="SimSun" w:hAnsi="Arial" w:cs="Arial"/>
          <w:color w:val="333333"/>
          <w:lang w:val="en-US"/>
        </w:rPr>
        <w:t>2</w:t>
      </w:r>
      <w:r w:rsidR="002237C2" w:rsidRPr="004D5983">
        <w:rPr>
          <w:rFonts w:ascii="Arial" w:eastAsia="SimSun" w:hAnsi="Arial" w:cs="Arial"/>
          <w:color w:val="333333"/>
          <w:lang w:val="en-US"/>
        </w:rPr>
        <w:t xml:space="preserve">) for a model based on smoking exposure </w:t>
      </w:r>
      <w:r w:rsidR="00D714ED">
        <w:rPr>
          <w:rFonts w:ascii="Arial" w:eastAsia="SimSun" w:hAnsi="Arial" w:cs="Arial"/>
          <w:color w:val="333333"/>
          <w:lang w:val="en-US"/>
        </w:rPr>
        <w:t xml:space="preserve">alone </w:t>
      </w:r>
      <w:r w:rsidR="002237C2" w:rsidRPr="004D5983">
        <w:rPr>
          <w:rFonts w:ascii="Arial" w:eastAsia="SimSun" w:hAnsi="Arial" w:cs="Arial"/>
          <w:color w:val="333333"/>
          <w:lang w:val="en-US"/>
        </w:rPr>
        <w:t>(</w:t>
      </w:r>
      <w:r w:rsidR="002237C2">
        <w:rPr>
          <w:rStyle w:val="Emphasis"/>
          <w:rFonts w:ascii="Helvetica" w:hAnsi="Helvetica"/>
          <w:color w:val="333333"/>
        </w:rPr>
        <w:t>P</w:t>
      </w:r>
      <w:r w:rsidR="00EB00FB">
        <w:rPr>
          <w:rFonts w:ascii="Helvetica" w:hAnsi="Helvetica"/>
          <w:color w:val="333333"/>
        </w:rPr>
        <w:t>=</w:t>
      </w:r>
      <w:r w:rsidR="00D96873">
        <w:rPr>
          <w:rFonts w:ascii="Helvetica" w:hAnsi="Helvetica"/>
          <w:color w:val="333333"/>
        </w:rPr>
        <w:t>0</w:t>
      </w:r>
      <w:r w:rsidR="002237C2">
        <w:rPr>
          <w:rFonts w:ascii="Helvetica" w:hAnsi="Helvetica"/>
          <w:color w:val="333333"/>
        </w:rPr>
        <w:t>.00</w:t>
      </w:r>
      <w:r w:rsidR="00EB00FB">
        <w:rPr>
          <w:rFonts w:ascii="Helvetica" w:hAnsi="Helvetica"/>
          <w:color w:val="333333"/>
        </w:rPr>
        <w:t>3</w:t>
      </w:r>
      <w:r w:rsidR="002237C2" w:rsidRPr="008E2E8C">
        <w:rPr>
          <w:rFonts w:ascii="Arial" w:eastAsia="SimSun" w:hAnsi="Arial" w:cs="Arial"/>
          <w:bCs/>
          <w:color w:val="000000"/>
          <w:lang w:val="en-US"/>
        </w:rPr>
        <w:t xml:space="preserve"> for difference in AUC).</w:t>
      </w:r>
      <w:r w:rsidR="00302087">
        <w:rPr>
          <w:rFonts w:ascii="Arial" w:eastAsia="SimSun" w:hAnsi="Arial" w:cs="Arial"/>
          <w:bCs/>
          <w:color w:val="000000"/>
          <w:lang w:val="en-US"/>
        </w:rPr>
        <w:t xml:space="preserve"> </w:t>
      </w:r>
      <w:r w:rsidR="00486D24">
        <w:rPr>
          <w:rFonts w:ascii="Arial" w:hAnsi="Arial"/>
          <w:lang w:val="en-US"/>
        </w:rPr>
        <w:t xml:space="preserve">At an overall specificity of </w:t>
      </w:r>
      <w:r w:rsidR="00486D24" w:rsidRPr="004842F2">
        <w:rPr>
          <w:rFonts w:ascii="Arial" w:hAnsi="Arial"/>
          <w:lang w:val="en-US"/>
        </w:rPr>
        <w:t>0.8</w:t>
      </w:r>
      <w:r w:rsidR="00486D24">
        <w:rPr>
          <w:rFonts w:ascii="Arial" w:hAnsi="Arial"/>
          <w:lang w:val="en-US"/>
        </w:rPr>
        <w:t xml:space="preserve">3 based on the </w:t>
      </w:r>
      <w:r w:rsidR="00486D24" w:rsidRPr="004842F2">
        <w:rPr>
          <w:rFonts w:ascii="Arial" w:hAnsi="Arial"/>
          <w:lang w:val="en-US"/>
        </w:rPr>
        <w:t>USPSTF screening criteria</w:t>
      </w:r>
      <w:r w:rsidR="00486D24">
        <w:rPr>
          <w:rFonts w:ascii="Arial" w:eastAsia="SimSun" w:hAnsi="Arial" w:cs="Arial"/>
          <w:color w:val="333333"/>
          <w:lang w:val="en-US"/>
        </w:rPr>
        <w:t xml:space="preserve">, </w:t>
      </w:r>
      <w:r w:rsidR="002237C2" w:rsidRPr="004D5983">
        <w:rPr>
          <w:rFonts w:ascii="Arial" w:eastAsia="SimSun" w:hAnsi="Arial" w:cs="Arial"/>
          <w:color w:val="333333"/>
          <w:lang w:val="en-US"/>
        </w:rPr>
        <w:t xml:space="preserve">the sensitivity of the </w:t>
      </w:r>
      <w:r w:rsidR="00484048">
        <w:rPr>
          <w:rFonts w:ascii="Arial" w:eastAsia="SimSun" w:hAnsi="Arial" w:cs="Arial"/>
          <w:color w:val="333333"/>
          <w:lang w:val="en-US"/>
        </w:rPr>
        <w:t xml:space="preserve">integrated </w:t>
      </w:r>
      <w:r w:rsidR="00BC3377">
        <w:rPr>
          <w:rFonts w:ascii="Arial" w:eastAsia="SimSun" w:hAnsi="Arial" w:cs="Arial"/>
          <w:color w:val="333333"/>
          <w:lang w:val="en-US"/>
        </w:rPr>
        <w:t>risk-prediction model</w:t>
      </w:r>
      <w:r w:rsidR="004B1D78">
        <w:rPr>
          <w:rFonts w:ascii="Arial" w:eastAsia="SimSun" w:hAnsi="Arial" w:cs="Arial"/>
          <w:color w:val="333333"/>
          <w:lang w:val="en-US"/>
        </w:rPr>
        <w:t xml:space="preserve"> (biomarker)</w:t>
      </w:r>
      <w:r w:rsidR="00484048">
        <w:rPr>
          <w:rFonts w:ascii="Arial" w:eastAsia="SimSun" w:hAnsi="Arial" w:cs="Arial"/>
          <w:color w:val="333333"/>
          <w:lang w:val="en-US"/>
        </w:rPr>
        <w:t xml:space="preserve"> model</w:t>
      </w:r>
      <w:r w:rsidR="002237C2" w:rsidRPr="004D5983">
        <w:rPr>
          <w:rFonts w:ascii="Arial" w:eastAsia="SimSun" w:hAnsi="Arial" w:cs="Arial"/>
          <w:color w:val="333333"/>
          <w:lang w:val="en-US"/>
        </w:rPr>
        <w:t xml:space="preserve"> was</w:t>
      </w:r>
      <w:r w:rsidR="002237C2" w:rsidRPr="004D5983" w:rsidDel="00F62232">
        <w:rPr>
          <w:rFonts w:ascii="Arial" w:eastAsia="SimSun" w:hAnsi="Arial" w:cs="Arial"/>
          <w:color w:val="333333"/>
          <w:lang w:val="en-US"/>
        </w:rPr>
        <w:t xml:space="preserve"> </w:t>
      </w:r>
      <w:r w:rsidR="002237C2" w:rsidRPr="004D5983">
        <w:rPr>
          <w:rFonts w:ascii="Arial" w:eastAsia="SimSun" w:hAnsi="Arial" w:cs="Arial"/>
          <w:color w:val="333333"/>
          <w:lang w:val="en-US"/>
        </w:rPr>
        <w:t>0.</w:t>
      </w:r>
      <w:r w:rsidR="002237C2">
        <w:rPr>
          <w:rFonts w:ascii="Arial" w:eastAsia="SimSun" w:hAnsi="Arial" w:cs="Arial"/>
          <w:color w:val="333333"/>
          <w:lang w:val="en-US"/>
        </w:rPr>
        <w:t>6</w:t>
      </w:r>
      <w:r w:rsidR="00EB00FB">
        <w:rPr>
          <w:rFonts w:ascii="Arial" w:eastAsia="SimSun" w:hAnsi="Arial" w:cs="Arial"/>
          <w:color w:val="333333"/>
          <w:lang w:val="en-US"/>
        </w:rPr>
        <w:t>3</w:t>
      </w:r>
      <w:r w:rsidR="00117768">
        <w:rPr>
          <w:rFonts w:ascii="Arial" w:eastAsia="SimSun" w:hAnsi="Arial" w:cs="Arial"/>
          <w:color w:val="333333"/>
          <w:lang w:val="en-US"/>
        </w:rPr>
        <w:t xml:space="preserve"> compared to</w:t>
      </w:r>
      <w:r w:rsidR="002237C2" w:rsidRPr="004D5983">
        <w:rPr>
          <w:rFonts w:ascii="Arial" w:eastAsia="SimSun" w:hAnsi="Arial" w:cs="Arial"/>
          <w:color w:val="333333"/>
          <w:lang w:val="en-US"/>
        </w:rPr>
        <w:t xml:space="preserve"> 0.</w:t>
      </w:r>
      <w:r w:rsidR="002237C2">
        <w:rPr>
          <w:rFonts w:ascii="Arial" w:eastAsia="SimSun" w:hAnsi="Arial" w:cs="Arial"/>
          <w:color w:val="333333"/>
          <w:lang w:val="en-US"/>
        </w:rPr>
        <w:t>4</w:t>
      </w:r>
      <w:r w:rsidR="00EB00FB">
        <w:rPr>
          <w:rFonts w:ascii="Arial" w:eastAsia="SimSun" w:hAnsi="Arial" w:cs="Arial"/>
          <w:color w:val="333333"/>
          <w:lang w:val="en-US"/>
        </w:rPr>
        <w:t>3</w:t>
      </w:r>
      <w:r w:rsidR="002237C2" w:rsidRPr="004D5983">
        <w:rPr>
          <w:rFonts w:ascii="Arial" w:eastAsia="SimSun" w:hAnsi="Arial" w:cs="Arial"/>
          <w:color w:val="333333"/>
          <w:lang w:val="en-US"/>
        </w:rPr>
        <w:t xml:space="preserve"> for the smoking model. </w:t>
      </w:r>
      <w:r w:rsidR="00C00965">
        <w:rPr>
          <w:rFonts w:ascii="Arial" w:hAnsi="Arial"/>
          <w:lang w:val="en-US"/>
        </w:rPr>
        <w:t>Conversely</w:t>
      </w:r>
      <w:r w:rsidR="00486D24">
        <w:rPr>
          <w:rFonts w:ascii="Arial" w:hAnsi="Arial"/>
          <w:lang w:val="en-US"/>
        </w:rPr>
        <w:t>, a</w:t>
      </w:r>
      <w:r w:rsidR="00486D24" w:rsidRPr="004842F2">
        <w:rPr>
          <w:rFonts w:ascii="Arial" w:hAnsi="Arial"/>
          <w:lang w:val="en-US"/>
        </w:rPr>
        <w:t xml:space="preserve">t </w:t>
      </w:r>
      <w:r w:rsidR="00486D24">
        <w:rPr>
          <w:rFonts w:ascii="Arial" w:hAnsi="Arial"/>
          <w:lang w:val="en-US"/>
        </w:rPr>
        <w:t>an</w:t>
      </w:r>
      <w:r w:rsidR="00486D24" w:rsidRPr="004842F2">
        <w:rPr>
          <w:rFonts w:ascii="Arial" w:hAnsi="Arial"/>
          <w:lang w:val="en-US"/>
        </w:rPr>
        <w:t xml:space="preserve"> overall sensitivity of 0.</w:t>
      </w:r>
      <w:r w:rsidR="00486D24">
        <w:rPr>
          <w:rFonts w:ascii="Arial" w:hAnsi="Arial"/>
          <w:lang w:val="en-US"/>
        </w:rPr>
        <w:t>42</w:t>
      </w:r>
      <w:r w:rsidR="00486D24" w:rsidRPr="004842F2">
        <w:rPr>
          <w:rFonts w:ascii="Arial" w:hAnsi="Arial"/>
          <w:lang w:val="en-US"/>
        </w:rPr>
        <w:t xml:space="preserve"> </w:t>
      </w:r>
      <w:r w:rsidR="00486D24">
        <w:rPr>
          <w:rFonts w:ascii="Arial" w:hAnsi="Arial"/>
          <w:lang w:val="en-US"/>
        </w:rPr>
        <w:t>(</w:t>
      </w:r>
      <w:r w:rsidR="00486D24" w:rsidRPr="004842F2">
        <w:rPr>
          <w:rFonts w:ascii="Arial" w:hAnsi="Arial"/>
          <w:lang w:val="en-US"/>
        </w:rPr>
        <w:t>USPSTF</w:t>
      </w:r>
      <w:r w:rsidR="00486D24">
        <w:rPr>
          <w:rFonts w:ascii="Arial" w:hAnsi="Arial"/>
          <w:lang w:val="en-US"/>
        </w:rPr>
        <w:t>)</w:t>
      </w:r>
      <w:r w:rsidR="00486D24" w:rsidRPr="004842F2">
        <w:rPr>
          <w:rFonts w:ascii="Arial" w:hAnsi="Arial"/>
          <w:lang w:val="en-US"/>
        </w:rPr>
        <w:t xml:space="preserve">, </w:t>
      </w:r>
      <w:r w:rsidR="00486D24">
        <w:rPr>
          <w:rFonts w:ascii="Arial" w:hAnsi="Arial"/>
          <w:lang w:val="en-US"/>
        </w:rPr>
        <w:t xml:space="preserve">the integrated risk-prediction model yielded a specificity of </w:t>
      </w:r>
      <w:r w:rsidR="00486D24" w:rsidRPr="004842F2">
        <w:rPr>
          <w:rFonts w:ascii="Arial" w:hAnsi="Arial"/>
          <w:lang w:val="en-US"/>
        </w:rPr>
        <w:t>0.9</w:t>
      </w:r>
      <w:r w:rsidR="00486D24">
        <w:rPr>
          <w:rFonts w:ascii="Arial" w:hAnsi="Arial"/>
          <w:lang w:val="en-US"/>
        </w:rPr>
        <w:t>5</w:t>
      </w:r>
      <w:r w:rsidR="00486D24" w:rsidRPr="004842F2">
        <w:rPr>
          <w:rFonts w:ascii="Arial" w:hAnsi="Arial"/>
          <w:lang w:val="en-US"/>
        </w:rPr>
        <w:t xml:space="preserve"> </w:t>
      </w:r>
      <w:r w:rsidR="00486D24" w:rsidRPr="00390B7C">
        <w:rPr>
          <w:rFonts w:ascii="Arial" w:hAnsi="Arial"/>
          <w:lang w:val="en-US"/>
        </w:rPr>
        <w:t>compared to 0.86 for</w:t>
      </w:r>
      <w:r w:rsidR="00486D24" w:rsidRPr="004842F2">
        <w:rPr>
          <w:rFonts w:ascii="Arial" w:hAnsi="Arial"/>
          <w:lang w:val="en-US"/>
        </w:rPr>
        <w:t xml:space="preserve"> the smoking model. </w:t>
      </w:r>
    </w:p>
    <w:p w14:paraId="61BD6EC0" w14:textId="028F26CC" w:rsidR="004D5983" w:rsidRPr="004D5983" w:rsidRDefault="00670B9F" w:rsidP="00792653">
      <w:pPr>
        <w:spacing w:after="300" w:line="480" w:lineRule="auto"/>
        <w:rPr>
          <w:rFonts w:ascii="Arial" w:eastAsia="SimSun" w:hAnsi="Arial" w:cs="Arial"/>
          <w:color w:val="333333"/>
          <w:lang w:val="en-US"/>
        </w:rPr>
      </w:pPr>
      <w:r>
        <w:rPr>
          <w:rFonts w:ascii="Arial" w:eastAsia="SimSun" w:hAnsi="Arial" w:cs="Arial"/>
          <w:b/>
          <w:color w:val="333333"/>
          <w:lang w:val="en-US"/>
        </w:rPr>
        <w:t>Conclusions and Relevance</w:t>
      </w:r>
      <w:r w:rsidR="0005321E">
        <w:rPr>
          <w:rFonts w:ascii="Arial" w:eastAsia="SimSun" w:hAnsi="Arial" w:cs="Arial"/>
          <w:b/>
          <w:color w:val="333333"/>
          <w:lang w:val="en-US"/>
        </w:rPr>
        <w:t>:</w:t>
      </w:r>
      <w:r w:rsidR="0005321E">
        <w:rPr>
          <w:rFonts w:ascii="Arial" w:eastAsia="SimSun" w:hAnsi="Arial" w:cs="Arial"/>
          <w:color w:val="333333"/>
          <w:lang w:val="en-US"/>
        </w:rPr>
        <w:t xml:space="preserve"> </w:t>
      </w:r>
      <w:r w:rsidR="00114C24">
        <w:rPr>
          <w:rFonts w:ascii="Arial" w:eastAsia="SimSun" w:hAnsi="Arial" w:cs="Arial"/>
          <w:color w:val="333333"/>
          <w:lang w:val="en-US"/>
        </w:rPr>
        <w:t>This study provided a proof-of-principle</w:t>
      </w:r>
      <w:r w:rsidR="00FD4D3D">
        <w:rPr>
          <w:rFonts w:ascii="Arial" w:eastAsia="SimSun" w:hAnsi="Arial" w:cs="Arial"/>
          <w:color w:val="333333"/>
          <w:lang w:val="en-US"/>
        </w:rPr>
        <w:t xml:space="preserve"> </w:t>
      </w:r>
      <w:r w:rsidR="00C121C3">
        <w:rPr>
          <w:rFonts w:ascii="Arial" w:eastAsia="SimSun" w:hAnsi="Arial" w:cs="Arial"/>
          <w:color w:val="333333"/>
          <w:lang w:val="en-US"/>
        </w:rPr>
        <w:t xml:space="preserve">in demonstrating that </w:t>
      </w:r>
      <w:r w:rsidR="00FD4D3D">
        <w:rPr>
          <w:rFonts w:ascii="Arial" w:eastAsia="SimSun" w:hAnsi="Arial" w:cs="Arial"/>
          <w:color w:val="333333"/>
          <w:lang w:val="en-US"/>
        </w:rPr>
        <w:t xml:space="preserve">a </w:t>
      </w:r>
      <w:r w:rsidR="00114C24">
        <w:rPr>
          <w:rFonts w:ascii="Arial" w:eastAsia="SimSun" w:hAnsi="Arial" w:cs="Arial"/>
          <w:color w:val="333333"/>
          <w:lang w:val="en-US"/>
        </w:rPr>
        <w:t>panel of c</w:t>
      </w:r>
      <w:r w:rsidRPr="004D5983">
        <w:rPr>
          <w:rFonts w:ascii="Arial" w:eastAsia="SimSun" w:hAnsi="Arial" w:cs="Arial"/>
          <w:color w:val="333333"/>
          <w:lang w:val="en-US"/>
        </w:rPr>
        <w:t xml:space="preserve">irculating </w:t>
      </w:r>
      <w:r w:rsidR="00916F73">
        <w:rPr>
          <w:rFonts w:ascii="Arial" w:eastAsia="SimSun" w:hAnsi="Arial" w:cs="Arial"/>
          <w:color w:val="333333"/>
          <w:lang w:val="en-US"/>
        </w:rPr>
        <w:t xml:space="preserve">protein </w:t>
      </w:r>
      <w:r w:rsidRPr="004D5983">
        <w:rPr>
          <w:rFonts w:ascii="Arial" w:eastAsia="SimSun" w:hAnsi="Arial" w:cs="Arial"/>
          <w:color w:val="333333"/>
          <w:lang w:val="en-US"/>
        </w:rPr>
        <w:t xml:space="preserve">biomarkers </w:t>
      </w:r>
      <w:r w:rsidR="00C121C3">
        <w:rPr>
          <w:rFonts w:ascii="Arial" w:eastAsia="SimSun" w:hAnsi="Arial" w:cs="Arial"/>
          <w:color w:val="333333"/>
          <w:lang w:val="en-US"/>
        </w:rPr>
        <w:t>can</w:t>
      </w:r>
      <w:r w:rsidR="00C80F22">
        <w:rPr>
          <w:rFonts w:ascii="Arial" w:eastAsia="SimSun" w:hAnsi="Arial" w:cs="Arial"/>
          <w:color w:val="333333"/>
          <w:lang w:val="en-US"/>
        </w:rPr>
        <w:t xml:space="preserve"> improve</w:t>
      </w:r>
      <w:r w:rsidRPr="004D5983">
        <w:rPr>
          <w:rFonts w:ascii="Arial" w:eastAsia="SimSun" w:hAnsi="Arial" w:cs="Arial"/>
          <w:color w:val="333333"/>
          <w:lang w:val="en-US"/>
        </w:rPr>
        <w:t xml:space="preserve"> </w:t>
      </w:r>
      <w:r w:rsidR="0017658B">
        <w:rPr>
          <w:rFonts w:ascii="Arial" w:eastAsia="SimSun" w:hAnsi="Arial" w:cs="Arial"/>
          <w:color w:val="333333"/>
          <w:lang w:val="en-US"/>
        </w:rPr>
        <w:t xml:space="preserve">lung cancer </w:t>
      </w:r>
      <w:r w:rsidRPr="004D5983">
        <w:rPr>
          <w:rFonts w:ascii="Arial" w:eastAsia="SimSun" w:hAnsi="Arial" w:cs="Arial"/>
          <w:color w:val="333333"/>
          <w:lang w:val="en-US"/>
        </w:rPr>
        <w:t>risk assessment</w:t>
      </w:r>
      <w:r w:rsidR="00DF2345">
        <w:rPr>
          <w:rFonts w:ascii="Arial" w:eastAsia="SimSun" w:hAnsi="Arial" w:cs="Arial"/>
          <w:color w:val="333333"/>
          <w:lang w:val="en-US"/>
        </w:rPr>
        <w:t xml:space="preserve"> </w:t>
      </w:r>
      <w:r w:rsidR="00EE72FD">
        <w:rPr>
          <w:rFonts w:ascii="Arial" w:eastAsia="SimSun" w:hAnsi="Arial" w:cs="Arial"/>
          <w:color w:val="333333"/>
          <w:lang w:val="en-US"/>
        </w:rPr>
        <w:t>and</w:t>
      </w:r>
      <w:r w:rsidR="00C5181E">
        <w:rPr>
          <w:rFonts w:ascii="Arial" w:eastAsia="SimSun" w:hAnsi="Arial" w:cs="Arial"/>
          <w:color w:val="333333"/>
          <w:lang w:val="en-US"/>
        </w:rPr>
        <w:t xml:space="preserve"> may be used to define</w:t>
      </w:r>
      <w:r w:rsidR="00114C24">
        <w:rPr>
          <w:rFonts w:ascii="Arial" w:eastAsia="SimSun" w:hAnsi="Arial" w:cs="Arial"/>
          <w:color w:val="333333"/>
          <w:lang w:val="en-US"/>
        </w:rPr>
        <w:t xml:space="preserve"> </w:t>
      </w:r>
      <w:r w:rsidR="007614C9">
        <w:rPr>
          <w:rFonts w:ascii="Arial" w:eastAsia="SimSun" w:hAnsi="Arial" w:cs="Arial"/>
          <w:color w:val="333333"/>
          <w:lang w:val="en-US"/>
        </w:rPr>
        <w:t xml:space="preserve">eligibility </w:t>
      </w:r>
      <w:r w:rsidR="00DF2345">
        <w:rPr>
          <w:rFonts w:ascii="Arial" w:eastAsia="SimSun" w:hAnsi="Arial" w:cs="Arial"/>
          <w:color w:val="333333"/>
          <w:lang w:val="en-US"/>
        </w:rPr>
        <w:t>for CT-screening</w:t>
      </w:r>
      <w:r>
        <w:rPr>
          <w:rFonts w:ascii="Arial" w:eastAsia="SimSun" w:hAnsi="Arial" w:cs="Arial"/>
          <w:color w:val="333333"/>
          <w:lang w:val="en-US"/>
        </w:rPr>
        <w:t>.</w:t>
      </w:r>
    </w:p>
    <w:p w14:paraId="3E778915" w14:textId="635FA3D9" w:rsidR="001E33FC" w:rsidRDefault="00826908" w:rsidP="00DB4EBF">
      <w:pPr>
        <w:spacing w:after="0" w:line="480" w:lineRule="auto"/>
        <w:rPr>
          <w:rFonts w:ascii="Arial" w:hAnsi="Arial"/>
        </w:rPr>
      </w:pPr>
      <w:r>
        <w:rPr>
          <w:rFonts w:ascii="Arial" w:hAnsi="Arial"/>
          <w:b/>
          <w:bCs/>
          <w:lang w:val="en-US"/>
        </w:rPr>
        <w:t xml:space="preserve">Funding: </w:t>
      </w:r>
      <w:r w:rsidR="0002666F" w:rsidRPr="00287362">
        <w:rPr>
          <w:rFonts w:ascii="Arial" w:hAnsi="Arial"/>
        </w:rPr>
        <w:t xml:space="preserve">US </w:t>
      </w:r>
      <w:r w:rsidR="00D744E6">
        <w:rPr>
          <w:rFonts w:ascii="Arial" w:hAnsi="Arial"/>
        </w:rPr>
        <w:t>NCI/NIH</w:t>
      </w:r>
      <w:r w:rsidR="0002666F" w:rsidRPr="00AB199B">
        <w:rPr>
          <w:rFonts w:ascii="Arial" w:hAnsi="Arial"/>
          <w:bCs/>
          <w:lang w:val="en-US"/>
        </w:rPr>
        <w:t xml:space="preserve">, </w:t>
      </w:r>
      <w:r w:rsidR="001E7E95" w:rsidRPr="004842F2">
        <w:rPr>
          <w:rFonts w:ascii="Arial" w:hAnsi="Arial"/>
        </w:rPr>
        <w:t>Fondation ARC</w:t>
      </w:r>
      <w:r w:rsidR="001E7E95">
        <w:rPr>
          <w:rFonts w:ascii="Arial" w:hAnsi="Arial"/>
        </w:rPr>
        <w:t xml:space="preserve">, </w:t>
      </w:r>
      <w:r w:rsidR="001E7E95" w:rsidRPr="004842F2">
        <w:rPr>
          <w:rFonts w:ascii="Arial" w:hAnsi="Arial"/>
        </w:rPr>
        <w:t>INCa, MD Anderson Lung Cancer Moon Shot Program</w:t>
      </w:r>
      <w:r w:rsidR="001E7E95">
        <w:rPr>
          <w:rFonts w:ascii="Arial" w:hAnsi="Arial"/>
        </w:rPr>
        <w:t xml:space="preserve">, </w:t>
      </w:r>
      <w:r w:rsidR="001E7E95" w:rsidRPr="004842F2">
        <w:rPr>
          <w:rFonts w:ascii="Arial" w:hAnsi="Arial"/>
        </w:rPr>
        <w:t>Lyda Hill Foundation, Canary Foundation, Rubenstein Family Foundation.</w:t>
      </w:r>
    </w:p>
    <w:p w14:paraId="58291B62" w14:textId="77777777" w:rsidR="001E33FC" w:rsidRDefault="001E33FC" w:rsidP="00DB4EBF">
      <w:pPr>
        <w:spacing w:after="0" w:line="480" w:lineRule="auto"/>
        <w:rPr>
          <w:rFonts w:ascii="Arial" w:hAnsi="Arial"/>
        </w:rPr>
      </w:pPr>
    </w:p>
    <w:p w14:paraId="01CA08B3" w14:textId="362B2A41" w:rsidR="003A40C8" w:rsidRPr="004842F2" w:rsidRDefault="00713643" w:rsidP="00AB199B">
      <w:pPr>
        <w:spacing w:after="0" w:line="480" w:lineRule="auto"/>
        <w:rPr>
          <w:rFonts w:ascii="Arial" w:hAnsi="Arial"/>
          <w:lang w:val="en-US"/>
        </w:rPr>
      </w:pPr>
      <w:r>
        <w:rPr>
          <w:rFonts w:ascii="Arial" w:hAnsi="Arial"/>
          <w:b/>
          <w:bCs/>
          <w:lang w:val="en-US"/>
        </w:rPr>
        <w:br w:type="page"/>
      </w:r>
      <w:r w:rsidR="003A40C8">
        <w:rPr>
          <w:rFonts w:ascii="Arial" w:hAnsi="Arial"/>
          <w:lang w:val="en-US"/>
        </w:rPr>
        <w:t>T</w:t>
      </w:r>
      <w:r w:rsidR="00CA320A" w:rsidRPr="004842F2">
        <w:rPr>
          <w:rFonts w:ascii="Arial" w:hAnsi="Arial"/>
          <w:lang w:val="en-US"/>
        </w:rPr>
        <w:t>he National Lung Screening Trial (NLST)</w:t>
      </w:r>
      <w:r w:rsidR="00C533F6" w:rsidRPr="004842F2">
        <w:rPr>
          <w:rFonts w:ascii="Arial" w:hAnsi="Arial"/>
          <w:lang w:val="en-US"/>
        </w:rPr>
        <w:t xml:space="preserve"> </w:t>
      </w:r>
      <w:r w:rsidR="007614C9">
        <w:rPr>
          <w:rFonts w:ascii="Arial" w:hAnsi="Arial"/>
          <w:lang w:val="en-US"/>
        </w:rPr>
        <w:t xml:space="preserve">findings </w:t>
      </w:r>
      <w:r w:rsidR="00CA320A" w:rsidRPr="004842F2">
        <w:rPr>
          <w:rFonts w:ascii="Arial" w:hAnsi="Arial"/>
          <w:lang w:val="en-US"/>
        </w:rPr>
        <w:t>suggest</w:t>
      </w:r>
      <w:r w:rsidR="003A40C8">
        <w:rPr>
          <w:rFonts w:ascii="Arial" w:hAnsi="Arial"/>
          <w:lang w:val="en-US"/>
        </w:rPr>
        <w:t>ed</w:t>
      </w:r>
      <w:r w:rsidR="00CA320A" w:rsidRPr="004842F2">
        <w:rPr>
          <w:rFonts w:ascii="Arial" w:hAnsi="Arial"/>
          <w:lang w:val="en-US"/>
        </w:rPr>
        <w:t xml:space="preserve"> that screening with </w:t>
      </w:r>
      <w:r w:rsidR="004B573B" w:rsidRPr="004842F2">
        <w:rPr>
          <w:rFonts w:ascii="Arial" w:hAnsi="Arial"/>
          <w:lang w:val="en-US"/>
        </w:rPr>
        <w:t xml:space="preserve">low-dose computed tomography (LDCT) </w:t>
      </w:r>
      <w:r w:rsidR="003A40C8">
        <w:rPr>
          <w:rFonts w:ascii="Arial" w:hAnsi="Arial"/>
          <w:lang w:val="en-US"/>
        </w:rPr>
        <w:t>can</w:t>
      </w:r>
      <w:r w:rsidR="00CA320A" w:rsidRPr="004842F2">
        <w:rPr>
          <w:rFonts w:ascii="Arial" w:hAnsi="Arial"/>
          <w:lang w:val="en-US"/>
        </w:rPr>
        <w:t xml:space="preserve"> reduce lung cancer mortality.</w:t>
      </w:r>
      <w:r w:rsidR="002945F7">
        <w:rPr>
          <w:rFonts w:ascii="Arial" w:hAnsi="Arial"/>
          <w:vertAlign w:val="superscript"/>
          <w:lang w:val="en-US"/>
        </w:rPr>
        <w:fldChar w:fldCharType="begin"/>
      </w:r>
      <w:r w:rsidR="002945F7">
        <w:rPr>
          <w:rFonts w:ascii="Arial" w:hAnsi="Arial"/>
          <w:vertAlign w:val="superscript"/>
          <w:lang w:val="en-US"/>
        </w:rPr>
        <w:instrText xml:space="preserve"> ADDIN EN.CITE &lt;EndNote&gt;&lt;Cite&gt;&lt;Author&gt;National Lung Screening Trial Research&lt;/Author&gt;&lt;Year&gt;2011&lt;/Year&gt;&lt;RecNum&gt;891&lt;/RecNum&gt;&lt;DisplayText&gt;&lt;style face="superscript"&gt;1&lt;/style&gt;&lt;/DisplayText&gt;&lt;record&gt;&lt;rec-number&gt;891&lt;/rec-number&gt;&lt;foreign-keys&gt;&lt;key app="EN" db-id="9pxrpxpeedevvhedzxkpsvf7wstveepv9zpa" timestamp="0"&gt;891&lt;/key&gt;&lt;/foreign-keys&gt;&lt;ref-type name="Journal Article"&gt;17&lt;/ref-type&gt;&lt;contributors&gt;&lt;authors&gt;&lt;author&gt;National Lung Screening Trial Research, Team&lt;/author&gt;&lt;author&gt;Aberle, D. R.&lt;/author&gt;&lt;author&gt;Adams, A. M.&lt;/author&gt;&lt;author&gt;Berg, C. D.&lt;/author&gt;&lt;author&gt;Black, W. C.&lt;/author&gt;&lt;author&gt;Clapp, J. D.&lt;/author&gt;&lt;author&gt;Fagerstrom, R. M.&lt;/author&gt;&lt;author&gt;Gareen, I. F.&lt;/author&gt;&lt;author&gt;Gatsonis, C.&lt;/author&gt;&lt;author&gt;Marcus, P. M.&lt;/author&gt;&lt;author&gt;Sicks, J. D.&lt;/author&gt;&lt;/authors&gt;&lt;/contributors&gt;&lt;titles&gt;&lt;title&gt;Reduced lung-cancer mortality with low-dose computed tomographic screening&lt;/title&gt;&lt;secondary-title&gt;N Engl J Med&lt;/secondary-title&gt;&lt;/titles&gt;&lt;pages&gt;395-409&lt;/pages&gt;&lt;volume&gt;365&lt;/volume&gt;&lt;number&gt;5&lt;/number&gt;&lt;keywords&gt;&lt;keyword&gt;Aged&lt;/keyword&gt;&lt;keyword&gt;Bias (Epidemiology)&lt;/keyword&gt;&lt;keyword&gt;Female&lt;/keyword&gt;&lt;keyword&gt;Humans&lt;/keyword&gt;&lt;keyword&gt;Incidence&lt;/keyword&gt;&lt;keyword&gt;Lung Neoplasms/*mortality/prevention &amp;amp; control/*radiography&lt;/keyword&gt;&lt;keyword&gt;Male&lt;/keyword&gt;&lt;keyword&gt;Middle Aged&lt;/keyword&gt;&lt;keyword&gt;Patient Compliance&lt;/keyword&gt;&lt;keyword&gt;Radiography, Thoracic&lt;/keyword&gt;&lt;keyword&gt;*Tomography, X-Ray Computed/adverse effects/methods&lt;/keyword&gt;&lt;/keywords&gt;&lt;dates&gt;&lt;year&gt;2011&lt;/year&gt;&lt;pub-dates&gt;&lt;date&gt;Aug 4&lt;/date&gt;&lt;/pub-dates&gt;&lt;/dates&gt;&lt;isbn&gt;1533-4406 (Electronic)&amp;#xD;0028-4793 (Linking)&lt;/isbn&gt;&lt;accession-num&gt;21714641&lt;/accession-num&gt;&lt;urls&gt;&lt;related-urls&gt;&lt;url&gt;http://www.ncbi.nlm.nih.gov/pubmed/21714641&lt;/url&gt;&lt;/related-urls&gt;&lt;/urls&gt;&lt;custom2&gt;PMC4356534&lt;/custom2&gt;&lt;electronic-resource-num&gt;10.1056/NEJMoa1102873&lt;/electronic-resource-num&gt;&lt;/record&gt;&lt;/Cite&gt;&lt;/EndNote&gt;</w:instrText>
      </w:r>
      <w:r w:rsidR="002945F7">
        <w:rPr>
          <w:rFonts w:ascii="Arial" w:hAnsi="Arial"/>
          <w:vertAlign w:val="superscript"/>
          <w:lang w:val="en-US"/>
        </w:rPr>
        <w:fldChar w:fldCharType="separate"/>
      </w:r>
      <w:r w:rsidR="002945F7">
        <w:rPr>
          <w:rFonts w:ascii="Arial" w:hAnsi="Arial"/>
          <w:noProof/>
          <w:vertAlign w:val="superscript"/>
          <w:lang w:val="en-US"/>
        </w:rPr>
        <w:t>1</w:t>
      </w:r>
      <w:r w:rsidR="002945F7">
        <w:rPr>
          <w:rFonts w:ascii="Arial" w:hAnsi="Arial"/>
          <w:vertAlign w:val="superscript"/>
          <w:lang w:val="en-US"/>
        </w:rPr>
        <w:fldChar w:fldCharType="end"/>
      </w:r>
      <w:r w:rsidR="00150C02" w:rsidRPr="004842F2">
        <w:rPr>
          <w:rFonts w:ascii="Arial" w:hAnsi="Arial"/>
          <w:lang w:val="en-US"/>
        </w:rPr>
        <w:t xml:space="preserve"> </w:t>
      </w:r>
      <w:r w:rsidR="00347C6B" w:rsidRPr="004842F2">
        <w:rPr>
          <w:rFonts w:ascii="Arial" w:hAnsi="Arial"/>
          <w:lang w:val="en-US"/>
        </w:rPr>
        <w:t xml:space="preserve">As a result, </w:t>
      </w:r>
      <w:r w:rsidR="00150C02" w:rsidRPr="004842F2">
        <w:rPr>
          <w:rFonts w:ascii="Arial" w:hAnsi="Arial"/>
          <w:lang w:val="en-US"/>
        </w:rPr>
        <w:t xml:space="preserve">the </w:t>
      </w:r>
      <w:r w:rsidR="006F6AD2">
        <w:rPr>
          <w:rFonts w:ascii="Arial" w:hAnsi="Arial"/>
          <w:lang w:val="en-US"/>
        </w:rPr>
        <w:t>US Preventive Services Task Force (</w:t>
      </w:r>
      <w:r w:rsidR="00150C02" w:rsidRPr="004842F2">
        <w:rPr>
          <w:rFonts w:ascii="Arial" w:hAnsi="Arial"/>
          <w:lang w:val="en-US"/>
        </w:rPr>
        <w:t>USPSTF</w:t>
      </w:r>
      <w:r w:rsidR="006F6AD2">
        <w:rPr>
          <w:rFonts w:ascii="Arial" w:hAnsi="Arial"/>
          <w:lang w:val="en-US"/>
        </w:rPr>
        <w:t>)</w:t>
      </w:r>
      <w:r w:rsidR="00150C02" w:rsidRPr="004842F2">
        <w:rPr>
          <w:rFonts w:ascii="Arial" w:hAnsi="Arial"/>
          <w:lang w:val="en-US"/>
        </w:rPr>
        <w:t xml:space="preserve"> recommend</w:t>
      </w:r>
      <w:r w:rsidR="00CE29F9">
        <w:rPr>
          <w:rFonts w:ascii="Arial" w:hAnsi="Arial"/>
          <w:lang w:val="en-US"/>
        </w:rPr>
        <w:t>s</w:t>
      </w:r>
      <w:r w:rsidR="00150C02" w:rsidRPr="004842F2">
        <w:rPr>
          <w:rFonts w:ascii="Arial" w:hAnsi="Arial"/>
          <w:lang w:val="en-US"/>
        </w:rPr>
        <w:t xml:space="preserve"> </w:t>
      </w:r>
      <w:r w:rsidR="00094E89" w:rsidRPr="004842F2">
        <w:rPr>
          <w:rFonts w:ascii="Arial" w:hAnsi="Arial"/>
          <w:lang w:val="en-US"/>
        </w:rPr>
        <w:t>LD</w:t>
      </w:r>
      <w:r w:rsidR="00150C02" w:rsidRPr="004842F2">
        <w:rPr>
          <w:rFonts w:ascii="Arial" w:hAnsi="Arial"/>
          <w:lang w:val="en-US"/>
        </w:rPr>
        <w:t>CT</w:t>
      </w:r>
      <w:r w:rsidR="002534CA" w:rsidRPr="004842F2">
        <w:rPr>
          <w:rFonts w:ascii="Arial" w:hAnsi="Arial"/>
          <w:lang w:val="en-US"/>
        </w:rPr>
        <w:t xml:space="preserve"> </w:t>
      </w:r>
      <w:r w:rsidR="00150C02" w:rsidRPr="004842F2">
        <w:rPr>
          <w:rFonts w:ascii="Arial" w:hAnsi="Arial"/>
          <w:lang w:val="en-US"/>
        </w:rPr>
        <w:t xml:space="preserve">screening for lung cancer </w:t>
      </w:r>
      <w:r w:rsidR="00187E80">
        <w:rPr>
          <w:rFonts w:ascii="Arial" w:hAnsi="Arial"/>
          <w:lang w:val="en-US"/>
        </w:rPr>
        <w:t>among individuals</w:t>
      </w:r>
      <w:r w:rsidR="007761E8">
        <w:rPr>
          <w:rFonts w:ascii="Arial" w:hAnsi="Arial"/>
          <w:lang w:val="en-US"/>
        </w:rPr>
        <w:t xml:space="preserve"> </w:t>
      </w:r>
      <w:r w:rsidR="00150C02" w:rsidRPr="004842F2">
        <w:rPr>
          <w:rFonts w:ascii="Arial" w:hAnsi="Arial"/>
          <w:lang w:val="en-US"/>
        </w:rPr>
        <w:t xml:space="preserve">aged 55-80 years who have smoked 30 pack-years with </w:t>
      </w:r>
      <w:r w:rsidR="00546F00">
        <w:rPr>
          <w:rFonts w:ascii="Arial" w:hAnsi="Arial"/>
          <w:lang w:val="en-US"/>
        </w:rPr>
        <w:t>up to</w:t>
      </w:r>
      <w:r w:rsidR="00150C02" w:rsidRPr="004842F2">
        <w:rPr>
          <w:rFonts w:ascii="Arial" w:hAnsi="Arial"/>
          <w:lang w:val="en-US"/>
        </w:rPr>
        <w:t xml:space="preserve"> 15 years since quitting</w:t>
      </w:r>
      <w:r w:rsidR="002534CA" w:rsidRPr="004842F2">
        <w:rPr>
          <w:rFonts w:ascii="Arial" w:hAnsi="Arial"/>
          <w:lang w:val="en-US"/>
        </w:rPr>
        <w:t xml:space="preserve"> smoking</w:t>
      </w:r>
      <w:r w:rsidR="00150C02" w:rsidRPr="004842F2">
        <w:rPr>
          <w:rFonts w:ascii="Arial" w:hAnsi="Arial"/>
          <w:lang w:val="en-US"/>
        </w:rPr>
        <w:t>.</w:t>
      </w:r>
      <w:r w:rsidR="002945F7">
        <w:rPr>
          <w:rFonts w:ascii="Arial" w:hAnsi="Arial"/>
          <w:vertAlign w:val="superscript"/>
          <w:lang w:val="en-US"/>
        </w:rPr>
        <w:fldChar w:fldCharType="begin">
          <w:fldData xml:space="preserve">PEVuZE5vdGU+PENpdGU+PEF1dGhvcj5OYXRpb25hbCBMdW5nIFNjcmVlbmluZyBUcmlhbCBSZXNl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</w:fldData>
        </w:fldChar>
      </w:r>
      <w:r w:rsidR="002945F7">
        <w:rPr>
          <w:rFonts w:ascii="Arial" w:hAnsi="Arial"/>
          <w:vertAlign w:val="superscript"/>
          <w:lang w:val="en-US"/>
        </w:rPr>
        <w:instrText xml:space="preserve"> ADDIN EN.CITE </w:instrText>
      </w:r>
      <w:r w:rsidR="002945F7">
        <w:rPr>
          <w:rFonts w:ascii="Arial" w:hAnsi="Arial"/>
          <w:vertAlign w:val="superscript"/>
          <w:lang w:val="en-US"/>
        </w:rPr>
        <w:fldChar w:fldCharType="begin">
          <w:fldData xml:space="preserve">PEVuZE5vdGU+PENpdGU+PEF1dGhvcj5OYXRpb25hbCBMdW5nIFNjcmVlbmluZyBUcmlhbCBSZXNl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</w:fldData>
        </w:fldChar>
      </w:r>
      <w:r w:rsidR="002945F7">
        <w:rPr>
          <w:rFonts w:ascii="Arial" w:hAnsi="Arial"/>
          <w:vertAlign w:val="superscript"/>
          <w:lang w:val="en-US"/>
        </w:rPr>
        <w:instrText xml:space="preserve"> ADDIN EN.CITE.DATA </w:instrText>
      </w:r>
      <w:r w:rsidR="002945F7">
        <w:rPr>
          <w:rFonts w:ascii="Arial" w:hAnsi="Arial"/>
          <w:vertAlign w:val="superscript"/>
          <w:lang w:val="en-US"/>
        </w:rPr>
      </w:r>
      <w:r w:rsidR="002945F7">
        <w:rPr>
          <w:rFonts w:ascii="Arial" w:hAnsi="Arial"/>
          <w:vertAlign w:val="superscript"/>
          <w:lang w:val="en-US"/>
        </w:rPr>
        <w:fldChar w:fldCharType="end"/>
      </w:r>
      <w:r w:rsidR="002945F7">
        <w:rPr>
          <w:rFonts w:ascii="Arial" w:hAnsi="Arial"/>
          <w:vertAlign w:val="superscript"/>
          <w:lang w:val="en-US"/>
        </w:rPr>
      </w:r>
      <w:r w:rsidR="002945F7">
        <w:rPr>
          <w:rFonts w:ascii="Arial" w:hAnsi="Arial"/>
          <w:vertAlign w:val="superscript"/>
          <w:lang w:val="en-US"/>
        </w:rPr>
        <w:fldChar w:fldCharType="separate"/>
      </w:r>
      <w:r w:rsidR="002945F7">
        <w:rPr>
          <w:rFonts w:ascii="Arial" w:hAnsi="Arial"/>
          <w:noProof/>
          <w:vertAlign w:val="superscript"/>
          <w:lang w:val="en-US"/>
        </w:rPr>
        <w:t>1,2</w:t>
      </w:r>
      <w:r w:rsidR="002945F7">
        <w:rPr>
          <w:rFonts w:ascii="Arial" w:hAnsi="Arial"/>
          <w:vertAlign w:val="superscript"/>
          <w:lang w:val="en-US"/>
        </w:rPr>
        <w:fldChar w:fldCharType="end"/>
      </w:r>
      <w:r w:rsidR="00150C02" w:rsidRPr="004842F2">
        <w:rPr>
          <w:rFonts w:ascii="Arial" w:hAnsi="Arial"/>
          <w:lang w:val="en-US"/>
        </w:rPr>
        <w:t xml:space="preserve"> </w:t>
      </w:r>
      <w:r w:rsidR="0054150A">
        <w:rPr>
          <w:rFonts w:ascii="Arial" w:hAnsi="Arial"/>
          <w:lang w:val="en-US"/>
        </w:rPr>
        <w:t>However</w:t>
      </w:r>
      <w:r w:rsidR="00AD596F">
        <w:rPr>
          <w:rFonts w:ascii="Arial" w:hAnsi="Arial"/>
          <w:lang w:val="en-US"/>
        </w:rPr>
        <w:t>,</w:t>
      </w:r>
      <w:r w:rsidR="0054150A">
        <w:rPr>
          <w:rFonts w:ascii="Arial" w:hAnsi="Arial"/>
          <w:lang w:val="en-US"/>
        </w:rPr>
        <w:t xml:space="preserve"> LDCT screening</w:t>
      </w:r>
      <w:r w:rsidR="00CE29F9">
        <w:rPr>
          <w:rFonts w:ascii="Arial" w:hAnsi="Arial"/>
          <w:lang w:val="en-US"/>
        </w:rPr>
        <w:t xml:space="preserve"> results in a large number of indeterminate nodules</w:t>
      </w:r>
      <w:r w:rsidR="006E4BCD">
        <w:rPr>
          <w:rFonts w:ascii="Arial" w:hAnsi="Arial"/>
          <w:lang w:val="en-US"/>
        </w:rPr>
        <w:t>,</w:t>
      </w:r>
      <w:r w:rsidR="002945F7">
        <w:rPr>
          <w:rFonts w:ascii="Arial" w:hAnsi="Arial"/>
          <w:vertAlign w:val="superscript"/>
          <w:lang w:val="en-US"/>
        </w:rPr>
        <w:fldChar w:fldCharType="begin"/>
      </w:r>
      <w:r w:rsidR="002945F7">
        <w:rPr>
          <w:rFonts w:ascii="Arial" w:hAnsi="Arial"/>
          <w:vertAlign w:val="superscript"/>
          <w:lang w:val="en-US"/>
        </w:rPr>
        <w:instrText xml:space="preserve"> ADDIN EN.CITE &lt;EndNote&gt;&lt;Cite&gt;&lt;Author&gt;National Lung Screening Trial Research&lt;/Author&gt;&lt;Year&gt;2011&lt;/Year&gt;&lt;RecNum&gt;891&lt;/RecNum&gt;&lt;DisplayText&gt;&lt;style face="superscript"&gt;1&lt;/style&gt;&lt;/DisplayText&gt;&lt;record&gt;&lt;rec-number&gt;891&lt;/rec-number&gt;&lt;foreign-keys&gt;&lt;key app="EN" db-id="9pxrpxpeedevvhedzxkpsvf7wstveepv9zpa" timestamp="0"&gt;891&lt;/key&gt;&lt;/foreign-keys&gt;&lt;ref-type name="Journal Article"&gt;17&lt;/ref-type&gt;&lt;contributors&gt;&lt;authors&gt;&lt;author&gt;National Lung Screening Trial Research, Team&lt;/author&gt;&lt;author&gt;Aberle, D. R.&lt;/author&gt;&lt;author&gt;Adams, A. M.&lt;/author&gt;&lt;author&gt;Berg, C. D.&lt;/author&gt;&lt;author&gt;Black, W. C.&lt;/author&gt;&lt;author&gt;Clapp, J. D.&lt;/author&gt;&lt;author&gt;Fagerstrom, R. M.&lt;/author&gt;&lt;author&gt;Gareen, I. F.&lt;/author&gt;&lt;author&gt;Gatsonis, C.&lt;/author&gt;&lt;author&gt;Marcus, P. M.&lt;/author&gt;&lt;author&gt;Sicks, J. D.&lt;/author&gt;&lt;/authors&gt;&lt;/contributors&gt;&lt;titles&gt;&lt;title&gt;Reduced lung-cancer mortality with low-dose computed tomographic screening&lt;/title&gt;&lt;secondary-title&gt;N Engl J Med&lt;/secondary-title&gt;&lt;/titles&gt;&lt;pages&gt;395-409&lt;/pages&gt;&lt;volume&gt;365&lt;/volume&gt;&lt;number&gt;5&lt;/number&gt;&lt;keywords&gt;&lt;keyword&gt;Aged&lt;/keyword&gt;&lt;keyword&gt;Bias (Epidemiology)&lt;/keyword&gt;&lt;keyword&gt;Female&lt;/keyword&gt;&lt;keyword&gt;Humans&lt;/keyword&gt;&lt;keyword&gt;Incidence&lt;/keyword&gt;&lt;keyword&gt;Lung Neoplasms/*mortality/prevention &amp;amp; control/*radiography&lt;/keyword&gt;&lt;keyword&gt;Male&lt;/keyword&gt;&lt;keyword&gt;Middle Aged&lt;/keyword&gt;&lt;keyword&gt;Patient Compliance&lt;/keyword&gt;&lt;keyword&gt;Radiography, Thoracic&lt;/keyword&gt;&lt;keyword&gt;*Tomography, X-Ray Computed/adverse effects/methods&lt;/keyword&gt;&lt;/keywords&gt;&lt;dates&gt;&lt;year&gt;2011&lt;/year&gt;&lt;pub-dates&gt;&lt;date&gt;Aug 4&lt;/date&gt;&lt;/pub-dates&gt;&lt;/dates&gt;&lt;isbn&gt;1533-4406 (Electronic)&amp;#xD;0028-4793 (Linking)&lt;/isbn&gt;&lt;accession-num&gt;21714641&lt;/accession-num&gt;&lt;urls&gt;&lt;related-urls&gt;&lt;url&gt;http://www.ncbi.nlm.nih.gov/pubmed/21714641&lt;/url&gt;&lt;/related-urls&gt;&lt;/urls&gt;&lt;custom2&gt;PMC4356534&lt;/custom2&gt;&lt;electronic-resource-num&gt;10.1056/NEJMoa1102873&lt;/electronic-resource-num&gt;&lt;/record&gt;&lt;/Cite&gt;&lt;/EndNote&gt;</w:instrText>
      </w:r>
      <w:r w:rsidR="002945F7">
        <w:rPr>
          <w:rFonts w:ascii="Arial" w:hAnsi="Arial"/>
          <w:vertAlign w:val="superscript"/>
          <w:lang w:val="en-US"/>
        </w:rPr>
        <w:fldChar w:fldCharType="separate"/>
      </w:r>
      <w:r w:rsidR="002945F7">
        <w:rPr>
          <w:rFonts w:ascii="Arial" w:hAnsi="Arial"/>
          <w:noProof/>
          <w:vertAlign w:val="superscript"/>
          <w:lang w:val="en-US"/>
        </w:rPr>
        <w:t>1</w:t>
      </w:r>
      <w:r w:rsidR="002945F7">
        <w:rPr>
          <w:rFonts w:ascii="Arial" w:hAnsi="Arial"/>
          <w:vertAlign w:val="superscript"/>
          <w:lang w:val="en-US"/>
        </w:rPr>
        <w:fldChar w:fldCharType="end"/>
      </w:r>
      <w:r w:rsidR="0054150A">
        <w:rPr>
          <w:rFonts w:ascii="Arial" w:hAnsi="Arial"/>
          <w:vertAlign w:val="superscript"/>
          <w:lang w:val="en-US"/>
        </w:rPr>
        <w:t xml:space="preserve"> </w:t>
      </w:r>
      <w:r w:rsidR="006E4BCD">
        <w:rPr>
          <w:rFonts w:ascii="Arial" w:hAnsi="Arial"/>
          <w:lang w:val="en-US"/>
        </w:rPr>
        <w:t>and less than 50% of incident lung cancer cases are eligible for screening</w:t>
      </w:r>
      <w:r w:rsidR="003A40C8">
        <w:rPr>
          <w:rFonts w:ascii="Arial" w:hAnsi="Arial"/>
          <w:lang w:val="en-US"/>
        </w:rPr>
        <w:t>.</w:t>
      </w:r>
      <w:r w:rsidR="002945F7">
        <w:rPr>
          <w:rFonts w:ascii="Arial" w:hAnsi="Arial"/>
          <w:lang w:val="en-US"/>
        </w:rPr>
        <w:fldChar w:fldCharType="begin"/>
      </w:r>
      <w:r w:rsidR="002945F7">
        <w:rPr>
          <w:rFonts w:ascii="Arial" w:hAnsi="Arial"/>
          <w:lang w:val="en-US"/>
        </w:rPr>
        <w:instrText xml:space="preserve"> ADDIN EN.CITE &lt;EndNote&gt;&lt;Cite&gt;&lt;Author&gt;Muller&lt;/Author&gt;&lt;Year&gt;2017&lt;/Year&gt;&lt;RecNum&gt;1211&lt;/RecNum&gt;&lt;DisplayText&gt;&lt;style face="superscript"&gt;3&lt;/style&gt;&lt;/DisplayText&gt;&lt;record&gt;&lt;rec-number&gt;1211&lt;/rec-number&gt;&lt;foreign-keys&gt;&lt;key app="EN" db-id="9pxrpxpeedevvhedzxkpsvf7wstveepv9zpa" timestamp="1518622883"&gt;1211&lt;/key&gt;&lt;/foreign-keys&gt;&lt;ref-type name="Journal Article"&gt;17&lt;/ref-type&gt;&lt;contributors&gt;&lt;authors&gt;&lt;author&gt;Muller, D. C.&lt;/author&gt;&lt;author&gt;Johansson, M.&lt;/author&gt;&lt;author&gt;Brennan, P.&lt;/author&gt;&lt;/authors&gt;&lt;/contributors&gt;&lt;auth-address&gt;David C. Muller, Mattias Johansson, and Paul Brennan, International Agency for Research on Cancer, Lyon, France; David C. Muller, Imperial College London, London, United Kingdom.&lt;/auth-address&gt;&lt;titles&gt;&lt;title&gt;Lung Cancer Risk Prediction Model Incorporating Lung Function: Development and Validation in the UK Biobank Prospective Cohort Study&lt;/title&gt;&lt;secondary-title&gt;J Clin Oncol&lt;/secondary-title&gt;&lt;/titles&gt;&lt;periodical&gt;&lt;full-title&gt;J Clin Oncol&lt;/full-title&gt;&lt;/periodical&gt;&lt;pages&gt;861-869&lt;/pages&gt;&lt;volume&gt;35&lt;/volume&gt;&lt;number&gt;8&lt;/number&gt;&lt;edition&gt;2017/01/18&lt;/edition&gt;&lt;keywords&gt;&lt;keyword&gt;Adult&lt;/keyword&gt;&lt;keyword&gt;Aged&lt;/keyword&gt;&lt;keyword&gt;Cohort Studies&lt;/keyword&gt;&lt;keyword&gt;Female&lt;/keyword&gt;&lt;keyword&gt;Forced Expiratory Volume&lt;/keyword&gt;&lt;keyword&gt;Humans&lt;/keyword&gt;&lt;keyword&gt;Kaplan-Meier Estimate&lt;/keyword&gt;&lt;keyword&gt;Lung/*physiopathology&lt;/keyword&gt;&lt;keyword&gt;Lung Neoplasms/diagnosis/*epidemiology/*physiopathology&lt;/keyword&gt;&lt;keyword&gt;Male&lt;/keyword&gt;&lt;keyword&gt;Middle Aged&lt;/keyword&gt;&lt;keyword&gt;*Models, Statistical&lt;/keyword&gt;&lt;keyword&gt;Predictive Value of Tests&lt;/keyword&gt;&lt;keyword&gt;Proportional Hazards Models&lt;/keyword&gt;&lt;keyword&gt;Prospective Studies&lt;/keyword&gt;&lt;keyword&gt;Risk&lt;/keyword&gt;&lt;keyword&gt;Risk Assessment&lt;/keyword&gt;&lt;/keywords&gt;&lt;dates&gt;&lt;year&gt;2017&lt;/year&gt;&lt;pub-dates&gt;&lt;date&gt;Mar 10&lt;/date&gt;&lt;/pub-dates&gt;&lt;/dates&gt;&lt;isbn&gt;1527-7755 (Electronic)&amp;#xD;0732-183X (Linking)&lt;/isbn&gt;&lt;accession-num&gt;28095156&lt;/accession-num&gt;&lt;urls&gt;&lt;related-urls&gt;&lt;url&gt;https://www.ncbi.nlm.nih.gov/pubmed/28095156&lt;/url&gt;&lt;/related-urls&gt;&lt;/urls&gt;&lt;electronic-resource-num&gt;10.1200/JCO.2016.69.2467&lt;/electronic-resource-num&gt;&lt;/record&gt;&lt;/Cite&gt;&lt;/EndNote&gt;</w:instrText>
      </w:r>
      <w:r w:rsidR="002945F7">
        <w:rPr>
          <w:rFonts w:ascii="Arial" w:hAnsi="Arial"/>
          <w:lang w:val="en-US"/>
        </w:rPr>
        <w:fldChar w:fldCharType="separate"/>
      </w:r>
      <w:r w:rsidR="002945F7" w:rsidRPr="002945F7">
        <w:rPr>
          <w:rFonts w:ascii="Arial" w:hAnsi="Arial"/>
          <w:noProof/>
          <w:vertAlign w:val="superscript"/>
          <w:lang w:val="en-US"/>
        </w:rPr>
        <w:t>3</w:t>
      </w:r>
      <w:r w:rsidR="002945F7">
        <w:rPr>
          <w:rFonts w:ascii="Arial" w:hAnsi="Arial"/>
          <w:lang w:val="en-US"/>
        </w:rPr>
        <w:fldChar w:fldCharType="end"/>
      </w:r>
      <w:r w:rsidR="003A40C8">
        <w:rPr>
          <w:rFonts w:ascii="Arial" w:hAnsi="Arial"/>
          <w:lang w:val="en-US"/>
        </w:rPr>
        <w:t xml:space="preserve"> Biomarkers may </w:t>
      </w:r>
      <w:r w:rsidR="001503F8">
        <w:rPr>
          <w:rFonts w:ascii="Arial" w:hAnsi="Arial"/>
          <w:lang w:val="en-US"/>
        </w:rPr>
        <w:t xml:space="preserve">improve lung </w:t>
      </w:r>
      <w:r w:rsidR="000B6F93">
        <w:rPr>
          <w:rFonts w:ascii="Arial" w:hAnsi="Arial"/>
          <w:lang w:val="en-US"/>
        </w:rPr>
        <w:t xml:space="preserve">cancer </w:t>
      </w:r>
      <w:r w:rsidR="008849B1" w:rsidRPr="004842F2">
        <w:rPr>
          <w:rFonts w:ascii="Arial" w:hAnsi="Arial"/>
          <w:lang w:val="en-US"/>
        </w:rPr>
        <w:t>risk</w:t>
      </w:r>
      <w:r w:rsidR="00527B82">
        <w:rPr>
          <w:rFonts w:ascii="Arial" w:hAnsi="Arial"/>
          <w:lang w:val="en-US"/>
        </w:rPr>
        <w:t xml:space="preserve"> </w:t>
      </w:r>
      <w:r w:rsidR="001503F8">
        <w:rPr>
          <w:rFonts w:ascii="Arial" w:hAnsi="Arial"/>
          <w:lang w:val="en-US"/>
        </w:rPr>
        <w:t xml:space="preserve">assessment over and </w:t>
      </w:r>
      <w:r w:rsidR="003A40C8">
        <w:rPr>
          <w:rFonts w:ascii="Arial" w:hAnsi="Arial"/>
          <w:lang w:val="en-US"/>
        </w:rPr>
        <w:t>beyond that</w:t>
      </w:r>
      <w:r w:rsidR="00527B82">
        <w:rPr>
          <w:rFonts w:ascii="Arial" w:hAnsi="Arial"/>
          <w:lang w:val="en-US"/>
        </w:rPr>
        <w:t xml:space="preserve"> </w:t>
      </w:r>
      <w:r w:rsidR="003A40C8">
        <w:rPr>
          <w:rFonts w:ascii="Arial" w:hAnsi="Arial"/>
          <w:lang w:val="en-US"/>
        </w:rPr>
        <w:t>of traditional smoking-based risk</w:t>
      </w:r>
      <w:r w:rsidR="00AD596F">
        <w:rPr>
          <w:rFonts w:ascii="Arial" w:hAnsi="Arial"/>
          <w:lang w:val="en-US"/>
        </w:rPr>
        <w:t xml:space="preserve"> </w:t>
      </w:r>
      <w:r w:rsidR="00E03708">
        <w:rPr>
          <w:rFonts w:ascii="Arial" w:hAnsi="Arial"/>
          <w:lang w:val="en-US"/>
        </w:rPr>
        <w:t xml:space="preserve">models and </w:t>
      </w:r>
      <w:r w:rsidR="00AD596F">
        <w:rPr>
          <w:rFonts w:ascii="Arial" w:hAnsi="Arial"/>
          <w:lang w:val="en-US"/>
        </w:rPr>
        <w:t xml:space="preserve">improve </w:t>
      </w:r>
      <w:r w:rsidR="00B42491">
        <w:rPr>
          <w:rFonts w:ascii="Arial" w:hAnsi="Arial"/>
          <w:lang w:val="en-US"/>
        </w:rPr>
        <w:t xml:space="preserve">current </w:t>
      </w:r>
      <w:r w:rsidR="00AD596F">
        <w:rPr>
          <w:rFonts w:ascii="Arial" w:hAnsi="Arial"/>
          <w:lang w:val="en-US"/>
        </w:rPr>
        <w:t xml:space="preserve">screening </w:t>
      </w:r>
      <w:r w:rsidR="00D06506">
        <w:rPr>
          <w:rFonts w:ascii="Arial" w:hAnsi="Arial"/>
          <w:lang w:val="en-US"/>
        </w:rPr>
        <w:t xml:space="preserve">eligibility </w:t>
      </w:r>
      <w:r w:rsidR="00AD596F">
        <w:rPr>
          <w:rFonts w:ascii="Arial" w:hAnsi="Arial"/>
          <w:lang w:val="en-US"/>
        </w:rPr>
        <w:t>criteria</w:t>
      </w:r>
      <w:r w:rsidR="00150C02" w:rsidRPr="004842F2">
        <w:rPr>
          <w:rFonts w:ascii="Arial" w:hAnsi="Arial"/>
          <w:lang w:val="en-US"/>
        </w:rPr>
        <w:t>.</w:t>
      </w:r>
      <w:r w:rsidR="002945F7">
        <w:rPr>
          <w:rFonts w:ascii="Arial" w:hAnsi="Arial"/>
          <w:vertAlign w:val="superscript"/>
          <w:lang w:val="en-US"/>
        </w:rPr>
        <w:fldChar w:fldCharType="begin">
          <w:fldData xml:space="preserve">PEVuZE5vdGU+PENpdGU+PEF1dGhvcj5TaGllbHM8L0F1dGhvcj48WWVhcj4yMDEzPC9ZZWFyPjxS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</w:fldData>
        </w:fldChar>
      </w:r>
      <w:r w:rsidR="002945F7">
        <w:rPr>
          <w:rFonts w:ascii="Arial" w:hAnsi="Arial"/>
          <w:vertAlign w:val="superscript"/>
          <w:lang w:val="en-US"/>
        </w:rPr>
        <w:instrText xml:space="preserve"> ADDIN EN.CITE </w:instrText>
      </w:r>
      <w:r w:rsidR="002945F7">
        <w:rPr>
          <w:rFonts w:ascii="Arial" w:hAnsi="Arial"/>
          <w:vertAlign w:val="superscript"/>
          <w:lang w:val="en-US"/>
        </w:rPr>
        <w:fldChar w:fldCharType="begin">
          <w:fldData xml:space="preserve">PEVuZE5vdGU+PENpdGU+PEF1dGhvcj5TaGllbHM8L0F1dGhvcj48WWVhcj4yMDEzPC9ZZWFyPjxS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</w:fldData>
        </w:fldChar>
      </w:r>
      <w:r w:rsidR="002945F7">
        <w:rPr>
          <w:rFonts w:ascii="Arial" w:hAnsi="Arial"/>
          <w:vertAlign w:val="superscript"/>
          <w:lang w:val="en-US"/>
        </w:rPr>
        <w:instrText xml:space="preserve"> ADDIN EN.CITE.DATA </w:instrText>
      </w:r>
      <w:r w:rsidR="002945F7">
        <w:rPr>
          <w:rFonts w:ascii="Arial" w:hAnsi="Arial"/>
          <w:vertAlign w:val="superscript"/>
          <w:lang w:val="en-US"/>
        </w:rPr>
      </w:r>
      <w:r w:rsidR="002945F7">
        <w:rPr>
          <w:rFonts w:ascii="Arial" w:hAnsi="Arial"/>
          <w:vertAlign w:val="superscript"/>
          <w:lang w:val="en-US"/>
        </w:rPr>
        <w:fldChar w:fldCharType="end"/>
      </w:r>
      <w:r w:rsidR="002945F7">
        <w:rPr>
          <w:rFonts w:ascii="Arial" w:hAnsi="Arial"/>
          <w:vertAlign w:val="superscript"/>
          <w:lang w:val="en-US"/>
        </w:rPr>
      </w:r>
      <w:r w:rsidR="002945F7">
        <w:rPr>
          <w:rFonts w:ascii="Arial" w:hAnsi="Arial"/>
          <w:vertAlign w:val="superscript"/>
          <w:lang w:val="en-US"/>
        </w:rPr>
        <w:fldChar w:fldCharType="separate"/>
      </w:r>
      <w:r w:rsidR="002945F7">
        <w:rPr>
          <w:rFonts w:ascii="Arial" w:hAnsi="Arial"/>
          <w:noProof/>
          <w:vertAlign w:val="superscript"/>
          <w:lang w:val="en-US"/>
        </w:rPr>
        <w:t>4,5</w:t>
      </w:r>
      <w:r w:rsidR="002945F7">
        <w:rPr>
          <w:rFonts w:ascii="Arial" w:hAnsi="Arial"/>
          <w:vertAlign w:val="superscript"/>
          <w:lang w:val="en-US"/>
        </w:rPr>
        <w:fldChar w:fldCharType="end"/>
      </w:r>
      <w:r w:rsidR="004E7FF5" w:rsidRPr="004842F2">
        <w:rPr>
          <w:rFonts w:ascii="Arial" w:hAnsi="Arial"/>
          <w:lang w:val="en-US"/>
        </w:rPr>
        <w:t xml:space="preserve"> </w:t>
      </w:r>
    </w:p>
    <w:p w14:paraId="33841DF7" w14:textId="37332CA3" w:rsidR="003A40C8" w:rsidRDefault="004462B7" w:rsidP="00DF4E82">
      <w:pPr>
        <w:spacing w:line="480" w:lineRule="auto"/>
        <w:rPr>
          <w:rFonts w:ascii="Arial" w:hAnsi="Arial"/>
          <w:lang w:val="en-US"/>
        </w:rPr>
      </w:pPr>
      <w:r w:rsidRPr="004842F2">
        <w:rPr>
          <w:rFonts w:ascii="Arial" w:hAnsi="Arial"/>
          <w:lang w:val="en-US"/>
        </w:rPr>
        <w:t>We</w:t>
      </w:r>
      <w:r w:rsidR="00344FE2" w:rsidRPr="004842F2">
        <w:rPr>
          <w:rFonts w:ascii="Arial" w:hAnsi="Arial"/>
          <w:lang w:val="en-US"/>
        </w:rPr>
        <w:t xml:space="preserve"> demonstrated that </w:t>
      </w:r>
      <w:r w:rsidR="00110BDF">
        <w:rPr>
          <w:rFonts w:ascii="Arial" w:hAnsi="Arial"/>
          <w:lang w:val="en-US"/>
        </w:rPr>
        <w:t xml:space="preserve">the precursor form of </w:t>
      </w:r>
      <w:r w:rsidR="00266DE0" w:rsidRPr="004842F2">
        <w:rPr>
          <w:rFonts w:ascii="Arial" w:hAnsi="Arial"/>
          <w:lang w:val="en-US"/>
        </w:rPr>
        <w:t xml:space="preserve">surfactant protein B </w:t>
      </w:r>
      <w:r w:rsidR="00344FE2" w:rsidRPr="004842F2">
        <w:rPr>
          <w:rFonts w:ascii="Arial" w:hAnsi="Arial"/>
          <w:lang w:val="en-US"/>
        </w:rPr>
        <w:t xml:space="preserve">(Pro-SFTPB) </w:t>
      </w:r>
      <w:r w:rsidR="00110BDF">
        <w:rPr>
          <w:rFonts w:ascii="Arial" w:hAnsi="Arial"/>
          <w:lang w:val="en-US"/>
        </w:rPr>
        <w:t>is</w:t>
      </w:r>
      <w:r w:rsidR="00344FE2" w:rsidRPr="004842F2">
        <w:rPr>
          <w:rFonts w:ascii="Arial" w:hAnsi="Arial"/>
          <w:lang w:val="en-US"/>
        </w:rPr>
        <w:t xml:space="preserve"> predictive of lung cancer </w:t>
      </w:r>
      <w:r w:rsidR="00C636C4" w:rsidRPr="004842F2">
        <w:rPr>
          <w:rFonts w:ascii="Arial" w:hAnsi="Arial"/>
          <w:lang w:val="en-US"/>
        </w:rPr>
        <w:t>risk</w:t>
      </w:r>
      <w:r w:rsidR="00344FE2" w:rsidRPr="004842F2">
        <w:rPr>
          <w:rFonts w:ascii="Arial" w:hAnsi="Arial"/>
          <w:lang w:val="en-US"/>
        </w:rPr>
        <w:t>.</w:t>
      </w:r>
      <w:r w:rsidR="002945F7">
        <w:rPr>
          <w:rFonts w:ascii="Arial" w:hAnsi="Arial"/>
          <w:vertAlign w:val="superscript"/>
          <w:lang w:val="en-US"/>
        </w:rPr>
        <w:fldChar w:fldCharType="begin">
          <w:fldData xml:space="preserve">PEVuZE5vdGU+PENpdGU+PEF1dGhvcj5TaW48L0F1dGhvcj48WWVhcj4yMDEzPC9ZZWFyPjxSZWNO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</w:fldData>
        </w:fldChar>
      </w:r>
      <w:r w:rsidR="002945F7">
        <w:rPr>
          <w:rFonts w:ascii="Arial" w:hAnsi="Arial"/>
          <w:vertAlign w:val="superscript"/>
          <w:lang w:val="en-US"/>
        </w:rPr>
        <w:instrText xml:space="preserve"> ADDIN EN.CITE </w:instrText>
      </w:r>
      <w:r w:rsidR="002945F7">
        <w:rPr>
          <w:rFonts w:ascii="Arial" w:hAnsi="Arial"/>
          <w:vertAlign w:val="superscript"/>
          <w:lang w:val="en-US"/>
        </w:rPr>
        <w:fldChar w:fldCharType="begin">
          <w:fldData xml:space="preserve">PEVuZE5vdGU+PENpdGU+PEF1dGhvcj5TaW48L0F1dGhvcj48WWVhcj4yMDEzPC9ZZWFyPjxSZWNO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</w:fldData>
        </w:fldChar>
      </w:r>
      <w:r w:rsidR="002945F7">
        <w:rPr>
          <w:rFonts w:ascii="Arial" w:hAnsi="Arial"/>
          <w:vertAlign w:val="superscript"/>
          <w:lang w:val="en-US"/>
        </w:rPr>
        <w:instrText xml:space="preserve"> ADDIN EN.CITE.DATA </w:instrText>
      </w:r>
      <w:r w:rsidR="002945F7">
        <w:rPr>
          <w:rFonts w:ascii="Arial" w:hAnsi="Arial"/>
          <w:vertAlign w:val="superscript"/>
          <w:lang w:val="en-US"/>
        </w:rPr>
      </w:r>
      <w:r w:rsidR="002945F7">
        <w:rPr>
          <w:rFonts w:ascii="Arial" w:hAnsi="Arial"/>
          <w:vertAlign w:val="superscript"/>
          <w:lang w:val="en-US"/>
        </w:rPr>
        <w:fldChar w:fldCharType="end"/>
      </w:r>
      <w:r w:rsidR="002945F7">
        <w:rPr>
          <w:rFonts w:ascii="Arial" w:hAnsi="Arial"/>
          <w:vertAlign w:val="superscript"/>
          <w:lang w:val="en-US"/>
        </w:rPr>
      </w:r>
      <w:r w:rsidR="002945F7">
        <w:rPr>
          <w:rFonts w:ascii="Arial" w:hAnsi="Arial"/>
          <w:vertAlign w:val="superscript"/>
          <w:lang w:val="en-US"/>
        </w:rPr>
        <w:fldChar w:fldCharType="separate"/>
      </w:r>
      <w:r w:rsidR="002945F7">
        <w:rPr>
          <w:rFonts w:ascii="Arial" w:hAnsi="Arial"/>
          <w:noProof/>
          <w:vertAlign w:val="superscript"/>
          <w:lang w:val="en-US"/>
        </w:rPr>
        <w:t>5,6</w:t>
      </w:r>
      <w:r w:rsidR="002945F7">
        <w:rPr>
          <w:rFonts w:ascii="Arial" w:hAnsi="Arial"/>
          <w:vertAlign w:val="superscript"/>
          <w:lang w:val="en-US"/>
        </w:rPr>
        <w:fldChar w:fldCharType="end"/>
      </w:r>
      <w:r w:rsidR="002D23E8" w:rsidRPr="004842F2">
        <w:rPr>
          <w:rFonts w:ascii="Arial" w:hAnsi="Arial"/>
          <w:lang w:val="en-US"/>
        </w:rPr>
        <w:t xml:space="preserve"> </w:t>
      </w:r>
      <w:r w:rsidR="00110BDF">
        <w:rPr>
          <w:rFonts w:ascii="Arial" w:hAnsi="Arial"/>
          <w:lang w:val="en-US"/>
        </w:rPr>
        <w:t xml:space="preserve">Other </w:t>
      </w:r>
      <w:r w:rsidR="00344FE2" w:rsidRPr="004842F2">
        <w:rPr>
          <w:rFonts w:ascii="Arial" w:hAnsi="Arial"/>
          <w:lang w:val="en-US"/>
        </w:rPr>
        <w:t>markers</w:t>
      </w:r>
      <w:r w:rsidR="00C636C4" w:rsidRPr="004842F2">
        <w:rPr>
          <w:rFonts w:ascii="Arial" w:hAnsi="Arial"/>
          <w:lang w:val="en-US"/>
        </w:rPr>
        <w:t xml:space="preserve"> </w:t>
      </w:r>
      <w:r w:rsidR="00110BDF">
        <w:rPr>
          <w:rFonts w:ascii="Arial" w:hAnsi="Arial"/>
          <w:lang w:val="en-US"/>
        </w:rPr>
        <w:t xml:space="preserve">that </w:t>
      </w:r>
      <w:r w:rsidR="00C636C4" w:rsidRPr="004842F2">
        <w:rPr>
          <w:rFonts w:ascii="Arial" w:hAnsi="Arial"/>
          <w:lang w:val="en-US"/>
        </w:rPr>
        <w:t xml:space="preserve">have been shown to be useful </w:t>
      </w:r>
      <w:r w:rsidR="00344FE2" w:rsidRPr="004842F2">
        <w:rPr>
          <w:rFonts w:ascii="Arial" w:hAnsi="Arial"/>
          <w:lang w:val="en-US"/>
        </w:rPr>
        <w:t xml:space="preserve">for </w:t>
      </w:r>
      <w:r w:rsidR="00D3218C" w:rsidRPr="004842F2">
        <w:rPr>
          <w:rFonts w:ascii="Arial" w:hAnsi="Arial"/>
          <w:lang w:val="en-US"/>
        </w:rPr>
        <w:t xml:space="preserve">the </w:t>
      </w:r>
      <w:r w:rsidR="002D23E8" w:rsidRPr="004842F2">
        <w:rPr>
          <w:rFonts w:ascii="Arial" w:hAnsi="Arial"/>
          <w:lang w:val="en-US"/>
        </w:rPr>
        <w:t>work-up and diagnosis of lung cancer</w:t>
      </w:r>
      <w:r w:rsidR="00110BDF">
        <w:rPr>
          <w:rFonts w:ascii="Arial" w:hAnsi="Arial"/>
          <w:lang w:val="en-US"/>
        </w:rPr>
        <w:t xml:space="preserve"> include</w:t>
      </w:r>
      <w:r w:rsidR="00D3218C" w:rsidRPr="004842F2">
        <w:rPr>
          <w:rFonts w:ascii="Arial" w:hAnsi="Arial"/>
          <w:lang w:val="en-US"/>
        </w:rPr>
        <w:t xml:space="preserve"> cancer </w:t>
      </w:r>
      <w:r w:rsidR="003714BD" w:rsidRPr="004842F2">
        <w:rPr>
          <w:rFonts w:ascii="Arial" w:hAnsi="Arial"/>
          <w:lang w:val="en-US"/>
        </w:rPr>
        <w:t xml:space="preserve">antigen 125 (CA125), </w:t>
      </w:r>
      <w:r w:rsidR="00D0352A" w:rsidRPr="004842F2">
        <w:rPr>
          <w:rFonts w:ascii="Arial" w:hAnsi="Arial"/>
        </w:rPr>
        <w:t>cytokeratin-19 fragment (</w:t>
      </w:r>
      <w:r w:rsidR="003714BD" w:rsidRPr="004842F2">
        <w:rPr>
          <w:rFonts w:ascii="Arial" w:hAnsi="Arial"/>
          <w:lang w:val="en-US"/>
        </w:rPr>
        <w:t>CYFRA</w:t>
      </w:r>
      <w:r w:rsidR="00D0352A" w:rsidRPr="004842F2">
        <w:rPr>
          <w:rFonts w:ascii="Arial" w:hAnsi="Arial"/>
          <w:lang w:val="en-US"/>
        </w:rPr>
        <w:t xml:space="preserve"> </w:t>
      </w:r>
      <w:r w:rsidR="003714BD" w:rsidRPr="004842F2">
        <w:rPr>
          <w:rFonts w:ascii="Arial" w:hAnsi="Arial"/>
          <w:lang w:val="en-US"/>
        </w:rPr>
        <w:t>21</w:t>
      </w:r>
      <w:r w:rsidR="00D0352A" w:rsidRPr="004842F2">
        <w:rPr>
          <w:rFonts w:ascii="Arial" w:hAnsi="Arial"/>
          <w:lang w:val="en-US"/>
        </w:rPr>
        <w:t>-1)</w:t>
      </w:r>
      <w:r w:rsidR="00C636C4" w:rsidRPr="004842F2">
        <w:rPr>
          <w:rFonts w:ascii="Arial" w:hAnsi="Arial"/>
          <w:lang w:val="en-US"/>
        </w:rPr>
        <w:t>,</w:t>
      </w:r>
      <w:r w:rsidR="00D3218C" w:rsidRPr="004842F2">
        <w:rPr>
          <w:rFonts w:ascii="Arial" w:hAnsi="Arial"/>
          <w:lang w:val="en-US"/>
        </w:rPr>
        <w:t xml:space="preserve"> </w:t>
      </w:r>
      <w:r w:rsidR="003714BD" w:rsidRPr="004842F2">
        <w:rPr>
          <w:rFonts w:ascii="Arial" w:hAnsi="Arial"/>
          <w:lang w:val="en-US"/>
        </w:rPr>
        <w:t>carcinoembryonic antigen (</w:t>
      </w:r>
      <w:r w:rsidR="00D3218C" w:rsidRPr="004842F2">
        <w:rPr>
          <w:rFonts w:ascii="Arial" w:hAnsi="Arial"/>
          <w:lang w:val="en-US"/>
        </w:rPr>
        <w:t>CEA</w:t>
      </w:r>
      <w:r w:rsidR="003714BD" w:rsidRPr="004842F2">
        <w:rPr>
          <w:rFonts w:ascii="Arial" w:hAnsi="Arial"/>
          <w:lang w:val="en-US"/>
        </w:rPr>
        <w:t>)</w:t>
      </w:r>
      <w:r w:rsidR="00D3218C" w:rsidRPr="004842F2">
        <w:rPr>
          <w:rFonts w:ascii="Arial" w:hAnsi="Arial"/>
          <w:lang w:val="en-US"/>
        </w:rPr>
        <w:t xml:space="preserve">, </w:t>
      </w:r>
      <w:r w:rsidR="00C636C4" w:rsidRPr="004842F2">
        <w:rPr>
          <w:rFonts w:ascii="Arial" w:hAnsi="Arial"/>
          <w:lang w:val="en-US"/>
        </w:rPr>
        <w:t xml:space="preserve">and </w:t>
      </w:r>
      <w:r w:rsidR="00BE2AAF" w:rsidRPr="004842F2">
        <w:rPr>
          <w:rFonts w:ascii="Arial" w:hAnsi="Arial"/>
        </w:rPr>
        <w:t>Human Epididymis Protein 4 (</w:t>
      </w:r>
      <w:r w:rsidR="00D3218C" w:rsidRPr="004842F2">
        <w:rPr>
          <w:rFonts w:ascii="Arial" w:hAnsi="Arial"/>
          <w:lang w:val="en-US"/>
        </w:rPr>
        <w:t>HE4</w:t>
      </w:r>
      <w:r w:rsidR="00BE2AAF" w:rsidRPr="004842F2">
        <w:rPr>
          <w:rFonts w:ascii="Arial" w:hAnsi="Arial"/>
          <w:lang w:val="en-US"/>
        </w:rPr>
        <w:t>)</w:t>
      </w:r>
      <w:r w:rsidR="00D253FA" w:rsidRPr="004842F2">
        <w:rPr>
          <w:rFonts w:ascii="Arial" w:hAnsi="Arial"/>
          <w:lang w:val="en-US"/>
        </w:rPr>
        <w:t>.</w:t>
      </w:r>
      <w:r w:rsidR="002945F7">
        <w:rPr>
          <w:rFonts w:ascii="Arial" w:hAnsi="Arial"/>
          <w:lang w:val="en-US"/>
        </w:rPr>
        <w:fldChar w:fldCharType="begin">
          <w:fldData xml:space="preserve">PEVuZE5vdGU+PENpdGU+PEF1dGhvcj5CaWdiZWU8L0F1dGhvcj48WWVhcj4yMDEyPC9ZZWFyPjxS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</w:fldData>
        </w:fldChar>
      </w:r>
      <w:r w:rsidR="002945F7">
        <w:rPr>
          <w:rFonts w:ascii="Arial" w:hAnsi="Arial"/>
          <w:lang w:val="en-US"/>
        </w:rPr>
        <w:instrText xml:space="preserve"> ADDIN EN.CITE </w:instrText>
      </w:r>
      <w:r w:rsidR="002945F7">
        <w:rPr>
          <w:rFonts w:ascii="Arial" w:hAnsi="Arial"/>
          <w:lang w:val="en-US"/>
        </w:rPr>
        <w:fldChar w:fldCharType="begin">
          <w:fldData xml:space="preserve">PEVuZE5vdGU+PENpdGU+PEF1dGhvcj5CaWdiZWU8L0F1dGhvcj48WWVhcj4yMDEyPC9ZZWFyPjxS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</w:fldData>
        </w:fldChar>
      </w:r>
      <w:r w:rsidR="002945F7">
        <w:rPr>
          <w:rFonts w:ascii="Arial" w:hAnsi="Arial"/>
          <w:lang w:val="en-US"/>
        </w:rPr>
        <w:instrText xml:space="preserve"> ADDIN EN.CITE.DATA </w:instrText>
      </w:r>
      <w:r w:rsidR="002945F7">
        <w:rPr>
          <w:rFonts w:ascii="Arial" w:hAnsi="Arial"/>
          <w:lang w:val="en-US"/>
        </w:rPr>
      </w:r>
      <w:r w:rsidR="002945F7">
        <w:rPr>
          <w:rFonts w:ascii="Arial" w:hAnsi="Arial"/>
          <w:lang w:val="en-US"/>
        </w:rPr>
        <w:fldChar w:fldCharType="end"/>
      </w:r>
      <w:r w:rsidR="002945F7">
        <w:rPr>
          <w:rFonts w:ascii="Arial" w:hAnsi="Arial"/>
          <w:lang w:val="en-US"/>
        </w:rPr>
      </w:r>
      <w:r w:rsidR="002945F7">
        <w:rPr>
          <w:rFonts w:ascii="Arial" w:hAnsi="Arial"/>
          <w:lang w:val="en-US"/>
        </w:rPr>
        <w:fldChar w:fldCharType="separate"/>
      </w:r>
      <w:r w:rsidR="002945F7" w:rsidRPr="002945F7">
        <w:rPr>
          <w:rFonts w:ascii="Arial" w:hAnsi="Arial"/>
          <w:noProof/>
          <w:vertAlign w:val="superscript"/>
          <w:lang w:val="en-US"/>
        </w:rPr>
        <w:t>7-12</w:t>
      </w:r>
      <w:r w:rsidR="002945F7">
        <w:rPr>
          <w:rFonts w:ascii="Arial" w:hAnsi="Arial"/>
          <w:lang w:val="en-US"/>
        </w:rPr>
        <w:fldChar w:fldCharType="end"/>
      </w:r>
      <w:r w:rsidR="00110BDF">
        <w:rPr>
          <w:rFonts w:ascii="Arial" w:hAnsi="Arial"/>
          <w:lang w:val="en-US"/>
        </w:rPr>
        <w:t xml:space="preserve"> </w:t>
      </w:r>
      <w:r w:rsidR="00344FE2" w:rsidRPr="004842F2">
        <w:rPr>
          <w:rFonts w:ascii="Arial" w:hAnsi="Arial"/>
          <w:lang w:val="en-US"/>
        </w:rPr>
        <w:t>However</w:t>
      </w:r>
      <w:r w:rsidR="00DB4EBF">
        <w:rPr>
          <w:rFonts w:ascii="Arial" w:hAnsi="Arial"/>
          <w:lang w:val="en-US"/>
        </w:rPr>
        <w:t>,</w:t>
      </w:r>
      <w:r w:rsidR="00344FE2" w:rsidRPr="004842F2">
        <w:rPr>
          <w:rFonts w:ascii="Arial" w:hAnsi="Arial"/>
          <w:lang w:val="en-US"/>
        </w:rPr>
        <w:t xml:space="preserve"> there is limited data regarding their </w:t>
      </w:r>
      <w:r w:rsidR="002772E1" w:rsidRPr="004842F2">
        <w:rPr>
          <w:rFonts w:ascii="Arial" w:hAnsi="Arial"/>
          <w:lang w:val="en-US"/>
        </w:rPr>
        <w:t>performance</w:t>
      </w:r>
      <w:r w:rsidR="00344FE2" w:rsidRPr="004842F2">
        <w:rPr>
          <w:rFonts w:ascii="Arial" w:hAnsi="Arial"/>
          <w:lang w:val="en-US"/>
        </w:rPr>
        <w:t xml:space="preserve"> </w:t>
      </w:r>
      <w:r w:rsidR="002C35A7">
        <w:rPr>
          <w:rFonts w:ascii="Arial" w:hAnsi="Arial"/>
          <w:lang w:val="en-US"/>
        </w:rPr>
        <w:t xml:space="preserve">in </w:t>
      </w:r>
      <w:r w:rsidR="00647C1E">
        <w:rPr>
          <w:rFonts w:ascii="Arial" w:hAnsi="Arial"/>
          <w:lang w:val="en-US"/>
        </w:rPr>
        <w:t>discriminating between</w:t>
      </w:r>
      <w:r w:rsidR="00756B28">
        <w:rPr>
          <w:rFonts w:ascii="Arial" w:hAnsi="Arial"/>
          <w:lang w:val="en-US"/>
        </w:rPr>
        <w:t xml:space="preserve"> </w:t>
      </w:r>
      <w:r w:rsidR="00647C1E">
        <w:rPr>
          <w:rFonts w:ascii="Arial" w:hAnsi="Arial"/>
          <w:lang w:val="en-US"/>
        </w:rPr>
        <w:t xml:space="preserve">future </w:t>
      </w:r>
      <w:r w:rsidR="00344FE2" w:rsidRPr="004842F2">
        <w:rPr>
          <w:rFonts w:ascii="Arial" w:hAnsi="Arial"/>
          <w:lang w:val="en-US"/>
        </w:rPr>
        <w:t xml:space="preserve">lung cancer </w:t>
      </w:r>
      <w:r w:rsidR="00647C1E">
        <w:rPr>
          <w:rFonts w:ascii="Arial" w:hAnsi="Arial"/>
          <w:lang w:val="en-US"/>
        </w:rPr>
        <w:t>cases and controls</w:t>
      </w:r>
      <w:r w:rsidR="00344FE2" w:rsidRPr="004842F2">
        <w:rPr>
          <w:rFonts w:ascii="Arial" w:hAnsi="Arial"/>
          <w:lang w:val="en-US"/>
        </w:rPr>
        <w:t>.</w:t>
      </w:r>
      <w:r w:rsidR="003D2F2C" w:rsidRPr="004842F2">
        <w:rPr>
          <w:rFonts w:ascii="Arial" w:hAnsi="Arial"/>
          <w:lang w:val="en-US"/>
        </w:rPr>
        <w:t xml:space="preserve"> </w:t>
      </w:r>
    </w:p>
    <w:p w14:paraId="0E7BF1AC" w14:textId="2C9586B0" w:rsidR="005F5499" w:rsidRDefault="00350E8B" w:rsidP="00AB199B">
      <w:pPr>
        <w:spacing w:line="480" w:lineRule="auto"/>
        <w:rPr>
          <w:rFonts w:ascii="Arial" w:hAnsi="Arial"/>
          <w:b/>
          <w:bCs/>
          <w:lang w:val="en-US"/>
        </w:rPr>
      </w:pPr>
      <w:r>
        <w:rPr>
          <w:rFonts w:ascii="Arial" w:hAnsi="Arial"/>
          <w:lang w:val="en-US"/>
        </w:rPr>
        <w:t xml:space="preserve">The current study aimed to assess </w:t>
      </w:r>
      <w:r w:rsidR="003F1FFA" w:rsidRPr="004842F2">
        <w:rPr>
          <w:rFonts w:ascii="Arial" w:hAnsi="Arial"/>
          <w:lang w:val="en-US"/>
        </w:rPr>
        <w:t>the potential</w:t>
      </w:r>
      <w:r w:rsidR="008D0436" w:rsidRPr="004842F2">
        <w:rPr>
          <w:rFonts w:ascii="Arial" w:hAnsi="Arial"/>
          <w:lang w:val="en-US"/>
        </w:rPr>
        <w:t xml:space="preserve"> of </w:t>
      </w:r>
      <w:r w:rsidR="00712C96">
        <w:rPr>
          <w:rFonts w:ascii="Arial" w:hAnsi="Arial"/>
          <w:lang w:val="en-US"/>
        </w:rPr>
        <w:t>these</w:t>
      </w:r>
      <w:r w:rsidR="004A64B7">
        <w:rPr>
          <w:rFonts w:ascii="Arial" w:hAnsi="Arial"/>
          <w:lang w:val="en-US"/>
        </w:rPr>
        <w:t xml:space="preserve"> 5</w:t>
      </w:r>
      <w:r w:rsidR="003A40C8">
        <w:rPr>
          <w:rFonts w:ascii="Arial" w:hAnsi="Arial"/>
          <w:lang w:val="en-US"/>
        </w:rPr>
        <w:t xml:space="preserve"> protein bio</w:t>
      </w:r>
      <w:r w:rsidR="003D2F2C" w:rsidRPr="004842F2">
        <w:rPr>
          <w:rFonts w:ascii="Arial" w:hAnsi="Arial"/>
          <w:lang w:val="en-US"/>
        </w:rPr>
        <w:t xml:space="preserve">markers to </w:t>
      </w:r>
      <w:r w:rsidR="00647C1E">
        <w:rPr>
          <w:rFonts w:ascii="Arial" w:hAnsi="Arial"/>
          <w:lang w:val="en-US"/>
        </w:rPr>
        <w:t xml:space="preserve">inform </w:t>
      </w:r>
      <w:r w:rsidR="009618B7">
        <w:rPr>
          <w:rFonts w:ascii="Arial" w:hAnsi="Arial"/>
          <w:lang w:val="en-US"/>
        </w:rPr>
        <w:t>about</w:t>
      </w:r>
      <w:r w:rsidR="00647C1E">
        <w:rPr>
          <w:rFonts w:ascii="Arial" w:hAnsi="Arial"/>
          <w:lang w:val="en-US"/>
        </w:rPr>
        <w:t xml:space="preserve"> lung cancer risk</w:t>
      </w:r>
      <w:r w:rsidR="003A40C8">
        <w:rPr>
          <w:rFonts w:ascii="Arial" w:hAnsi="Arial"/>
          <w:lang w:val="en-US"/>
        </w:rPr>
        <w:t xml:space="preserve"> when tested blindly </w:t>
      </w:r>
      <w:r w:rsidR="00F01895">
        <w:rPr>
          <w:rFonts w:ascii="Arial" w:hAnsi="Arial"/>
          <w:lang w:val="en-US"/>
        </w:rPr>
        <w:t>using</w:t>
      </w:r>
      <w:r w:rsidR="003A40C8">
        <w:rPr>
          <w:rFonts w:ascii="Arial" w:hAnsi="Arial"/>
          <w:lang w:val="en-US"/>
        </w:rPr>
        <w:t xml:space="preserve"> pre-diagnostic samples</w:t>
      </w:r>
      <w:r w:rsidR="00EC63FA">
        <w:rPr>
          <w:rFonts w:ascii="Arial" w:hAnsi="Arial"/>
          <w:lang w:val="en-US"/>
        </w:rPr>
        <w:t>.</w:t>
      </w:r>
    </w:p>
    <w:p w14:paraId="20D8B52E" w14:textId="2D2BD688" w:rsidR="006A56C1" w:rsidRPr="004842F2" w:rsidRDefault="00425A36" w:rsidP="00DF4E82">
      <w:pPr>
        <w:spacing w:line="480" w:lineRule="auto"/>
        <w:outlineLvl w:val="0"/>
        <w:rPr>
          <w:rFonts w:ascii="Arial" w:hAnsi="Arial"/>
          <w:b/>
          <w:bCs/>
          <w:lang w:val="en-US"/>
        </w:rPr>
      </w:pPr>
      <w:r w:rsidRPr="004842F2">
        <w:rPr>
          <w:rFonts w:ascii="Arial" w:hAnsi="Arial"/>
          <w:b/>
          <w:bCs/>
          <w:lang w:val="en-US"/>
        </w:rPr>
        <w:t>Methods</w:t>
      </w:r>
    </w:p>
    <w:p w14:paraId="5ED1FB60" w14:textId="4F97F05F" w:rsidR="002F3F19" w:rsidRDefault="002F3F19" w:rsidP="00000914">
      <w:pPr>
        <w:spacing w:line="480" w:lineRule="auto"/>
        <w:rPr>
          <w:rFonts w:ascii="Arial" w:eastAsia="SimSun" w:hAnsi="Arial" w:cs="Arial"/>
          <w:color w:val="333333"/>
          <w:lang w:val="en-US"/>
        </w:rPr>
      </w:pPr>
      <w:r>
        <w:rPr>
          <w:rFonts w:ascii="Arial" w:eastAsia="SimSun" w:hAnsi="Arial" w:cs="Arial"/>
          <w:color w:val="333333"/>
          <w:lang w:val="en-US"/>
        </w:rPr>
        <w:t xml:space="preserve">A full account of the methods </w:t>
      </w:r>
      <w:r w:rsidRPr="00000914">
        <w:rPr>
          <w:rFonts w:ascii="Arial" w:eastAsia="SimSun" w:hAnsi="Arial" w:cs="Arial"/>
          <w:color w:val="333333"/>
          <w:lang w:val="en-US"/>
        </w:rPr>
        <w:t>are provided in the Supplement</w:t>
      </w:r>
      <w:r>
        <w:rPr>
          <w:rFonts w:ascii="Arial" w:eastAsia="SimSun" w:hAnsi="Arial" w:cs="Arial"/>
          <w:color w:val="333333"/>
          <w:lang w:val="en-US"/>
        </w:rPr>
        <w:t>.</w:t>
      </w:r>
    </w:p>
    <w:p w14:paraId="4CE98ABC" w14:textId="76412044" w:rsidR="00000914" w:rsidRPr="004842F2" w:rsidRDefault="002F3F19" w:rsidP="00000914">
      <w:pPr>
        <w:spacing w:line="480" w:lineRule="auto"/>
        <w:rPr>
          <w:rFonts w:ascii="Arial" w:hAnsi="Arial"/>
          <w:lang w:val="en-US"/>
        </w:rPr>
      </w:pPr>
      <w:r>
        <w:rPr>
          <w:rFonts w:ascii="Arial" w:eastAsia="SimSun" w:hAnsi="Arial" w:cs="Arial"/>
          <w:color w:val="333333"/>
          <w:lang w:val="en-US"/>
        </w:rPr>
        <w:t>Briefly, s</w:t>
      </w:r>
      <w:r w:rsidR="00000914" w:rsidRPr="004D5983">
        <w:rPr>
          <w:rFonts w:ascii="Arial" w:eastAsia="SimSun" w:hAnsi="Arial" w:cs="Arial"/>
          <w:color w:val="333333"/>
          <w:lang w:val="en-US"/>
        </w:rPr>
        <w:t xml:space="preserve">amples </w:t>
      </w:r>
      <w:r w:rsidR="00000914">
        <w:rPr>
          <w:rFonts w:ascii="Arial" w:eastAsia="SimSun" w:hAnsi="Arial" w:cs="Arial"/>
          <w:color w:val="333333"/>
          <w:lang w:val="en-US"/>
        </w:rPr>
        <w:t>from</w:t>
      </w:r>
      <w:r w:rsidR="00000914" w:rsidRPr="004D5983">
        <w:rPr>
          <w:rFonts w:ascii="Arial" w:eastAsia="SimSun" w:hAnsi="Arial" w:cs="Arial"/>
          <w:color w:val="333333"/>
          <w:lang w:val="en-US"/>
        </w:rPr>
        <w:t xml:space="preserve"> </w:t>
      </w:r>
      <w:r w:rsidR="0021331B">
        <w:rPr>
          <w:rFonts w:ascii="Arial" w:eastAsia="SimSun" w:hAnsi="Arial" w:cs="Arial"/>
          <w:color w:val="333333"/>
          <w:lang w:val="en-US"/>
        </w:rPr>
        <w:t>ever-smoking</w:t>
      </w:r>
      <w:r w:rsidR="00000914">
        <w:rPr>
          <w:rFonts w:ascii="Arial" w:eastAsia="SimSun" w:hAnsi="Arial" w:cs="Arial"/>
          <w:color w:val="333333"/>
          <w:lang w:val="en-US"/>
        </w:rPr>
        <w:t xml:space="preserve"> </w:t>
      </w:r>
      <w:r w:rsidR="00000914" w:rsidRPr="004842F2">
        <w:rPr>
          <w:rFonts w:ascii="Arial" w:hAnsi="Arial"/>
          <w:lang w:val="en-US"/>
        </w:rPr>
        <w:t xml:space="preserve">lung cancer </w:t>
      </w:r>
      <w:r w:rsidR="00000914" w:rsidRPr="004D5983">
        <w:rPr>
          <w:rFonts w:ascii="Arial" w:eastAsia="SimSun" w:hAnsi="Arial" w:cs="Arial"/>
          <w:color w:val="333333"/>
          <w:lang w:val="en-US"/>
        </w:rPr>
        <w:t xml:space="preserve">cases diagnosed within one year </w:t>
      </w:r>
      <w:r w:rsidR="00F01895">
        <w:rPr>
          <w:rFonts w:ascii="Arial" w:eastAsia="SimSun" w:hAnsi="Arial" w:cs="Arial"/>
          <w:color w:val="333333"/>
          <w:lang w:val="en-US"/>
        </w:rPr>
        <w:t>following</w:t>
      </w:r>
      <w:r w:rsidR="00000914" w:rsidRPr="004D5983">
        <w:rPr>
          <w:rFonts w:ascii="Arial" w:eastAsia="SimSun" w:hAnsi="Arial" w:cs="Arial"/>
          <w:color w:val="333333"/>
          <w:lang w:val="en-US"/>
        </w:rPr>
        <w:t xml:space="preserve"> blood </w:t>
      </w:r>
      <w:r w:rsidR="00000914">
        <w:rPr>
          <w:rFonts w:ascii="Arial" w:eastAsia="SimSun" w:hAnsi="Arial" w:cs="Arial"/>
          <w:color w:val="333333"/>
          <w:lang w:val="en-US"/>
        </w:rPr>
        <w:t>collection</w:t>
      </w:r>
      <w:r w:rsidR="0021331B">
        <w:rPr>
          <w:rFonts w:ascii="Arial" w:eastAsia="SimSun" w:hAnsi="Arial" w:cs="Arial"/>
          <w:color w:val="333333"/>
          <w:lang w:val="en-US"/>
        </w:rPr>
        <w:t xml:space="preserve"> (N</w:t>
      </w:r>
      <w:r w:rsidR="00000914">
        <w:rPr>
          <w:rFonts w:ascii="Arial" w:eastAsia="SimSun" w:hAnsi="Arial" w:cs="Arial"/>
          <w:color w:val="333333"/>
          <w:lang w:val="en-US"/>
        </w:rPr>
        <w:t xml:space="preserve">=108) </w:t>
      </w:r>
      <w:r w:rsidR="00000914" w:rsidRPr="004D5983">
        <w:rPr>
          <w:rFonts w:ascii="Arial" w:eastAsia="SimSun" w:hAnsi="Arial" w:cs="Arial"/>
          <w:color w:val="333333"/>
          <w:lang w:val="en-US"/>
        </w:rPr>
        <w:t>and smoking-matched controls</w:t>
      </w:r>
      <w:r w:rsidR="0021331B">
        <w:rPr>
          <w:rFonts w:ascii="Arial" w:eastAsia="SimSun" w:hAnsi="Arial" w:cs="Arial"/>
          <w:color w:val="333333"/>
          <w:lang w:val="en-US"/>
        </w:rPr>
        <w:t xml:space="preserve"> (N</w:t>
      </w:r>
      <w:r w:rsidR="00000914">
        <w:rPr>
          <w:rFonts w:ascii="Arial" w:eastAsia="SimSun" w:hAnsi="Arial" w:cs="Arial"/>
          <w:color w:val="333333"/>
          <w:lang w:val="en-US"/>
        </w:rPr>
        <w:t>=216)</w:t>
      </w:r>
      <w:r w:rsidR="00000914" w:rsidRPr="004D5983">
        <w:rPr>
          <w:rFonts w:ascii="Arial" w:eastAsia="SimSun" w:hAnsi="Arial" w:cs="Arial"/>
          <w:color w:val="333333"/>
          <w:lang w:val="en-US"/>
        </w:rPr>
        <w:t xml:space="preserve"> from </w:t>
      </w:r>
      <w:r w:rsidR="00000914" w:rsidRPr="004D5983">
        <w:rPr>
          <w:rFonts w:ascii="Arial" w:eastAsia="SimSun" w:hAnsi="Arial" w:cs="Arial"/>
          <w:color w:val="333333"/>
        </w:rPr>
        <w:t xml:space="preserve">the </w:t>
      </w:r>
      <w:r w:rsidR="005158D8">
        <w:rPr>
          <w:rFonts w:ascii="Arial" w:eastAsia="SimSun" w:hAnsi="Arial" w:cs="Arial"/>
          <w:color w:val="333333"/>
        </w:rPr>
        <w:t xml:space="preserve">US CARET </w:t>
      </w:r>
      <w:r w:rsidR="00000914" w:rsidRPr="004D5983">
        <w:rPr>
          <w:rFonts w:ascii="Arial" w:eastAsia="SimSun" w:hAnsi="Arial" w:cs="Arial"/>
          <w:color w:val="333333"/>
          <w:lang w:val="en-US"/>
        </w:rPr>
        <w:t xml:space="preserve">cohort </w:t>
      </w:r>
      <w:r w:rsidR="00051708">
        <w:rPr>
          <w:rFonts w:ascii="Arial" w:eastAsia="SimSun" w:hAnsi="Arial" w:cs="Arial"/>
          <w:color w:val="333333"/>
          <w:lang w:val="en-US"/>
        </w:rPr>
        <w:t xml:space="preserve">were used to </w:t>
      </w:r>
      <w:r w:rsidR="00CD661B" w:rsidRPr="00DB3BA6">
        <w:rPr>
          <w:rFonts w:ascii="Arial" w:eastAsia="SimSun" w:hAnsi="Arial" w:cs="Arial"/>
          <w:color w:val="333333"/>
          <w:lang w:val="en-US"/>
        </w:rPr>
        <w:t>develop a biomarker</w:t>
      </w:r>
      <w:r w:rsidR="00FA4492">
        <w:rPr>
          <w:rFonts w:ascii="Arial" w:eastAsia="SimSun" w:hAnsi="Arial" w:cs="Arial"/>
          <w:color w:val="333333"/>
          <w:lang w:val="en-US"/>
        </w:rPr>
        <w:t xml:space="preserve"> </w:t>
      </w:r>
      <w:r w:rsidR="00CD661B" w:rsidRPr="00DB3BA6">
        <w:rPr>
          <w:rFonts w:ascii="Arial" w:eastAsia="SimSun" w:hAnsi="Arial" w:cs="Arial"/>
          <w:color w:val="333333"/>
          <w:lang w:val="en-US"/>
        </w:rPr>
        <w:t>score</w:t>
      </w:r>
      <w:r w:rsidR="00CD661B" w:rsidDel="00CD661B">
        <w:rPr>
          <w:rFonts w:ascii="Arial" w:eastAsia="SimSun" w:hAnsi="Arial" w:cs="Arial"/>
          <w:color w:val="333333"/>
          <w:lang w:val="en-US"/>
        </w:rPr>
        <w:t xml:space="preserve"> </w:t>
      </w:r>
      <w:r w:rsidR="0046243C">
        <w:rPr>
          <w:rFonts w:ascii="Arial" w:eastAsia="SimSun" w:hAnsi="Arial" w:cs="Arial"/>
          <w:color w:val="333333"/>
          <w:lang w:val="en-US"/>
        </w:rPr>
        <w:t>based on</w:t>
      </w:r>
      <w:r w:rsidR="00CD661B">
        <w:rPr>
          <w:rFonts w:ascii="Arial" w:eastAsia="SimSun" w:hAnsi="Arial" w:cs="Arial"/>
          <w:color w:val="333333"/>
          <w:lang w:val="en-US"/>
        </w:rPr>
        <w:t xml:space="preserve"> circulating measures of </w:t>
      </w:r>
      <w:r w:rsidR="00DB3BA6">
        <w:rPr>
          <w:rFonts w:ascii="Arial" w:hAnsi="Arial"/>
          <w:lang w:val="en-US"/>
        </w:rPr>
        <w:t>Pro-SFTPB,</w:t>
      </w:r>
      <w:r w:rsidR="00DB3BA6" w:rsidRPr="00DB3BA6">
        <w:rPr>
          <w:rFonts w:ascii="Arial" w:eastAsia="SimSun" w:hAnsi="Arial" w:cs="Arial"/>
          <w:color w:val="333333"/>
          <w:lang w:val="en-US"/>
        </w:rPr>
        <w:t xml:space="preserve"> CA125, CEA, HE4 and CYFRA 21-1</w:t>
      </w:r>
      <w:r w:rsidR="00FA4492" w:rsidRPr="00FA4492">
        <w:rPr>
          <w:rFonts w:ascii="Arial" w:eastAsia="SimSun" w:hAnsi="Arial" w:cs="Arial"/>
          <w:color w:val="333333"/>
          <w:lang w:val="en-US"/>
        </w:rPr>
        <w:t xml:space="preserve"> </w:t>
      </w:r>
      <w:r w:rsidR="00FA4492">
        <w:rPr>
          <w:rFonts w:ascii="Arial" w:eastAsia="SimSun" w:hAnsi="Arial" w:cs="Arial"/>
          <w:color w:val="333333"/>
          <w:lang w:val="en-US"/>
        </w:rPr>
        <w:t>using logistic regression</w:t>
      </w:r>
      <w:r w:rsidR="00000914">
        <w:rPr>
          <w:rFonts w:ascii="Arial" w:eastAsia="SimSun" w:hAnsi="Arial" w:cs="Arial"/>
          <w:color w:val="333333"/>
          <w:lang w:val="en-US"/>
        </w:rPr>
        <w:t>.</w:t>
      </w:r>
    </w:p>
    <w:p w14:paraId="2B0E71A9" w14:textId="773EFCEB" w:rsidR="00FA4492" w:rsidRDefault="002A69B4" w:rsidP="008857D4">
      <w:pPr>
        <w:spacing w:line="480" w:lineRule="auto"/>
        <w:rPr>
          <w:rFonts w:ascii="Arial" w:hAnsi="Arial"/>
          <w:lang w:val="en-US"/>
        </w:rPr>
      </w:pPr>
      <w:r w:rsidRPr="002A69B4">
        <w:rPr>
          <w:rFonts w:ascii="Arial" w:hAnsi="Arial"/>
          <w:lang w:val="en-US"/>
        </w:rPr>
        <w:t xml:space="preserve">The extent to which the biomarker score </w:t>
      </w:r>
      <w:r w:rsidR="00753476">
        <w:rPr>
          <w:rFonts w:ascii="Arial" w:hAnsi="Arial"/>
          <w:lang w:val="en-US"/>
        </w:rPr>
        <w:t>improve</w:t>
      </w:r>
      <w:r w:rsidR="005158D8">
        <w:rPr>
          <w:rFonts w:ascii="Arial" w:hAnsi="Arial"/>
          <w:lang w:val="en-US"/>
        </w:rPr>
        <w:t>d</w:t>
      </w:r>
      <w:r w:rsidR="00753476">
        <w:rPr>
          <w:rFonts w:ascii="Arial" w:hAnsi="Arial"/>
          <w:lang w:val="en-US"/>
        </w:rPr>
        <w:t xml:space="preserve"> discrimination of</w:t>
      </w:r>
      <w:r w:rsidRPr="002A69B4">
        <w:rPr>
          <w:rFonts w:ascii="Arial" w:hAnsi="Arial"/>
          <w:lang w:val="en-US"/>
        </w:rPr>
        <w:t xml:space="preserve"> incident lung cancer cases and controls was </w:t>
      </w:r>
      <w:r w:rsidR="00BA55CE">
        <w:rPr>
          <w:rFonts w:ascii="Arial" w:hAnsi="Arial"/>
          <w:lang w:val="en-US"/>
        </w:rPr>
        <w:t>validated externally</w:t>
      </w:r>
      <w:r w:rsidRPr="002A69B4">
        <w:rPr>
          <w:rFonts w:ascii="Arial" w:hAnsi="Arial"/>
          <w:lang w:val="en-US"/>
        </w:rPr>
        <w:t xml:space="preserve"> </w:t>
      </w:r>
      <w:r w:rsidR="00000914">
        <w:rPr>
          <w:rFonts w:ascii="Arial" w:eastAsia="SimSun" w:hAnsi="Arial" w:cs="Arial"/>
          <w:color w:val="333333"/>
          <w:lang w:val="en-US"/>
        </w:rPr>
        <w:t xml:space="preserve">using ever-smoking </w:t>
      </w:r>
      <w:r w:rsidR="008E38FB">
        <w:rPr>
          <w:rFonts w:ascii="Arial" w:eastAsia="SimSun" w:hAnsi="Arial" w:cs="Arial"/>
          <w:color w:val="333333"/>
          <w:lang w:val="en-US"/>
        </w:rPr>
        <w:t xml:space="preserve">lung cancer </w:t>
      </w:r>
      <w:r w:rsidR="00000914">
        <w:rPr>
          <w:rFonts w:ascii="Arial" w:eastAsia="SimSun" w:hAnsi="Arial" w:cs="Arial"/>
          <w:color w:val="333333"/>
          <w:lang w:val="en-US"/>
        </w:rPr>
        <w:t xml:space="preserve">cases diagnosed within one year </w:t>
      </w:r>
      <w:r w:rsidR="00F01895">
        <w:rPr>
          <w:rFonts w:ascii="Arial" w:eastAsia="SimSun" w:hAnsi="Arial" w:cs="Arial"/>
          <w:color w:val="333333"/>
          <w:lang w:val="en-US"/>
        </w:rPr>
        <w:t>following</w:t>
      </w:r>
      <w:r w:rsidR="0021331B">
        <w:rPr>
          <w:rFonts w:ascii="Arial" w:eastAsia="SimSun" w:hAnsi="Arial" w:cs="Arial"/>
          <w:color w:val="333333"/>
          <w:lang w:val="en-US"/>
        </w:rPr>
        <w:t xml:space="preserve"> blood collection</w:t>
      </w:r>
      <w:r w:rsidR="00CF02DE">
        <w:rPr>
          <w:rFonts w:ascii="Arial" w:eastAsia="SimSun" w:hAnsi="Arial" w:cs="Arial"/>
          <w:color w:val="333333"/>
          <w:lang w:val="en-US"/>
        </w:rPr>
        <w:t xml:space="preserve"> (N=63)</w:t>
      </w:r>
      <w:r w:rsidR="0021331B">
        <w:rPr>
          <w:rFonts w:ascii="Arial" w:eastAsia="SimSun" w:hAnsi="Arial" w:cs="Arial"/>
          <w:color w:val="333333"/>
          <w:lang w:val="en-US"/>
        </w:rPr>
        <w:t xml:space="preserve"> and matched </w:t>
      </w:r>
      <w:r w:rsidR="00000914">
        <w:rPr>
          <w:rFonts w:ascii="Arial" w:eastAsia="SimSun" w:hAnsi="Arial" w:cs="Arial"/>
          <w:color w:val="333333"/>
          <w:lang w:val="en-US"/>
        </w:rPr>
        <w:t xml:space="preserve">controls </w:t>
      </w:r>
      <w:r w:rsidR="0021331B">
        <w:rPr>
          <w:rFonts w:ascii="Arial" w:eastAsia="SimSun" w:hAnsi="Arial" w:cs="Arial"/>
          <w:color w:val="333333"/>
          <w:lang w:val="en-US"/>
        </w:rPr>
        <w:t>(N=90</w:t>
      </w:r>
      <w:r w:rsidR="008E38FB">
        <w:rPr>
          <w:rFonts w:ascii="Arial" w:eastAsia="SimSun" w:hAnsi="Arial" w:cs="Arial"/>
          <w:color w:val="333333"/>
          <w:lang w:val="en-US"/>
        </w:rPr>
        <w:t xml:space="preserve">) </w:t>
      </w:r>
      <w:r w:rsidR="00000914">
        <w:rPr>
          <w:rFonts w:ascii="Arial" w:eastAsia="SimSun" w:hAnsi="Arial" w:cs="Arial"/>
          <w:color w:val="333333"/>
          <w:lang w:val="en-US"/>
        </w:rPr>
        <w:t xml:space="preserve">from </w:t>
      </w:r>
      <w:r w:rsidR="007C54FC">
        <w:rPr>
          <w:rFonts w:ascii="Arial" w:eastAsia="SimSun" w:hAnsi="Arial" w:cs="Arial"/>
          <w:color w:val="333333"/>
          <w:lang w:val="en-US"/>
        </w:rPr>
        <w:t xml:space="preserve">the European EPIC and NSHDS cohorts </w:t>
      </w:r>
      <w:r w:rsidR="00B541D5">
        <w:rPr>
          <w:rFonts w:ascii="Arial" w:eastAsia="SimSun" w:hAnsi="Arial" w:cs="Arial"/>
          <w:color w:val="333333"/>
          <w:lang w:val="en-US"/>
        </w:rPr>
        <w:t>(eFigure 1</w:t>
      </w:r>
      <w:r w:rsidR="007C54FC">
        <w:rPr>
          <w:rFonts w:ascii="Arial" w:eastAsia="SimSun" w:hAnsi="Arial" w:cs="Arial"/>
          <w:color w:val="333333"/>
          <w:lang w:val="en-US"/>
        </w:rPr>
        <w:t>)</w:t>
      </w:r>
      <w:r w:rsidR="00000914">
        <w:rPr>
          <w:rFonts w:ascii="Arial" w:eastAsia="SimSun" w:hAnsi="Arial" w:cs="Arial"/>
          <w:color w:val="333333"/>
          <w:lang w:val="en-US"/>
        </w:rPr>
        <w:t xml:space="preserve">. </w:t>
      </w:r>
      <w:r w:rsidR="003B04A7">
        <w:rPr>
          <w:rFonts w:ascii="Arial" w:hAnsi="Arial"/>
          <w:lang w:val="en-US"/>
        </w:rPr>
        <w:t>A</w:t>
      </w:r>
      <w:r w:rsidR="0002371D">
        <w:rPr>
          <w:rFonts w:ascii="Arial" w:hAnsi="Arial"/>
          <w:lang w:val="en-US"/>
        </w:rPr>
        <w:t xml:space="preserve">bsolute </w:t>
      </w:r>
      <w:r w:rsidR="00F917C1">
        <w:rPr>
          <w:rFonts w:ascii="Arial" w:hAnsi="Arial"/>
          <w:lang w:val="en-US"/>
        </w:rPr>
        <w:t xml:space="preserve">1-year </w:t>
      </w:r>
      <w:r w:rsidR="0002371D">
        <w:rPr>
          <w:rFonts w:ascii="Arial" w:hAnsi="Arial"/>
          <w:lang w:val="en-US"/>
        </w:rPr>
        <w:t xml:space="preserve">risks of lung cancer </w:t>
      </w:r>
      <w:r w:rsidR="003B04A7">
        <w:rPr>
          <w:rFonts w:ascii="Arial" w:hAnsi="Arial"/>
          <w:lang w:val="en-US"/>
        </w:rPr>
        <w:t xml:space="preserve">were estimated </w:t>
      </w:r>
      <w:r w:rsidR="0002371D">
        <w:rPr>
          <w:rFonts w:ascii="Arial" w:hAnsi="Arial"/>
          <w:lang w:val="en-US"/>
        </w:rPr>
        <w:t xml:space="preserve">for each study participant </w:t>
      </w:r>
      <w:r w:rsidR="00C154BC">
        <w:rPr>
          <w:rFonts w:ascii="Arial" w:hAnsi="Arial"/>
          <w:lang w:val="en-US"/>
        </w:rPr>
        <w:t xml:space="preserve">in the validation study </w:t>
      </w:r>
      <w:r w:rsidR="00CF79F9">
        <w:rPr>
          <w:rFonts w:ascii="Arial" w:hAnsi="Arial"/>
          <w:lang w:val="en-US"/>
        </w:rPr>
        <w:t xml:space="preserve">by modelling the </w:t>
      </w:r>
      <w:r w:rsidR="00CF79F9" w:rsidRPr="002A69B4">
        <w:rPr>
          <w:rFonts w:ascii="Arial" w:hAnsi="Arial"/>
          <w:lang w:val="en-US"/>
        </w:rPr>
        <w:t>cumulative hazards of lung cancer using flexible parametric survival models</w:t>
      </w:r>
      <w:r w:rsidR="00CF79F9">
        <w:rPr>
          <w:rFonts w:ascii="Arial" w:hAnsi="Arial"/>
          <w:lang w:val="en-US"/>
        </w:rPr>
        <w:t>.</w:t>
      </w:r>
      <w:r w:rsidR="00CF79F9">
        <w:rPr>
          <w:rFonts w:ascii="Arial" w:hAnsi="Arial"/>
          <w:lang w:val="en-US"/>
        </w:rPr>
        <w:fldChar w:fldCharType="begin"/>
      </w:r>
      <w:r w:rsidR="00CF79F9">
        <w:rPr>
          <w:rFonts w:ascii="Arial" w:hAnsi="Arial"/>
          <w:lang w:val="en-US"/>
        </w:rPr>
        <w:instrText xml:space="preserve"> ADDIN EN.CITE &lt;EndNote&gt;&lt;Cite&gt;&lt;Author&gt;Royston&lt;/Author&gt;&lt;Year&gt;2002&lt;/Year&gt;&lt;RecNum&gt;1212&lt;/RecNum&gt;&lt;DisplayText&gt;&lt;style face="superscript"&gt;13&lt;/style&gt;&lt;/DisplayText&gt;&lt;record&gt;&lt;rec-number&gt;1212&lt;/rec-number&gt;&lt;foreign-keys&gt;&lt;key app="EN" db-id="9pxrpxpeedevvhedzxkpsvf7wstveepv9zpa" timestamp="1518622981"&gt;1212&lt;/key&gt;&lt;/foreign-keys&gt;&lt;ref-type name="Journal Article"&gt;17&lt;/ref-type&gt;&lt;contributors&gt;&lt;authors&gt;&lt;author&gt;Royston, P.&lt;/author&gt;&lt;author&gt;Parmar, M. K.&lt;/author&gt;&lt;/authors&gt;&lt;/contributors&gt;&lt;auth-address&gt;Cancer Division, MRC Clinical Trials Unit, 222 Euston Road, London NW1 2DA, UK. patrick.royston@ctu.mrc.ac.uk&lt;/auth-address&gt;&lt;titles&gt;&lt;title&gt;Flexible parametric proportional-hazards and proportional-odds models for censored survival data, with application to prognostic modelling and estimation of treatment effects&lt;/title&gt;&lt;secondary-title&gt;Stat Med&lt;/secondary-title&gt;&lt;/titles&gt;&lt;periodical&gt;&lt;full-title&gt;Stat Med&lt;/full-title&gt;&lt;/periodical&gt;&lt;pages&gt;2175-97&lt;/pages&gt;&lt;volume&gt;21&lt;/volume&gt;&lt;number&gt;15&lt;/number&gt;&lt;keywords&gt;&lt;keyword&gt;Antineoplastic Agents/therapeutic use&lt;/keyword&gt;&lt;keyword&gt;Breast Neoplasms/mortality&lt;/keyword&gt;&lt;keyword&gt;Carcinoma, Transitional Cell/drug therapy/mortality&lt;/keyword&gt;&lt;keyword&gt;Female&lt;/keyword&gt;&lt;keyword&gt;Humans&lt;/keyword&gt;&lt;keyword&gt;*Models, Biological&lt;/keyword&gt;&lt;keyword&gt;Prognosis&lt;/keyword&gt;&lt;keyword&gt;*Proportional Hazards Models&lt;/keyword&gt;&lt;keyword&gt;*Survival Analysis&lt;/keyword&gt;&lt;keyword&gt;Treatment Outcome&lt;/keyword&gt;&lt;keyword&gt;Urinary Bladder Neoplasms/drug therapy/mortality&lt;/keyword&gt;&lt;/keywords&gt;&lt;dates&gt;&lt;year&gt;2002&lt;/year&gt;&lt;pub-dates&gt;&lt;date&gt;Aug 15&lt;/date&gt;&lt;/pub-dates&gt;&lt;/dates&gt;&lt;isbn&gt;0277-6715 (Print)&amp;#xD;0277-6715 (Linking)&lt;/isbn&gt;&lt;accession-num&gt;12210632&lt;/accession-num&gt;&lt;urls&gt;&lt;related-urls&gt;&lt;url&gt;https://www.ncbi.nlm.nih.gov/pubmed/12210632&lt;/url&gt;&lt;url&gt;http://onlinelibrary.wiley.com/store/10.1002/sim.1203/asset/1203_ftp.pdf?v=1&amp;amp;t=j3ech2zx&amp;amp;s=8b4bd52f20e0377afd39ea8d563501aa58d1c167&lt;/url&gt;&lt;/related-urls&gt;&lt;/urls&gt;&lt;electronic-resource-num&gt;10.1002/sim.1203&lt;/electronic-resource-num&gt;&lt;/record&gt;&lt;/Cite&gt;&lt;/EndNote&gt;</w:instrText>
      </w:r>
      <w:r w:rsidR="00CF79F9">
        <w:rPr>
          <w:rFonts w:ascii="Arial" w:hAnsi="Arial"/>
          <w:lang w:val="en-US"/>
        </w:rPr>
        <w:fldChar w:fldCharType="separate"/>
      </w:r>
      <w:r w:rsidR="00CF79F9" w:rsidRPr="002945F7">
        <w:rPr>
          <w:rFonts w:ascii="Arial" w:hAnsi="Arial"/>
          <w:noProof/>
          <w:vertAlign w:val="superscript"/>
          <w:lang w:val="en-US"/>
        </w:rPr>
        <w:t>13</w:t>
      </w:r>
      <w:r w:rsidR="00CF79F9">
        <w:rPr>
          <w:rFonts w:ascii="Arial" w:hAnsi="Arial"/>
          <w:lang w:val="en-US"/>
        </w:rPr>
        <w:fldChar w:fldCharType="end"/>
      </w:r>
      <w:r w:rsidR="00CF79F9" w:rsidRPr="002A69B4">
        <w:rPr>
          <w:rFonts w:ascii="Arial" w:hAnsi="Arial"/>
          <w:lang w:val="en-US"/>
        </w:rPr>
        <w:t xml:space="preserve"> </w:t>
      </w:r>
      <w:r w:rsidR="00CF79F9">
        <w:rPr>
          <w:rFonts w:ascii="Arial" w:hAnsi="Arial"/>
          <w:lang w:val="en-US"/>
        </w:rPr>
        <w:t>Two models were evaluated</w:t>
      </w:r>
      <w:r w:rsidR="00543D8F">
        <w:rPr>
          <w:rFonts w:ascii="Arial" w:hAnsi="Arial"/>
          <w:lang w:val="en-US"/>
        </w:rPr>
        <w:t>,</w:t>
      </w:r>
      <w:r w:rsidR="00C154BC">
        <w:rPr>
          <w:rFonts w:ascii="Arial" w:hAnsi="Arial"/>
          <w:lang w:val="en-US"/>
        </w:rPr>
        <w:t xml:space="preserve"> </w:t>
      </w:r>
      <w:r w:rsidR="00C154BC">
        <w:rPr>
          <w:rFonts w:ascii="Arial" w:hAnsi="Arial"/>
          <w:i/>
          <w:lang w:val="en-US"/>
        </w:rPr>
        <w:t xml:space="preserve">i) </w:t>
      </w:r>
      <w:r w:rsidR="00115709">
        <w:rPr>
          <w:rFonts w:ascii="Arial" w:hAnsi="Arial"/>
          <w:lang w:val="en-US"/>
        </w:rPr>
        <w:t xml:space="preserve">a </w:t>
      </w:r>
      <w:r w:rsidR="006D0AED">
        <w:rPr>
          <w:rFonts w:ascii="Arial" w:hAnsi="Arial"/>
          <w:lang w:val="en-US"/>
        </w:rPr>
        <w:t xml:space="preserve">traditional </w:t>
      </w:r>
      <w:r w:rsidR="00115709">
        <w:rPr>
          <w:rFonts w:ascii="Arial" w:hAnsi="Arial"/>
          <w:lang w:val="en-US"/>
        </w:rPr>
        <w:t>smoking histor</w:t>
      </w:r>
      <w:r w:rsidR="005B0E39">
        <w:rPr>
          <w:rFonts w:ascii="Arial" w:hAnsi="Arial"/>
          <w:lang w:val="en-US"/>
        </w:rPr>
        <w:t>y-based risk model</w:t>
      </w:r>
      <w:r w:rsidR="006D0AED">
        <w:rPr>
          <w:rFonts w:ascii="Arial" w:hAnsi="Arial"/>
          <w:lang w:val="en-US"/>
        </w:rPr>
        <w:t xml:space="preserve">, and </w:t>
      </w:r>
      <w:r w:rsidR="006D0AED">
        <w:rPr>
          <w:rFonts w:ascii="Arial" w:hAnsi="Arial"/>
          <w:i/>
          <w:lang w:val="en-US"/>
        </w:rPr>
        <w:t xml:space="preserve">ii) </w:t>
      </w:r>
      <w:r w:rsidR="006D0AED">
        <w:rPr>
          <w:rFonts w:ascii="Arial" w:hAnsi="Arial"/>
          <w:lang w:val="en-US"/>
        </w:rPr>
        <w:t>an integrated risk-prediction model combining the smoking model and the biomarker score.</w:t>
      </w:r>
      <w:r w:rsidR="00115709">
        <w:rPr>
          <w:rFonts w:ascii="Arial" w:hAnsi="Arial"/>
          <w:lang w:val="en-US"/>
        </w:rPr>
        <w:t xml:space="preserve"> </w:t>
      </w:r>
      <w:r w:rsidR="006375AA">
        <w:rPr>
          <w:rFonts w:ascii="Arial" w:hAnsi="Arial"/>
          <w:lang w:val="en-US"/>
        </w:rPr>
        <w:t xml:space="preserve">Model discrimination was assessed by receiver operating characteristics (ROC) analysis using the predicted 1-year lung cancer risks as scoring rule. </w:t>
      </w:r>
      <w:r w:rsidR="005C2DA8">
        <w:rPr>
          <w:rFonts w:ascii="Arial" w:hAnsi="Arial"/>
          <w:lang w:val="en-US"/>
        </w:rPr>
        <w:t>Disc</w:t>
      </w:r>
      <w:r w:rsidR="00CB5BA6">
        <w:rPr>
          <w:rFonts w:ascii="Arial" w:hAnsi="Arial"/>
          <w:lang w:val="en-US"/>
        </w:rPr>
        <w:t>rimination estimates included a</w:t>
      </w:r>
      <w:r w:rsidR="006375AA">
        <w:rPr>
          <w:rFonts w:ascii="Arial" w:hAnsi="Arial"/>
          <w:lang w:val="en-US"/>
        </w:rPr>
        <w:t xml:space="preserve">rea under ROC curve (AUC), sensitivity and specificity </w:t>
      </w:r>
      <w:r w:rsidR="00CB5BA6">
        <w:rPr>
          <w:rFonts w:ascii="Arial" w:hAnsi="Arial"/>
          <w:lang w:val="en-US"/>
        </w:rPr>
        <w:t>that</w:t>
      </w:r>
      <w:r w:rsidR="006375AA">
        <w:rPr>
          <w:rFonts w:ascii="Arial" w:hAnsi="Arial"/>
          <w:lang w:val="en-US"/>
        </w:rPr>
        <w:t xml:space="preserve"> were weighted to </w:t>
      </w:r>
      <w:r w:rsidR="00000914" w:rsidRPr="00695CD2">
        <w:rPr>
          <w:rFonts w:ascii="Arial" w:eastAsia="SimSun" w:hAnsi="Arial" w:cs="Arial"/>
          <w:color w:val="333333"/>
          <w:lang w:val="en-US"/>
        </w:rPr>
        <w:t xml:space="preserve">reflect the background </w:t>
      </w:r>
      <w:r w:rsidR="006375AA">
        <w:rPr>
          <w:rFonts w:ascii="Arial" w:eastAsia="SimSun" w:hAnsi="Arial" w:cs="Arial"/>
          <w:color w:val="333333"/>
          <w:lang w:val="en-US"/>
        </w:rPr>
        <w:t>populations.</w:t>
      </w:r>
      <w:r w:rsidR="00205862" w:rsidRPr="00205862">
        <w:rPr>
          <w:rFonts w:ascii="Arial" w:hAnsi="Arial"/>
          <w:lang w:val="en-US"/>
        </w:rPr>
        <w:t xml:space="preserve"> </w:t>
      </w:r>
    </w:p>
    <w:p w14:paraId="4BF9FC54" w14:textId="6A51FF87" w:rsidR="002C097B" w:rsidRPr="00000914" w:rsidRDefault="00000914" w:rsidP="008857D4">
      <w:pPr>
        <w:spacing w:line="480" w:lineRule="auto"/>
        <w:rPr>
          <w:rFonts w:ascii="Arial" w:hAnsi="Arial"/>
          <w:lang w:val="en-US"/>
        </w:rPr>
      </w:pPr>
      <w:r w:rsidRPr="003C38FF">
        <w:rPr>
          <w:rFonts w:ascii="Arial" w:hAnsi="Arial"/>
          <w:lang w:val="en-US"/>
        </w:rPr>
        <w:t xml:space="preserve">Statistical significance was assumed </w:t>
      </w:r>
      <w:r>
        <w:rPr>
          <w:rFonts w:ascii="Arial" w:hAnsi="Arial"/>
          <w:lang w:val="en-US"/>
        </w:rPr>
        <w:t>at</w:t>
      </w:r>
      <w:r w:rsidRPr="003C38FF">
        <w:rPr>
          <w:rFonts w:ascii="Arial" w:hAnsi="Arial"/>
          <w:lang w:val="en-US"/>
        </w:rPr>
        <w:t xml:space="preserve"> a </w:t>
      </w:r>
      <w:r>
        <w:rPr>
          <w:rFonts w:ascii="Arial" w:hAnsi="Arial"/>
          <w:lang w:val="en-US"/>
        </w:rPr>
        <w:t>two</w:t>
      </w:r>
      <w:r w:rsidRPr="003C38FF">
        <w:rPr>
          <w:rFonts w:ascii="Arial" w:hAnsi="Arial"/>
          <w:lang w:val="en-US"/>
        </w:rPr>
        <w:t>-sided P</w:t>
      </w:r>
      <w:r>
        <w:rPr>
          <w:rFonts w:ascii="Arial" w:hAnsi="Arial"/>
          <w:lang w:val="en-US"/>
        </w:rPr>
        <w:t xml:space="preserve">-value below </w:t>
      </w:r>
      <w:r w:rsidRPr="003C38FF">
        <w:rPr>
          <w:rFonts w:ascii="Arial" w:hAnsi="Arial"/>
          <w:lang w:val="en-US"/>
        </w:rPr>
        <w:t>0.05.</w:t>
      </w:r>
      <w:r>
        <w:rPr>
          <w:rFonts w:ascii="Arial" w:hAnsi="Arial"/>
          <w:lang w:val="en-US"/>
        </w:rPr>
        <w:t xml:space="preserve"> </w:t>
      </w:r>
      <w:r w:rsidRPr="004842F2">
        <w:rPr>
          <w:rFonts w:ascii="Arial" w:hAnsi="Arial"/>
          <w:lang w:val="en-US"/>
        </w:rPr>
        <w:t>All study participants gave written informed consent to participate in the study and the research was approved by the local ethics committees.</w:t>
      </w:r>
      <w:r>
        <w:rPr>
          <w:rFonts w:ascii="Arial" w:hAnsi="Arial"/>
          <w:lang w:val="en-US"/>
        </w:rPr>
        <w:t xml:space="preserve"> </w:t>
      </w:r>
    </w:p>
    <w:p w14:paraId="1E10A670" w14:textId="7751E765" w:rsidR="006A56C1" w:rsidRPr="004842F2" w:rsidRDefault="006A56C1" w:rsidP="00DF4E82">
      <w:pPr>
        <w:spacing w:line="480" w:lineRule="auto"/>
        <w:outlineLvl w:val="0"/>
        <w:rPr>
          <w:rFonts w:ascii="Arial" w:hAnsi="Arial"/>
          <w:b/>
          <w:bCs/>
          <w:lang w:val="en-US"/>
        </w:rPr>
      </w:pPr>
      <w:r w:rsidRPr="004842F2">
        <w:rPr>
          <w:rFonts w:ascii="Arial" w:hAnsi="Arial"/>
          <w:b/>
          <w:bCs/>
          <w:lang w:val="en-US"/>
        </w:rPr>
        <w:t>Results</w:t>
      </w:r>
    </w:p>
    <w:p w14:paraId="3D19222F" w14:textId="1E87A84D" w:rsidR="006A5339" w:rsidRDefault="006A5339" w:rsidP="00860EEA">
      <w:pPr>
        <w:spacing w:line="480" w:lineRule="auto"/>
        <w:outlineLvl w:val="0"/>
        <w:rPr>
          <w:rFonts w:ascii="Arial" w:hAnsi="Arial"/>
          <w:lang w:val="en-US"/>
        </w:rPr>
      </w:pPr>
      <w:r>
        <w:rPr>
          <w:rFonts w:ascii="Arial" w:hAnsi="Arial"/>
          <w:lang w:val="en-US"/>
        </w:rPr>
        <w:t>Details of the biomarker score and discrim</w:t>
      </w:r>
      <w:r w:rsidR="00AD596F">
        <w:rPr>
          <w:rFonts w:ascii="Arial" w:hAnsi="Arial"/>
          <w:lang w:val="en-US"/>
        </w:rPr>
        <w:t>in</w:t>
      </w:r>
      <w:r>
        <w:rPr>
          <w:rFonts w:ascii="Arial" w:hAnsi="Arial"/>
          <w:lang w:val="en-US"/>
        </w:rPr>
        <w:t xml:space="preserve">ation estimates in </w:t>
      </w:r>
      <w:r w:rsidR="00270B5F" w:rsidRPr="004842F2">
        <w:rPr>
          <w:rFonts w:ascii="Arial" w:hAnsi="Arial"/>
          <w:lang w:val="en-US" w:bidi="en-US"/>
        </w:rPr>
        <w:t xml:space="preserve">the </w:t>
      </w:r>
      <w:r w:rsidR="00D3506D" w:rsidRPr="004842F2">
        <w:rPr>
          <w:rFonts w:ascii="Arial" w:hAnsi="Arial"/>
          <w:lang w:val="en-US" w:bidi="en-US"/>
        </w:rPr>
        <w:t xml:space="preserve">CARET </w:t>
      </w:r>
      <w:r w:rsidR="005C597A">
        <w:rPr>
          <w:rFonts w:ascii="Arial" w:hAnsi="Arial"/>
          <w:lang w:val="en-US" w:bidi="en-US"/>
        </w:rPr>
        <w:t>training study</w:t>
      </w:r>
      <w:r w:rsidR="005C597A" w:rsidRPr="004842F2">
        <w:rPr>
          <w:rFonts w:ascii="Arial" w:hAnsi="Arial"/>
          <w:lang w:val="en-US" w:bidi="en-US"/>
        </w:rPr>
        <w:t xml:space="preserve"> </w:t>
      </w:r>
      <w:r>
        <w:rPr>
          <w:rFonts w:ascii="Arial" w:hAnsi="Arial"/>
          <w:lang w:val="en-US" w:bidi="en-US"/>
        </w:rPr>
        <w:t xml:space="preserve">are available in </w:t>
      </w:r>
      <w:r w:rsidR="00915BC7">
        <w:rPr>
          <w:rFonts w:ascii="Arial" w:hAnsi="Arial"/>
          <w:lang w:val="en-US" w:bidi="en-US"/>
        </w:rPr>
        <w:t>e</w:t>
      </w:r>
      <w:r w:rsidR="00D3506D" w:rsidRPr="00C40864">
        <w:rPr>
          <w:rFonts w:ascii="Arial" w:hAnsi="Arial"/>
          <w:lang w:val="en-US" w:bidi="en-US"/>
        </w:rPr>
        <w:t xml:space="preserve">Table </w:t>
      </w:r>
      <w:r w:rsidR="00DB10CE">
        <w:rPr>
          <w:rFonts w:ascii="Arial" w:hAnsi="Arial"/>
          <w:lang w:val="en-US" w:bidi="en-US"/>
        </w:rPr>
        <w:t>1</w:t>
      </w:r>
      <w:r w:rsidR="009C795F">
        <w:rPr>
          <w:rFonts w:ascii="Arial" w:hAnsi="Arial"/>
          <w:lang w:val="en-US" w:bidi="en-US"/>
        </w:rPr>
        <w:t xml:space="preserve"> and </w:t>
      </w:r>
      <w:r w:rsidR="00DB10CE">
        <w:rPr>
          <w:rFonts w:ascii="Arial" w:hAnsi="Arial"/>
          <w:lang w:val="en-US" w:bidi="en-US"/>
        </w:rPr>
        <w:t>2</w:t>
      </w:r>
      <w:r w:rsidR="003E720D">
        <w:rPr>
          <w:rFonts w:ascii="Arial" w:hAnsi="Arial"/>
          <w:lang w:val="en-US" w:bidi="en-US"/>
        </w:rPr>
        <w:t>,</w:t>
      </w:r>
      <w:r w:rsidR="009C795F">
        <w:rPr>
          <w:rFonts w:ascii="Arial" w:hAnsi="Arial"/>
          <w:lang w:val="en-US" w:bidi="en-US"/>
        </w:rPr>
        <w:t xml:space="preserve"> </w:t>
      </w:r>
      <w:r w:rsidR="00DC444B" w:rsidRPr="00C40864">
        <w:rPr>
          <w:rFonts w:ascii="Arial" w:hAnsi="Arial"/>
          <w:lang w:val="en-US" w:bidi="en-US"/>
        </w:rPr>
        <w:t xml:space="preserve">eFigure </w:t>
      </w:r>
      <w:r w:rsidR="00D62D62" w:rsidRPr="00C40864">
        <w:rPr>
          <w:rFonts w:ascii="Arial" w:hAnsi="Arial"/>
          <w:lang w:val="en-US" w:bidi="en-US"/>
        </w:rPr>
        <w:t>2</w:t>
      </w:r>
      <w:r w:rsidR="009C795F">
        <w:rPr>
          <w:rFonts w:ascii="Arial" w:hAnsi="Arial"/>
          <w:lang w:val="en-US" w:bidi="en-US"/>
        </w:rPr>
        <w:t xml:space="preserve"> and</w:t>
      </w:r>
      <w:r w:rsidR="00787888">
        <w:rPr>
          <w:rFonts w:ascii="Arial" w:hAnsi="Arial"/>
          <w:lang w:val="en-US" w:bidi="en-US"/>
        </w:rPr>
        <w:t xml:space="preserve"> 3</w:t>
      </w:r>
      <w:r>
        <w:rPr>
          <w:rFonts w:ascii="Arial" w:hAnsi="Arial"/>
          <w:lang w:val="en-US"/>
        </w:rPr>
        <w:t xml:space="preserve">. </w:t>
      </w:r>
    </w:p>
    <w:p w14:paraId="4B22F50E" w14:textId="425075C9" w:rsidR="00860EEA" w:rsidRPr="00046841" w:rsidRDefault="00090CE4" w:rsidP="00860EEA">
      <w:pPr>
        <w:spacing w:line="480" w:lineRule="auto"/>
        <w:outlineLvl w:val="0"/>
        <w:rPr>
          <w:rFonts w:ascii="Arial" w:hAnsi="Arial"/>
        </w:rPr>
      </w:pPr>
      <w:r>
        <w:rPr>
          <w:rFonts w:ascii="Arial" w:hAnsi="Arial"/>
          <w:lang w:val="en-US" w:bidi="en-US"/>
        </w:rPr>
        <w:t>In</w:t>
      </w:r>
      <w:r w:rsidR="002C17D4">
        <w:rPr>
          <w:rFonts w:ascii="Arial" w:hAnsi="Arial"/>
        </w:rPr>
        <w:t xml:space="preserve"> the validation study, </w:t>
      </w:r>
      <w:r w:rsidR="00FA4492">
        <w:rPr>
          <w:rFonts w:ascii="Arial" w:hAnsi="Arial"/>
          <w:lang w:val="en-US"/>
        </w:rPr>
        <w:t>t</w:t>
      </w:r>
      <w:r w:rsidR="009C795F">
        <w:rPr>
          <w:rFonts w:ascii="Arial" w:hAnsi="Arial"/>
          <w:lang w:val="en-US"/>
        </w:rPr>
        <w:t xml:space="preserve">he </w:t>
      </w:r>
      <w:r w:rsidR="002C17D4">
        <w:rPr>
          <w:rFonts w:ascii="Arial" w:hAnsi="Arial"/>
          <w:lang w:val="en-US"/>
        </w:rPr>
        <w:t xml:space="preserve">predicted </w:t>
      </w:r>
      <w:r w:rsidR="009C795F">
        <w:rPr>
          <w:rFonts w:ascii="Arial" w:hAnsi="Arial"/>
          <w:lang w:val="en-US"/>
        </w:rPr>
        <w:t>1-year risk f</w:t>
      </w:r>
      <w:r w:rsidR="009C795F">
        <w:rPr>
          <w:rFonts w:ascii="Arial" w:hAnsi="Arial"/>
        </w:rPr>
        <w:t xml:space="preserve">or a </w:t>
      </w:r>
      <w:r w:rsidR="00FA4492">
        <w:rPr>
          <w:rFonts w:ascii="Arial" w:hAnsi="Arial"/>
        </w:rPr>
        <w:t xml:space="preserve">60-year old </w:t>
      </w:r>
      <w:r w:rsidR="009C795F">
        <w:rPr>
          <w:rFonts w:ascii="Arial" w:hAnsi="Arial"/>
        </w:rPr>
        <w:t>male</w:t>
      </w:r>
      <w:r w:rsidR="00FA4492">
        <w:rPr>
          <w:rFonts w:ascii="Arial" w:hAnsi="Arial"/>
        </w:rPr>
        <w:t xml:space="preserve"> with </w:t>
      </w:r>
      <w:r w:rsidR="00FA4492">
        <w:rPr>
          <w:rFonts w:ascii="Arial" w:hAnsi="Arial"/>
          <w:lang w:val="en-US"/>
        </w:rPr>
        <w:t xml:space="preserve">30 pack-years of smoking history was estimated at </w:t>
      </w:r>
      <w:r w:rsidR="009C795F">
        <w:rPr>
          <w:rFonts w:ascii="Arial" w:hAnsi="Arial"/>
          <w:lang w:val="en-US"/>
        </w:rPr>
        <w:t>0.37%</w:t>
      </w:r>
      <w:r w:rsidR="00885962">
        <w:rPr>
          <w:rFonts w:ascii="Arial" w:hAnsi="Arial"/>
          <w:lang w:val="en-US"/>
        </w:rPr>
        <w:t xml:space="preserve"> </w:t>
      </w:r>
      <w:r w:rsidR="009C795F">
        <w:rPr>
          <w:rFonts w:ascii="Arial" w:hAnsi="Arial"/>
          <w:lang w:val="en-US"/>
        </w:rPr>
        <w:t xml:space="preserve">using </w:t>
      </w:r>
      <w:r w:rsidR="00885962" w:rsidRPr="00CC7477">
        <w:rPr>
          <w:rFonts w:ascii="Arial" w:hAnsi="Arial"/>
          <w:lang w:val="en-US"/>
        </w:rPr>
        <w:t>the smoking model</w:t>
      </w:r>
      <w:r w:rsidR="002C17D4">
        <w:rPr>
          <w:rFonts w:ascii="Arial" w:hAnsi="Arial"/>
          <w:lang w:val="en-US"/>
        </w:rPr>
        <w:t xml:space="preserve"> (Figure 1)</w:t>
      </w:r>
      <w:r w:rsidR="00A6161A">
        <w:rPr>
          <w:rFonts w:ascii="Arial" w:hAnsi="Arial"/>
          <w:lang w:val="en-US"/>
        </w:rPr>
        <w:t xml:space="preserve">. In comparison, </w:t>
      </w:r>
      <w:r w:rsidR="00122CC6">
        <w:rPr>
          <w:rFonts w:ascii="Arial" w:hAnsi="Arial"/>
          <w:lang w:val="en-US"/>
        </w:rPr>
        <w:t xml:space="preserve">using </w:t>
      </w:r>
      <w:r w:rsidR="00A6161A">
        <w:rPr>
          <w:rFonts w:ascii="Arial" w:hAnsi="Arial"/>
          <w:lang w:val="en-US"/>
        </w:rPr>
        <w:t xml:space="preserve">the integrated risk-prediction model </w:t>
      </w:r>
      <w:r w:rsidR="00122CC6">
        <w:rPr>
          <w:rFonts w:ascii="Arial" w:hAnsi="Arial"/>
          <w:lang w:val="en-US"/>
        </w:rPr>
        <w:t xml:space="preserve">we </w:t>
      </w:r>
      <w:r w:rsidR="00A6161A">
        <w:rPr>
          <w:rFonts w:ascii="Arial" w:hAnsi="Arial"/>
          <w:lang w:val="en-US"/>
        </w:rPr>
        <w:t xml:space="preserve">estimated 1-year risks at </w:t>
      </w:r>
      <w:r w:rsidR="00A6161A" w:rsidRPr="00CC7477">
        <w:rPr>
          <w:rFonts w:ascii="Arial" w:hAnsi="Arial"/>
          <w:lang w:val="en-US"/>
        </w:rPr>
        <w:t>0.0</w:t>
      </w:r>
      <w:r w:rsidR="00A6161A">
        <w:rPr>
          <w:rFonts w:ascii="Arial" w:hAnsi="Arial"/>
          <w:lang w:val="en-US"/>
        </w:rPr>
        <w:t>7</w:t>
      </w:r>
      <w:r w:rsidR="00A6161A" w:rsidRPr="00CC7477">
        <w:rPr>
          <w:rFonts w:ascii="Arial" w:hAnsi="Arial"/>
          <w:lang w:val="en-US"/>
        </w:rPr>
        <w:t xml:space="preserve">% </w:t>
      </w:r>
      <w:r w:rsidR="00A6161A">
        <w:rPr>
          <w:rFonts w:ascii="Arial" w:hAnsi="Arial"/>
          <w:lang w:val="en-US"/>
        </w:rPr>
        <w:t>and</w:t>
      </w:r>
      <w:r w:rsidR="00A6161A" w:rsidRPr="00CC7477">
        <w:rPr>
          <w:rFonts w:ascii="Arial" w:hAnsi="Arial"/>
          <w:lang w:val="en-US"/>
        </w:rPr>
        <w:t xml:space="preserve"> </w:t>
      </w:r>
      <w:r w:rsidR="00A6161A">
        <w:rPr>
          <w:rFonts w:ascii="Arial" w:hAnsi="Arial"/>
          <w:lang w:val="en-US"/>
        </w:rPr>
        <w:t>1.56</w:t>
      </w:r>
      <w:r w:rsidR="00A6161A" w:rsidRPr="00CC7477">
        <w:rPr>
          <w:rFonts w:ascii="Arial" w:hAnsi="Arial"/>
          <w:lang w:val="en-US"/>
        </w:rPr>
        <w:t>%</w:t>
      </w:r>
      <w:r w:rsidR="00A6161A">
        <w:rPr>
          <w:rFonts w:ascii="Arial" w:hAnsi="Arial"/>
          <w:lang w:val="en-US"/>
        </w:rPr>
        <w:t xml:space="preserve"> for the same man assuming </w:t>
      </w:r>
      <w:r w:rsidR="00FA4492">
        <w:rPr>
          <w:rFonts w:ascii="Arial" w:hAnsi="Arial"/>
          <w:lang w:val="en-US"/>
        </w:rPr>
        <w:t>a biomarker score in the 1</w:t>
      </w:r>
      <w:r w:rsidR="00FA4492" w:rsidRPr="00D130F1">
        <w:rPr>
          <w:rFonts w:ascii="Arial" w:hAnsi="Arial"/>
          <w:vertAlign w:val="superscript"/>
          <w:lang w:val="en-US"/>
        </w:rPr>
        <w:t>st</w:t>
      </w:r>
      <w:r w:rsidR="00FA4492">
        <w:rPr>
          <w:rFonts w:ascii="Arial" w:hAnsi="Arial"/>
          <w:lang w:val="en-US"/>
        </w:rPr>
        <w:t xml:space="preserve"> and 4</w:t>
      </w:r>
      <w:r w:rsidR="00FA4492" w:rsidRPr="00D130F1">
        <w:rPr>
          <w:rFonts w:ascii="Arial" w:hAnsi="Arial"/>
          <w:vertAlign w:val="superscript"/>
          <w:lang w:val="en-US"/>
        </w:rPr>
        <w:t>th</w:t>
      </w:r>
      <w:r w:rsidR="00A6161A">
        <w:rPr>
          <w:rFonts w:ascii="Arial" w:hAnsi="Arial"/>
          <w:lang w:val="en-US"/>
        </w:rPr>
        <w:t xml:space="preserve"> qu</w:t>
      </w:r>
      <w:r w:rsidR="00F32036">
        <w:rPr>
          <w:rFonts w:ascii="Arial" w:hAnsi="Arial"/>
          <w:lang w:val="en-US"/>
        </w:rPr>
        <w:t>ar</w:t>
      </w:r>
      <w:r w:rsidR="00A6161A">
        <w:rPr>
          <w:rFonts w:ascii="Arial" w:hAnsi="Arial"/>
          <w:lang w:val="en-US"/>
        </w:rPr>
        <w:t>tile, respectively</w:t>
      </w:r>
      <w:r w:rsidR="00C51431">
        <w:rPr>
          <w:rFonts w:ascii="Arial" w:hAnsi="Arial"/>
          <w:lang w:val="en-US"/>
        </w:rPr>
        <w:t>.</w:t>
      </w:r>
      <w:r w:rsidR="00FA7EAE" w:rsidRPr="00FA7EAE">
        <w:rPr>
          <w:rFonts w:ascii="Arial" w:hAnsi="Arial"/>
          <w:lang w:val="en-US"/>
        </w:rPr>
        <w:t xml:space="preserve"> </w:t>
      </w:r>
      <w:r w:rsidR="00E13328" w:rsidRPr="009C795F">
        <w:rPr>
          <w:rFonts w:ascii="Arial" w:hAnsi="Arial"/>
          <w:lang w:val="en-US"/>
        </w:rPr>
        <w:t>T</w:t>
      </w:r>
      <w:r w:rsidR="00E13328">
        <w:rPr>
          <w:rFonts w:ascii="Arial" w:hAnsi="Arial"/>
        </w:rPr>
        <w:t>he 1</w:t>
      </w:r>
      <w:r w:rsidR="00E13328" w:rsidRPr="00170AE5">
        <w:rPr>
          <w:rFonts w:ascii="Arial" w:hAnsi="Arial"/>
        </w:rPr>
        <w:t xml:space="preserve">-year </w:t>
      </w:r>
      <w:r w:rsidR="00E13328">
        <w:rPr>
          <w:rFonts w:ascii="Arial" w:hAnsi="Arial"/>
        </w:rPr>
        <w:t xml:space="preserve">lung cancer </w:t>
      </w:r>
      <w:r w:rsidR="00E13328" w:rsidRPr="00170AE5">
        <w:rPr>
          <w:rFonts w:ascii="Arial" w:hAnsi="Arial"/>
        </w:rPr>
        <w:t>risk</w:t>
      </w:r>
      <w:r w:rsidR="00E13328">
        <w:rPr>
          <w:rFonts w:ascii="Arial" w:hAnsi="Arial"/>
        </w:rPr>
        <w:t xml:space="preserve"> estimates</w:t>
      </w:r>
      <w:r w:rsidR="00E13328" w:rsidRPr="00170AE5">
        <w:rPr>
          <w:rFonts w:ascii="Arial" w:hAnsi="Arial"/>
        </w:rPr>
        <w:t xml:space="preserve"> </w:t>
      </w:r>
      <w:r w:rsidR="00E13328">
        <w:rPr>
          <w:rFonts w:ascii="Arial" w:hAnsi="Arial"/>
        </w:rPr>
        <w:t xml:space="preserve">for each study participant in the validation study according to the smoking and integrated risk-prediction models are depicted in Figure </w:t>
      </w:r>
      <w:r w:rsidR="002C17D4">
        <w:rPr>
          <w:rFonts w:ascii="Arial" w:hAnsi="Arial"/>
        </w:rPr>
        <w:t>2</w:t>
      </w:r>
      <w:r w:rsidR="00E13328">
        <w:rPr>
          <w:rFonts w:ascii="Arial" w:hAnsi="Arial"/>
        </w:rPr>
        <w:t>.</w:t>
      </w:r>
      <w:r w:rsidR="00E701F8">
        <w:rPr>
          <w:rFonts w:ascii="Arial" w:hAnsi="Arial"/>
        </w:rPr>
        <w:t xml:space="preserve"> </w:t>
      </w:r>
      <w:r w:rsidR="00AA505C">
        <w:rPr>
          <w:rFonts w:ascii="Arial" w:hAnsi="Arial"/>
        </w:rPr>
        <w:t>In comparison to the smoking model, the</w:t>
      </w:r>
      <w:r w:rsidR="00EE3A12">
        <w:rPr>
          <w:rFonts w:ascii="Arial" w:hAnsi="Arial"/>
        </w:rPr>
        <w:t xml:space="preserve"> </w:t>
      </w:r>
      <w:r w:rsidR="00AA505C">
        <w:rPr>
          <w:rFonts w:ascii="Arial" w:hAnsi="Arial"/>
        </w:rPr>
        <w:t xml:space="preserve">median </w:t>
      </w:r>
      <w:r w:rsidR="00E701F8">
        <w:rPr>
          <w:rFonts w:ascii="Arial" w:hAnsi="Arial"/>
        </w:rPr>
        <w:t xml:space="preserve">1-year risk </w:t>
      </w:r>
      <w:r w:rsidR="00AA505C">
        <w:rPr>
          <w:rFonts w:ascii="Arial" w:hAnsi="Arial"/>
        </w:rPr>
        <w:t>estimates</w:t>
      </w:r>
      <w:r w:rsidR="0015469C">
        <w:rPr>
          <w:rFonts w:ascii="Arial" w:hAnsi="Arial"/>
        </w:rPr>
        <w:t xml:space="preserve"> from the integrated risk-prediction model</w:t>
      </w:r>
      <w:r w:rsidR="00AA505C">
        <w:rPr>
          <w:rFonts w:ascii="Arial" w:hAnsi="Arial"/>
        </w:rPr>
        <w:t xml:space="preserve"> </w:t>
      </w:r>
      <w:r w:rsidR="00EE3A12">
        <w:rPr>
          <w:rFonts w:ascii="Arial" w:hAnsi="Arial"/>
        </w:rPr>
        <w:t>increas</w:t>
      </w:r>
      <w:r w:rsidR="00EE6052">
        <w:rPr>
          <w:rFonts w:ascii="Arial" w:hAnsi="Arial"/>
        </w:rPr>
        <w:t>ed</w:t>
      </w:r>
      <w:r w:rsidR="00EE3A12">
        <w:rPr>
          <w:rFonts w:ascii="Arial" w:hAnsi="Arial"/>
        </w:rPr>
        <w:t xml:space="preserve"> for cases </w:t>
      </w:r>
      <w:r w:rsidR="0015469C">
        <w:rPr>
          <w:rFonts w:ascii="Arial" w:hAnsi="Arial"/>
        </w:rPr>
        <w:t xml:space="preserve">from </w:t>
      </w:r>
      <w:r w:rsidR="00DC468F">
        <w:rPr>
          <w:rFonts w:ascii="Arial" w:hAnsi="Arial"/>
        </w:rPr>
        <w:t>0.27% to 0.45%</w:t>
      </w:r>
      <w:r w:rsidR="0015469C">
        <w:rPr>
          <w:rFonts w:ascii="Arial" w:hAnsi="Arial"/>
        </w:rPr>
        <w:t>,</w:t>
      </w:r>
      <w:r w:rsidR="00DC468F">
        <w:rPr>
          <w:rFonts w:ascii="Arial" w:hAnsi="Arial"/>
        </w:rPr>
        <w:t xml:space="preserve"> </w:t>
      </w:r>
      <w:r w:rsidR="00EE3A12">
        <w:rPr>
          <w:rFonts w:ascii="Arial" w:hAnsi="Arial"/>
        </w:rPr>
        <w:t>and decreas</w:t>
      </w:r>
      <w:r w:rsidR="00EE6052">
        <w:rPr>
          <w:rFonts w:ascii="Arial" w:hAnsi="Arial"/>
        </w:rPr>
        <w:t>ed</w:t>
      </w:r>
      <w:r w:rsidR="00EE3A12">
        <w:rPr>
          <w:rFonts w:ascii="Arial" w:hAnsi="Arial"/>
        </w:rPr>
        <w:t xml:space="preserve"> for controls </w:t>
      </w:r>
      <w:r w:rsidR="00EE6052">
        <w:rPr>
          <w:rFonts w:ascii="Arial" w:hAnsi="Arial"/>
        </w:rPr>
        <w:t xml:space="preserve">0.12% </w:t>
      </w:r>
      <w:r w:rsidR="00DC468F">
        <w:rPr>
          <w:rFonts w:ascii="Arial" w:hAnsi="Arial"/>
        </w:rPr>
        <w:t>to</w:t>
      </w:r>
      <w:r w:rsidR="00F93A6D">
        <w:rPr>
          <w:rFonts w:ascii="Arial" w:hAnsi="Arial"/>
        </w:rPr>
        <w:t xml:space="preserve"> </w:t>
      </w:r>
      <w:r w:rsidR="00EE6052">
        <w:rPr>
          <w:rFonts w:ascii="Arial" w:hAnsi="Arial"/>
        </w:rPr>
        <w:t>0.04%</w:t>
      </w:r>
      <w:r w:rsidR="00E701F8">
        <w:rPr>
          <w:rFonts w:ascii="Arial" w:hAnsi="Arial"/>
        </w:rPr>
        <w:t>.</w:t>
      </w:r>
      <w:r w:rsidR="00E13328">
        <w:rPr>
          <w:rFonts w:ascii="Arial" w:hAnsi="Arial"/>
        </w:rPr>
        <w:t xml:space="preserve"> </w:t>
      </w:r>
    </w:p>
    <w:p w14:paraId="08AADA9E" w14:textId="17BF8876" w:rsidR="003A6AF1" w:rsidRDefault="006A5339" w:rsidP="006A5339">
      <w:pPr>
        <w:spacing w:line="480" w:lineRule="auto"/>
        <w:rPr>
          <w:rFonts w:ascii="Arial" w:hAnsi="Arial"/>
          <w:lang w:val="en-US"/>
        </w:rPr>
      </w:pPr>
      <w:r>
        <w:rPr>
          <w:rFonts w:ascii="Arial" w:hAnsi="Arial"/>
          <w:lang w:val="en-US"/>
        </w:rPr>
        <w:t>In the validati</w:t>
      </w:r>
      <w:r w:rsidR="00AD596F">
        <w:rPr>
          <w:rFonts w:ascii="Arial" w:hAnsi="Arial"/>
          <w:lang w:val="en-US"/>
        </w:rPr>
        <w:t>o</w:t>
      </w:r>
      <w:r>
        <w:rPr>
          <w:rFonts w:ascii="Arial" w:hAnsi="Arial"/>
          <w:lang w:val="en-US"/>
        </w:rPr>
        <w:t xml:space="preserve">n study, </w:t>
      </w:r>
      <w:r>
        <w:rPr>
          <w:rFonts w:ascii="Arial" w:hAnsi="Arial"/>
        </w:rPr>
        <w:t>t</w:t>
      </w:r>
      <w:r w:rsidR="00A1049C">
        <w:rPr>
          <w:rFonts w:ascii="Arial" w:hAnsi="Arial"/>
        </w:rPr>
        <w:t xml:space="preserve">he </w:t>
      </w:r>
      <w:r w:rsidR="00A6161A">
        <w:rPr>
          <w:rFonts w:ascii="Arial" w:hAnsi="Arial"/>
        </w:rPr>
        <w:t>population-</w:t>
      </w:r>
      <w:r w:rsidR="00A1049C">
        <w:rPr>
          <w:rFonts w:ascii="Arial" w:hAnsi="Arial"/>
        </w:rPr>
        <w:t xml:space="preserve">weighted AUC was </w:t>
      </w:r>
      <w:r w:rsidR="00A46EAF" w:rsidRPr="004842F2">
        <w:rPr>
          <w:rFonts w:ascii="Arial" w:hAnsi="Arial"/>
          <w:lang w:val="en-US"/>
        </w:rPr>
        <w:t>0.</w:t>
      </w:r>
      <w:r w:rsidR="00A46EAF">
        <w:rPr>
          <w:rFonts w:ascii="Arial" w:hAnsi="Arial"/>
          <w:lang w:val="en-US"/>
        </w:rPr>
        <w:t>7</w:t>
      </w:r>
      <w:r w:rsidR="001307F8">
        <w:rPr>
          <w:rFonts w:ascii="Arial" w:hAnsi="Arial"/>
          <w:lang w:val="en-US"/>
        </w:rPr>
        <w:t>3</w:t>
      </w:r>
      <w:r w:rsidR="00A46EAF" w:rsidRPr="004842F2">
        <w:rPr>
          <w:rFonts w:ascii="Arial" w:hAnsi="Arial"/>
          <w:lang w:val="en-US"/>
        </w:rPr>
        <w:t xml:space="preserve"> </w:t>
      </w:r>
      <w:r w:rsidR="00A1049C">
        <w:rPr>
          <w:rFonts w:ascii="Arial" w:hAnsi="Arial"/>
          <w:lang w:val="en-US"/>
        </w:rPr>
        <w:t>(</w:t>
      </w:r>
      <w:r w:rsidR="00A46EAF" w:rsidRPr="004842F2">
        <w:rPr>
          <w:rFonts w:ascii="Arial" w:hAnsi="Arial"/>
          <w:lang w:val="en-US"/>
        </w:rPr>
        <w:t>95% CI: 0.</w:t>
      </w:r>
      <w:r w:rsidR="001307F8">
        <w:rPr>
          <w:rFonts w:ascii="Arial" w:hAnsi="Arial"/>
          <w:lang w:val="en-US"/>
        </w:rPr>
        <w:t>64</w:t>
      </w:r>
      <w:r w:rsidR="00A46EAF" w:rsidRPr="004842F2">
        <w:rPr>
          <w:rFonts w:ascii="Arial" w:hAnsi="Arial"/>
          <w:lang w:val="en-US"/>
        </w:rPr>
        <w:t>-0.</w:t>
      </w:r>
      <w:r w:rsidR="00A46EAF">
        <w:rPr>
          <w:rFonts w:ascii="Arial" w:hAnsi="Arial"/>
          <w:lang w:val="en-US"/>
        </w:rPr>
        <w:t>8</w:t>
      </w:r>
      <w:r w:rsidR="001307F8">
        <w:rPr>
          <w:rFonts w:ascii="Arial" w:hAnsi="Arial"/>
          <w:lang w:val="en-US"/>
        </w:rPr>
        <w:t>2</w:t>
      </w:r>
      <w:r w:rsidR="00A46EAF" w:rsidRPr="004842F2">
        <w:rPr>
          <w:rFonts w:ascii="Arial" w:hAnsi="Arial"/>
          <w:lang w:val="en-US"/>
        </w:rPr>
        <w:t>)</w:t>
      </w:r>
      <w:r w:rsidR="00A46EAF">
        <w:rPr>
          <w:rFonts w:ascii="Arial" w:hAnsi="Arial"/>
          <w:lang w:val="en-US"/>
        </w:rPr>
        <w:t xml:space="preserve"> </w:t>
      </w:r>
      <w:r w:rsidR="003E720D">
        <w:rPr>
          <w:rFonts w:ascii="Arial" w:hAnsi="Arial"/>
        </w:rPr>
        <w:t xml:space="preserve">for the smoking model </w:t>
      </w:r>
      <w:r w:rsidR="00A46EAF">
        <w:rPr>
          <w:rFonts w:ascii="Arial" w:hAnsi="Arial"/>
          <w:lang w:val="en-US"/>
        </w:rPr>
        <w:t xml:space="preserve">and </w:t>
      </w:r>
      <w:r w:rsidR="00A1049C">
        <w:rPr>
          <w:rFonts w:ascii="Arial" w:hAnsi="Arial"/>
          <w:lang w:val="en-US"/>
        </w:rPr>
        <w:t>0.8</w:t>
      </w:r>
      <w:r w:rsidR="001307F8">
        <w:rPr>
          <w:rFonts w:ascii="Arial" w:hAnsi="Arial"/>
          <w:lang w:val="en-US"/>
        </w:rPr>
        <w:t>3</w:t>
      </w:r>
      <w:r w:rsidR="00A1049C">
        <w:rPr>
          <w:rFonts w:ascii="Arial" w:hAnsi="Arial"/>
          <w:lang w:val="en-US"/>
        </w:rPr>
        <w:t xml:space="preserve"> (</w:t>
      </w:r>
      <w:r w:rsidR="00A46EAF">
        <w:rPr>
          <w:rFonts w:ascii="Arial" w:hAnsi="Arial"/>
          <w:lang w:val="en-US"/>
        </w:rPr>
        <w:t>95% CI: 0.</w:t>
      </w:r>
      <w:r w:rsidR="001307F8">
        <w:rPr>
          <w:rFonts w:ascii="Arial" w:hAnsi="Arial"/>
          <w:lang w:val="en-US"/>
        </w:rPr>
        <w:t>76</w:t>
      </w:r>
      <w:r w:rsidR="00A46EAF" w:rsidRPr="004842F2">
        <w:rPr>
          <w:rFonts w:ascii="Arial" w:hAnsi="Arial"/>
          <w:lang w:val="en-US"/>
        </w:rPr>
        <w:t>-</w:t>
      </w:r>
      <w:r w:rsidR="00A46EAF">
        <w:rPr>
          <w:rFonts w:ascii="Arial" w:hAnsi="Arial"/>
          <w:lang w:val="en-US"/>
        </w:rPr>
        <w:t>0.9</w:t>
      </w:r>
      <w:r w:rsidR="001307F8">
        <w:rPr>
          <w:rFonts w:ascii="Arial" w:hAnsi="Arial"/>
          <w:lang w:val="en-US"/>
        </w:rPr>
        <w:t>0</w:t>
      </w:r>
      <w:r w:rsidR="00A46EAF" w:rsidRPr="004842F2">
        <w:rPr>
          <w:rFonts w:ascii="Arial" w:hAnsi="Arial"/>
          <w:lang w:val="en-US"/>
        </w:rPr>
        <w:t>)</w:t>
      </w:r>
      <w:r w:rsidR="00A46EAF">
        <w:rPr>
          <w:rFonts w:ascii="Arial" w:hAnsi="Arial"/>
          <w:lang w:val="en-US"/>
        </w:rPr>
        <w:t xml:space="preserve"> </w:t>
      </w:r>
      <w:r w:rsidR="00A1049C">
        <w:rPr>
          <w:rFonts w:ascii="Arial" w:hAnsi="Arial"/>
          <w:lang w:val="en-US"/>
        </w:rPr>
        <w:t>for the integrated risk</w:t>
      </w:r>
      <w:r w:rsidR="00F93A6D">
        <w:rPr>
          <w:rFonts w:ascii="Arial" w:hAnsi="Arial"/>
          <w:lang w:val="en-US"/>
        </w:rPr>
        <w:t>-</w:t>
      </w:r>
      <w:r w:rsidR="00A1049C">
        <w:rPr>
          <w:rFonts w:ascii="Arial" w:hAnsi="Arial"/>
          <w:lang w:val="en-US"/>
        </w:rPr>
        <w:t>prediction model</w:t>
      </w:r>
      <w:r w:rsidR="00E22689">
        <w:rPr>
          <w:rFonts w:ascii="Arial" w:hAnsi="Arial"/>
          <w:lang w:val="en-US"/>
        </w:rPr>
        <w:t xml:space="preserve"> </w:t>
      </w:r>
      <w:r w:rsidR="00E22689" w:rsidRPr="008E2E8C">
        <w:rPr>
          <w:rFonts w:ascii="Arial" w:eastAsia="SimSun" w:hAnsi="Arial" w:cs="Arial"/>
          <w:bCs/>
          <w:color w:val="000000"/>
          <w:lang w:val="en-US"/>
        </w:rPr>
        <w:t>(</w:t>
      </w:r>
      <w:r w:rsidR="008E3EA2">
        <w:rPr>
          <w:rStyle w:val="Emphasis"/>
          <w:rFonts w:ascii="Helvetica" w:hAnsi="Helvetica"/>
          <w:color w:val="333333"/>
        </w:rPr>
        <w:t>P</w:t>
      </w:r>
      <w:r w:rsidR="00181F0F">
        <w:rPr>
          <w:rFonts w:ascii="Helvetica" w:hAnsi="Helvetica"/>
          <w:color w:val="333333"/>
        </w:rPr>
        <w:t>=</w:t>
      </w:r>
      <w:r>
        <w:rPr>
          <w:rFonts w:ascii="Helvetica" w:hAnsi="Helvetica"/>
          <w:color w:val="333333"/>
        </w:rPr>
        <w:t>0</w:t>
      </w:r>
      <w:r w:rsidR="008E3EA2">
        <w:rPr>
          <w:rFonts w:ascii="Helvetica" w:hAnsi="Helvetica"/>
          <w:color w:val="333333"/>
        </w:rPr>
        <w:t>.00</w:t>
      </w:r>
      <w:r w:rsidR="00181F0F">
        <w:rPr>
          <w:rFonts w:ascii="Helvetica" w:hAnsi="Helvetica"/>
          <w:color w:val="333333"/>
        </w:rPr>
        <w:t>3</w:t>
      </w:r>
      <w:r w:rsidR="008E3EA2" w:rsidRPr="008E2E8C">
        <w:rPr>
          <w:rFonts w:ascii="Arial" w:eastAsia="SimSun" w:hAnsi="Arial" w:cs="Arial"/>
          <w:bCs/>
          <w:color w:val="000000"/>
          <w:lang w:val="en-US"/>
        </w:rPr>
        <w:t xml:space="preserve"> for difference in AUC</w:t>
      </w:r>
      <w:r>
        <w:rPr>
          <w:rFonts w:ascii="Arial" w:eastAsia="SimSun" w:hAnsi="Arial" w:cs="Arial"/>
          <w:bCs/>
          <w:color w:val="000000"/>
          <w:lang w:val="en-US"/>
        </w:rPr>
        <w:t xml:space="preserve">, </w:t>
      </w:r>
      <w:r w:rsidRPr="00C40864">
        <w:rPr>
          <w:rFonts w:ascii="Arial" w:hAnsi="Arial"/>
        </w:rPr>
        <w:t>Figure 3-A</w:t>
      </w:r>
      <w:r w:rsidR="008E3EA2" w:rsidRPr="008E2E8C">
        <w:rPr>
          <w:rFonts w:ascii="Arial" w:eastAsia="SimSun" w:hAnsi="Arial" w:cs="Arial"/>
          <w:bCs/>
          <w:color w:val="000000"/>
          <w:lang w:val="en-US"/>
        </w:rPr>
        <w:t>)</w:t>
      </w:r>
      <w:r>
        <w:rPr>
          <w:rFonts w:ascii="Arial" w:hAnsi="Arial"/>
          <w:lang w:val="en-US"/>
        </w:rPr>
        <w:t>. T</w:t>
      </w:r>
      <w:r w:rsidR="00A63DDF" w:rsidRPr="00FA4809">
        <w:rPr>
          <w:rFonts w:ascii="Arial" w:hAnsi="Arial"/>
          <w:lang w:val="en-US"/>
        </w:rPr>
        <w:t>he AUC</w:t>
      </w:r>
      <w:r w:rsidR="003E720D">
        <w:rPr>
          <w:rFonts w:ascii="Arial" w:hAnsi="Arial"/>
          <w:lang w:val="en-US"/>
        </w:rPr>
        <w:t>s</w:t>
      </w:r>
      <w:r w:rsidR="00A63DDF" w:rsidRPr="00FA4809">
        <w:rPr>
          <w:rFonts w:ascii="Arial" w:hAnsi="Arial"/>
          <w:lang w:val="en-US"/>
        </w:rPr>
        <w:t xml:space="preserve"> w</w:t>
      </w:r>
      <w:r w:rsidR="003E720D">
        <w:rPr>
          <w:rFonts w:ascii="Arial" w:hAnsi="Arial"/>
          <w:lang w:val="en-US"/>
        </w:rPr>
        <w:t>ere</w:t>
      </w:r>
      <w:r w:rsidR="00A63DDF" w:rsidRPr="00FA4809">
        <w:rPr>
          <w:rFonts w:ascii="Arial" w:hAnsi="Arial"/>
          <w:lang w:val="en-US"/>
        </w:rPr>
        <w:t xml:space="preserve"> consistently higher </w:t>
      </w:r>
      <w:r w:rsidR="004425E9" w:rsidRPr="00FA4809">
        <w:rPr>
          <w:rFonts w:ascii="Arial" w:hAnsi="Arial"/>
          <w:lang w:val="en-US"/>
        </w:rPr>
        <w:t xml:space="preserve">for the integrated model </w:t>
      </w:r>
      <w:r w:rsidR="00A63DDF" w:rsidRPr="00FA4809">
        <w:rPr>
          <w:rFonts w:ascii="Arial" w:hAnsi="Arial"/>
          <w:lang w:val="en-US"/>
        </w:rPr>
        <w:t xml:space="preserve">than for the smoking model </w:t>
      </w:r>
      <w:r>
        <w:rPr>
          <w:rFonts w:ascii="Arial" w:hAnsi="Arial"/>
          <w:lang w:val="en-US"/>
        </w:rPr>
        <w:t xml:space="preserve">across relevant strata </w:t>
      </w:r>
      <w:r w:rsidR="00A63DDF" w:rsidRPr="00FA4809">
        <w:rPr>
          <w:rFonts w:ascii="Arial" w:hAnsi="Arial"/>
          <w:lang w:val="en-US"/>
        </w:rPr>
        <w:t>(</w:t>
      </w:r>
      <w:r w:rsidR="00915BC7">
        <w:rPr>
          <w:rFonts w:ascii="Arial" w:hAnsi="Arial"/>
          <w:lang w:val="en-US"/>
        </w:rPr>
        <w:t>e</w:t>
      </w:r>
      <w:r w:rsidR="00A63DDF" w:rsidRPr="00C40864">
        <w:rPr>
          <w:rFonts w:ascii="Arial" w:hAnsi="Arial"/>
          <w:lang w:val="en-US"/>
        </w:rPr>
        <w:t xml:space="preserve">Table </w:t>
      </w:r>
      <w:r w:rsidR="00DB10CE">
        <w:rPr>
          <w:rFonts w:ascii="Arial" w:hAnsi="Arial"/>
          <w:lang w:val="en-US"/>
        </w:rPr>
        <w:t>3</w:t>
      </w:r>
      <w:r w:rsidR="00A63DDF" w:rsidRPr="00FA4809">
        <w:rPr>
          <w:rFonts w:ascii="Arial" w:hAnsi="Arial"/>
          <w:lang w:val="en-US"/>
        </w:rPr>
        <w:t>).</w:t>
      </w:r>
      <w:r w:rsidR="00A63DDF" w:rsidRPr="004842F2">
        <w:rPr>
          <w:rFonts w:ascii="Arial" w:hAnsi="Arial"/>
          <w:lang w:val="en-US"/>
        </w:rPr>
        <w:t xml:space="preserve"> </w:t>
      </w:r>
      <w:r>
        <w:rPr>
          <w:rFonts w:ascii="Arial" w:hAnsi="Arial"/>
          <w:lang w:val="en-US"/>
        </w:rPr>
        <w:t xml:space="preserve">At an overall </w:t>
      </w:r>
      <w:r w:rsidR="0002371D">
        <w:rPr>
          <w:rFonts w:ascii="Arial" w:hAnsi="Arial"/>
          <w:lang w:val="en-US"/>
        </w:rPr>
        <w:t xml:space="preserve">specificity of </w:t>
      </w:r>
      <w:r w:rsidR="003A6AF1" w:rsidRPr="004842F2">
        <w:rPr>
          <w:rFonts w:ascii="Arial" w:hAnsi="Arial"/>
          <w:lang w:val="en-US"/>
        </w:rPr>
        <w:t>0.8</w:t>
      </w:r>
      <w:r w:rsidR="00AB71A7">
        <w:rPr>
          <w:rFonts w:ascii="Arial" w:hAnsi="Arial"/>
          <w:lang w:val="en-US"/>
        </w:rPr>
        <w:t>3</w:t>
      </w:r>
      <w:r>
        <w:rPr>
          <w:rFonts w:ascii="Arial" w:hAnsi="Arial"/>
          <w:lang w:val="en-US"/>
        </w:rPr>
        <w:t xml:space="preserve"> based on the </w:t>
      </w:r>
      <w:r w:rsidRPr="004842F2">
        <w:rPr>
          <w:rFonts w:ascii="Arial" w:hAnsi="Arial"/>
          <w:lang w:val="en-US"/>
        </w:rPr>
        <w:t>USPSTF screening criteria</w:t>
      </w:r>
      <w:r w:rsidR="0002371D">
        <w:rPr>
          <w:rFonts w:ascii="Arial" w:hAnsi="Arial"/>
          <w:lang w:val="en-US"/>
        </w:rPr>
        <w:t xml:space="preserve">, </w:t>
      </w:r>
      <w:r>
        <w:rPr>
          <w:rFonts w:ascii="Arial" w:hAnsi="Arial"/>
          <w:lang w:val="en-US"/>
        </w:rPr>
        <w:t xml:space="preserve">the integrated risk-prediction model yielded a </w:t>
      </w:r>
      <w:r w:rsidR="003A6AF1" w:rsidRPr="004842F2">
        <w:rPr>
          <w:rFonts w:ascii="Arial" w:hAnsi="Arial"/>
          <w:lang w:val="en-US"/>
        </w:rPr>
        <w:t>sensitivity of 0.</w:t>
      </w:r>
      <w:r w:rsidR="003A6AF1">
        <w:rPr>
          <w:rFonts w:ascii="Arial" w:hAnsi="Arial"/>
          <w:lang w:val="en-US"/>
        </w:rPr>
        <w:t>6</w:t>
      </w:r>
      <w:r w:rsidR="00AB71A7">
        <w:rPr>
          <w:rFonts w:ascii="Arial" w:hAnsi="Arial"/>
          <w:lang w:val="en-US"/>
        </w:rPr>
        <w:t>3</w:t>
      </w:r>
      <w:r w:rsidR="003A6AF1" w:rsidRPr="004842F2">
        <w:rPr>
          <w:rFonts w:ascii="Arial" w:hAnsi="Arial"/>
          <w:lang w:val="en-US"/>
        </w:rPr>
        <w:t xml:space="preserve"> </w:t>
      </w:r>
      <w:r w:rsidR="003A6AF1" w:rsidRPr="00390B7C">
        <w:rPr>
          <w:rFonts w:ascii="Arial" w:hAnsi="Arial"/>
          <w:lang w:val="en-US"/>
        </w:rPr>
        <w:t>(95% CI: 0.</w:t>
      </w:r>
      <w:r w:rsidR="00BA40A8" w:rsidRPr="00390B7C">
        <w:rPr>
          <w:rFonts w:ascii="Arial" w:hAnsi="Arial"/>
          <w:lang w:val="en-US"/>
        </w:rPr>
        <w:t>4</w:t>
      </w:r>
      <w:r w:rsidR="00390B7C" w:rsidRPr="00390B7C">
        <w:rPr>
          <w:rFonts w:ascii="Arial" w:hAnsi="Arial"/>
          <w:lang w:val="en-US"/>
        </w:rPr>
        <w:t>9</w:t>
      </w:r>
      <w:r w:rsidR="003A6AF1" w:rsidRPr="00390B7C">
        <w:rPr>
          <w:rFonts w:ascii="Arial" w:hAnsi="Arial"/>
          <w:lang w:val="en-US"/>
        </w:rPr>
        <w:t>-0.</w:t>
      </w:r>
      <w:r w:rsidR="00BA40A8" w:rsidRPr="00390B7C">
        <w:rPr>
          <w:rFonts w:ascii="Arial" w:hAnsi="Arial"/>
          <w:lang w:val="en-US"/>
        </w:rPr>
        <w:t>7</w:t>
      </w:r>
      <w:r w:rsidR="00390B7C" w:rsidRPr="00390B7C">
        <w:rPr>
          <w:rFonts w:ascii="Arial" w:hAnsi="Arial"/>
          <w:lang w:val="en-US"/>
        </w:rPr>
        <w:t>6</w:t>
      </w:r>
      <w:r w:rsidR="003A6AF1" w:rsidRPr="00390B7C">
        <w:rPr>
          <w:rFonts w:ascii="Arial" w:hAnsi="Arial"/>
          <w:lang w:val="en-US"/>
        </w:rPr>
        <w:t>) compared to 0.4</w:t>
      </w:r>
      <w:r w:rsidR="00AB71A7" w:rsidRPr="00390B7C">
        <w:rPr>
          <w:rFonts w:ascii="Arial" w:hAnsi="Arial"/>
          <w:lang w:val="en-US"/>
        </w:rPr>
        <w:t>3</w:t>
      </w:r>
      <w:r w:rsidR="003A6AF1" w:rsidRPr="00390B7C">
        <w:rPr>
          <w:rFonts w:ascii="Arial" w:hAnsi="Arial"/>
          <w:lang w:val="en-US"/>
        </w:rPr>
        <w:t xml:space="preserve"> (95% CI: 0.</w:t>
      </w:r>
      <w:r w:rsidR="00BA40A8" w:rsidRPr="00390B7C">
        <w:rPr>
          <w:rFonts w:ascii="Arial" w:hAnsi="Arial"/>
          <w:lang w:val="en-US"/>
        </w:rPr>
        <w:t>2</w:t>
      </w:r>
      <w:r w:rsidR="00390B7C" w:rsidRPr="00390B7C">
        <w:rPr>
          <w:rFonts w:ascii="Arial" w:hAnsi="Arial"/>
          <w:lang w:val="en-US"/>
        </w:rPr>
        <w:t>3</w:t>
      </w:r>
      <w:r w:rsidR="003A6AF1" w:rsidRPr="00390B7C">
        <w:rPr>
          <w:rFonts w:ascii="Arial" w:hAnsi="Arial"/>
          <w:lang w:val="en-US"/>
        </w:rPr>
        <w:t>-0.</w:t>
      </w:r>
      <w:r w:rsidR="00BA40A8" w:rsidRPr="00390B7C">
        <w:rPr>
          <w:rFonts w:ascii="Arial" w:hAnsi="Arial"/>
          <w:lang w:val="en-US"/>
        </w:rPr>
        <w:t>6</w:t>
      </w:r>
      <w:r w:rsidR="00390B7C" w:rsidRPr="00390B7C">
        <w:rPr>
          <w:rFonts w:ascii="Arial" w:hAnsi="Arial"/>
          <w:lang w:val="en-US"/>
        </w:rPr>
        <w:t>5</w:t>
      </w:r>
      <w:r w:rsidR="003A6AF1" w:rsidRPr="00390B7C">
        <w:rPr>
          <w:rFonts w:ascii="Arial" w:hAnsi="Arial"/>
          <w:lang w:val="en-US"/>
        </w:rPr>
        <w:t>) for</w:t>
      </w:r>
      <w:r w:rsidR="003A6AF1" w:rsidRPr="004842F2">
        <w:rPr>
          <w:rFonts w:ascii="Arial" w:hAnsi="Arial"/>
          <w:lang w:val="en-US"/>
        </w:rPr>
        <w:t xml:space="preserve"> the smoking model. </w:t>
      </w:r>
      <w:r w:rsidR="00FC7252">
        <w:rPr>
          <w:rFonts w:ascii="Arial" w:hAnsi="Arial"/>
          <w:lang w:val="en-US"/>
        </w:rPr>
        <w:t>Similarly, a</w:t>
      </w:r>
      <w:r w:rsidR="003A6AF1" w:rsidRPr="004842F2">
        <w:rPr>
          <w:rFonts w:ascii="Arial" w:hAnsi="Arial"/>
          <w:lang w:val="en-US"/>
        </w:rPr>
        <w:t xml:space="preserve">t </w:t>
      </w:r>
      <w:r>
        <w:rPr>
          <w:rFonts w:ascii="Arial" w:hAnsi="Arial"/>
          <w:lang w:val="en-US"/>
        </w:rPr>
        <w:t>an</w:t>
      </w:r>
      <w:r w:rsidRPr="004842F2">
        <w:rPr>
          <w:rFonts w:ascii="Arial" w:hAnsi="Arial"/>
          <w:lang w:val="en-US"/>
        </w:rPr>
        <w:t xml:space="preserve"> </w:t>
      </w:r>
      <w:r w:rsidR="003A6AF1" w:rsidRPr="004842F2">
        <w:rPr>
          <w:rFonts w:ascii="Arial" w:hAnsi="Arial"/>
          <w:lang w:val="en-US"/>
        </w:rPr>
        <w:t>overall sensitivity of 0.</w:t>
      </w:r>
      <w:r w:rsidR="002C2154">
        <w:rPr>
          <w:rFonts w:ascii="Arial" w:hAnsi="Arial"/>
          <w:lang w:val="en-US"/>
        </w:rPr>
        <w:t>42</w:t>
      </w:r>
      <w:r w:rsidR="003A6AF1" w:rsidRPr="004842F2">
        <w:rPr>
          <w:rFonts w:ascii="Arial" w:hAnsi="Arial"/>
          <w:lang w:val="en-US"/>
        </w:rPr>
        <w:t xml:space="preserve"> </w:t>
      </w:r>
      <w:r>
        <w:rPr>
          <w:rFonts w:ascii="Arial" w:hAnsi="Arial"/>
          <w:lang w:val="en-US"/>
        </w:rPr>
        <w:t>(</w:t>
      </w:r>
      <w:r w:rsidR="003A6AF1" w:rsidRPr="004842F2">
        <w:rPr>
          <w:rFonts w:ascii="Arial" w:hAnsi="Arial"/>
          <w:lang w:val="en-US"/>
        </w:rPr>
        <w:t>USPSTF</w:t>
      </w:r>
      <w:r>
        <w:rPr>
          <w:rFonts w:ascii="Arial" w:hAnsi="Arial"/>
          <w:lang w:val="en-US"/>
        </w:rPr>
        <w:t>)</w:t>
      </w:r>
      <w:r w:rsidR="003A6AF1" w:rsidRPr="004842F2">
        <w:rPr>
          <w:rFonts w:ascii="Arial" w:hAnsi="Arial"/>
          <w:lang w:val="en-US"/>
        </w:rPr>
        <w:t xml:space="preserve">, </w:t>
      </w:r>
      <w:r>
        <w:rPr>
          <w:rFonts w:ascii="Arial" w:hAnsi="Arial"/>
          <w:lang w:val="en-US"/>
        </w:rPr>
        <w:t xml:space="preserve">the integrated risk-prediction model yielded a specificity of </w:t>
      </w:r>
      <w:r w:rsidR="003A6AF1" w:rsidRPr="004842F2">
        <w:rPr>
          <w:rFonts w:ascii="Arial" w:hAnsi="Arial"/>
          <w:lang w:val="en-US"/>
        </w:rPr>
        <w:t>0.9</w:t>
      </w:r>
      <w:r w:rsidR="002C2154">
        <w:rPr>
          <w:rFonts w:ascii="Arial" w:hAnsi="Arial"/>
          <w:lang w:val="en-US"/>
        </w:rPr>
        <w:t>5</w:t>
      </w:r>
      <w:r w:rsidR="003A6AF1" w:rsidRPr="004842F2">
        <w:rPr>
          <w:rFonts w:ascii="Arial" w:hAnsi="Arial"/>
          <w:lang w:val="en-US"/>
        </w:rPr>
        <w:t xml:space="preserve"> </w:t>
      </w:r>
      <w:r w:rsidR="003A6AF1" w:rsidRPr="00390B7C">
        <w:rPr>
          <w:rFonts w:ascii="Arial" w:hAnsi="Arial"/>
          <w:lang w:val="en-US"/>
        </w:rPr>
        <w:t>(95% CI: 0.</w:t>
      </w:r>
      <w:r w:rsidR="00BA40A8" w:rsidRPr="00390B7C">
        <w:rPr>
          <w:rFonts w:ascii="Arial" w:hAnsi="Arial"/>
          <w:lang w:val="en-US"/>
        </w:rPr>
        <w:t>8</w:t>
      </w:r>
      <w:r w:rsidR="00390B7C" w:rsidRPr="00390B7C">
        <w:rPr>
          <w:rFonts w:ascii="Arial" w:hAnsi="Arial"/>
          <w:lang w:val="en-US"/>
        </w:rPr>
        <w:t>5</w:t>
      </w:r>
      <w:r w:rsidR="003A6AF1" w:rsidRPr="00390B7C">
        <w:rPr>
          <w:rFonts w:ascii="Arial" w:hAnsi="Arial"/>
          <w:lang w:val="en-US"/>
        </w:rPr>
        <w:t>-</w:t>
      </w:r>
      <w:r w:rsidR="00BA40A8" w:rsidRPr="00390B7C">
        <w:rPr>
          <w:rFonts w:ascii="Arial" w:hAnsi="Arial"/>
          <w:lang w:val="en-US"/>
        </w:rPr>
        <w:t>0.99</w:t>
      </w:r>
      <w:r w:rsidR="003A6AF1" w:rsidRPr="00390B7C">
        <w:rPr>
          <w:rFonts w:ascii="Arial" w:hAnsi="Arial"/>
          <w:lang w:val="en-US"/>
        </w:rPr>
        <w:t>) compared to 0.</w:t>
      </w:r>
      <w:r w:rsidR="002C2154" w:rsidRPr="00390B7C">
        <w:rPr>
          <w:rFonts w:ascii="Arial" w:hAnsi="Arial"/>
          <w:lang w:val="en-US"/>
        </w:rPr>
        <w:t>86</w:t>
      </w:r>
      <w:r w:rsidR="003A6AF1" w:rsidRPr="00390B7C">
        <w:rPr>
          <w:rFonts w:ascii="Arial" w:hAnsi="Arial"/>
          <w:lang w:val="en-US"/>
        </w:rPr>
        <w:t xml:space="preserve"> (95% CI: 0.</w:t>
      </w:r>
      <w:r w:rsidR="00BA40A8" w:rsidRPr="00390B7C">
        <w:rPr>
          <w:rFonts w:ascii="Arial" w:hAnsi="Arial"/>
          <w:lang w:val="en-US"/>
        </w:rPr>
        <w:t>7</w:t>
      </w:r>
      <w:r w:rsidR="00390B7C" w:rsidRPr="00390B7C">
        <w:rPr>
          <w:rFonts w:ascii="Arial" w:hAnsi="Arial"/>
          <w:lang w:val="en-US"/>
        </w:rPr>
        <w:t>2</w:t>
      </w:r>
      <w:r w:rsidR="003A6AF1" w:rsidRPr="00390B7C">
        <w:rPr>
          <w:rFonts w:ascii="Arial" w:hAnsi="Arial"/>
          <w:lang w:val="en-US"/>
        </w:rPr>
        <w:t>-0.</w:t>
      </w:r>
      <w:r w:rsidR="00BA40A8" w:rsidRPr="00390B7C">
        <w:rPr>
          <w:rFonts w:ascii="Arial" w:hAnsi="Arial"/>
          <w:lang w:val="en-US"/>
        </w:rPr>
        <w:t>9</w:t>
      </w:r>
      <w:r w:rsidR="00390B7C" w:rsidRPr="00390B7C">
        <w:rPr>
          <w:rFonts w:ascii="Arial" w:hAnsi="Arial"/>
          <w:lang w:val="en-US"/>
        </w:rPr>
        <w:t>4</w:t>
      </w:r>
      <w:r w:rsidR="003A6AF1" w:rsidRPr="00390B7C">
        <w:rPr>
          <w:rFonts w:ascii="Arial" w:hAnsi="Arial"/>
          <w:lang w:val="en-US"/>
        </w:rPr>
        <w:t>) for</w:t>
      </w:r>
      <w:r w:rsidR="003A6AF1" w:rsidRPr="004842F2">
        <w:rPr>
          <w:rFonts w:ascii="Arial" w:hAnsi="Arial"/>
          <w:lang w:val="en-US"/>
        </w:rPr>
        <w:t xml:space="preserve"> the smoking model. </w:t>
      </w:r>
      <w:r w:rsidR="00E01C2C">
        <w:rPr>
          <w:rFonts w:ascii="Arial" w:hAnsi="Arial"/>
          <w:lang w:val="en-US"/>
        </w:rPr>
        <w:t xml:space="preserve">The improvement in AUC for the integrated risk prediction model </w:t>
      </w:r>
      <w:r w:rsidR="002B26C0">
        <w:rPr>
          <w:rFonts w:ascii="Arial" w:hAnsi="Arial"/>
          <w:lang w:val="en-US"/>
        </w:rPr>
        <w:t>(AUC: 0.80, 95% CI: 0.75</w:t>
      </w:r>
      <w:r w:rsidR="002B26C0" w:rsidRPr="004842F2">
        <w:rPr>
          <w:rFonts w:ascii="Arial" w:hAnsi="Arial"/>
          <w:lang w:val="en-US"/>
        </w:rPr>
        <w:t>-</w:t>
      </w:r>
      <w:r w:rsidR="002B26C0">
        <w:rPr>
          <w:rFonts w:ascii="Arial" w:hAnsi="Arial"/>
          <w:lang w:val="en-US"/>
        </w:rPr>
        <w:t>0.85</w:t>
      </w:r>
      <w:r w:rsidR="002B26C0" w:rsidRPr="004842F2">
        <w:rPr>
          <w:rFonts w:ascii="Arial" w:hAnsi="Arial"/>
          <w:lang w:val="en-US"/>
        </w:rPr>
        <w:t>)</w:t>
      </w:r>
      <w:r w:rsidR="002B26C0">
        <w:rPr>
          <w:rFonts w:ascii="Arial" w:hAnsi="Arial"/>
          <w:lang w:val="en-US"/>
        </w:rPr>
        <w:t xml:space="preserve"> over the smoking model (AUC: </w:t>
      </w:r>
      <w:r w:rsidR="002B26C0" w:rsidRPr="004842F2">
        <w:rPr>
          <w:rFonts w:ascii="Arial" w:hAnsi="Arial"/>
          <w:lang w:val="en-US"/>
        </w:rPr>
        <w:t>0.</w:t>
      </w:r>
      <w:r w:rsidR="002B26C0">
        <w:rPr>
          <w:rFonts w:ascii="Arial" w:hAnsi="Arial"/>
          <w:lang w:val="en-US"/>
        </w:rPr>
        <w:t xml:space="preserve">73, </w:t>
      </w:r>
      <w:r w:rsidR="002B26C0" w:rsidRPr="004842F2">
        <w:rPr>
          <w:rFonts w:ascii="Arial" w:hAnsi="Arial"/>
          <w:lang w:val="en-US"/>
        </w:rPr>
        <w:t>95% CI: 0.</w:t>
      </w:r>
      <w:r w:rsidR="002B26C0">
        <w:rPr>
          <w:rFonts w:ascii="Arial" w:hAnsi="Arial"/>
          <w:lang w:val="en-US"/>
        </w:rPr>
        <w:t>68</w:t>
      </w:r>
      <w:r w:rsidR="002B26C0" w:rsidRPr="004842F2">
        <w:rPr>
          <w:rFonts w:ascii="Arial" w:hAnsi="Arial"/>
          <w:lang w:val="en-US"/>
        </w:rPr>
        <w:t>-0.</w:t>
      </w:r>
      <w:r w:rsidR="002B26C0">
        <w:rPr>
          <w:rFonts w:ascii="Arial" w:hAnsi="Arial"/>
          <w:lang w:val="en-US"/>
        </w:rPr>
        <w:t>79</w:t>
      </w:r>
      <w:r w:rsidR="002B26C0" w:rsidRPr="004842F2">
        <w:rPr>
          <w:rFonts w:ascii="Arial" w:hAnsi="Arial"/>
          <w:lang w:val="en-US"/>
        </w:rPr>
        <w:t>)</w:t>
      </w:r>
      <w:r w:rsidR="002B26C0">
        <w:rPr>
          <w:rFonts w:ascii="Arial" w:hAnsi="Arial"/>
          <w:lang w:val="en-US"/>
        </w:rPr>
        <w:t xml:space="preserve"> </w:t>
      </w:r>
      <w:r w:rsidR="00E01C2C">
        <w:rPr>
          <w:rFonts w:ascii="Arial" w:hAnsi="Arial"/>
          <w:lang w:val="en-US"/>
        </w:rPr>
        <w:t xml:space="preserve">was more modest when </w:t>
      </w:r>
      <w:r w:rsidR="009C4EDB">
        <w:rPr>
          <w:rFonts w:ascii="Arial" w:hAnsi="Arial"/>
          <w:lang w:val="en-US"/>
        </w:rPr>
        <w:t>considering</w:t>
      </w:r>
      <w:r w:rsidR="00E01C2C">
        <w:rPr>
          <w:rFonts w:ascii="Arial" w:hAnsi="Arial"/>
          <w:lang w:val="en-US"/>
        </w:rPr>
        <w:t xml:space="preserve"> cases diagnosed up to 2 years after blood draw</w:t>
      </w:r>
      <w:r w:rsidR="005F5499">
        <w:rPr>
          <w:rFonts w:ascii="Arial" w:hAnsi="Arial"/>
          <w:lang w:val="en-US"/>
        </w:rPr>
        <w:t xml:space="preserve"> (eFigure 4)</w:t>
      </w:r>
      <w:r w:rsidR="00E01C2C">
        <w:rPr>
          <w:rFonts w:ascii="Arial" w:hAnsi="Arial"/>
          <w:lang w:val="en-US"/>
        </w:rPr>
        <w:t>.</w:t>
      </w:r>
      <w:r w:rsidR="00E01C2C" w:rsidRPr="004842F2" w:rsidDel="00E01C2C">
        <w:rPr>
          <w:rFonts w:ascii="Arial" w:hAnsi="Arial"/>
          <w:lang w:val="en-US"/>
        </w:rPr>
        <w:t xml:space="preserve"> </w:t>
      </w:r>
    </w:p>
    <w:p w14:paraId="03D65580" w14:textId="16BFB8DA" w:rsidR="002775BF" w:rsidRDefault="008C1D35" w:rsidP="003A6AF1">
      <w:pPr>
        <w:spacing w:line="480" w:lineRule="auto"/>
        <w:rPr>
          <w:rFonts w:ascii="Arial" w:hAnsi="Arial"/>
          <w:lang w:val="en-US"/>
        </w:rPr>
      </w:pPr>
      <w:r>
        <w:rPr>
          <w:rFonts w:ascii="Arial" w:hAnsi="Arial"/>
          <w:lang w:val="en-US"/>
        </w:rPr>
        <w:t xml:space="preserve">A full account of all </w:t>
      </w:r>
      <w:r w:rsidR="000E0AEB">
        <w:rPr>
          <w:rFonts w:ascii="Arial" w:hAnsi="Arial"/>
          <w:lang w:val="en-US"/>
        </w:rPr>
        <w:t xml:space="preserve">conducted </w:t>
      </w:r>
      <w:r>
        <w:rPr>
          <w:rFonts w:ascii="Arial" w:hAnsi="Arial"/>
          <w:lang w:val="en-US"/>
        </w:rPr>
        <w:t>analys</w:t>
      </w:r>
      <w:r w:rsidR="0059250C">
        <w:rPr>
          <w:rFonts w:ascii="Arial" w:hAnsi="Arial"/>
          <w:lang w:val="en-US"/>
        </w:rPr>
        <w:t>e</w:t>
      </w:r>
      <w:r>
        <w:rPr>
          <w:rFonts w:ascii="Arial" w:hAnsi="Arial"/>
          <w:lang w:val="en-US"/>
        </w:rPr>
        <w:t xml:space="preserve">s </w:t>
      </w:r>
      <w:r w:rsidR="00735B75" w:rsidRPr="00A635DA">
        <w:rPr>
          <w:rFonts w:ascii="Arial" w:hAnsi="Arial"/>
          <w:lang w:val="en-US"/>
        </w:rPr>
        <w:t xml:space="preserve">are provided in the </w:t>
      </w:r>
      <w:r w:rsidR="001F0FBC">
        <w:rPr>
          <w:rFonts w:ascii="Arial" w:hAnsi="Arial"/>
          <w:lang w:val="en-US"/>
        </w:rPr>
        <w:t>Supplement</w:t>
      </w:r>
      <w:r w:rsidR="00735B75" w:rsidRPr="00A635DA">
        <w:rPr>
          <w:rFonts w:ascii="Arial" w:hAnsi="Arial"/>
          <w:lang w:val="en-US"/>
        </w:rPr>
        <w:t>.</w:t>
      </w:r>
    </w:p>
    <w:p w14:paraId="306D37DC" w14:textId="5C78E5FD" w:rsidR="006A56C1" w:rsidRPr="004842F2" w:rsidRDefault="006A56C1" w:rsidP="00DF4E82">
      <w:pPr>
        <w:spacing w:line="480" w:lineRule="auto"/>
        <w:outlineLvl w:val="0"/>
        <w:rPr>
          <w:rFonts w:ascii="Arial" w:hAnsi="Arial"/>
          <w:b/>
          <w:bCs/>
          <w:lang w:val="en-US"/>
        </w:rPr>
      </w:pPr>
      <w:r w:rsidRPr="004842F2">
        <w:rPr>
          <w:rFonts w:ascii="Arial" w:hAnsi="Arial"/>
          <w:b/>
          <w:bCs/>
          <w:lang w:val="en-US"/>
        </w:rPr>
        <w:t>Discussion</w:t>
      </w:r>
    </w:p>
    <w:p w14:paraId="0F8C556B" w14:textId="4F284A7B" w:rsidR="009730BF" w:rsidRDefault="00A1501E" w:rsidP="008857D4">
      <w:pPr>
        <w:spacing w:line="480" w:lineRule="auto"/>
        <w:rPr>
          <w:rFonts w:ascii="Arial" w:hAnsi="Arial"/>
          <w:lang w:val="en-US"/>
        </w:rPr>
      </w:pPr>
      <w:r w:rsidRPr="00A1501E">
        <w:rPr>
          <w:rFonts w:ascii="Arial" w:hAnsi="Arial"/>
          <w:lang w:val="en-US"/>
        </w:rPr>
        <w:t>Th</w:t>
      </w:r>
      <w:r w:rsidR="009730BF">
        <w:rPr>
          <w:rFonts w:ascii="Arial" w:hAnsi="Arial"/>
          <w:lang w:val="en-US"/>
        </w:rPr>
        <w:t xml:space="preserve">is is the first </w:t>
      </w:r>
      <w:r w:rsidR="00BB3DDC">
        <w:rPr>
          <w:rFonts w:ascii="Arial" w:hAnsi="Arial"/>
          <w:lang w:val="en-US"/>
        </w:rPr>
        <w:t xml:space="preserve">study </w:t>
      </w:r>
      <w:r w:rsidR="00F01895">
        <w:rPr>
          <w:rFonts w:ascii="Arial" w:hAnsi="Arial"/>
          <w:lang w:val="en-US"/>
        </w:rPr>
        <w:t>in which</w:t>
      </w:r>
      <w:r w:rsidR="00BB3DDC">
        <w:rPr>
          <w:rFonts w:ascii="Arial" w:hAnsi="Arial"/>
          <w:lang w:val="en-US"/>
        </w:rPr>
        <w:t xml:space="preserve"> a </w:t>
      </w:r>
      <w:r w:rsidRPr="00A1501E">
        <w:rPr>
          <w:rFonts w:ascii="Arial" w:hAnsi="Arial"/>
          <w:lang w:val="en-US"/>
        </w:rPr>
        <w:t xml:space="preserve">blood-based biomarker </w:t>
      </w:r>
      <w:r w:rsidR="00BB3DDC">
        <w:rPr>
          <w:rFonts w:ascii="Arial" w:hAnsi="Arial"/>
          <w:lang w:val="en-US"/>
        </w:rPr>
        <w:t xml:space="preserve">score was developed </w:t>
      </w:r>
      <w:r w:rsidR="00F01895">
        <w:rPr>
          <w:rFonts w:ascii="Arial" w:hAnsi="Arial"/>
          <w:lang w:val="en-US"/>
        </w:rPr>
        <w:t xml:space="preserve">using one cohort </w:t>
      </w:r>
      <w:r w:rsidR="00BB3DDC">
        <w:rPr>
          <w:rFonts w:ascii="Arial" w:hAnsi="Arial"/>
          <w:lang w:val="en-US"/>
        </w:rPr>
        <w:t xml:space="preserve">and externally validated </w:t>
      </w:r>
      <w:r w:rsidR="009730BF">
        <w:rPr>
          <w:rFonts w:ascii="Arial" w:hAnsi="Arial"/>
          <w:lang w:val="en-US"/>
        </w:rPr>
        <w:t>using</w:t>
      </w:r>
      <w:r w:rsidR="00BB3DDC">
        <w:rPr>
          <w:rFonts w:ascii="Arial" w:hAnsi="Arial"/>
          <w:lang w:val="en-US"/>
        </w:rPr>
        <w:t xml:space="preserve"> pre-diagnostic samples from</w:t>
      </w:r>
      <w:r w:rsidR="00F01895">
        <w:rPr>
          <w:rFonts w:ascii="Arial" w:hAnsi="Arial"/>
          <w:lang w:val="en-US"/>
        </w:rPr>
        <w:t xml:space="preserve"> other</w:t>
      </w:r>
      <w:r w:rsidR="00BB3DDC">
        <w:rPr>
          <w:rFonts w:ascii="Arial" w:hAnsi="Arial"/>
          <w:lang w:val="en-US"/>
        </w:rPr>
        <w:t xml:space="preserve"> independent </w:t>
      </w:r>
      <w:r w:rsidR="009730BF">
        <w:rPr>
          <w:rFonts w:ascii="Arial" w:hAnsi="Arial"/>
          <w:lang w:val="en-US"/>
        </w:rPr>
        <w:t>cohort</w:t>
      </w:r>
      <w:r w:rsidR="00457CF3">
        <w:rPr>
          <w:rFonts w:ascii="Arial" w:hAnsi="Arial"/>
          <w:lang w:val="en-US"/>
        </w:rPr>
        <w:t>s</w:t>
      </w:r>
      <w:r w:rsidR="009730BF">
        <w:rPr>
          <w:rFonts w:ascii="Arial" w:hAnsi="Arial"/>
          <w:lang w:val="en-US"/>
        </w:rPr>
        <w:t>.</w:t>
      </w:r>
      <w:r w:rsidRPr="00A1501E">
        <w:rPr>
          <w:rFonts w:ascii="Arial" w:hAnsi="Arial"/>
          <w:lang w:val="en-US"/>
        </w:rPr>
        <w:t xml:space="preserve"> </w:t>
      </w:r>
      <w:r w:rsidR="009730BF">
        <w:rPr>
          <w:rFonts w:ascii="Arial" w:hAnsi="Arial"/>
          <w:lang w:val="en-US"/>
        </w:rPr>
        <w:t xml:space="preserve">We </w:t>
      </w:r>
      <w:r w:rsidR="00E01C2C">
        <w:rPr>
          <w:rFonts w:ascii="Arial" w:hAnsi="Arial"/>
          <w:lang w:val="en-US"/>
        </w:rPr>
        <w:t>observed</w:t>
      </w:r>
      <w:r w:rsidR="009730BF">
        <w:rPr>
          <w:rFonts w:ascii="Arial" w:hAnsi="Arial"/>
          <w:lang w:val="en-US"/>
        </w:rPr>
        <w:t xml:space="preserve"> a</w:t>
      </w:r>
      <w:r w:rsidR="00EB43FA" w:rsidRPr="00B92DB0">
        <w:rPr>
          <w:rFonts w:ascii="Arial" w:hAnsi="Arial"/>
          <w:lang w:val="en-US"/>
        </w:rPr>
        <w:t xml:space="preserve"> notable improvement in discrimination between future lung cancer cases and control</w:t>
      </w:r>
      <w:r w:rsidR="009730BF">
        <w:rPr>
          <w:rFonts w:ascii="Arial" w:hAnsi="Arial"/>
          <w:lang w:val="en-US"/>
        </w:rPr>
        <w:t>s</w:t>
      </w:r>
      <w:r w:rsidR="00EB43FA" w:rsidRPr="00B92DB0">
        <w:rPr>
          <w:rFonts w:ascii="Arial" w:hAnsi="Arial"/>
          <w:lang w:val="en-US"/>
        </w:rPr>
        <w:t xml:space="preserve"> </w:t>
      </w:r>
      <w:r w:rsidR="009730BF">
        <w:rPr>
          <w:rFonts w:ascii="Arial" w:hAnsi="Arial"/>
          <w:lang w:val="en-US"/>
        </w:rPr>
        <w:t xml:space="preserve">over a traditional smoking-based risk-prediction model by incorporating information from </w:t>
      </w:r>
      <w:r w:rsidR="00594FD7">
        <w:rPr>
          <w:rFonts w:ascii="Arial" w:hAnsi="Arial"/>
          <w:lang w:val="en-US"/>
        </w:rPr>
        <w:t xml:space="preserve">a </w:t>
      </w:r>
      <w:r w:rsidR="007B510C">
        <w:rPr>
          <w:rFonts w:ascii="Arial" w:hAnsi="Arial"/>
          <w:lang w:val="en-US"/>
        </w:rPr>
        <w:t xml:space="preserve">biomarker score consisting </w:t>
      </w:r>
      <w:r w:rsidR="00594FD7">
        <w:rPr>
          <w:rFonts w:ascii="Arial" w:hAnsi="Arial"/>
          <w:lang w:val="en-US"/>
        </w:rPr>
        <w:t xml:space="preserve">of </w:t>
      </w:r>
      <w:r w:rsidR="009730BF">
        <w:rPr>
          <w:rFonts w:ascii="Arial" w:hAnsi="Arial"/>
          <w:lang w:val="en-US"/>
        </w:rPr>
        <w:t xml:space="preserve">four circulating </w:t>
      </w:r>
      <w:r w:rsidR="00EB43FA" w:rsidRPr="00B92DB0">
        <w:rPr>
          <w:rFonts w:ascii="Arial" w:hAnsi="Arial"/>
          <w:lang w:val="en-US"/>
        </w:rPr>
        <w:t>protein</w:t>
      </w:r>
      <w:r w:rsidR="009730BF">
        <w:rPr>
          <w:rFonts w:ascii="Arial" w:hAnsi="Arial"/>
          <w:lang w:val="en-US"/>
        </w:rPr>
        <w:t>s</w:t>
      </w:r>
      <w:r w:rsidR="00EB43FA" w:rsidRPr="00B92DB0">
        <w:rPr>
          <w:rFonts w:ascii="Arial" w:hAnsi="Arial"/>
          <w:lang w:val="en-US"/>
        </w:rPr>
        <w:t xml:space="preserve">. </w:t>
      </w:r>
    </w:p>
    <w:p w14:paraId="03B5492A" w14:textId="56C28D08" w:rsidR="00C802B6" w:rsidRPr="00B92DB0" w:rsidRDefault="009730BF" w:rsidP="008857D4">
      <w:pPr>
        <w:spacing w:line="480" w:lineRule="auto"/>
        <w:rPr>
          <w:rFonts w:ascii="Arial" w:hAnsi="Arial"/>
          <w:lang w:val="en-US"/>
        </w:rPr>
      </w:pPr>
      <w:r>
        <w:rPr>
          <w:rFonts w:ascii="Arial" w:hAnsi="Arial"/>
          <w:lang w:val="en-US"/>
        </w:rPr>
        <w:t xml:space="preserve">In our validation study, </w:t>
      </w:r>
      <w:r w:rsidR="007B1A83" w:rsidRPr="00B92DB0">
        <w:rPr>
          <w:rFonts w:ascii="Arial" w:hAnsi="Arial"/>
          <w:lang w:val="en-US"/>
        </w:rPr>
        <w:t>42</w:t>
      </w:r>
      <w:r w:rsidR="007C7094" w:rsidRPr="00B92DB0">
        <w:rPr>
          <w:rFonts w:ascii="Arial" w:hAnsi="Arial"/>
          <w:lang w:val="en-US"/>
        </w:rPr>
        <w:t>% of the</w:t>
      </w:r>
      <w:r>
        <w:rPr>
          <w:rFonts w:ascii="Arial" w:hAnsi="Arial"/>
          <w:lang w:val="en-US"/>
        </w:rPr>
        <w:t xml:space="preserve"> incident</w:t>
      </w:r>
      <w:r w:rsidR="007C7094" w:rsidRPr="00B92DB0">
        <w:rPr>
          <w:rFonts w:ascii="Arial" w:hAnsi="Arial"/>
          <w:lang w:val="en-US"/>
        </w:rPr>
        <w:t xml:space="preserve"> lung cancer cases </w:t>
      </w:r>
      <w:r w:rsidR="00C01D51" w:rsidRPr="00B92DB0">
        <w:rPr>
          <w:rFonts w:ascii="Arial" w:hAnsi="Arial"/>
          <w:lang w:val="en-US"/>
        </w:rPr>
        <w:t xml:space="preserve">would </w:t>
      </w:r>
      <w:r w:rsidR="00984314" w:rsidRPr="00B92DB0">
        <w:rPr>
          <w:rFonts w:ascii="Arial" w:hAnsi="Arial"/>
          <w:lang w:val="en-US"/>
        </w:rPr>
        <w:t xml:space="preserve">have </w:t>
      </w:r>
      <w:r w:rsidR="007C7094" w:rsidRPr="00B92DB0">
        <w:rPr>
          <w:rFonts w:ascii="Arial" w:hAnsi="Arial"/>
          <w:lang w:val="en-US"/>
        </w:rPr>
        <w:t>qualif</w:t>
      </w:r>
      <w:r w:rsidR="00984314" w:rsidRPr="00B92DB0">
        <w:rPr>
          <w:rFonts w:ascii="Arial" w:hAnsi="Arial"/>
          <w:lang w:val="en-US"/>
        </w:rPr>
        <w:t>ied</w:t>
      </w:r>
      <w:r w:rsidR="007C7094" w:rsidRPr="00B92DB0">
        <w:rPr>
          <w:rFonts w:ascii="Arial" w:hAnsi="Arial"/>
          <w:lang w:val="en-US"/>
        </w:rPr>
        <w:t xml:space="preserve"> for </w:t>
      </w:r>
      <w:r>
        <w:rPr>
          <w:rFonts w:ascii="Arial" w:hAnsi="Arial"/>
          <w:lang w:val="en-US"/>
        </w:rPr>
        <w:t xml:space="preserve">CT </w:t>
      </w:r>
      <w:r w:rsidR="007C7094" w:rsidRPr="00B92DB0">
        <w:rPr>
          <w:rFonts w:ascii="Arial" w:hAnsi="Arial"/>
          <w:lang w:val="en-US"/>
        </w:rPr>
        <w:t xml:space="preserve">screening according to </w:t>
      </w:r>
      <w:r w:rsidR="001319D2" w:rsidRPr="00B92DB0">
        <w:rPr>
          <w:rFonts w:ascii="Arial" w:hAnsi="Arial"/>
          <w:lang w:val="en-US"/>
        </w:rPr>
        <w:t xml:space="preserve">USPSTF criteria. </w:t>
      </w:r>
      <w:r w:rsidR="00FA0749" w:rsidRPr="00B92DB0">
        <w:rPr>
          <w:rFonts w:ascii="Arial" w:hAnsi="Arial"/>
          <w:lang w:val="en-US"/>
        </w:rPr>
        <w:t>Using</w:t>
      </w:r>
      <w:r w:rsidR="00291A9F" w:rsidRPr="00B92DB0">
        <w:rPr>
          <w:rFonts w:ascii="Arial" w:hAnsi="Arial"/>
          <w:lang w:val="en-US"/>
        </w:rPr>
        <w:t xml:space="preserve"> the </w:t>
      </w:r>
      <w:r w:rsidR="008D6136" w:rsidRPr="00B92DB0">
        <w:rPr>
          <w:rFonts w:ascii="Arial" w:hAnsi="Arial"/>
          <w:lang w:val="en-US"/>
        </w:rPr>
        <w:t>biomarker</w:t>
      </w:r>
      <w:r w:rsidR="00A40BDD" w:rsidRPr="00B92DB0">
        <w:rPr>
          <w:rFonts w:ascii="Arial" w:hAnsi="Arial"/>
          <w:lang w:val="en-US"/>
        </w:rPr>
        <w:t xml:space="preserve"> </w:t>
      </w:r>
      <w:r w:rsidR="008D6136" w:rsidRPr="00B92DB0">
        <w:rPr>
          <w:rFonts w:ascii="Arial" w:hAnsi="Arial"/>
          <w:lang w:val="en-US"/>
        </w:rPr>
        <w:t>score</w:t>
      </w:r>
      <w:r w:rsidR="00FA0749" w:rsidRPr="00B92DB0">
        <w:rPr>
          <w:rFonts w:ascii="Arial" w:hAnsi="Arial"/>
          <w:lang w:val="en-US"/>
        </w:rPr>
        <w:t xml:space="preserve"> together with smoking information</w:t>
      </w:r>
      <w:r w:rsidR="00AB3662" w:rsidRPr="00B92DB0">
        <w:rPr>
          <w:rFonts w:ascii="Arial" w:hAnsi="Arial"/>
          <w:lang w:val="en-US"/>
        </w:rPr>
        <w:t>,</w:t>
      </w:r>
      <w:r w:rsidR="002C7522" w:rsidRPr="00B92DB0">
        <w:rPr>
          <w:rFonts w:ascii="Arial" w:hAnsi="Arial"/>
          <w:lang w:val="en-US"/>
        </w:rPr>
        <w:t xml:space="preserve"> </w:t>
      </w:r>
      <w:r w:rsidR="00FA0749" w:rsidRPr="00B92DB0">
        <w:rPr>
          <w:rFonts w:ascii="Arial" w:hAnsi="Arial"/>
          <w:lang w:val="en-US"/>
        </w:rPr>
        <w:t>we estimated that 6</w:t>
      </w:r>
      <w:r w:rsidR="007B1A83" w:rsidRPr="00B92DB0">
        <w:rPr>
          <w:rFonts w:ascii="Arial" w:hAnsi="Arial"/>
          <w:lang w:val="en-US"/>
        </w:rPr>
        <w:t>3</w:t>
      </w:r>
      <w:r w:rsidR="002C7522" w:rsidRPr="00B92DB0">
        <w:rPr>
          <w:rFonts w:ascii="Arial" w:hAnsi="Arial"/>
          <w:lang w:val="en-US"/>
        </w:rPr>
        <w:t>% of</w:t>
      </w:r>
      <w:r w:rsidR="00283944">
        <w:rPr>
          <w:rFonts w:ascii="Arial" w:hAnsi="Arial"/>
          <w:lang w:val="en-US"/>
        </w:rPr>
        <w:t xml:space="preserve"> </w:t>
      </w:r>
      <w:r w:rsidR="00283944" w:rsidRPr="008C513A">
        <w:rPr>
          <w:rFonts w:ascii="Arial" w:hAnsi="Arial"/>
          <w:i/>
          <w:lang w:val="en-US"/>
        </w:rPr>
        <w:t>all</w:t>
      </w:r>
      <w:r w:rsidR="002C7522" w:rsidRPr="00B92DB0">
        <w:rPr>
          <w:rFonts w:ascii="Arial" w:hAnsi="Arial"/>
          <w:lang w:val="en-US"/>
        </w:rPr>
        <w:t xml:space="preserve"> </w:t>
      </w:r>
      <w:r w:rsidR="00535DB1" w:rsidRPr="00B92DB0">
        <w:rPr>
          <w:rFonts w:ascii="Arial" w:hAnsi="Arial"/>
          <w:lang w:val="en-US"/>
        </w:rPr>
        <w:t>cases</w:t>
      </w:r>
      <w:r w:rsidR="00AB3662" w:rsidRPr="00B92DB0">
        <w:rPr>
          <w:rFonts w:ascii="Arial" w:hAnsi="Arial"/>
          <w:lang w:val="en-US"/>
        </w:rPr>
        <w:t xml:space="preserve"> </w:t>
      </w:r>
      <w:r w:rsidR="00FA0749" w:rsidRPr="00B92DB0">
        <w:rPr>
          <w:rFonts w:ascii="Arial" w:hAnsi="Arial"/>
          <w:lang w:val="en-US"/>
        </w:rPr>
        <w:t xml:space="preserve">could be </w:t>
      </w:r>
      <w:r w:rsidR="00AB3662" w:rsidRPr="00B92DB0">
        <w:rPr>
          <w:rFonts w:ascii="Arial" w:hAnsi="Arial"/>
          <w:lang w:val="en-US"/>
        </w:rPr>
        <w:t>identified</w:t>
      </w:r>
      <w:r w:rsidR="008857D4">
        <w:rPr>
          <w:rFonts w:ascii="Arial" w:hAnsi="Arial"/>
          <w:lang w:val="en-US"/>
        </w:rPr>
        <w:t>,</w:t>
      </w:r>
      <w:r w:rsidR="00862C2C" w:rsidRPr="00B92DB0">
        <w:rPr>
          <w:rFonts w:ascii="Arial" w:hAnsi="Arial"/>
          <w:lang w:val="en-US"/>
        </w:rPr>
        <w:t xml:space="preserve"> </w:t>
      </w:r>
      <w:r w:rsidR="002C7522" w:rsidRPr="00B92DB0">
        <w:rPr>
          <w:rFonts w:ascii="Arial" w:hAnsi="Arial"/>
          <w:lang w:val="en-US"/>
        </w:rPr>
        <w:t xml:space="preserve">without </w:t>
      </w:r>
      <w:r w:rsidR="008D72BB" w:rsidRPr="00B92DB0">
        <w:rPr>
          <w:rFonts w:ascii="Arial" w:hAnsi="Arial"/>
          <w:lang w:val="en-US"/>
        </w:rPr>
        <w:t xml:space="preserve">increasing the number of false positives. </w:t>
      </w:r>
      <w:r w:rsidR="008857D4">
        <w:rPr>
          <w:rFonts w:ascii="Arial" w:hAnsi="Arial"/>
          <w:lang w:val="en-US"/>
        </w:rPr>
        <w:t>The data further</w:t>
      </w:r>
      <w:r w:rsidR="004448E7" w:rsidRPr="00B92DB0">
        <w:rPr>
          <w:rFonts w:ascii="Arial" w:hAnsi="Arial"/>
          <w:lang w:val="en-US"/>
        </w:rPr>
        <w:t xml:space="preserve"> suggest</w:t>
      </w:r>
      <w:r w:rsidR="008857D4">
        <w:rPr>
          <w:rFonts w:ascii="Arial" w:hAnsi="Arial"/>
          <w:lang w:val="en-US"/>
        </w:rPr>
        <w:t>ed</w:t>
      </w:r>
      <w:r w:rsidR="004448E7" w:rsidRPr="00B92DB0">
        <w:rPr>
          <w:rFonts w:ascii="Arial" w:hAnsi="Arial"/>
          <w:lang w:val="en-US"/>
        </w:rPr>
        <w:t xml:space="preserve"> that the </w:t>
      </w:r>
      <w:r w:rsidR="0047530B" w:rsidRPr="00B92DB0">
        <w:rPr>
          <w:rFonts w:ascii="Arial" w:hAnsi="Arial"/>
          <w:lang w:val="en-US"/>
        </w:rPr>
        <w:t>biomarker</w:t>
      </w:r>
      <w:r w:rsidR="00A40BDD" w:rsidRPr="00B92DB0">
        <w:rPr>
          <w:rFonts w:ascii="Arial" w:hAnsi="Arial"/>
          <w:lang w:val="en-US"/>
        </w:rPr>
        <w:t xml:space="preserve"> </w:t>
      </w:r>
      <w:r w:rsidR="0047530B" w:rsidRPr="00B92DB0">
        <w:rPr>
          <w:rFonts w:ascii="Arial" w:hAnsi="Arial"/>
          <w:lang w:val="en-US"/>
        </w:rPr>
        <w:t>score</w:t>
      </w:r>
      <w:r w:rsidR="004448E7" w:rsidRPr="00B92DB0">
        <w:rPr>
          <w:rFonts w:ascii="Arial" w:hAnsi="Arial"/>
          <w:lang w:val="en-US"/>
        </w:rPr>
        <w:t xml:space="preserve"> </w:t>
      </w:r>
      <w:r w:rsidR="0047530B" w:rsidRPr="00B92DB0">
        <w:rPr>
          <w:rFonts w:ascii="Arial" w:hAnsi="Arial"/>
          <w:lang w:val="en-US"/>
        </w:rPr>
        <w:t xml:space="preserve">could </w:t>
      </w:r>
      <w:r w:rsidR="008857D4">
        <w:rPr>
          <w:rFonts w:ascii="Arial" w:hAnsi="Arial"/>
          <w:lang w:val="en-US"/>
        </w:rPr>
        <w:t xml:space="preserve">alternatively be used to </w:t>
      </w:r>
      <w:r w:rsidR="004448E7" w:rsidRPr="00B92DB0">
        <w:rPr>
          <w:rFonts w:ascii="Arial" w:hAnsi="Arial"/>
          <w:lang w:val="en-US"/>
        </w:rPr>
        <w:t xml:space="preserve">reduce screening of subjects not </w:t>
      </w:r>
      <w:r w:rsidR="008857D4">
        <w:rPr>
          <w:rFonts w:ascii="Arial" w:hAnsi="Arial"/>
          <w:lang w:val="en-US"/>
        </w:rPr>
        <w:t>destined</w:t>
      </w:r>
      <w:r w:rsidR="008857D4" w:rsidRPr="00B92DB0">
        <w:rPr>
          <w:rFonts w:ascii="Arial" w:hAnsi="Arial"/>
          <w:lang w:val="en-US"/>
        </w:rPr>
        <w:t xml:space="preserve"> </w:t>
      </w:r>
      <w:r w:rsidR="004448E7" w:rsidRPr="00B92DB0">
        <w:rPr>
          <w:rFonts w:ascii="Arial" w:hAnsi="Arial"/>
          <w:lang w:val="en-US"/>
        </w:rPr>
        <w:t>to develop lung cancer</w:t>
      </w:r>
      <w:r w:rsidR="004D2B3E" w:rsidRPr="00B92DB0">
        <w:rPr>
          <w:rFonts w:ascii="Arial" w:hAnsi="Arial"/>
          <w:lang w:val="en-US"/>
        </w:rPr>
        <w:t xml:space="preserve"> from 1</w:t>
      </w:r>
      <w:r w:rsidR="007B1A83" w:rsidRPr="00B92DB0">
        <w:rPr>
          <w:rFonts w:ascii="Arial" w:hAnsi="Arial"/>
          <w:lang w:val="en-US"/>
        </w:rPr>
        <w:t>4</w:t>
      </w:r>
      <w:r w:rsidR="004D2B3E" w:rsidRPr="00B92DB0">
        <w:rPr>
          <w:rFonts w:ascii="Arial" w:hAnsi="Arial"/>
          <w:lang w:val="en-US"/>
        </w:rPr>
        <w:t xml:space="preserve">% to </w:t>
      </w:r>
      <w:r w:rsidR="007B1A83" w:rsidRPr="00B92DB0">
        <w:rPr>
          <w:rFonts w:ascii="Arial" w:hAnsi="Arial"/>
          <w:lang w:val="en-US"/>
        </w:rPr>
        <w:t>5</w:t>
      </w:r>
      <w:r w:rsidR="004D2B3E" w:rsidRPr="00B92DB0">
        <w:rPr>
          <w:rFonts w:ascii="Arial" w:hAnsi="Arial"/>
          <w:lang w:val="en-US"/>
        </w:rPr>
        <w:t>%, without affecting the uptake of future lung cancer cases</w:t>
      </w:r>
      <w:r w:rsidR="004448E7" w:rsidRPr="00B92DB0">
        <w:rPr>
          <w:rFonts w:ascii="Arial" w:hAnsi="Arial"/>
          <w:lang w:val="en-US"/>
        </w:rPr>
        <w:t>. These improvements in sensitivity and specificity were consistent</w:t>
      </w:r>
      <w:r w:rsidR="00907A91">
        <w:rPr>
          <w:rFonts w:ascii="Arial" w:hAnsi="Arial"/>
          <w:lang w:val="en-US"/>
        </w:rPr>
        <w:t>ly observed</w:t>
      </w:r>
      <w:r w:rsidR="004448E7" w:rsidRPr="00B92DB0">
        <w:rPr>
          <w:rFonts w:ascii="Arial" w:hAnsi="Arial"/>
          <w:lang w:val="en-US"/>
        </w:rPr>
        <w:t xml:space="preserve"> across each evaluated stratum.</w:t>
      </w:r>
      <w:r w:rsidR="00C802B6" w:rsidRPr="00B92DB0">
        <w:rPr>
          <w:rFonts w:ascii="Arial" w:hAnsi="Arial"/>
          <w:lang w:val="en-US"/>
        </w:rPr>
        <w:t xml:space="preserve"> </w:t>
      </w:r>
      <w:r w:rsidR="00E413AF" w:rsidRPr="00B92DB0">
        <w:rPr>
          <w:rFonts w:ascii="Arial" w:hAnsi="Arial"/>
          <w:lang w:val="en-US"/>
        </w:rPr>
        <w:t>O</w:t>
      </w:r>
      <w:r w:rsidR="00237BF9" w:rsidRPr="00B92DB0">
        <w:rPr>
          <w:rFonts w:ascii="Arial" w:hAnsi="Arial"/>
          <w:lang w:val="en-US"/>
        </w:rPr>
        <w:t xml:space="preserve">ur </w:t>
      </w:r>
      <w:r w:rsidR="00E413AF" w:rsidRPr="00B92DB0">
        <w:rPr>
          <w:rFonts w:ascii="Arial" w:hAnsi="Arial"/>
          <w:lang w:val="en-US"/>
        </w:rPr>
        <w:t>findings</w:t>
      </w:r>
      <w:r w:rsidR="00237BF9" w:rsidRPr="00B92DB0">
        <w:rPr>
          <w:rFonts w:ascii="Arial" w:hAnsi="Arial"/>
          <w:lang w:val="en-US"/>
        </w:rPr>
        <w:t xml:space="preserve"> als</w:t>
      </w:r>
      <w:r w:rsidR="00E413AF" w:rsidRPr="00B92DB0">
        <w:rPr>
          <w:rFonts w:ascii="Arial" w:hAnsi="Arial"/>
          <w:lang w:val="en-US"/>
        </w:rPr>
        <w:t>o indicate</w:t>
      </w:r>
      <w:r w:rsidR="008857D4">
        <w:rPr>
          <w:rFonts w:ascii="Arial" w:hAnsi="Arial"/>
          <w:lang w:val="en-US"/>
        </w:rPr>
        <w:t>d</w:t>
      </w:r>
      <w:r w:rsidR="00237BF9" w:rsidRPr="00B92DB0">
        <w:rPr>
          <w:rFonts w:ascii="Arial" w:hAnsi="Arial"/>
          <w:lang w:val="en-US"/>
        </w:rPr>
        <w:t xml:space="preserve"> that </w:t>
      </w:r>
      <w:r w:rsidR="00A859C6" w:rsidRPr="00B92DB0">
        <w:rPr>
          <w:rFonts w:ascii="Arial" w:hAnsi="Arial"/>
          <w:lang w:val="en-US"/>
        </w:rPr>
        <w:t xml:space="preserve">the improvement in discrimination afforded by the biomarker score is more modest beyond the initial year after blood draw, suggesting that an annual biomarker test may be necessary in a </w:t>
      </w:r>
      <w:r w:rsidR="001A71D2">
        <w:rPr>
          <w:rFonts w:ascii="Arial" w:hAnsi="Arial"/>
          <w:lang w:val="en-US"/>
        </w:rPr>
        <w:t>a screening program</w:t>
      </w:r>
      <w:r w:rsidR="00A859C6" w:rsidRPr="00B92DB0">
        <w:rPr>
          <w:rFonts w:ascii="Arial" w:hAnsi="Arial"/>
          <w:lang w:val="en-US"/>
        </w:rPr>
        <w:t xml:space="preserve">. </w:t>
      </w:r>
    </w:p>
    <w:p w14:paraId="64BF3F4C" w14:textId="70EF9D29" w:rsidR="00A872B2" w:rsidRPr="00B92DB0" w:rsidRDefault="008857D4" w:rsidP="00DF4E82">
      <w:pPr>
        <w:spacing w:line="480" w:lineRule="auto"/>
        <w:rPr>
          <w:rFonts w:ascii="Arial" w:hAnsi="Arial"/>
          <w:b/>
          <w:lang w:val="en-US"/>
        </w:rPr>
      </w:pPr>
      <w:r>
        <w:rPr>
          <w:rFonts w:ascii="Arial" w:hAnsi="Arial"/>
          <w:b/>
          <w:lang w:val="en-US"/>
        </w:rPr>
        <w:t xml:space="preserve">Strengths and </w:t>
      </w:r>
      <w:r w:rsidR="00A872B2" w:rsidRPr="00B92DB0">
        <w:rPr>
          <w:rFonts w:ascii="Arial" w:hAnsi="Arial"/>
          <w:b/>
          <w:lang w:val="en-US"/>
        </w:rPr>
        <w:t>Limitations</w:t>
      </w:r>
    </w:p>
    <w:p w14:paraId="48B8B151" w14:textId="4929123D" w:rsidR="008857D4" w:rsidRPr="00B92DB0" w:rsidRDefault="008857D4" w:rsidP="008857D4">
      <w:pPr>
        <w:spacing w:line="480" w:lineRule="auto"/>
        <w:rPr>
          <w:rFonts w:ascii="Arial" w:hAnsi="Arial"/>
          <w:lang w:val="en-US"/>
        </w:rPr>
      </w:pPr>
      <w:r w:rsidRPr="00B92DB0">
        <w:rPr>
          <w:rFonts w:ascii="Arial" w:hAnsi="Arial"/>
          <w:lang w:val="en-US"/>
        </w:rPr>
        <w:t xml:space="preserve">Naïve discrimination estimates, as typically provided in a matched nested case-control setting, are inherently </w:t>
      </w:r>
      <w:r w:rsidR="001A3E7B">
        <w:rPr>
          <w:rFonts w:ascii="Arial" w:hAnsi="Arial"/>
          <w:lang w:val="en-US"/>
        </w:rPr>
        <w:t>biased</w:t>
      </w:r>
      <w:r w:rsidRPr="00B92DB0">
        <w:rPr>
          <w:rFonts w:ascii="Arial" w:hAnsi="Arial"/>
          <w:lang w:val="en-US"/>
        </w:rPr>
        <w:t xml:space="preserve">. </w:t>
      </w:r>
      <w:r w:rsidR="001A3E7B">
        <w:rPr>
          <w:rFonts w:ascii="Arial" w:hAnsi="Arial"/>
          <w:lang w:val="en-US"/>
        </w:rPr>
        <w:t>An important strength of our study was the use of absolute risks</w:t>
      </w:r>
      <w:r w:rsidRPr="00B92DB0">
        <w:rPr>
          <w:rFonts w:ascii="Arial" w:hAnsi="Arial"/>
          <w:lang w:val="en-US"/>
        </w:rPr>
        <w:t xml:space="preserve"> and population-based discrimination estimates, </w:t>
      </w:r>
      <w:r w:rsidR="001A3E7B">
        <w:rPr>
          <w:rFonts w:ascii="Arial" w:hAnsi="Arial"/>
          <w:lang w:val="en-US"/>
        </w:rPr>
        <w:t>which are</w:t>
      </w:r>
      <w:r w:rsidRPr="00B92DB0">
        <w:rPr>
          <w:rFonts w:ascii="Arial" w:hAnsi="Arial"/>
          <w:lang w:val="en-US"/>
        </w:rPr>
        <w:t xml:space="preserve"> necessary to evaluate the impact of applying a biomarker tool in a practical screening scenario. </w:t>
      </w:r>
    </w:p>
    <w:p w14:paraId="3C20AAB5" w14:textId="70319366" w:rsidR="00083E20" w:rsidRDefault="00B45F42" w:rsidP="00083E20">
      <w:pPr>
        <w:spacing w:line="480" w:lineRule="auto"/>
        <w:rPr>
          <w:rFonts w:ascii="Arial" w:hAnsi="Arial"/>
        </w:rPr>
      </w:pPr>
      <w:r>
        <w:rPr>
          <w:rFonts w:ascii="Arial" w:hAnsi="Arial"/>
        </w:rPr>
        <w:t xml:space="preserve">A limitation of our study was that three </w:t>
      </w:r>
      <w:r w:rsidRPr="00B92DB0">
        <w:rPr>
          <w:rFonts w:ascii="Arial" w:hAnsi="Arial"/>
        </w:rPr>
        <w:t xml:space="preserve">variables </w:t>
      </w:r>
      <w:r>
        <w:rPr>
          <w:rFonts w:ascii="Arial" w:hAnsi="Arial"/>
        </w:rPr>
        <w:t xml:space="preserve">originally </w:t>
      </w:r>
      <w:r w:rsidRPr="00B92DB0">
        <w:rPr>
          <w:rFonts w:ascii="Arial" w:hAnsi="Arial"/>
        </w:rPr>
        <w:t xml:space="preserve">included in </w:t>
      </w:r>
      <w:r w:rsidR="008624DB">
        <w:rPr>
          <w:rFonts w:ascii="Arial" w:hAnsi="Arial"/>
        </w:rPr>
        <w:t>a</w:t>
      </w:r>
      <w:r w:rsidRPr="00B92DB0">
        <w:rPr>
          <w:rFonts w:ascii="Arial" w:hAnsi="Arial"/>
        </w:rPr>
        <w:t xml:space="preserve"> </w:t>
      </w:r>
      <w:r>
        <w:rPr>
          <w:rFonts w:ascii="Arial" w:hAnsi="Arial"/>
        </w:rPr>
        <w:t xml:space="preserve">validated </w:t>
      </w:r>
      <w:r w:rsidR="008624DB">
        <w:rPr>
          <w:rFonts w:ascii="Arial" w:hAnsi="Arial"/>
        </w:rPr>
        <w:t>risk prediction model (</w:t>
      </w:r>
      <w:r w:rsidRPr="00B92DB0">
        <w:rPr>
          <w:rFonts w:ascii="Arial" w:hAnsi="Arial"/>
        </w:rPr>
        <w:t>PLCO</w:t>
      </w:r>
      <w:r w:rsidRPr="00B92DB0">
        <w:rPr>
          <w:rFonts w:ascii="Arial" w:hAnsi="Arial"/>
          <w:vertAlign w:val="subscript"/>
        </w:rPr>
        <w:t>M2012</w:t>
      </w:r>
      <w:r w:rsidR="008624DB">
        <w:rPr>
          <w:rFonts w:ascii="Arial" w:hAnsi="Arial"/>
        </w:rPr>
        <w:t>)</w:t>
      </w:r>
      <w:r w:rsidRPr="00B92DB0">
        <w:rPr>
          <w:rFonts w:ascii="Arial" w:hAnsi="Arial"/>
        </w:rPr>
        <w:t xml:space="preserve"> </w:t>
      </w:r>
      <w:r>
        <w:rPr>
          <w:rFonts w:ascii="Arial" w:hAnsi="Arial"/>
        </w:rPr>
        <w:t xml:space="preserve">were not available in our validation studies. </w:t>
      </w:r>
      <w:r w:rsidR="00CF2A4F">
        <w:rPr>
          <w:rFonts w:ascii="Arial" w:hAnsi="Arial"/>
        </w:rPr>
        <w:t>However, using the original PLCO data, excluding these variables from the PLCO</w:t>
      </w:r>
      <w:r w:rsidR="00594FD7" w:rsidRPr="00AB199B">
        <w:rPr>
          <w:rFonts w:ascii="Arial" w:hAnsi="Arial"/>
          <w:vertAlign w:val="subscript"/>
        </w:rPr>
        <w:t>M</w:t>
      </w:r>
      <w:r w:rsidR="00CF2A4F" w:rsidRPr="00AB199B">
        <w:rPr>
          <w:rFonts w:ascii="Arial" w:hAnsi="Arial"/>
          <w:vertAlign w:val="subscript"/>
        </w:rPr>
        <w:t>2012</w:t>
      </w:r>
      <w:r w:rsidR="00CF2A4F">
        <w:rPr>
          <w:rFonts w:ascii="Arial" w:hAnsi="Arial"/>
        </w:rPr>
        <w:t xml:space="preserve"> model only nominally decreased its performance</w:t>
      </w:r>
      <w:r w:rsidR="008624DB">
        <w:rPr>
          <w:rFonts w:ascii="Arial" w:hAnsi="Arial"/>
        </w:rPr>
        <w:t>, suggesting that our risk prediction model represented a valid comparison for the biomarkers score (eMethods, eFigure 5).</w:t>
      </w:r>
      <w:r w:rsidR="008624DB">
        <w:rPr>
          <w:rFonts w:ascii="Arial" w:hAnsi="Arial"/>
        </w:rPr>
        <w:fldChar w:fldCharType="begin"/>
      </w:r>
      <w:r w:rsidR="008624DB">
        <w:rPr>
          <w:rFonts w:ascii="Arial" w:hAnsi="Arial"/>
        </w:rPr>
        <w:instrText xml:space="preserve"> ADDIN EN.CITE &lt;EndNote&gt;&lt;Cite&gt;&lt;Author&gt;Tammemagi&lt;/Author&gt;&lt;Year&gt;2013&lt;/Year&gt;&lt;RecNum&gt;1145&lt;/RecNum&gt;&lt;DisplayText&gt;&lt;style face="superscript"&gt;14&lt;/style&gt;&lt;/DisplayText&gt;&lt;record&gt;&lt;rec-number&gt;1145&lt;/rec-number&gt;&lt;foreign-keys&gt;&lt;key app="EN" db-id="9pxrpxpeedevvhedzxkpsvf7wstveepv9zpa" timestamp="0"&gt;1145&lt;/key&gt;&lt;/foreign-keys&gt;&lt;ref-type name="Journal Article"&gt;17&lt;/ref-type&gt;&lt;contributors&gt;&lt;authors&gt;&lt;author&gt;Tammemagi, M. C.&lt;/author&gt;&lt;author&gt;Katki, H. A.&lt;/author&gt;&lt;author&gt;Hocking, W. G.&lt;/author&gt;&lt;author&gt;Church, T. R.&lt;/author&gt;&lt;author&gt;Caporaso, N.&lt;/author&gt;&lt;author&gt;Kvale, P. A.&lt;/author&gt;&lt;author&gt;Chaturvedi, A. K.&lt;/author&gt;&lt;author&gt;Silvestri, G. A.&lt;/author&gt;&lt;author&gt;Riley, T. L.&lt;/author&gt;&lt;author&gt;Commins, J.&lt;/author&gt;&lt;author&gt;Berg, C. D.&lt;/author&gt;&lt;/authors&gt;&lt;/contributors&gt;&lt;auth-address&gt;Department of Community Health Sciences, Brock University, St. Catharines, ON, Canada. martin.tammemagi@brocku.ca&lt;/auth-address&gt;&lt;titles&gt;&lt;title&gt;Selection criteria for lung-cancer screening&lt;/title&gt;&lt;secondary-title&gt;N Engl J Med&lt;/secondary-title&gt;&lt;/titles&gt;&lt;pages&gt;728-36&lt;/pages&gt;&lt;volume&gt;368&lt;/volume&gt;&lt;number&gt;8&lt;/number&gt;&lt;keywords&gt;&lt;keyword&gt;Area Under Curve&lt;/keyword&gt;&lt;keyword&gt;Humans&lt;/keyword&gt;&lt;keyword&gt;Logistic Models&lt;/keyword&gt;&lt;keyword&gt;Lung Neoplasms/*radiography&lt;/keyword&gt;&lt;keyword&gt;*Mass Screening&lt;/keyword&gt;&lt;keyword&gt;*Patient Selection&lt;/keyword&gt;&lt;keyword&gt;Radiography, Thoracic&lt;/keyword&gt;&lt;keyword&gt;Risk Assessment/*methods&lt;/keyword&gt;&lt;keyword&gt;Risk Factors&lt;/keyword&gt;&lt;keyword&gt;Sensitivity and Specificity&lt;/keyword&gt;&lt;keyword&gt;*Smoking&lt;/keyword&gt;&lt;keyword&gt;Tomography, X-Ray Computed&lt;/keyword&gt;&lt;/keywords&gt;&lt;dates&gt;&lt;year&gt;2013&lt;/year&gt;&lt;pub-dates&gt;&lt;date&gt;Feb 21&lt;/date&gt;&lt;/pub-dates&gt;&lt;/dates&gt;&lt;isbn&gt;1533-4406 (Electronic)&amp;#xD;0028-4793 (Linking)&lt;/isbn&gt;&lt;accession-num&gt;23425165&lt;/accession-num&gt;&lt;urls&gt;&lt;related-urls&gt;&lt;url&gt;http://www.ncbi.nlm.nih.gov/pubmed/23425165&lt;/url&gt;&lt;/related-urls&gt;&lt;/urls&gt;&lt;custom2&gt;PMC3929969&lt;/custom2&gt;&lt;electronic-resource-num&gt;10.1056/NEJMoa1211776&lt;/electronic-resource-num&gt;&lt;/record&gt;&lt;/Cite&gt;&lt;/EndNote&gt;</w:instrText>
      </w:r>
      <w:r w:rsidR="008624DB">
        <w:rPr>
          <w:rFonts w:ascii="Arial" w:hAnsi="Arial"/>
        </w:rPr>
        <w:fldChar w:fldCharType="separate"/>
      </w:r>
      <w:r w:rsidR="008624DB" w:rsidRPr="002945F7">
        <w:rPr>
          <w:rFonts w:ascii="Arial" w:hAnsi="Arial"/>
          <w:noProof/>
          <w:vertAlign w:val="superscript"/>
        </w:rPr>
        <w:t>14</w:t>
      </w:r>
      <w:r w:rsidR="008624DB">
        <w:rPr>
          <w:rFonts w:ascii="Arial" w:hAnsi="Arial"/>
        </w:rPr>
        <w:fldChar w:fldCharType="end"/>
      </w:r>
    </w:p>
    <w:p w14:paraId="7F81D517" w14:textId="2934880C" w:rsidR="00922F2A" w:rsidRDefault="000F600D" w:rsidP="00DF4E82">
      <w:pPr>
        <w:spacing w:line="480" w:lineRule="auto"/>
        <w:rPr>
          <w:rFonts w:ascii="Arial" w:hAnsi="Arial"/>
          <w:lang w:val="en-US"/>
        </w:rPr>
      </w:pPr>
      <w:r w:rsidRPr="000F600D">
        <w:rPr>
          <w:rFonts w:ascii="Arial" w:hAnsi="Arial"/>
          <w:lang w:val="en-US"/>
        </w:rPr>
        <w:t>Whilst the current study provided a proof-of-principle of the potential of using biomarkers in lung cancer risk assessment to define screening eligibility,</w:t>
      </w:r>
      <w:r w:rsidR="00B92DB0">
        <w:rPr>
          <w:rFonts w:ascii="Arial" w:hAnsi="Arial"/>
          <w:lang w:val="en-US"/>
        </w:rPr>
        <w:t xml:space="preserve"> </w:t>
      </w:r>
      <w:r w:rsidR="000C3393">
        <w:rPr>
          <w:rFonts w:ascii="Arial" w:hAnsi="Arial"/>
          <w:lang w:val="en-US"/>
        </w:rPr>
        <w:t xml:space="preserve">validating </w:t>
      </w:r>
      <w:r w:rsidR="008857D4">
        <w:rPr>
          <w:rFonts w:ascii="Arial" w:hAnsi="Arial"/>
          <w:lang w:val="en-US"/>
        </w:rPr>
        <w:t>and calibrating the integrated risk-prediction model</w:t>
      </w:r>
      <w:r w:rsidR="000C3393">
        <w:rPr>
          <w:rFonts w:ascii="Arial" w:hAnsi="Arial"/>
          <w:lang w:val="en-US"/>
        </w:rPr>
        <w:t xml:space="preserve"> </w:t>
      </w:r>
      <w:r w:rsidR="008857D4">
        <w:rPr>
          <w:rFonts w:ascii="Arial" w:hAnsi="Arial"/>
          <w:lang w:val="en-US"/>
        </w:rPr>
        <w:t xml:space="preserve">using </w:t>
      </w:r>
      <w:r w:rsidR="000C3393">
        <w:rPr>
          <w:rFonts w:ascii="Arial" w:hAnsi="Arial"/>
          <w:lang w:val="en-US"/>
        </w:rPr>
        <w:t xml:space="preserve">larger </w:t>
      </w:r>
      <w:r w:rsidR="00CE29F9">
        <w:rPr>
          <w:rFonts w:ascii="Arial" w:hAnsi="Arial"/>
          <w:lang w:val="en-US"/>
        </w:rPr>
        <w:t>sample size with pre-diagnostic samples</w:t>
      </w:r>
      <w:r w:rsidR="008857D4">
        <w:rPr>
          <w:rFonts w:ascii="Arial" w:hAnsi="Arial"/>
          <w:lang w:val="en-US"/>
        </w:rPr>
        <w:t xml:space="preserve"> </w:t>
      </w:r>
      <w:r w:rsidR="00CE29F9">
        <w:rPr>
          <w:rFonts w:ascii="Arial" w:hAnsi="Arial"/>
          <w:lang w:val="en-US"/>
        </w:rPr>
        <w:t xml:space="preserve">is </w:t>
      </w:r>
      <w:r w:rsidR="008857D4">
        <w:rPr>
          <w:rFonts w:ascii="Arial" w:hAnsi="Arial"/>
          <w:lang w:val="en-US"/>
        </w:rPr>
        <w:t xml:space="preserve">clearly needed </w:t>
      </w:r>
      <w:r w:rsidRPr="000F600D">
        <w:rPr>
          <w:rFonts w:ascii="Arial" w:hAnsi="Arial"/>
          <w:lang w:val="en-US"/>
        </w:rPr>
        <w:t xml:space="preserve">before </w:t>
      </w:r>
      <w:r w:rsidR="00CE29F9">
        <w:rPr>
          <w:rFonts w:ascii="Arial" w:hAnsi="Arial"/>
          <w:lang w:val="en-US"/>
        </w:rPr>
        <w:t xml:space="preserve">such a risk prediction tool </w:t>
      </w:r>
      <w:r w:rsidRPr="000F600D">
        <w:rPr>
          <w:rFonts w:ascii="Arial" w:hAnsi="Arial"/>
          <w:lang w:val="en-US"/>
        </w:rPr>
        <w:t>can be used in practice</w:t>
      </w:r>
      <w:r w:rsidR="00F65EF8">
        <w:rPr>
          <w:rFonts w:ascii="Arial" w:hAnsi="Arial"/>
          <w:lang w:val="en-US"/>
        </w:rPr>
        <w:t xml:space="preserve">. A larger sample size will also allow stratified analysis aiming to evaluate the performance of the biomarker panel in predicting lung cancer cases of different characteristics, in particular by stage at diagnosis and histological subtype. </w:t>
      </w:r>
      <w:r w:rsidR="000C3393">
        <w:rPr>
          <w:rFonts w:ascii="Arial" w:hAnsi="Arial"/>
          <w:lang w:val="en-US"/>
        </w:rPr>
        <w:t>Further, o</w:t>
      </w:r>
      <w:r w:rsidR="006B0000" w:rsidRPr="004842F2">
        <w:rPr>
          <w:rFonts w:ascii="Arial" w:hAnsi="Arial"/>
          <w:lang w:val="en-US"/>
        </w:rPr>
        <w:t xml:space="preserve">ur study was limited to a select </w:t>
      </w:r>
      <w:r w:rsidR="00615928" w:rsidRPr="004842F2">
        <w:rPr>
          <w:rFonts w:ascii="Arial" w:hAnsi="Arial"/>
          <w:lang w:val="en-US"/>
        </w:rPr>
        <w:t xml:space="preserve">panel </w:t>
      </w:r>
      <w:r w:rsidR="006B0000" w:rsidRPr="004842F2">
        <w:rPr>
          <w:rFonts w:ascii="Arial" w:hAnsi="Arial"/>
          <w:lang w:val="en-US"/>
        </w:rPr>
        <w:t>of circulating protein</w:t>
      </w:r>
      <w:r w:rsidR="000C3393">
        <w:rPr>
          <w:rFonts w:ascii="Arial" w:hAnsi="Arial"/>
          <w:lang w:val="en-US"/>
        </w:rPr>
        <w:t>s</w:t>
      </w:r>
      <w:r w:rsidR="005B0060">
        <w:rPr>
          <w:rFonts w:ascii="Arial" w:hAnsi="Arial"/>
          <w:lang w:val="en-US"/>
        </w:rPr>
        <w:t>, and we note that o</w:t>
      </w:r>
      <w:r w:rsidR="00206303" w:rsidRPr="004842F2">
        <w:rPr>
          <w:rFonts w:ascii="Arial" w:hAnsi="Arial"/>
          <w:lang w:val="en-US"/>
        </w:rPr>
        <w:t>ther</w:t>
      </w:r>
      <w:r w:rsidR="006B0000" w:rsidRPr="004842F2">
        <w:rPr>
          <w:rFonts w:ascii="Arial" w:hAnsi="Arial"/>
          <w:lang w:val="en-US"/>
        </w:rPr>
        <w:t xml:space="preserve"> types of biomarkers </w:t>
      </w:r>
      <w:r w:rsidR="002C6989" w:rsidRPr="004842F2">
        <w:rPr>
          <w:rFonts w:ascii="Arial" w:hAnsi="Arial"/>
          <w:lang w:val="en-US"/>
        </w:rPr>
        <w:t>may also be informative</w:t>
      </w:r>
      <w:r w:rsidR="00A6494B" w:rsidRPr="004842F2">
        <w:rPr>
          <w:rFonts w:ascii="Arial" w:hAnsi="Arial"/>
          <w:lang w:val="en-US"/>
        </w:rPr>
        <w:t>.</w:t>
      </w:r>
      <w:r w:rsidR="002945F7">
        <w:rPr>
          <w:rFonts w:ascii="Arial" w:hAnsi="Arial"/>
          <w:lang w:val="en-US"/>
        </w:rPr>
        <w:fldChar w:fldCharType="begin">
          <w:fldData xml:space="preserve">PEVuZE5vdGU+PENpdGU+PEF1dGhvcj5TaGllbHM8L0F1dGhvcj48WWVhcj4yMDEzPC9ZZWFyPjxS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</w:fldData>
        </w:fldChar>
      </w:r>
      <w:r w:rsidR="002945F7">
        <w:rPr>
          <w:rFonts w:ascii="Arial" w:hAnsi="Arial"/>
          <w:lang w:val="en-US"/>
        </w:rPr>
        <w:instrText xml:space="preserve"> ADDIN EN.CITE </w:instrText>
      </w:r>
      <w:r w:rsidR="002945F7">
        <w:rPr>
          <w:rFonts w:ascii="Arial" w:hAnsi="Arial"/>
          <w:lang w:val="en-US"/>
        </w:rPr>
        <w:fldChar w:fldCharType="begin">
          <w:fldData xml:space="preserve">PEVuZE5vdGU+PENpdGU+PEF1dGhvcj5TaGllbHM8L0F1dGhvcj48WWVhcj4yMDEzPC9ZZWFyPjxS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</w:fldData>
        </w:fldChar>
      </w:r>
      <w:r w:rsidR="002945F7">
        <w:rPr>
          <w:rFonts w:ascii="Arial" w:hAnsi="Arial"/>
          <w:lang w:val="en-US"/>
        </w:rPr>
        <w:instrText xml:space="preserve"> ADDIN EN.CITE.DATA </w:instrText>
      </w:r>
      <w:r w:rsidR="002945F7">
        <w:rPr>
          <w:rFonts w:ascii="Arial" w:hAnsi="Arial"/>
          <w:lang w:val="en-US"/>
        </w:rPr>
      </w:r>
      <w:r w:rsidR="002945F7">
        <w:rPr>
          <w:rFonts w:ascii="Arial" w:hAnsi="Arial"/>
          <w:lang w:val="en-US"/>
        </w:rPr>
        <w:fldChar w:fldCharType="end"/>
      </w:r>
      <w:r w:rsidR="002945F7">
        <w:rPr>
          <w:rFonts w:ascii="Arial" w:hAnsi="Arial"/>
          <w:lang w:val="en-US"/>
        </w:rPr>
      </w:r>
      <w:r w:rsidR="002945F7">
        <w:rPr>
          <w:rFonts w:ascii="Arial" w:hAnsi="Arial"/>
          <w:lang w:val="en-US"/>
        </w:rPr>
        <w:fldChar w:fldCharType="separate"/>
      </w:r>
      <w:r w:rsidR="002945F7" w:rsidRPr="002945F7">
        <w:rPr>
          <w:rFonts w:ascii="Arial" w:hAnsi="Arial"/>
          <w:noProof/>
          <w:vertAlign w:val="superscript"/>
          <w:lang w:val="en-US"/>
        </w:rPr>
        <w:t>4,5</w:t>
      </w:r>
      <w:r w:rsidR="002945F7">
        <w:rPr>
          <w:rFonts w:ascii="Arial" w:hAnsi="Arial"/>
          <w:lang w:val="en-US"/>
        </w:rPr>
        <w:fldChar w:fldCharType="end"/>
      </w:r>
      <w:r w:rsidR="006B0000" w:rsidRPr="004842F2">
        <w:rPr>
          <w:rFonts w:ascii="Arial" w:hAnsi="Arial"/>
          <w:lang w:val="en-US"/>
        </w:rPr>
        <w:t xml:space="preserve"> </w:t>
      </w:r>
      <w:r w:rsidR="00676D08">
        <w:rPr>
          <w:rFonts w:ascii="Arial" w:hAnsi="Arial"/>
          <w:lang w:val="en-US"/>
        </w:rPr>
        <w:t xml:space="preserve"> </w:t>
      </w:r>
      <w:r w:rsidR="00F67C75">
        <w:rPr>
          <w:rFonts w:ascii="Arial" w:hAnsi="Arial"/>
          <w:lang w:val="en-US"/>
        </w:rPr>
        <w:t xml:space="preserve">We </w:t>
      </w:r>
      <w:r w:rsidR="000C3393">
        <w:rPr>
          <w:rFonts w:ascii="Arial" w:hAnsi="Arial"/>
          <w:lang w:val="en-US"/>
        </w:rPr>
        <w:t xml:space="preserve">also </w:t>
      </w:r>
      <w:r w:rsidR="00F67C75">
        <w:rPr>
          <w:rFonts w:ascii="Arial" w:hAnsi="Arial"/>
          <w:lang w:val="en-US"/>
        </w:rPr>
        <w:t xml:space="preserve">note that the </w:t>
      </w:r>
      <w:r w:rsidR="007D6F94">
        <w:rPr>
          <w:rFonts w:ascii="Arial" w:hAnsi="Arial"/>
          <w:lang w:val="en-US"/>
        </w:rPr>
        <w:t xml:space="preserve">population that would </w:t>
      </w:r>
      <w:r w:rsidR="00676D08">
        <w:rPr>
          <w:rFonts w:ascii="Arial" w:hAnsi="Arial"/>
          <w:lang w:val="en-US"/>
        </w:rPr>
        <w:t xml:space="preserve">most </w:t>
      </w:r>
      <w:r w:rsidR="007D6F94">
        <w:rPr>
          <w:rFonts w:ascii="Arial" w:hAnsi="Arial"/>
          <w:lang w:val="en-US"/>
        </w:rPr>
        <w:t>benefit from</w:t>
      </w:r>
      <w:r w:rsidR="0014527B">
        <w:rPr>
          <w:rFonts w:ascii="Arial" w:hAnsi="Arial"/>
          <w:lang w:val="en-US"/>
        </w:rPr>
        <w:t xml:space="preserve"> a biomarker test prior to undergoing LDCT screening remains to be defined. </w:t>
      </w:r>
      <w:r w:rsidR="000F3B74">
        <w:rPr>
          <w:rFonts w:ascii="Arial" w:hAnsi="Arial"/>
          <w:lang w:val="en-US"/>
        </w:rPr>
        <w:t>A</w:t>
      </w:r>
      <w:r w:rsidR="002C13C2">
        <w:rPr>
          <w:rFonts w:ascii="Arial" w:hAnsi="Arial"/>
          <w:lang w:val="en-US"/>
        </w:rPr>
        <w:t xml:space="preserve"> </w:t>
      </w:r>
      <w:r w:rsidR="005761CD" w:rsidRPr="004842F2">
        <w:rPr>
          <w:rFonts w:ascii="Arial" w:hAnsi="Arial"/>
          <w:lang w:val="en-US"/>
        </w:rPr>
        <w:t>thorough</w:t>
      </w:r>
      <w:r w:rsidR="00DE13EA" w:rsidRPr="004842F2">
        <w:rPr>
          <w:rFonts w:ascii="Arial" w:hAnsi="Arial"/>
          <w:lang w:val="en-US"/>
        </w:rPr>
        <w:t xml:space="preserve"> cost-eff</w:t>
      </w:r>
      <w:r w:rsidR="00AE4898" w:rsidRPr="004842F2">
        <w:rPr>
          <w:rFonts w:ascii="Arial" w:hAnsi="Arial"/>
          <w:lang w:val="en-US"/>
        </w:rPr>
        <w:t>ectiveness</w:t>
      </w:r>
      <w:r w:rsidR="00DE13EA" w:rsidRPr="004842F2">
        <w:rPr>
          <w:rFonts w:ascii="Arial" w:hAnsi="Arial"/>
          <w:lang w:val="en-US"/>
        </w:rPr>
        <w:t xml:space="preserve"> assessment</w:t>
      </w:r>
      <w:r w:rsidR="008777CF">
        <w:rPr>
          <w:rFonts w:ascii="Arial" w:hAnsi="Arial"/>
          <w:lang w:val="en-US"/>
        </w:rPr>
        <w:t xml:space="preserve"> </w:t>
      </w:r>
      <w:r w:rsidR="00756975">
        <w:rPr>
          <w:rFonts w:ascii="Arial" w:hAnsi="Arial"/>
          <w:lang w:val="en-US"/>
        </w:rPr>
        <w:t xml:space="preserve">based on a large study sample </w:t>
      </w:r>
      <w:r w:rsidR="008777CF">
        <w:rPr>
          <w:rFonts w:ascii="Arial" w:hAnsi="Arial"/>
          <w:lang w:val="en-US"/>
        </w:rPr>
        <w:t xml:space="preserve">is warranted to </w:t>
      </w:r>
      <w:r w:rsidR="00984314">
        <w:rPr>
          <w:rFonts w:ascii="Arial" w:hAnsi="Arial"/>
          <w:lang w:val="en-US"/>
        </w:rPr>
        <w:t>determin</w:t>
      </w:r>
      <w:r w:rsidR="008777CF">
        <w:rPr>
          <w:rFonts w:ascii="Arial" w:hAnsi="Arial"/>
          <w:lang w:val="en-US"/>
        </w:rPr>
        <w:t>e</w:t>
      </w:r>
      <w:r w:rsidR="00984314">
        <w:rPr>
          <w:rFonts w:ascii="Arial" w:hAnsi="Arial"/>
          <w:lang w:val="en-US"/>
        </w:rPr>
        <w:t xml:space="preserve"> </w:t>
      </w:r>
      <w:r w:rsidR="00DE13EA" w:rsidRPr="004842F2">
        <w:rPr>
          <w:rFonts w:ascii="Arial" w:hAnsi="Arial"/>
          <w:lang w:val="en-US"/>
        </w:rPr>
        <w:t>the threshold in absolute risk for developing lung cancer</w:t>
      </w:r>
      <w:r w:rsidR="00A1265B" w:rsidRPr="004842F2">
        <w:rPr>
          <w:rFonts w:ascii="Arial" w:hAnsi="Arial"/>
          <w:lang w:val="en-US"/>
        </w:rPr>
        <w:t xml:space="preserve"> over a specific time-period, above which the be</w:t>
      </w:r>
      <w:r w:rsidR="002C6989" w:rsidRPr="004842F2">
        <w:rPr>
          <w:rFonts w:ascii="Arial" w:hAnsi="Arial"/>
          <w:lang w:val="en-US"/>
        </w:rPr>
        <w:t xml:space="preserve">nefits of screening outweigh </w:t>
      </w:r>
      <w:r w:rsidR="00177C8C">
        <w:rPr>
          <w:rFonts w:ascii="Arial" w:hAnsi="Arial"/>
          <w:lang w:val="en-US"/>
        </w:rPr>
        <w:t>the</w:t>
      </w:r>
      <w:r w:rsidR="00177C8C" w:rsidRPr="004842F2">
        <w:rPr>
          <w:rFonts w:ascii="Arial" w:hAnsi="Arial"/>
          <w:lang w:val="en-US"/>
        </w:rPr>
        <w:t xml:space="preserve"> </w:t>
      </w:r>
      <w:r w:rsidR="00A1265B" w:rsidRPr="004842F2">
        <w:rPr>
          <w:rFonts w:ascii="Arial" w:hAnsi="Arial"/>
          <w:lang w:val="en-US"/>
        </w:rPr>
        <w:t>harms.</w:t>
      </w:r>
      <w:r w:rsidR="002945F7">
        <w:rPr>
          <w:rFonts w:ascii="Arial" w:hAnsi="Arial"/>
          <w:lang w:val="en-US"/>
        </w:rPr>
        <w:fldChar w:fldCharType="begin"/>
      </w:r>
      <w:r w:rsidR="002945F7">
        <w:rPr>
          <w:rFonts w:ascii="Arial" w:hAnsi="Arial"/>
          <w:lang w:val="en-US"/>
        </w:rPr>
        <w:instrText xml:space="preserve"> ADDIN EN.CITE &lt;EndNote&gt;&lt;Cite&gt;&lt;Author&gt;Ten Haaf&lt;/Author&gt;&lt;Year&gt;2015&lt;/Year&gt;&lt;RecNum&gt;1189&lt;/RecNum&gt;&lt;DisplayText&gt;&lt;style face="superscript"&gt;15&lt;/style&gt;&lt;/DisplayText&gt;&lt;record&gt;&lt;rec-number&gt;1189&lt;/rec-number&gt;&lt;foreign-keys&gt;&lt;key app="EN" db-id="9pxrpxpeedevvhedzxkpsvf7wstveepv9zpa" timestamp="0"&gt;1189&lt;/key&gt;&lt;/foreign-keys&gt;&lt;ref-type name="Journal Article"&gt;17&lt;/ref-type&gt;&lt;contributors&gt;&lt;authors&gt;&lt;author&gt;Ten Haaf, K.&lt;/author&gt;&lt;author&gt;van Rosmalen, J.&lt;/author&gt;&lt;author&gt;de Koning, H. J.&lt;/author&gt;&lt;/authors&gt;&lt;/contributors&gt;&lt;auth-address&gt;Department of Public Health, Erasmus MC, Rotterdam, the Netherlands. k.tenhaaf@erasmusmc.nl.&amp;#xD;Department of Biostatistics, Erasmus MC, Rotterdam, the Netherlands.&amp;#xD;Department of Public Health, Erasmus MC, Rotterdam, the Netherlands.&lt;/auth-address&gt;&lt;titles&gt;&lt;title&gt;Lung cancer detectability by test, histology, stage, and gender: estimates from the NLST and the PLCO trials&lt;/title&gt;&lt;secondary-title&gt;Cancer Epidemiol Biomarkers Prev&lt;/secondary-title&gt;&lt;/titles&gt;&lt;pages&gt;154-61&lt;/pages&gt;&lt;volume&gt;24&lt;/volume&gt;&lt;number&gt;1&lt;/number&gt;&lt;keywords&gt;&lt;keyword&gt;Aged&lt;/keyword&gt;&lt;keyword&gt;Clinical Trials as Topic&lt;/keyword&gt;&lt;keyword&gt;Early Detection of Cancer/*methods&lt;/keyword&gt;&lt;keyword&gt;Female&lt;/keyword&gt;&lt;keyword&gt;Gender Identity&lt;/keyword&gt;&lt;keyword&gt;Humans&lt;/keyword&gt;&lt;keyword&gt;Lung Neoplasms/*diagnosis&lt;/keyword&gt;&lt;keyword&gt;Male&lt;/keyword&gt;&lt;keyword&gt;Middle Aged&lt;/keyword&gt;&lt;keyword&gt;Neoplasm Staging&lt;/keyword&gt;&lt;keyword&gt;SEER Program&lt;/keyword&gt;&lt;/keywords&gt;&lt;dates&gt;&lt;year&gt;2015&lt;/year&gt;&lt;pub-dates&gt;&lt;date&gt;Jan&lt;/date&gt;&lt;/pub-dates&gt;&lt;/dates&gt;&lt;isbn&gt;1538-7755 (Electronic)&amp;#xD;1055-9965 (Linking)&lt;/isbn&gt;&lt;accession-num&gt;25312998&lt;/accession-num&gt;&lt;urls&gt;&lt;related-urls&gt;&lt;url&gt;https://www.ncbi.nlm.nih.gov/pubmed/25312998&lt;/url&gt;&lt;/related-urls&gt;&lt;/urls&gt;&lt;custom2&gt;PMC4357842&lt;/custom2&gt;&lt;electronic-resource-num&gt;10.1158/1055-9965.EPI-14-0745&lt;/electronic-resource-num&gt;&lt;/record&gt;&lt;/Cite&gt;&lt;/EndNote&gt;</w:instrText>
      </w:r>
      <w:r w:rsidR="002945F7">
        <w:rPr>
          <w:rFonts w:ascii="Arial" w:hAnsi="Arial"/>
          <w:lang w:val="en-US"/>
        </w:rPr>
        <w:fldChar w:fldCharType="separate"/>
      </w:r>
      <w:r w:rsidR="002945F7" w:rsidRPr="002945F7">
        <w:rPr>
          <w:rFonts w:ascii="Arial" w:hAnsi="Arial"/>
          <w:noProof/>
          <w:vertAlign w:val="superscript"/>
          <w:lang w:val="en-US"/>
        </w:rPr>
        <w:t>15</w:t>
      </w:r>
      <w:r w:rsidR="002945F7">
        <w:rPr>
          <w:rFonts w:ascii="Arial" w:hAnsi="Arial"/>
          <w:lang w:val="en-US"/>
        </w:rPr>
        <w:fldChar w:fldCharType="end"/>
      </w:r>
    </w:p>
    <w:p w14:paraId="4B08F91C" w14:textId="449D56A9" w:rsidR="00845A92" w:rsidRDefault="00922F2A" w:rsidP="00DF4E82">
      <w:pPr>
        <w:spacing w:line="480" w:lineRule="auto"/>
        <w:rPr>
          <w:rFonts w:ascii="Arial" w:hAnsi="Arial"/>
          <w:lang w:val="en-US"/>
        </w:rPr>
      </w:pPr>
      <w:r w:rsidRPr="0020368C">
        <w:rPr>
          <w:rFonts w:ascii="Arial" w:hAnsi="Arial"/>
          <w:b/>
          <w:bCs/>
          <w:lang w:val="en-US"/>
        </w:rPr>
        <w:t>Conclusion</w:t>
      </w:r>
      <w:r w:rsidR="00073424">
        <w:rPr>
          <w:rFonts w:ascii="Arial" w:hAnsi="Arial"/>
          <w:lang w:val="en-US"/>
        </w:rPr>
        <w:t xml:space="preserve"> </w:t>
      </w:r>
    </w:p>
    <w:p w14:paraId="14F85AA5" w14:textId="66EDCEBC" w:rsidR="00BA2D70" w:rsidRDefault="00CE29F9" w:rsidP="004D5983">
      <w:pPr>
        <w:spacing w:line="480" w:lineRule="auto"/>
        <w:rPr>
          <w:rFonts w:ascii="Arial" w:hAnsi="Arial"/>
          <w:b/>
          <w:bCs/>
        </w:rPr>
      </w:pPr>
      <w:r>
        <w:rPr>
          <w:rFonts w:ascii="Arial" w:eastAsia="SimSun" w:hAnsi="Arial" w:cs="Arial"/>
          <w:color w:val="333333"/>
          <w:lang w:val="en-US"/>
        </w:rPr>
        <w:t>The current study provide</w:t>
      </w:r>
      <w:r w:rsidR="003A40C8">
        <w:rPr>
          <w:rFonts w:ascii="Arial" w:eastAsia="SimSun" w:hAnsi="Arial" w:cs="Arial"/>
          <w:color w:val="333333"/>
          <w:lang w:val="en-US"/>
        </w:rPr>
        <w:t>d</w:t>
      </w:r>
      <w:r>
        <w:rPr>
          <w:rFonts w:ascii="Arial" w:eastAsia="SimSun" w:hAnsi="Arial" w:cs="Arial"/>
          <w:color w:val="333333"/>
          <w:lang w:val="en-US"/>
        </w:rPr>
        <w:t xml:space="preserve"> a proof-of-principle in demonstrating that c</w:t>
      </w:r>
      <w:r w:rsidR="00B063EF" w:rsidRPr="004D5983">
        <w:rPr>
          <w:rFonts w:ascii="Arial" w:eastAsia="SimSun" w:hAnsi="Arial" w:cs="Arial"/>
          <w:color w:val="333333"/>
          <w:lang w:val="en-US"/>
        </w:rPr>
        <w:t xml:space="preserve">irculating biomarkers </w:t>
      </w:r>
      <w:r w:rsidR="00B063EF">
        <w:rPr>
          <w:rFonts w:ascii="Arial" w:eastAsia="SimSun" w:hAnsi="Arial" w:cs="Arial"/>
          <w:color w:val="333333"/>
          <w:lang w:val="en-US"/>
        </w:rPr>
        <w:t xml:space="preserve">have the potential to </w:t>
      </w:r>
      <w:r>
        <w:rPr>
          <w:rFonts w:ascii="Arial" w:eastAsia="SimSun" w:hAnsi="Arial" w:cs="Arial"/>
          <w:color w:val="333333"/>
          <w:lang w:val="en-US"/>
        </w:rPr>
        <w:t>inform</w:t>
      </w:r>
      <w:r w:rsidR="00B063EF" w:rsidRPr="004D5983">
        <w:rPr>
          <w:rFonts w:ascii="Arial" w:eastAsia="SimSun" w:hAnsi="Arial" w:cs="Arial"/>
          <w:color w:val="333333"/>
          <w:lang w:val="en-US"/>
        </w:rPr>
        <w:t xml:space="preserve"> </w:t>
      </w:r>
      <w:r w:rsidR="00B063EF">
        <w:rPr>
          <w:rFonts w:ascii="Arial" w:eastAsia="SimSun" w:hAnsi="Arial" w:cs="Arial"/>
          <w:color w:val="333333"/>
          <w:lang w:val="en-US"/>
        </w:rPr>
        <w:t xml:space="preserve">lung cancer </w:t>
      </w:r>
      <w:r w:rsidR="00B063EF" w:rsidRPr="004D5983">
        <w:rPr>
          <w:rFonts w:ascii="Arial" w:eastAsia="SimSun" w:hAnsi="Arial" w:cs="Arial"/>
          <w:color w:val="333333"/>
          <w:lang w:val="en-US"/>
        </w:rPr>
        <w:t>risk assessment</w:t>
      </w:r>
      <w:r w:rsidR="00B063EF">
        <w:rPr>
          <w:rFonts w:ascii="Arial" w:eastAsia="SimSun" w:hAnsi="Arial" w:cs="Arial"/>
          <w:color w:val="333333"/>
          <w:lang w:val="en-US"/>
        </w:rPr>
        <w:t xml:space="preserve"> </w:t>
      </w:r>
      <w:r>
        <w:rPr>
          <w:rFonts w:ascii="Arial" w:eastAsia="SimSun" w:hAnsi="Arial" w:cs="Arial"/>
          <w:color w:val="333333"/>
          <w:lang w:val="en-US"/>
        </w:rPr>
        <w:t xml:space="preserve">and substantially improve upon current criteria </w:t>
      </w:r>
      <w:r w:rsidR="00B063EF">
        <w:rPr>
          <w:rFonts w:ascii="Arial" w:eastAsia="SimSun" w:hAnsi="Arial" w:cs="Arial"/>
          <w:color w:val="333333"/>
          <w:lang w:val="en-US"/>
        </w:rPr>
        <w:t>for CT-screening.</w:t>
      </w:r>
      <w:r w:rsidR="00845A92">
        <w:rPr>
          <w:rFonts w:ascii="Arial" w:hAnsi="Arial"/>
          <w:lang w:val="en-US"/>
        </w:rPr>
        <w:br w:type="page"/>
      </w:r>
      <w:r w:rsidR="00BA2D70" w:rsidRPr="00BA2D70">
        <w:rPr>
          <w:rFonts w:ascii="Arial" w:hAnsi="Arial"/>
          <w:b/>
          <w:bCs/>
        </w:rPr>
        <w:t xml:space="preserve">Acknowledgment </w:t>
      </w:r>
    </w:p>
    <w:p w14:paraId="1C1E29CA" w14:textId="337A0418" w:rsidR="004D5983" w:rsidRPr="00BA2D70" w:rsidRDefault="004D5983" w:rsidP="004D5983">
      <w:pPr>
        <w:spacing w:line="480" w:lineRule="auto"/>
        <w:rPr>
          <w:rFonts w:ascii="Arial" w:hAnsi="Arial"/>
          <w:bCs/>
          <w:i/>
        </w:rPr>
      </w:pPr>
      <w:r w:rsidRPr="00BA2D70">
        <w:rPr>
          <w:rFonts w:ascii="Arial" w:hAnsi="Arial"/>
          <w:bCs/>
          <w:i/>
        </w:rPr>
        <w:t>Contribut</w:t>
      </w:r>
      <w:r w:rsidR="00BA2D70" w:rsidRPr="00BA2D70">
        <w:rPr>
          <w:rFonts w:ascii="Arial" w:hAnsi="Arial"/>
          <w:bCs/>
          <w:i/>
        </w:rPr>
        <w:t>ions</w:t>
      </w:r>
    </w:p>
    <w:p w14:paraId="7CE5DA14" w14:textId="77777777" w:rsidR="00D94595" w:rsidRDefault="00D94595" w:rsidP="00D94595">
      <w:pPr>
        <w:spacing w:line="480" w:lineRule="auto"/>
        <w:rPr>
          <w:rFonts w:ascii="Arial" w:hAnsi="Arial"/>
        </w:rPr>
      </w:pPr>
      <w:r>
        <w:rPr>
          <w:rFonts w:ascii="Arial" w:hAnsi="Arial"/>
        </w:rPr>
        <w:t xml:space="preserve">SH, </w:t>
      </w:r>
      <w:r w:rsidRPr="004842F2">
        <w:rPr>
          <w:rFonts w:ascii="Arial" w:hAnsi="Arial"/>
        </w:rPr>
        <w:t xml:space="preserve">MJ, </w:t>
      </w:r>
      <w:r>
        <w:rPr>
          <w:rFonts w:ascii="Arial" w:hAnsi="Arial"/>
        </w:rPr>
        <w:t xml:space="preserve">and </w:t>
      </w:r>
      <w:r w:rsidRPr="004842F2">
        <w:rPr>
          <w:rFonts w:ascii="Arial" w:hAnsi="Arial"/>
        </w:rPr>
        <w:t xml:space="preserve">PBr </w:t>
      </w:r>
      <w:r>
        <w:rPr>
          <w:rFonts w:ascii="Arial" w:hAnsi="Arial"/>
        </w:rPr>
        <w:t>i</w:t>
      </w:r>
      <w:r w:rsidRPr="00F016AB">
        <w:rPr>
          <w:rFonts w:ascii="Arial" w:hAnsi="Arial"/>
        </w:rPr>
        <w:t>nitiated, acquired the main funding, and designed this investigation.</w:t>
      </w:r>
      <w:r w:rsidRPr="004842F2">
        <w:rPr>
          <w:rFonts w:ascii="Arial" w:hAnsi="Arial"/>
        </w:rPr>
        <w:t xml:space="preserve"> SH</w:t>
      </w:r>
      <w:r>
        <w:rPr>
          <w:rFonts w:ascii="Arial" w:hAnsi="Arial"/>
        </w:rPr>
        <w:t>,NS, AT, DD, DK, and NP</w:t>
      </w:r>
      <w:r w:rsidRPr="004842F2">
        <w:rPr>
          <w:rFonts w:ascii="Arial" w:hAnsi="Arial"/>
        </w:rPr>
        <w:t xml:space="preserve"> led the laboratory analysis. FG and </w:t>
      </w:r>
      <w:r>
        <w:rPr>
          <w:rFonts w:ascii="Arial" w:hAnsi="Arial"/>
        </w:rPr>
        <w:t xml:space="preserve">DM conducted the statistical analysis of EPIC and NSHDS data under the supervision of MJ. </w:t>
      </w:r>
      <w:r w:rsidRPr="004842F2">
        <w:rPr>
          <w:rFonts w:ascii="Arial" w:hAnsi="Arial"/>
        </w:rPr>
        <w:t xml:space="preserve">LB </w:t>
      </w:r>
      <w:r>
        <w:rPr>
          <w:rFonts w:ascii="Arial" w:hAnsi="Arial"/>
        </w:rPr>
        <w:t xml:space="preserve">and QY </w:t>
      </w:r>
      <w:r w:rsidRPr="004842F2">
        <w:rPr>
          <w:rFonts w:ascii="Arial" w:hAnsi="Arial"/>
        </w:rPr>
        <w:t xml:space="preserve">conducted the statistical analysis </w:t>
      </w:r>
      <w:r>
        <w:rPr>
          <w:rFonts w:ascii="Arial" w:hAnsi="Arial"/>
        </w:rPr>
        <w:t xml:space="preserve">of the CARET data </w:t>
      </w:r>
      <w:r w:rsidRPr="004842F2">
        <w:rPr>
          <w:rFonts w:ascii="Arial" w:hAnsi="Arial"/>
        </w:rPr>
        <w:t>under supervision of ZF</w:t>
      </w:r>
      <w:r>
        <w:rPr>
          <w:rFonts w:ascii="Arial" w:hAnsi="Arial"/>
        </w:rPr>
        <w:t xml:space="preserve">. MJ, PBr, NS, LB, FG, ZF </w:t>
      </w:r>
      <w:r w:rsidRPr="004842F2">
        <w:rPr>
          <w:rFonts w:ascii="Arial" w:hAnsi="Arial"/>
        </w:rPr>
        <w:t xml:space="preserve">and SH drafted the first version of the manuscript. All authors were involved with collection of data, data interpretation, critical revisions of the paper, and approval of the final version. SH had </w:t>
      </w:r>
      <w:r w:rsidRPr="00606A1B">
        <w:rPr>
          <w:rFonts w:ascii="Arial" w:hAnsi="Arial"/>
          <w:lang w:val="en-US"/>
        </w:rPr>
        <w:t xml:space="preserve">had full access </w:t>
      </w:r>
      <w:r>
        <w:rPr>
          <w:rFonts w:ascii="Arial" w:hAnsi="Arial"/>
          <w:lang w:val="en-US"/>
        </w:rPr>
        <w:t xml:space="preserve">to all of the data in the study </w:t>
      </w:r>
      <w:r w:rsidRPr="00606A1B">
        <w:rPr>
          <w:rFonts w:ascii="Arial" w:hAnsi="Arial"/>
          <w:lang w:val="en-US"/>
        </w:rPr>
        <w:t>and takes responsibility for the integrity of the data and the accuracy of the data</w:t>
      </w:r>
      <w:r>
        <w:rPr>
          <w:rFonts w:ascii="Arial" w:hAnsi="Arial"/>
          <w:lang w:val="en-US"/>
        </w:rPr>
        <w:t xml:space="preserve"> </w:t>
      </w:r>
      <w:r w:rsidRPr="00606A1B">
        <w:rPr>
          <w:rFonts w:ascii="Arial" w:hAnsi="Arial"/>
          <w:lang w:val="en-US"/>
        </w:rPr>
        <w:t>analysis.</w:t>
      </w:r>
      <w:r w:rsidRPr="004842F2">
        <w:rPr>
          <w:rFonts w:ascii="Arial" w:hAnsi="Arial"/>
        </w:rPr>
        <w:t xml:space="preserve"> ER is the overall coordinator of the EPIC study, which he designed and implemented in collaboration with the main investigators in the collaborating </w:t>
      </w:r>
      <w:r>
        <w:rPr>
          <w:rFonts w:ascii="Arial" w:hAnsi="Arial"/>
        </w:rPr>
        <w:t>ce</w:t>
      </w:r>
      <w:r w:rsidRPr="004842F2">
        <w:rPr>
          <w:rFonts w:ascii="Arial" w:hAnsi="Arial"/>
        </w:rPr>
        <w:t>nt</w:t>
      </w:r>
      <w:r>
        <w:rPr>
          <w:rFonts w:ascii="Arial" w:hAnsi="Arial"/>
        </w:rPr>
        <w:t>er</w:t>
      </w:r>
      <w:r w:rsidRPr="004842F2">
        <w:rPr>
          <w:rFonts w:ascii="Arial" w:hAnsi="Arial"/>
        </w:rPr>
        <w:t>s.</w:t>
      </w:r>
    </w:p>
    <w:p w14:paraId="4D86A4D0" w14:textId="04D2A878" w:rsidR="004D5983" w:rsidRDefault="00BA2D70" w:rsidP="004D5983">
      <w:pPr>
        <w:spacing w:line="480" w:lineRule="auto"/>
        <w:rPr>
          <w:rFonts w:ascii="Arial" w:hAnsi="Arial"/>
        </w:rPr>
      </w:pPr>
      <w:r w:rsidRPr="00BA2D70">
        <w:rPr>
          <w:rFonts w:ascii="Arial" w:hAnsi="Arial"/>
          <w:bCs/>
          <w:i/>
        </w:rPr>
        <w:t>Conflicts of Interest and Financial Disclosures</w:t>
      </w:r>
      <w:r w:rsidR="004D5983" w:rsidRPr="004842F2">
        <w:rPr>
          <w:rFonts w:ascii="Arial" w:hAnsi="Arial"/>
          <w:b/>
        </w:rPr>
        <w:t xml:space="preserve">: </w:t>
      </w:r>
      <w:r w:rsidR="004D5983" w:rsidRPr="004842F2">
        <w:rPr>
          <w:rFonts w:ascii="Arial" w:hAnsi="Arial"/>
        </w:rPr>
        <w:t>The authors declare no</w:t>
      </w:r>
      <w:r>
        <w:rPr>
          <w:rFonts w:ascii="Arial" w:hAnsi="Arial"/>
        </w:rPr>
        <w:t xml:space="preserve"> conflict of interest</w:t>
      </w:r>
      <w:r w:rsidR="004D5983" w:rsidRPr="004842F2">
        <w:rPr>
          <w:rFonts w:ascii="Arial" w:hAnsi="Arial"/>
        </w:rPr>
        <w:t>.</w:t>
      </w:r>
    </w:p>
    <w:p w14:paraId="416D97E7" w14:textId="77777777" w:rsidR="004D5983" w:rsidRPr="00BA2D70" w:rsidRDefault="004D5983" w:rsidP="004D5983">
      <w:pPr>
        <w:spacing w:line="480" w:lineRule="auto"/>
        <w:rPr>
          <w:rFonts w:ascii="Arial" w:hAnsi="Arial"/>
          <w:bCs/>
          <w:i/>
        </w:rPr>
      </w:pPr>
      <w:r w:rsidRPr="00BA2D70">
        <w:rPr>
          <w:rFonts w:ascii="Arial" w:hAnsi="Arial"/>
          <w:bCs/>
          <w:i/>
        </w:rPr>
        <w:t>Funding</w:t>
      </w:r>
    </w:p>
    <w:p w14:paraId="72D74E73" w14:textId="77777777" w:rsidR="00D744E6" w:rsidRDefault="00D744E6" w:rsidP="00D744E6">
      <w:pPr>
        <w:spacing w:after="0" w:line="480" w:lineRule="auto"/>
        <w:rPr>
          <w:rFonts w:ascii="Arial" w:hAnsi="Arial"/>
        </w:rPr>
      </w:pPr>
      <w:r>
        <w:rPr>
          <w:rFonts w:ascii="Arial" w:hAnsi="Arial"/>
          <w:bCs/>
          <w:lang w:val="en-US"/>
        </w:rPr>
        <w:t xml:space="preserve">This study was supported by the </w:t>
      </w:r>
      <w:r w:rsidRPr="00287362">
        <w:rPr>
          <w:rFonts w:ascii="Arial" w:hAnsi="Arial"/>
        </w:rPr>
        <w:t xml:space="preserve">US National Cancer Institute </w:t>
      </w:r>
      <w:r>
        <w:rPr>
          <w:rFonts w:ascii="Arial" w:hAnsi="Arial"/>
          <w:bCs/>
          <w:lang w:val="en-US"/>
        </w:rPr>
        <w:t>(</w:t>
      </w:r>
      <w:r w:rsidRPr="00AB199B">
        <w:rPr>
          <w:rFonts w:ascii="Arial" w:hAnsi="Arial"/>
          <w:bCs/>
          <w:lang w:val="en-US"/>
        </w:rPr>
        <w:t xml:space="preserve">1U19CA203654, </w:t>
      </w:r>
      <w:r w:rsidRPr="00287362">
        <w:rPr>
          <w:rFonts w:ascii="Arial" w:hAnsi="Arial"/>
        </w:rPr>
        <w:t>UO1194733</w:t>
      </w:r>
      <w:r>
        <w:rPr>
          <w:rFonts w:ascii="Arial" w:hAnsi="Arial"/>
        </w:rPr>
        <w:t xml:space="preserve">, </w:t>
      </w:r>
      <w:r w:rsidRPr="00287362">
        <w:rPr>
          <w:rFonts w:ascii="Arial" w:hAnsi="Arial"/>
        </w:rPr>
        <w:t>NCI Early Detection Research Network</w:t>
      </w:r>
      <w:r w:rsidRPr="00AB199B">
        <w:rPr>
          <w:rFonts w:ascii="Arial" w:hAnsi="Arial"/>
          <w:bCs/>
          <w:lang w:val="en-US"/>
        </w:rPr>
        <w:t xml:space="preserve">), </w:t>
      </w:r>
      <w:r>
        <w:rPr>
          <w:rFonts w:ascii="Arial" w:hAnsi="Arial"/>
        </w:rPr>
        <w:t>F</w:t>
      </w:r>
      <w:r w:rsidRPr="00287362">
        <w:rPr>
          <w:rFonts w:ascii="Arial" w:hAnsi="Arial"/>
        </w:rPr>
        <w:t>ondation ARC pour la recherche sur le cancer and INCa (INCa_ARC_10450), the MD Anderson Lung Cancer Moon Shot Program and the Lyda Hill Foundation, The Canary Foundation, The Lungevity Foundation, and the S. Rubenstein Family Foundation.</w:t>
      </w:r>
    </w:p>
    <w:p w14:paraId="246958AE" w14:textId="0006D308" w:rsidR="004D5983" w:rsidRPr="004842F2" w:rsidRDefault="004D5983" w:rsidP="004D5983">
      <w:pPr>
        <w:spacing w:line="480" w:lineRule="auto"/>
        <w:rPr>
          <w:rFonts w:ascii="Arial" w:hAnsi="Arial"/>
        </w:rPr>
      </w:pPr>
      <w:r w:rsidRPr="004842F2">
        <w:rPr>
          <w:rFonts w:ascii="Arial" w:hAnsi="Arial"/>
        </w:rPr>
        <w:t xml:space="preserve">The funding organizations had no role in </w:t>
      </w:r>
      <w:r w:rsidRPr="004D5983">
        <w:rPr>
          <w:rFonts w:ascii="Arial" w:hAnsi="Arial"/>
        </w:rPr>
        <w:t>design and conduct of the study; collection, management, analysis, and interpretation of the data; preparation, review, or approval of the manuscript; and decision to submit the manuscript for publication</w:t>
      </w:r>
      <w:r w:rsidRPr="004842F2">
        <w:rPr>
          <w:rFonts w:ascii="Arial" w:hAnsi="Arial"/>
        </w:rPr>
        <w:t xml:space="preserve">. </w:t>
      </w:r>
    </w:p>
    <w:p w14:paraId="6FD893A5" w14:textId="6371A99F" w:rsidR="00462BFC" w:rsidRDefault="004D5983" w:rsidP="00462BFC">
      <w:pPr>
        <w:spacing w:after="0" w:line="480" w:lineRule="auto"/>
        <w:rPr>
          <w:rFonts w:ascii="Arial" w:hAnsi="Arial"/>
        </w:rPr>
      </w:pPr>
      <w:r w:rsidRPr="004842F2">
        <w:rPr>
          <w:rFonts w:ascii="Arial" w:hAnsi="Arial"/>
        </w:rPr>
        <w:t xml:space="preserve">The EPIC study has been supported by the Europe Against Cancer Program of the European Commission (SANCO); Deutsche Krebshilfe; Deutsches Krebsforschungszentrum; German Federal Ministry of Education and Research; Danish Cancer Society; Health Research Fund (FIS) of the Spanish Ministry of Health; Spanish Regional Governments of Andalucia, Asturias, Basque Country, Murcia and Navarra; Catalan Institute of Oncology, Spain; the ISCIII of the Spanish Ministry of Health (RETICC DR06/0020); Cancer Research UK; Medical Research Council, United Kingdom; Greek Ministry of Health; Stavros Niarchos Foundation; Hellenic Health Foundation; Italian Association for Research on Cancer (AIRC); Italian National Research Council; Fondazione-Istituto Banco Napoli, Italy; Associazione Italiana per la Ricerca sul Cancro-AIRC-Milan; Compagnia di San Paolo; Dutch Ministry of Public Health, Welfare and Sports; World Cancer Research Fund; Swedish Cancer Society; Swedish Scientific Council; Regional Government of Västerbotten, Sweden; NordForsk (Centre of excellence programme HELGA), Norway; French League against Cancer (LNCC), France; National Institute for Health and Medical Research (INSERM), France; Mutuelle Générale de l’Education Nationale (MGEN), France; 3M Co, France; Gustave Roussy Institute (IGR), France; and General Councils of France. </w:t>
      </w:r>
    </w:p>
    <w:p w14:paraId="4A661565" w14:textId="77777777" w:rsidR="00972653" w:rsidRDefault="00972653" w:rsidP="00462BFC">
      <w:pPr>
        <w:spacing w:after="0" w:line="480" w:lineRule="auto"/>
        <w:rPr>
          <w:rFonts w:ascii="Arial" w:hAnsi="Arial"/>
        </w:rPr>
      </w:pPr>
    </w:p>
    <w:p w14:paraId="2B1FD1D3" w14:textId="77777777" w:rsidR="001B3FA6" w:rsidRDefault="001B3FA6" w:rsidP="00462BFC">
      <w:pPr>
        <w:spacing w:after="0" w:line="480" w:lineRule="auto"/>
        <w:rPr>
          <w:rFonts w:ascii="Arial" w:hAnsi="Arial" w:cs="Arial"/>
          <w:b/>
        </w:rPr>
      </w:pPr>
      <w:r>
        <w:rPr>
          <w:rFonts w:ascii="Arial" w:hAnsi="Arial" w:cs="Arial"/>
          <w:b/>
        </w:rPr>
        <w:br w:type="page"/>
      </w:r>
    </w:p>
    <w:p w14:paraId="7669FEA6" w14:textId="51970ECE" w:rsidR="004F7A30" w:rsidRPr="00B9074E" w:rsidRDefault="00F64BBB" w:rsidP="00462BFC">
      <w:pPr>
        <w:spacing w:after="0" w:line="480" w:lineRule="auto"/>
        <w:rPr>
          <w:rFonts w:ascii="Arial" w:hAnsi="Arial" w:cs="Arial"/>
          <w:b/>
          <w:lang w:val="en-US"/>
        </w:rPr>
      </w:pPr>
      <w:r w:rsidRPr="00B9074E">
        <w:rPr>
          <w:rFonts w:ascii="Arial" w:hAnsi="Arial" w:cs="Arial"/>
          <w:b/>
        </w:rPr>
        <w:t>References</w:t>
      </w:r>
    </w:p>
    <w:p w14:paraId="3C40887E" w14:textId="77777777" w:rsidR="002945F7" w:rsidRPr="00AB199B" w:rsidRDefault="002945F7" w:rsidP="00AB199B">
      <w:pPr>
        <w:pStyle w:val="EndNoteBibliography"/>
        <w:spacing w:after="0" w:line="480" w:lineRule="auto"/>
        <w:ind w:left="720" w:hanging="720"/>
        <w:rPr>
          <w:rFonts w:ascii="Arial" w:hAnsi="Arial"/>
          <w:sz w:val="24"/>
          <w:lang w:val="sv-SE"/>
        </w:rPr>
      </w:pPr>
      <w:r>
        <w:rPr>
          <w:rFonts w:ascii="Arial" w:hAnsi="Arial"/>
          <w:sz w:val="24"/>
        </w:rPr>
        <w:fldChar w:fldCharType="begin"/>
      </w:r>
      <w:r w:rsidRPr="002945F7">
        <w:rPr>
          <w:rFonts w:ascii="Arial" w:hAnsi="Arial"/>
          <w:sz w:val="24"/>
        </w:rPr>
        <w:instrText xml:space="preserve"> ADDIN EN.REFLIST </w:instrText>
      </w:r>
      <w:r>
        <w:rPr>
          <w:rFonts w:ascii="Arial" w:hAnsi="Arial"/>
          <w:sz w:val="24"/>
        </w:rPr>
        <w:fldChar w:fldCharType="separate"/>
      </w:r>
      <w:r w:rsidRPr="002945F7">
        <w:rPr>
          <w:rFonts w:ascii="Arial" w:hAnsi="Arial"/>
          <w:sz w:val="24"/>
        </w:rPr>
        <w:t>1.</w:t>
      </w:r>
      <w:r w:rsidRPr="002945F7">
        <w:rPr>
          <w:rFonts w:ascii="Arial" w:hAnsi="Arial"/>
          <w:sz w:val="24"/>
        </w:rPr>
        <w:tab/>
        <w:t xml:space="preserve">National Lung Screening Trial Research T, Aberle DR, Adams AM, et al. Reduced lung-cancer mortality with low-dose computed tomographic screening. </w:t>
      </w:r>
      <w:r w:rsidRPr="00AB199B">
        <w:rPr>
          <w:rFonts w:ascii="Arial" w:hAnsi="Arial"/>
          <w:sz w:val="24"/>
          <w:lang w:val="sv-SE"/>
        </w:rPr>
        <w:t>N Engl J Med. 2011;365(5):395-409.</w:t>
      </w:r>
    </w:p>
    <w:p w14:paraId="12C1196D" w14:textId="77777777" w:rsidR="002945F7" w:rsidRPr="002945F7" w:rsidRDefault="002945F7" w:rsidP="00AB199B">
      <w:pPr>
        <w:pStyle w:val="EndNoteBibliography"/>
        <w:spacing w:after="0" w:line="480" w:lineRule="auto"/>
        <w:ind w:left="720" w:hanging="720"/>
        <w:rPr>
          <w:rFonts w:ascii="Arial" w:hAnsi="Arial"/>
          <w:sz w:val="24"/>
        </w:rPr>
      </w:pPr>
      <w:r w:rsidRPr="00AB199B">
        <w:rPr>
          <w:rFonts w:ascii="Arial" w:hAnsi="Arial"/>
          <w:sz w:val="24"/>
          <w:lang w:val="sv-SE"/>
        </w:rPr>
        <w:t>2.</w:t>
      </w:r>
      <w:r w:rsidRPr="00AB199B">
        <w:rPr>
          <w:rFonts w:ascii="Arial" w:hAnsi="Arial"/>
          <w:sz w:val="24"/>
          <w:lang w:val="sv-SE"/>
        </w:rPr>
        <w:tab/>
        <w:t xml:space="preserve">Humphrey L, Deffebach M, Pappas M, et al. </w:t>
      </w:r>
      <w:r w:rsidRPr="002945F7">
        <w:rPr>
          <w:rFonts w:ascii="Arial" w:hAnsi="Arial"/>
          <w:sz w:val="24"/>
        </w:rPr>
        <w:t>In: Screening for Lung Cancer: Systematic Review to Update the U.S. Preventive Services Task Force Recommendation. Rockville (MD)2013.</w:t>
      </w:r>
    </w:p>
    <w:p w14:paraId="14F9214C"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3.</w:t>
      </w:r>
      <w:r w:rsidRPr="002945F7">
        <w:rPr>
          <w:rFonts w:ascii="Arial" w:hAnsi="Arial"/>
          <w:sz w:val="24"/>
        </w:rPr>
        <w:tab/>
        <w:t>Muller DC, Johansson M, Brennan P. Lung Cancer Risk Prediction Model Incorporating Lung Function: Development and Validation in the UK Biobank Prospective Cohort Study. J Clin Oncol. 2017;35(8):861-869.</w:t>
      </w:r>
    </w:p>
    <w:p w14:paraId="347F2B04"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4.</w:t>
      </w:r>
      <w:r w:rsidRPr="002945F7">
        <w:rPr>
          <w:rFonts w:ascii="Arial" w:hAnsi="Arial"/>
          <w:sz w:val="24"/>
        </w:rPr>
        <w:tab/>
        <w:t>Shiels MS, Pfeiffer RM, Hildesheim A, et al. Circulating Inflammation Markers and Prospective Risk for Lung Cancer. Jnci-Journal of the National Cancer Institute. 2013;105(24):1871-1880.</w:t>
      </w:r>
    </w:p>
    <w:p w14:paraId="0DA1FA18"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5.</w:t>
      </w:r>
      <w:r w:rsidRPr="002945F7">
        <w:rPr>
          <w:rFonts w:ascii="Arial" w:hAnsi="Arial"/>
          <w:sz w:val="24"/>
        </w:rPr>
        <w:tab/>
        <w:t>Sin DD, Tammemagi CM, Lam S, et al. Pro–Surfactant Protein B as a Biomarker for Lung Cancer Prediction. Journal of Clinical Oncology. 2013;31(36):4536-4543.</w:t>
      </w:r>
    </w:p>
    <w:p w14:paraId="1A0422B1"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6.</w:t>
      </w:r>
      <w:r w:rsidRPr="002945F7">
        <w:rPr>
          <w:rFonts w:ascii="Arial" w:hAnsi="Arial"/>
          <w:sz w:val="24"/>
        </w:rPr>
        <w:tab/>
        <w:t>Taguchi A, Hanash S, Rundle A, et al. Circulating Pro-Surfactant Protein B as a Risk Biomarker for Lung Cancer. Cancer Epidemiology Biomarkers &amp; Prevention. 2013;22(10):1756-1761.</w:t>
      </w:r>
    </w:p>
    <w:p w14:paraId="2BB3AE14"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7.</w:t>
      </w:r>
      <w:r w:rsidRPr="002945F7">
        <w:rPr>
          <w:rFonts w:ascii="Arial" w:hAnsi="Arial"/>
          <w:sz w:val="24"/>
        </w:rPr>
        <w:tab/>
        <w:t>Bigbee WL, Gopalakrishnan V, Weissfeld JL, et al. A Multiplexed Serum Biomarker Immunoassay Panel Discriminates Clinical Lung Cancer Patients from High-Risk Individuals Found to be Cancer-Free by CT Screening. Journal of Thoracic Oncology. 2012;7(4):698-708.</w:t>
      </w:r>
    </w:p>
    <w:p w14:paraId="2729FD93"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8.</w:t>
      </w:r>
      <w:r w:rsidRPr="002945F7">
        <w:rPr>
          <w:rFonts w:ascii="Arial" w:hAnsi="Arial"/>
          <w:sz w:val="24"/>
        </w:rPr>
        <w:tab/>
        <w:t>Rastel D, Ramaioli A, Cornillie F, Thirion B. CYFRA 21-1, a sensitive and specific new tumour marker for squamous cell lung cancer. Report of the first European multicentre evaluation. CYFRA 21-1 Multicentre Study Group. Eur J Cancer. 1994;30A(5):601-606.</w:t>
      </w:r>
    </w:p>
    <w:p w14:paraId="10F1AEBF"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9.</w:t>
      </w:r>
      <w:r w:rsidRPr="002945F7">
        <w:rPr>
          <w:rFonts w:ascii="Arial" w:hAnsi="Arial"/>
          <w:sz w:val="24"/>
        </w:rPr>
        <w:tab/>
        <w:t>Patz EF, Jr., Campa MJ, Gottlin EB, Kusmartseva I, Guan XR, Herndon JE, 2nd. Panel of serum biomarkers for the diagnosis of lung cancer. J Clin Oncol. 2007;25(35):5578-5583.</w:t>
      </w:r>
    </w:p>
    <w:p w14:paraId="22C98DA9"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10.</w:t>
      </w:r>
      <w:r w:rsidRPr="002945F7">
        <w:rPr>
          <w:rFonts w:ascii="Arial" w:hAnsi="Arial"/>
          <w:sz w:val="24"/>
        </w:rPr>
        <w:tab/>
        <w:t>Schneider J, Bitterlich N, Kotschy-Lang N, Raab W, Woitowitz HJ. A fuzzy-classifier using a marker panel for the detection of lung cancers in asbestosis patients. Anticancer Research. 2007;27(4A):1869-1877.</w:t>
      </w:r>
    </w:p>
    <w:p w14:paraId="294C4FAF"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11.</w:t>
      </w:r>
      <w:r w:rsidRPr="002945F7">
        <w:rPr>
          <w:rFonts w:ascii="Arial" w:hAnsi="Arial"/>
          <w:sz w:val="24"/>
        </w:rPr>
        <w:tab/>
        <w:t>Zeng Q, Liu M, Zhou N, Liu L, Song X. Serum human epididymis protein 4 (HE4) may be a better tumor marker in early lung cancer. Clin Chim Acta. 2016;455:102-106.</w:t>
      </w:r>
    </w:p>
    <w:p w14:paraId="6F99A465" w14:textId="77777777" w:rsidR="002945F7" w:rsidRPr="002945F7" w:rsidRDefault="002945F7" w:rsidP="00AB199B">
      <w:pPr>
        <w:pStyle w:val="EndNoteBibliography"/>
        <w:spacing w:after="0" w:line="480" w:lineRule="auto"/>
        <w:ind w:left="720" w:hanging="720"/>
        <w:rPr>
          <w:rFonts w:ascii="Arial" w:hAnsi="Arial"/>
          <w:sz w:val="24"/>
        </w:rPr>
      </w:pPr>
      <w:r w:rsidRPr="002945F7">
        <w:rPr>
          <w:rFonts w:ascii="Arial" w:hAnsi="Arial"/>
          <w:sz w:val="24"/>
        </w:rPr>
        <w:t>12.</w:t>
      </w:r>
      <w:r w:rsidRPr="002945F7">
        <w:rPr>
          <w:rFonts w:ascii="Arial" w:hAnsi="Arial"/>
          <w:sz w:val="24"/>
        </w:rPr>
        <w:tab/>
        <w:t>Taguchi A, Politi K, Pitteri SJ, et al. Lung Cancer Signatures in Plasma Based on Proteome Profiling of Mouse Tumor Models. Cancer Cell. 2011;20(3):289-299.</w:t>
      </w:r>
    </w:p>
    <w:p w14:paraId="74449CE4" w14:textId="77777777" w:rsidR="002945F7" w:rsidRPr="00AB199B" w:rsidRDefault="002945F7" w:rsidP="00AB199B">
      <w:pPr>
        <w:pStyle w:val="EndNoteBibliography"/>
        <w:spacing w:after="0" w:line="480" w:lineRule="auto"/>
        <w:ind w:left="720" w:hanging="720"/>
        <w:rPr>
          <w:rFonts w:ascii="Arial" w:hAnsi="Arial"/>
          <w:sz w:val="24"/>
          <w:lang w:val="sv-SE"/>
        </w:rPr>
      </w:pPr>
      <w:r w:rsidRPr="002945F7">
        <w:rPr>
          <w:rFonts w:ascii="Arial" w:hAnsi="Arial"/>
          <w:sz w:val="24"/>
        </w:rPr>
        <w:t>13.</w:t>
      </w:r>
      <w:r w:rsidRPr="002945F7">
        <w:rPr>
          <w:rFonts w:ascii="Arial" w:hAnsi="Arial"/>
          <w:sz w:val="24"/>
        </w:rPr>
        <w:tab/>
        <w:t xml:space="preserve">Royston P, Parmar MK. Flexible parametric proportional-hazards and proportional-odds models for censored survival data, with application to prognostic modelling and estimation of treatment effects. </w:t>
      </w:r>
      <w:r w:rsidRPr="00AB199B">
        <w:rPr>
          <w:rFonts w:ascii="Arial" w:hAnsi="Arial"/>
          <w:sz w:val="24"/>
          <w:lang w:val="sv-SE"/>
        </w:rPr>
        <w:t>Stat Med. 2002;21(15):2175-2197.</w:t>
      </w:r>
    </w:p>
    <w:p w14:paraId="0743CDBE" w14:textId="77777777" w:rsidR="002945F7" w:rsidRPr="00AB199B" w:rsidRDefault="002945F7" w:rsidP="00AB199B">
      <w:pPr>
        <w:pStyle w:val="EndNoteBibliography"/>
        <w:spacing w:after="0" w:line="480" w:lineRule="auto"/>
        <w:ind w:left="720" w:hanging="720"/>
        <w:rPr>
          <w:rFonts w:ascii="Arial" w:hAnsi="Arial"/>
          <w:sz w:val="24"/>
          <w:lang w:val="sv-SE"/>
        </w:rPr>
      </w:pPr>
      <w:r w:rsidRPr="00AB199B">
        <w:rPr>
          <w:rFonts w:ascii="Arial" w:hAnsi="Arial"/>
          <w:sz w:val="24"/>
          <w:lang w:val="sv-SE"/>
        </w:rPr>
        <w:t>14.</w:t>
      </w:r>
      <w:r w:rsidRPr="00AB199B">
        <w:rPr>
          <w:rFonts w:ascii="Arial" w:hAnsi="Arial"/>
          <w:sz w:val="24"/>
          <w:lang w:val="sv-SE"/>
        </w:rPr>
        <w:tab/>
        <w:t xml:space="preserve">Tammemagi MC, Katki HA, Hocking WG, et al. </w:t>
      </w:r>
      <w:r w:rsidRPr="002945F7">
        <w:rPr>
          <w:rFonts w:ascii="Arial" w:hAnsi="Arial"/>
          <w:sz w:val="24"/>
        </w:rPr>
        <w:t xml:space="preserve">Selection criteria for lung-cancer screening. </w:t>
      </w:r>
      <w:r w:rsidRPr="00AB199B">
        <w:rPr>
          <w:rFonts w:ascii="Arial" w:hAnsi="Arial"/>
          <w:sz w:val="24"/>
          <w:lang w:val="sv-SE"/>
        </w:rPr>
        <w:t>N Engl J Med. 2013;368(8):728-736.</w:t>
      </w:r>
    </w:p>
    <w:p w14:paraId="4F38AFB0" w14:textId="77777777" w:rsidR="002945F7" w:rsidRPr="002945F7" w:rsidRDefault="002945F7" w:rsidP="00AB199B">
      <w:pPr>
        <w:pStyle w:val="EndNoteBibliography"/>
        <w:spacing w:line="480" w:lineRule="auto"/>
        <w:ind w:left="720" w:hanging="720"/>
        <w:rPr>
          <w:rFonts w:ascii="Arial" w:hAnsi="Arial"/>
          <w:sz w:val="24"/>
        </w:rPr>
      </w:pPr>
      <w:r w:rsidRPr="00AB199B">
        <w:rPr>
          <w:rFonts w:ascii="Arial" w:hAnsi="Arial"/>
          <w:sz w:val="24"/>
          <w:lang w:val="sv-SE"/>
        </w:rPr>
        <w:t>15.</w:t>
      </w:r>
      <w:r w:rsidRPr="00AB199B">
        <w:rPr>
          <w:rFonts w:ascii="Arial" w:hAnsi="Arial"/>
          <w:sz w:val="24"/>
          <w:lang w:val="sv-SE"/>
        </w:rPr>
        <w:tab/>
        <w:t xml:space="preserve">Ten Haaf K, van Rosmalen J, de Koning HJ. </w:t>
      </w:r>
      <w:r w:rsidRPr="002945F7">
        <w:rPr>
          <w:rFonts w:ascii="Arial" w:hAnsi="Arial"/>
          <w:sz w:val="24"/>
        </w:rPr>
        <w:t>Lung cancer detectability by test, histology, stage, and gender: estimates from the NLST and the PLCO trials. Cancer Epidemiol Biomarkers Prev. 2015;24(1):154-161.</w:t>
      </w:r>
    </w:p>
    <w:p w14:paraId="3F999154" w14:textId="4CB8DF95" w:rsidR="002945F7" w:rsidRPr="00BB0586" w:rsidRDefault="002945F7">
      <w:pPr>
        <w:pStyle w:val="EndNoteBibliography"/>
        <w:spacing w:after="0" w:line="480" w:lineRule="auto"/>
        <w:ind w:left="720" w:hanging="720"/>
        <w:rPr>
          <w:rFonts w:ascii="Arial" w:hAnsi="Arial" w:cs="Arial"/>
          <w:sz w:val="24"/>
        </w:rPr>
        <w:sectPr w:rsidR="002945F7" w:rsidRPr="00BB0586" w:rsidSect="002945F7">
          <w:footerReference w:type="default" r:id="rId10"/>
          <w:pgSz w:w="12240" w:h="15840" w:code="1"/>
          <w:pgMar w:top="1440" w:right="1440" w:bottom="1440" w:left="1440" w:header="706" w:footer="706" w:gutter="0"/>
          <w:lnNumType w:countBy="1"/>
          <w:cols w:space="708"/>
          <w:docGrid w:linePitch="360"/>
        </w:sectPr>
      </w:pPr>
      <w:r>
        <w:rPr>
          <w:rFonts w:ascii="Arial" w:hAnsi="Arial"/>
        </w:rPr>
        <w:fldChar w:fldCharType="end"/>
      </w:r>
    </w:p>
    <w:p w14:paraId="7C5F47FC" w14:textId="3274CAFA" w:rsidR="004D5983" w:rsidRDefault="004D5983" w:rsidP="004D5983">
      <w:pPr>
        <w:spacing w:line="480" w:lineRule="auto"/>
        <w:rPr>
          <w:rFonts w:ascii="Arial" w:hAnsi="Arial"/>
          <w:b/>
          <w:bCs/>
        </w:rPr>
      </w:pPr>
      <w:r>
        <w:rPr>
          <w:rFonts w:ascii="Arial" w:hAnsi="Arial"/>
          <w:b/>
          <w:bCs/>
        </w:rPr>
        <w:t>Figure</w:t>
      </w:r>
      <w:r w:rsidR="00CA5F1A">
        <w:rPr>
          <w:rFonts w:ascii="Arial" w:hAnsi="Arial"/>
          <w:b/>
          <w:bCs/>
        </w:rPr>
        <w:t xml:space="preserve"> Legend</w:t>
      </w:r>
    </w:p>
    <w:p w14:paraId="182F874E" w14:textId="45201C8C" w:rsidR="00693C60" w:rsidRDefault="00693C60" w:rsidP="00693C60">
      <w:pPr>
        <w:spacing w:line="480" w:lineRule="auto"/>
        <w:rPr>
          <w:rFonts w:ascii="Arial" w:hAnsi="Arial"/>
          <w:lang w:val="en-US"/>
        </w:rPr>
      </w:pPr>
      <w:r>
        <w:rPr>
          <w:rFonts w:ascii="Arial" w:hAnsi="Arial"/>
          <w:b/>
          <w:bCs/>
        </w:rPr>
        <w:t>Figure 1</w:t>
      </w:r>
      <w:r>
        <w:t>.</w:t>
      </w:r>
      <w:r w:rsidRPr="00DF4E82">
        <w:rPr>
          <w:rFonts w:ascii="Arial" w:hAnsi="Arial"/>
          <w:lang w:val="en-US"/>
        </w:rPr>
        <w:t xml:space="preserve"> </w:t>
      </w:r>
      <w:r>
        <w:rPr>
          <w:rFonts w:ascii="Arial" w:hAnsi="Arial"/>
          <w:lang w:val="en-US"/>
        </w:rPr>
        <w:t>1-year predicted lung cancer probability for a male from NSHDS according to his smoking history.</w:t>
      </w:r>
    </w:p>
    <w:p w14:paraId="72668A15" w14:textId="77777777" w:rsidR="00693C60" w:rsidRDefault="00693C60" w:rsidP="00693C60">
      <w:pPr>
        <w:spacing w:line="480" w:lineRule="auto"/>
        <w:rPr>
          <w:rFonts w:ascii="Arial" w:hAnsi="Arial"/>
          <w:lang w:val="en-US"/>
        </w:rPr>
      </w:pPr>
      <w:r>
        <w:rPr>
          <w:rFonts w:ascii="Arial" w:hAnsi="Arial"/>
          <w:lang w:val="en-US"/>
        </w:rPr>
        <w:t>A: predicted lung cancer probability from the smoking risk prediction model based on age (in years) and smoking history.</w:t>
      </w:r>
      <w:r w:rsidRPr="00B22284">
        <w:rPr>
          <w:rFonts w:ascii="Arial" w:hAnsi="Arial"/>
          <w:lang w:val="en-US"/>
        </w:rPr>
        <w:t xml:space="preserve"> </w:t>
      </w:r>
      <w:r w:rsidRPr="00A30571">
        <w:rPr>
          <w:rFonts w:ascii="Arial" w:hAnsi="Arial"/>
          <w:lang w:val="en-US"/>
        </w:rPr>
        <w:t xml:space="preserve">The “rug plot” shows the observed distribution of </w:t>
      </w:r>
      <w:r>
        <w:rPr>
          <w:rFonts w:ascii="Arial" w:hAnsi="Arial"/>
          <w:lang w:val="en-US"/>
        </w:rPr>
        <w:t xml:space="preserve">age </w:t>
      </w:r>
      <w:r w:rsidRPr="00CA5F1A">
        <w:rPr>
          <w:rFonts w:ascii="Arial" w:hAnsi="Arial"/>
          <w:lang w:val="en-US"/>
        </w:rPr>
        <w:t>in the validation study</w:t>
      </w:r>
      <w:r>
        <w:rPr>
          <w:rFonts w:ascii="Arial" w:hAnsi="Arial"/>
          <w:lang w:val="en-US"/>
        </w:rPr>
        <w:t xml:space="preserve"> </w:t>
      </w:r>
      <w:r w:rsidRPr="002F12C1">
        <w:rPr>
          <w:rFonts w:ascii="Arial" w:hAnsi="Arial"/>
          <w:lang w:val="en-US"/>
        </w:rPr>
        <w:t>(EPIC and NSHDS</w:t>
      </w:r>
      <w:r>
        <w:rPr>
          <w:rFonts w:ascii="Arial" w:hAnsi="Arial"/>
          <w:lang w:val="en-US"/>
        </w:rPr>
        <w:t>, ever smokers</w:t>
      </w:r>
      <w:r w:rsidRPr="002F12C1">
        <w:rPr>
          <w:rFonts w:ascii="Arial" w:hAnsi="Arial"/>
          <w:lang w:val="en-US"/>
        </w:rPr>
        <w:t>)</w:t>
      </w:r>
      <w:r w:rsidRPr="00A30571">
        <w:rPr>
          <w:rFonts w:ascii="Arial" w:hAnsi="Arial"/>
          <w:lang w:val="en-US"/>
        </w:rPr>
        <w:t>.</w:t>
      </w:r>
      <w:r>
        <w:rPr>
          <w:rFonts w:ascii="Arial" w:hAnsi="Arial"/>
          <w:lang w:val="en-US"/>
        </w:rPr>
        <w:t xml:space="preserve">  B: predicted lung cancer probability from the integrated risk prediction model according to the biomarker score and the smoking history.</w:t>
      </w:r>
      <w:r w:rsidRPr="00B22284">
        <w:rPr>
          <w:rFonts w:ascii="Arial" w:hAnsi="Arial"/>
          <w:lang w:val="en-US"/>
        </w:rPr>
        <w:t xml:space="preserve"> </w:t>
      </w:r>
      <w:r w:rsidRPr="00A30571">
        <w:rPr>
          <w:rFonts w:ascii="Arial" w:hAnsi="Arial"/>
          <w:lang w:val="en-US"/>
        </w:rPr>
        <w:t xml:space="preserve">The “rug plot” shows the observed distribution of </w:t>
      </w:r>
      <w:r>
        <w:rPr>
          <w:rFonts w:ascii="Arial" w:hAnsi="Arial"/>
          <w:lang w:val="en-US"/>
        </w:rPr>
        <w:t xml:space="preserve">the biomarker score </w:t>
      </w:r>
      <w:r w:rsidRPr="00CA5F1A">
        <w:rPr>
          <w:rFonts w:ascii="Arial" w:hAnsi="Arial"/>
          <w:lang w:val="en-US"/>
        </w:rPr>
        <w:t>in the validation study</w:t>
      </w:r>
      <w:r>
        <w:rPr>
          <w:rFonts w:ascii="Arial" w:hAnsi="Arial"/>
          <w:lang w:val="en-US"/>
        </w:rPr>
        <w:t xml:space="preserve"> </w:t>
      </w:r>
      <w:r w:rsidRPr="002F12C1">
        <w:rPr>
          <w:rFonts w:ascii="Arial" w:hAnsi="Arial"/>
          <w:lang w:val="en-US"/>
        </w:rPr>
        <w:t>(EPIC and NSHDS</w:t>
      </w:r>
      <w:r>
        <w:rPr>
          <w:rFonts w:ascii="Arial" w:hAnsi="Arial"/>
          <w:lang w:val="en-US"/>
        </w:rPr>
        <w:t>, ever smokers</w:t>
      </w:r>
      <w:r w:rsidRPr="002F12C1">
        <w:rPr>
          <w:rFonts w:ascii="Arial" w:hAnsi="Arial"/>
          <w:lang w:val="en-US"/>
        </w:rPr>
        <w:t>)</w:t>
      </w:r>
      <w:r w:rsidRPr="00A30571">
        <w:rPr>
          <w:rFonts w:ascii="Arial" w:hAnsi="Arial"/>
          <w:lang w:val="en-US"/>
        </w:rPr>
        <w:t>.</w:t>
      </w:r>
      <w:r>
        <w:rPr>
          <w:rFonts w:ascii="Arial" w:hAnsi="Arial"/>
          <w:lang w:val="en-US"/>
        </w:rPr>
        <w:t xml:space="preserve"> The vertical lines correspond to the quartiles threshold for biomarker score among controls (Q1, Q2, Q3, Q4).  </w:t>
      </w:r>
    </w:p>
    <w:p w14:paraId="7F0B9999" w14:textId="7BF405B7" w:rsidR="006707E7" w:rsidRDefault="006707E7" w:rsidP="006707E7">
      <w:pPr>
        <w:spacing w:line="480" w:lineRule="auto"/>
        <w:rPr>
          <w:rFonts w:ascii="Arial" w:hAnsi="Arial"/>
          <w:lang w:val="en-US"/>
        </w:rPr>
      </w:pPr>
      <w:r>
        <w:rPr>
          <w:rFonts w:ascii="Arial" w:hAnsi="Arial"/>
          <w:b/>
          <w:bCs/>
        </w:rPr>
        <w:t xml:space="preserve">Figure </w:t>
      </w:r>
      <w:r w:rsidR="00693C60">
        <w:rPr>
          <w:rFonts w:ascii="Arial" w:hAnsi="Arial"/>
          <w:b/>
          <w:bCs/>
        </w:rPr>
        <w:t>2</w:t>
      </w:r>
      <w:r>
        <w:t>.</w:t>
      </w:r>
      <w:r w:rsidRPr="00DF4E82">
        <w:rPr>
          <w:rFonts w:ascii="Arial" w:hAnsi="Arial"/>
          <w:lang w:val="en-US"/>
        </w:rPr>
        <w:t xml:space="preserve"> </w:t>
      </w:r>
      <w:r w:rsidR="00845A92">
        <w:rPr>
          <w:rFonts w:ascii="Arial" w:hAnsi="Arial"/>
          <w:lang w:val="en-US"/>
        </w:rPr>
        <w:t>1-</w:t>
      </w:r>
      <w:r w:rsidR="006513C4">
        <w:rPr>
          <w:rFonts w:ascii="Arial" w:hAnsi="Arial"/>
          <w:lang w:val="en-US"/>
        </w:rPr>
        <w:t xml:space="preserve">year </w:t>
      </w:r>
      <w:r w:rsidR="00F01066">
        <w:rPr>
          <w:rFonts w:ascii="Arial" w:hAnsi="Arial"/>
          <w:lang w:val="en-US"/>
        </w:rPr>
        <w:t>predicted l</w:t>
      </w:r>
      <w:r>
        <w:rPr>
          <w:rFonts w:ascii="Arial" w:hAnsi="Arial"/>
          <w:lang w:val="en-US"/>
        </w:rPr>
        <w:t xml:space="preserve">ung cancer probabilities </w:t>
      </w:r>
      <w:r w:rsidR="005107EE">
        <w:rPr>
          <w:rFonts w:ascii="Arial" w:hAnsi="Arial"/>
          <w:lang w:val="en-US"/>
        </w:rPr>
        <w:t>from the smoking and integrated risk prediction models</w:t>
      </w:r>
      <w:r w:rsidR="00097605">
        <w:rPr>
          <w:rFonts w:ascii="Arial" w:hAnsi="Arial"/>
          <w:lang w:val="en-US"/>
        </w:rPr>
        <w:t xml:space="preserve"> </w:t>
      </w:r>
      <w:r w:rsidR="00097605" w:rsidRPr="00CA5F1A">
        <w:rPr>
          <w:rFonts w:ascii="Arial" w:hAnsi="Arial"/>
          <w:lang w:val="en-US"/>
        </w:rPr>
        <w:t>in the validation study</w:t>
      </w:r>
      <w:r w:rsidR="00097605">
        <w:rPr>
          <w:rFonts w:ascii="Arial" w:hAnsi="Arial"/>
          <w:lang w:val="en-US"/>
        </w:rPr>
        <w:t xml:space="preserve"> </w:t>
      </w:r>
      <w:r w:rsidR="00097605" w:rsidRPr="002F12C1">
        <w:rPr>
          <w:rFonts w:ascii="Arial" w:hAnsi="Arial"/>
          <w:lang w:val="en-US"/>
        </w:rPr>
        <w:t>(EPIC and NSHDS</w:t>
      </w:r>
      <w:r w:rsidR="009473E1">
        <w:rPr>
          <w:rFonts w:ascii="Arial" w:hAnsi="Arial"/>
          <w:lang w:val="en-US"/>
        </w:rPr>
        <w:t>, ever smokers</w:t>
      </w:r>
      <w:r w:rsidR="00097605" w:rsidRPr="002F12C1">
        <w:rPr>
          <w:rFonts w:ascii="Arial" w:hAnsi="Arial"/>
          <w:lang w:val="en-US"/>
        </w:rPr>
        <w:t>)</w:t>
      </w:r>
      <w:r w:rsidR="00097605">
        <w:rPr>
          <w:rFonts w:ascii="Arial" w:hAnsi="Arial"/>
          <w:lang w:val="en-US"/>
        </w:rPr>
        <w:t>.</w:t>
      </w:r>
    </w:p>
    <w:p w14:paraId="459BAE04" w14:textId="5B8C3C08" w:rsidR="00CA5F1A" w:rsidRDefault="00294F5A" w:rsidP="004D5983">
      <w:pPr>
        <w:spacing w:line="480" w:lineRule="auto"/>
        <w:rPr>
          <w:rFonts w:ascii="Arial" w:hAnsi="Arial"/>
          <w:lang w:val="en-US"/>
        </w:rPr>
      </w:pPr>
      <w:r>
        <w:rPr>
          <w:rFonts w:ascii="Arial" w:hAnsi="Arial"/>
          <w:lang w:val="en-US"/>
        </w:rPr>
        <w:t xml:space="preserve">The validation samples consist of </w:t>
      </w:r>
      <w:r w:rsidRPr="00DF4E82">
        <w:rPr>
          <w:rFonts w:ascii="Arial" w:hAnsi="Arial"/>
          <w:lang w:val="en-US"/>
        </w:rPr>
        <w:t>EPIC and NSHDS</w:t>
      </w:r>
      <w:r>
        <w:rPr>
          <w:rFonts w:ascii="Arial" w:hAnsi="Arial"/>
          <w:lang w:val="en-US"/>
        </w:rPr>
        <w:t xml:space="preserve"> </w:t>
      </w:r>
      <w:r w:rsidR="00624690">
        <w:rPr>
          <w:rFonts w:ascii="Arial" w:hAnsi="Arial"/>
          <w:lang w:val="en-US"/>
        </w:rPr>
        <w:t xml:space="preserve">ever smoking </w:t>
      </w:r>
      <w:r>
        <w:rPr>
          <w:rFonts w:ascii="Arial" w:hAnsi="Arial"/>
          <w:lang w:val="en-US"/>
        </w:rPr>
        <w:t xml:space="preserve">subjects diagnosed within 1 year of blood collection. </w:t>
      </w:r>
      <w:r w:rsidR="00F01066">
        <w:rPr>
          <w:rFonts w:ascii="Arial" w:hAnsi="Arial"/>
          <w:lang w:val="en-US"/>
        </w:rPr>
        <w:t>For the controls, the size</w:t>
      </w:r>
      <w:r w:rsidR="00CF4784">
        <w:rPr>
          <w:rFonts w:ascii="Arial" w:hAnsi="Arial"/>
          <w:lang w:val="en-US"/>
        </w:rPr>
        <w:t xml:space="preserve"> of the points is</w:t>
      </w:r>
      <w:r w:rsidR="00F01066">
        <w:rPr>
          <w:rFonts w:ascii="Arial" w:hAnsi="Arial"/>
          <w:lang w:val="en-US"/>
        </w:rPr>
        <w:t xml:space="preserve"> proportional to the number of eligible subjects </w:t>
      </w:r>
      <w:r w:rsidR="00CF4784">
        <w:rPr>
          <w:rFonts w:ascii="Arial" w:hAnsi="Arial"/>
          <w:lang w:val="en-US"/>
        </w:rPr>
        <w:t>represented</w:t>
      </w:r>
      <w:r w:rsidR="003F0640">
        <w:rPr>
          <w:rFonts w:ascii="Arial" w:hAnsi="Arial"/>
          <w:lang w:val="en-US"/>
        </w:rPr>
        <w:t xml:space="preserve"> </w:t>
      </w:r>
      <w:r w:rsidR="00F01066">
        <w:rPr>
          <w:rFonts w:ascii="Arial" w:hAnsi="Arial"/>
          <w:lang w:val="en-US"/>
        </w:rPr>
        <w:t>(corresponding to 1/sampling probability).</w:t>
      </w:r>
      <w:r w:rsidR="00DD3478">
        <w:rPr>
          <w:rFonts w:ascii="Arial" w:hAnsi="Arial"/>
          <w:lang w:val="en-US"/>
        </w:rPr>
        <w:t xml:space="preserve"> </w:t>
      </w:r>
      <w:r w:rsidR="00CF4784">
        <w:rPr>
          <w:rFonts w:ascii="Arial" w:hAnsi="Arial"/>
          <w:lang w:val="en-US"/>
        </w:rPr>
        <w:t>The right</w:t>
      </w:r>
      <w:r w:rsidR="0073704A">
        <w:rPr>
          <w:rFonts w:ascii="Arial" w:hAnsi="Arial"/>
          <w:lang w:val="en-US"/>
        </w:rPr>
        <w:t xml:space="preserve"> </w:t>
      </w:r>
      <w:r w:rsidR="00CF4784">
        <w:rPr>
          <w:rFonts w:ascii="Arial" w:hAnsi="Arial"/>
          <w:lang w:val="en-US"/>
        </w:rPr>
        <w:t xml:space="preserve">panel </w:t>
      </w:r>
      <w:r w:rsidR="0073704A">
        <w:rPr>
          <w:rFonts w:ascii="Arial" w:hAnsi="Arial"/>
          <w:lang w:val="en-US"/>
        </w:rPr>
        <w:t>represent</w:t>
      </w:r>
      <w:r w:rsidR="00CF4784">
        <w:rPr>
          <w:rFonts w:ascii="Arial" w:hAnsi="Arial"/>
          <w:lang w:val="en-US"/>
        </w:rPr>
        <w:t>s</w:t>
      </w:r>
      <w:r w:rsidR="0073704A">
        <w:rPr>
          <w:rFonts w:ascii="Arial" w:hAnsi="Arial"/>
          <w:lang w:val="en-US"/>
        </w:rPr>
        <w:t xml:space="preserve"> a zoomed version of the full figure.</w:t>
      </w:r>
      <w:r w:rsidR="004D5983">
        <w:rPr>
          <w:rFonts w:ascii="Arial" w:hAnsi="Arial"/>
          <w:b/>
          <w:bCs/>
        </w:rPr>
        <w:t xml:space="preserve">Figure </w:t>
      </w:r>
      <w:r w:rsidR="006707E7">
        <w:rPr>
          <w:rFonts w:ascii="Arial" w:hAnsi="Arial"/>
          <w:b/>
          <w:bCs/>
        </w:rPr>
        <w:t>3</w:t>
      </w:r>
      <w:r w:rsidR="004D5983">
        <w:t>.</w:t>
      </w:r>
      <w:r w:rsidR="004D5983" w:rsidRPr="00DF4E82">
        <w:rPr>
          <w:rFonts w:ascii="Arial" w:hAnsi="Arial"/>
          <w:lang w:val="en-US"/>
        </w:rPr>
        <w:t xml:space="preserve"> </w:t>
      </w:r>
      <w:r w:rsidR="00CA5F1A" w:rsidRPr="00CA5F1A">
        <w:rPr>
          <w:rFonts w:ascii="Arial" w:hAnsi="Arial"/>
          <w:lang w:val="en-US"/>
        </w:rPr>
        <w:t>Receiver Operating Characteristics (ROC) curve analysis</w:t>
      </w:r>
      <w:r w:rsidR="00CA5F1A" w:rsidRPr="00CA5F1A">
        <w:t xml:space="preserve"> </w:t>
      </w:r>
      <w:r w:rsidR="00CA5F1A" w:rsidRPr="00CA5F1A">
        <w:rPr>
          <w:rFonts w:ascii="Arial" w:hAnsi="Arial"/>
          <w:lang w:val="en-US"/>
        </w:rPr>
        <w:t>in the validation study</w:t>
      </w:r>
      <w:r w:rsidR="002F12C1">
        <w:rPr>
          <w:rFonts w:ascii="Arial" w:hAnsi="Arial"/>
          <w:lang w:val="en-US"/>
        </w:rPr>
        <w:t xml:space="preserve"> </w:t>
      </w:r>
      <w:r w:rsidR="002F12C1" w:rsidRPr="002F12C1">
        <w:rPr>
          <w:rFonts w:ascii="Arial" w:hAnsi="Arial"/>
          <w:lang w:val="en-US"/>
        </w:rPr>
        <w:t>(EPIC and NSHDS</w:t>
      </w:r>
      <w:r w:rsidR="006B3CC5">
        <w:rPr>
          <w:rFonts w:ascii="Arial" w:hAnsi="Arial"/>
          <w:lang w:val="en-US"/>
        </w:rPr>
        <w:t>, ever smokers</w:t>
      </w:r>
      <w:r w:rsidR="002F12C1" w:rsidRPr="002F12C1">
        <w:rPr>
          <w:rFonts w:ascii="Arial" w:hAnsi="Arial"/>
          <w:lang w:val="en-US"/>
        </w:rPr>
        <w:t>)</w:t>
      </w:r>
      <w:r w:rsidR="002F12C1">
        <w:rPr>
          <w:rFonts w:ascii="Arial" w:hAnsi="Arial"/>
          <w:lang w:val="en-US"/>
        </w:rPr>
        <w:t>.</w:t>
      </w:r>
    </w:p>
    <w:p w14:paraId="4EF31B93" w14:textId="6A40536B" w:rsidR="002945F7" w:rsidRDefault="00835DFF" w:rsidP="00EF67DA">
      <w:pPr>
        <w:spacing w:line="480" w:lineRule="auto"/>
        <w:rPr>
          <w:rFonts w:ascii="Arial" w:hAnsi="Arial"/>
          <w:lang w:val="en-US"/>
        </w:rPr>
      </w:pPr>
      <w:r>
        <w:rPr>
          <w:rFonts w:ascii="Arial" w:hAnsi="Arial"/>
          <w:lang w:val="en-US"/>
        </w:rPr>
        <w:t>A</w:t>
      </w:r>
      <w:r w:rsidR="00E24CA1">
        <w:rPr>
          <w:rFonts w:ascii="Arial" w:hAnsi="Arial"/>
          <w:lang w:val="en-US"/>
        </w:rPr>
        <w:t xml:space="preserve">: </w:t>
      </w:r>
      <w:r w:rsidR="00CA5F1A">
        <w:rPr>
          <w:rFonts w:ascii="Arial" w:hAnsi="Arial"/>
          <w:lang w:val="en-US"/>
        </w:rPr>
        <w:t>ROC</w:t>
      </w:r>
      <w:r w:rsidR="004D5983" w:rsidRPr="00DF4E82">
        <w:rPr>
          <w:rFonts w:ascii="Arial" w:hAnsi="Arial"/>
          <w:lang w:val="en-US"/>
        </w:rPr>
        <w:t xml:space="preserve"> curve analysis in the validation study (EPIC and NSHDS</w:t>
      </w:r>
      <w:r w:rsidR="00294F5A">
        <w:rPr>
          <w:rFonts w:ascii="Arial" w:hAnsi="Arial"/>
          <w:lang w:val="en-US"/>
        </w:rPr>
        <w:t xml:space="preserve"> </w:t>
      </w:r>
      <w:r w:rsidR="00CF4784">
        <w:rPr>
          <w:rFonts w:ascii="Arial" w:hAnsi="Arial"/>
          <w:lang w:val="en-US"/>
        </w:rPr>
        <w:t>ever smoker</w:t>
      </w:r>
      <w:r w:rsidR="00624690">
        <w:rPr>
          <w:rFonts w:ascii="Arial" w:hAnsi="Arial"/>
          <w:lang w:val="en-US"/>
        </w:rPr>
        <w:t xml:space="preserve"> </w:t>
      </w:r>
      <w:r w:rsidR="00294F5A">
        <w:rPr>
          <w:rFonts w:ascii="Arial" w:hAnsi="Arial"/>
          <w:lang w:val="en-US"/>
        </w:rPr>
        <w:t>subjects diagnosed within 1 year of blood collection</w:t>
      </w:r>
      <w:r w:rsidR="004D5983" w:rsidRPr="00DF4E82">
        <w:rPr>
          <w:rFonts w:ascii="Arial" w:hAnsi="Arial"/>
          <w:lang w:val="en-US"/>
        </w:rPr>
        <w:t xml:space="preserve">) for </w:t>
      </w:r>
      <w:r w:rsidR="00E24CA1">
        <w:rPr>
          <w:rFonts w:ascii="Arial" w:hAnsi="Arial"/>
          <w:lang w:val="en-US"/>
        </w:rPr>
        <w:t>two</w:t>
      </w:r>
      <w:r w:rsidR="00E24CA1" w:rsidRPr="00DF4E82">
        <w:rPr>
          <w:rFonts w:ascii="Arial" w:hAnsi="Arial"/>
          <w:lang w:val="en-US"/>
        </w:rPr>
        <w:t xml:space="preserve"> </w:t>
      </w:r>
      <w:r w:rsidR="004D5983" w:rsidRPr="00DF4E82">
        <w:rPr>
          <w:rFonts w:ascii="Arial" w:hAnsi="Arial"/>
          <w:lang w:val="en-US"/>
        </w:rPr>
        <w:t>risk prediction models, smoking variables only, and an integrated model with the smoking variables and the biomarker score combined</w:t>
      </w:r>
      <w:r w:rsidR="004D5983">
        <w:rPr>
          <w:rFonts w:ascii="Arial" w:hAnsi="Arial"/>
          <w:lang w:val="en-US"/>
        </w:rPr>
        <w:t>.</w:t>
      </w:r>
      <w:r w:rsidR="00E24CA1">
        <w:rPr>
          <w:rFonts w:ascii="Arial" w:hAnsi="Arial"/>
          <w:lang w:val="en-US"/>
        </w:rPr>
        <w:t xml:space="preserve"> </w:t>
      </w:r>
      <w:r>
        <w:rPr>
          <w:rFonts w:ascii="Arial" w:hAnsi="Arial"/>
          <w:lang w:val="en-US"/>
        </w:rPr>
        <w:t>B</w:t>
      </w:r>
      <w:r w:rsidR="00E24CA1">
        <w:rPr>
          <w:rFonts w:ascii="Arial" w:hAnsi="Arial"/>
          <w:lang w:val="en-US"/>
        </w:rPr>
        <w:t>:</w:t>
      </w:r>
      <w:r>
        <w:rPr>
          <w:rFonts w:ascii="Arial" w:hAnsi="Arial"/>
          <w:lang w:val="en-US"/>
        </w:rPr>
        <w:t xml:space="preserve"> </w:t>
      </w:r>
      <w:r w:rsidR="00CF4784">
        <w:rPr>
          <w:rFonts w:ascii="Arial" w:hAnsi="Arial"/>
          <w:lang w:val="en-US"/>
        </w:rPr>
        <w:t>S</w:t>
      </w:r>
      <w:r>
        <w:rPr>
          <w:rFonts w:ascii="Arial" w:hAnsi="Arial"/>
          <w:lang w:val="en-US"/>
        </w:rPr>
        <w:t>ensitivity</w:t>
      </w:r>
      <w:r w:rsidR="00E24CA1">
        <w:rPr>
          <w:rFonts w:ascii="Arial" w:hAnsi="Arial"/>
          <w:lang w:val="en-US"/>
        </w:rPr>
        <w:t xml:space="preserve"> </w:t>
      </w:r>
      <w:r>
        <w:rPr>
          <w:rFonts w:ascii="Arial" w:hAnsi="Arial"/>
          <w:lang w:val="en-US"/>
        </w:rPr>
        <w:t xml:space="preserve">and specificity </w:t>
      </w:r>
      <w:r w:rsidR="009A3A4D">
        <w:rPr>
          <w:rFonts w:ascii="Arial" w:hAnsi="Arial"/>
          <w:lang w:val="en-US"/>
        </w:rPr>
        <w:t xml:space="preserve">in relation </w:t>
      </w:r>
      <w:r>
        <w:rPr>
          <w:rFonts w:ascii="Arial" w:hAnsi="Arial"/>
          <w:lang w:val="en-US"/>
        </w:rPr>
        <w:t xml:space="preserve">to the </w:t>
      </w:r>
      <w:r w:rsidR="00845A92">
        <w:rPr>
          <w:rFonts w:ascii="Arial" w:hAnsi="Arial"/>
          <w:lang w:val="en-US"/>
        </w:rPr>
        <w:t>1-</w:t>
      </w:r>
      <w:r>
        <w:rPr>
          <w:rFonts w:ascii="Arial" w:hAnsi="Arial"/>
          <w:lang w:val="en-US"/>
        </w:rPr>
        <w:t>year predicted lung cancer probabilit</w:t>
      </w:r>
      <w:r w:rsidR="004A5C4A">
        <w:rPr>
          <w:rFonts w:ascii="Arial" w:hAnsi="Arial"/>
          <w:lang w:val="en-US"/>
        </w:rPr>
        <w:t>y from</w:t>
      </w:r>
      <w:r>
        <w:rPr>
          <w:rFonts w:ascii="Arial" w:hAnsi="Arial"/>
          <w:lang w:val="en-US"/>
        </w:rPr>
        <w:t xml:space="preserve"> the integrated model.</w:t>
      </w:r>
    </w:p>
    <w:sectPr w:rsidR="002945F7" w:rsidSect="00BB0586">
      <w:headerReference w:type="even" r:id="rId11"/>
      <w:headerReference w:type="default" r:id="rId12"/>
      <w:pgSz w:w="12240" w:h="15840" w:code="1"/>
      <w:pgMar w:top="1440" w:right="1440" w:bottom="1440" w:left="1440" w:header="706" w:footer="706" w:gutter="144"/>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CE33F" w14:textId="77777777" w:rsidR="008B3CD9" w:rsidRDefault="008B3CD9" w:rsidP="001B3298">
      <w:pPr>
        <w:spacing w:after="0" w:line="240" w:lineRule="auto"/>
      </w:pPr>
      <w:r>
        <w:separator/>
      </w:r>
    </w:p>
  </w:endnote>
  <w:endnote w:type="continuationSeparator" w:id="0">
    <w:p w14:paraId="5693F282" w14:textId="77777777" w:rsidR="008B3CD9" w:rsidRDefault="008B3CD9" w:rsidP="001B3298">
      <w:pPr>
        <w:spacing w:after="0" w:line="240" w:lineRule="auto"/>
      </w:pPr>
      <w:r>
        <w:continuationSeparator/>
      </w:r>
    </w:p>
  </w:endnote>
  <w:endnote w:type="continuationNotice" w:id="1">
    <w:p w14:paraId="074FFD8C" w14:textId="77777777" w:rsidR="008B3CD9" w:rsidRDefault="008B3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badi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272024"/>
      <w:docPartObj>
        <w:docPartGallery w:val="Page Numbers (Bottom of Page)"/>
        <w:docPartUnique/>
      </w:docPartObj>
    </w:sdtPr>
    <w:sdtEndPr>
      <w:rPr>
        <w:noProof/>
      </w:rPr>
    </w:sdtEndPr>
    <w:sdtContent>
      <w:p w14:paraId="79CB14AE" w14:textId="47C2DF10" w:rsidR="00457CF3" w:rsidRDefault="00457CF3">
        <w:pPr>
          <w:pStyle w:val="Footer"/>
          <w:jc w:val="center"/>
        </w:pPr>
        <w:r>
          <w:fldChar w:fldCharType="begin"/>
        </w:r>
        <w:r>
          <w:instrText xml:space="preserve"> PAGE  \* Arabic  \* MERGEFORMAT </w:instrText>
        </w:r>
        <w:r>
          <w:fldChar w:fldCharType="separate"/>
        </w:r>
        <w:r w:rsidR="00CD468A">
          <w:rPr>
            <w:noProof/>
          </w:rPr>
          <w:t>1</w:t>
        </w:r>
        <w:r>
          <w:fldChar w:fldCharType="end"/>
        </w:r>
      </w:p>
    </w:sdtContent>
  </w:sdt>
  <w:p w14:paraId="7A897999" w14:textId="77777777" w:rsidR="00457CF3" w:rsidRDefault="00457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29877" w14:textId="77777777" w:rsidR="008B3CD9" w:rsidRDefault="008B3CD9" w:rsidP="001B3298">
      <w:pPr>
        <w:spacing w:after="0" w:line="240" w:lineRule="auto"/>
      </w:pPr>
      <w:r>
        <w:separator/>
      </w:r>
    </w:p>
  </w:footnote>
  <w:footnote w:type="continuationSeparator" w:id="0">
    <w:p w14:paraId="5245B6E6" w14:textId="77777777" w:rsidR="008B3CD9" w:rsidRDefault="008B3CD9" w:rsidP="001B3298">
      <w:pPr>
        <w:spacing w:after="0" w:line="240" w:lineRule="auto"/>
      </w:pPr>
      <w:r>
        <w:continuationSeparator/>
      </w:r>
    </w:p>
  </w:footnote>
  <w:footnote w:type="continuationNotice" w:id="1">
    <w:p w14:paraId="5D57D13F" w14:textId="77777777" w:rsidR="008B3CD9" w:rsidRDefault="008B3C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D30E" w14:textId="77777777" w:rsidR="00457CF3" w:rsidRDefault="00457CF3" w:rsidP="003148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- 35 -</w:t>
    </w:r>
    <w:r>
      <w:rPr>
        <w:rStyle w:val="PageNumber"/>
      </w:rPr>
      <w:fldChar w:fldCharType="end"/>
    </w:r>
  </w:p>
  <w:p w14:paraId="43EBA7A3" w14:textId="77777777" w:rsidR="00457CF3" w:rsidRDefault="00457CF3" w:rsidP="008B54F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BA57" w14:textId="5AB98667" w:rsidR="00457CF3" w:rsidRDefault="00457CF3" w:rsidP="00563E7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026B"/>
    <w:multiLevelType w:val="hybridMultilevel"/>
    <w:tmpl w:val="F280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3EF"/>
    <w:multiLevelType w:val="hybridMultilevel"/>
    <w:tmpl w:val="C4DA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F62B7"/>
    <w:multiLevelType w:val="hybridMultilevel"/>
    <w:tmpl w:val="49D86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63A83"/>
    <w:multiLevelType w:val="hybridMultilevel"/>
    <w:tmpl w:val="4B38060E"/>
    <w:lvl w:ilvl="0" w:tplc="9C8AC9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7686"/>
    <w:multiLevelType w:val="hybridMultilevel"/>
    <w:tmpl w:val="5024CA42"/>
    <w:lvl w:ilvl="0" w:tplc="2EFE23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A1017"/>
    <w:multiLevelType w:val="hybridMultilevel"/>
    <w:tmpl w:val="27CE7BD0"/>
    <w:lvl w:ilvl="0" w:tplc="2280D5D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C6AC0"/>
    <w:multiLevelType w:val="multilevel"/>
    <w:tmpl w:val="16365CFC"/>
    <w:lvl w:ilvl="0">
      <w:start w:val="1"/>
      <w:numFmt w:val="decimal"/>
      <w:lvlText w:val="%1."/>
      <w:lvlJc w:val="left"/>
      <w:pPr>
        <w:tabs>
          <w:tab w:val="num" w:pos="1260"/>
        </w:tabs>
        <w:ind w:left="1260" w:hanging="720"/>
      </w:pPr>
    </w:lvl>
    <w:lvl w:ilvl="1">
      <w:start w:val="1"/>
      <w:numFmt w:val="decimal"/>
      <w:lvlText w:val="%2."/>
      <w:lvlJc w:val="left"/>
      <w:pPr>
        <w:tabs>
          <w:tab w:val="num" w:pos="1980"/>
        </w:tabs>
        <w:ind w:left="1980" w:hanging="720"/>
      </w:pPr>
    </w:lvl>
    <w:lvl w:ilvl="2">
      <w:start w:val="1"/>
      <w:numFmt w:val="decimal"/>
      <w:lvlText w:val="%3."/>
      <w:lvlJc w:val="left"/>
      <w:pPr>
        <w:tabs>
          <w:tab w:val="num" w:pos="2700"/>
        </w:tabs>
        <w:ind w:left="2700" w:hanging="720"/>
      </w:pPr>
    </w:lvl>
    <w:lvl w:ilvl="3">
      <w:start w:val="1"/>
      <w:numFmt w:val="decimal"/>
      <w:lvlText w:val="%4."/>
      <w:lvlJc w:val="left"/>
      <w:pPr>
        <w:tabs>
          <w:tab w:val="num" w:pos="3420"/>
        </w:tabs>
        <w:ind w:left="3420" w:hanging="720"/>
      </w:pPr>
    </w:lvl>
    <w:lvl w:ilvl="4">
      <w:start w:val="1"/>
      <w:numFmt w:val="decimal"/>
      <w:lvlText w:val="%5."/>
      <w:lvlJc w:val="left"/>
      <w:pPr>
        <w:tabs>
          <w:tab w:val="num" w:pos="4140"/>
        </w:tabs>
        <w:ind w:left="4140" w:hanging="720"/>
      </w:pPr>
    </w:lvl>
    <w:lvl w:ilvl="5">
      <w:start w:val="1"/>
      <w:numFmt w:val="decimal"/>
      <w:lvlText w:val="%6."/>
      <w:lvlJc w:val="left"/>
      <w:pPr>
        <w:tabs>
          <w:tab w:val="num" w:pos="4860"/>
        </w:tabs>
        <w:ind w:left="4860" w:hanging="720"/>
      </w:pPr>
    </w:lvl>
    <w:lvl w:ilvl="6">
      <w:start w:val="1"/>
      <w:numFmt w:val="decimal"/>
      <w:lvlText w:val="%7."/>
      <w:lvlJc w:val="left"/>
      <w:pPr>
        <w:tabs>
          <w:tab w:val="num" w:pos="5580"/>
        </w:tabs>
        <w:ind w:left="5580" w:hanging="720"/>
      </w:pPr>
    </w:lvl>
    <w:lvl w:ilvl="7">
      <w:start w:val="1"/>
      <w:numFmt w:val="decimal"/>
      <w:lvlText w:val="%8."/>
      <w:lvlJc w:val="left"/>
      <w:pPr>
        <w:tabs>
          <w:tab w:val="num" w:pos="6300"/>
        </w:tabs>
        <w:ind w:left="6300" w:hanging="720"/>
      </w:pPr>
    </w:lvl>
    <w:lvl w:ilvl="8">
      <w:start w:val="1"/>
      <w:numFmt w:val="decimal"/>
      <w:lvlText w:val="%9."/>
      <w:lvlJc w:val="left"/>
      <w:pPr>
        <w:tabs>
          <w:tab w:val="num" w:pos="7020"/>
        </w:tabs>
        <w:ind w:left="7020" w:hanging="720"/>
      </w:pPr>
    </w:lvl>
  </w:abstractNum>
  <w:abstractNum w:abstractNumId="7" w15:restartNumberingAfterBreak="0">
    <w:nsid w:val="46865426"/>
    <w:multiLevelType w:val="hybridMultilevel"/>
    <w:tmpl w:val="FC52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D92A17"/>
    <w:multiLevelType w:val="hybridMultilevel"/>
    <w:tmpl w:val="BD3A01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954E54"/>
    <w:multiLevelType w:val="hybridMultilevel"/>
    <w:tmpl w:val="264E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F56B0"/>
    <w:multiLevelType w:val="hybridMultilevel"/>
    <w:tmpl w:val="F1F02B24"/>
    <w:lvl w:ilvl="0" w:tplc="2042048E">
      <w:start w:val="1"/>
      <w:numFmt w:val="decimal"/>
      <w:pStyle w:val="numberedlist"/>
      <w:lvlText w:val="%1."/>
      <w:lvlJc w:val="left"/>
      <w:pPr>
        <w:tabs>
          <w:tab w:val="num" w:pos="1296"/>
        </w:tabs>
        <w:ind w:left="1296"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4"/>
  </w:num>
  <w:num w:numId="4">
    <w:abstractNumId w:val="3"/>
  </w:num>
  <w:num w:numId="5">
    <w:abstractNumId w:val="7"/>
  </w:num>
  <w:num w:numId="6">
    <w:abstractNumId w:val="10"/>
  </w:num>
  <w:num w:numId="7">
    <w:abstractNumId w:val="6"/>
  </w:num>
  <w:num w:numId="8">
    <w:abstractNumId w:val="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Abadi MT Condensed Extra Bold&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xrpxpeedevvhedzxkpsvf7wstveepv9zpa&quot;&gt;Mattias library&lt;record-ids&gt;&lt;item&gt;383&lt;/item&gt;&lt;item&gt;406&lt;/item&gt;&lt;item&gt;407&lt;/item&gt;&lt;item&gt;475&lt;/item&gt;&lt;item&gt;583&lt;/item&gt;&lt;item&gt;638&lt;/item&gt;&lt;item&gt;644&lt;/item&gt;&lt;item&gt;891&lt;/item&gt;&lt;item&gt;1145&lt;/item&gt;&lt;item&gt;1152&lt;/item&gt;&lt;item&gt;1155&lt;/item&gt;&lt;item&gt;1187&lt;/item&gt;&lt;item&gt;1189&lt;/item&gt;&lt;item&gt;1211&lt;/item&gt;&lt;item&gt;1212&lt;/item&gt;&lt;/record-ids&gt;&lt;/item&gt;&lt;/Libraries&gt;"/>
  </w:docVars>
  <w:rsids>
    <w:rsidRoot w:val="00D154AC"/>
    <w:rsid w:val="00000914"/>
    <w:rsid w:val="000027E2"/>
    <w:rsid w:val="00003263"/>
    <w:rsid w:val="00003CD5"/>
    <w:rsid w:val="00004AF5"/>
    <w:rsid w:val="00005E9C"/>
    <w:rsid w:val="00006F1E"/>
    <w:rsid w:val="00007203"/>
    <w:rsid w:val="00011E83"/>
    <w:rsid w:val="0001206F"/>
    <w:rsid w:val="00014572"/>
    <w:rsid w:val="00014C6B"/>
    <w:rsid w:val="00014CC2"/>
    <w:rsid w:val="000161F1"/>
    <w:rsid w:val="00016B6F"/>
    <w:rsid w:val="00016FD6"/>
    <w:rsid w:val="0001739E"/>
    <w:rsid w:val="00021085"/>
    <w:rsid w:val="0002371D"/>
    <w:rsid w:val="00024550"/>
    <w:rsid w:val="000248D8"/>
    <w:rsid w:val="00024ED0"/>
    <w:rsid w:val="0002602A"/>
    <w:rsid w:val="0002666F"/>
    <w:rsid w:val="00026AF0"/>
    <w:rsid w:val="000274AE"/>
    <w:rsid w:val="000305E6"/>
    <w:rsid w:val="00030763"/>
    <w:rsid w:val="00031A5A"/>
    <w:rsid w:val="00031D2A"/>
    <w:rsid w:val="000332A7"/>
    <w:rsid w:val="00034A42"/>
    <w:rsid w:val="00034C5A"/>
    <w:rsid w:val="00035AA6"/>
    <w:rsid w:val="00035DE0"/>
    <w:rsid w:val="0003605F"/>
    <w:rsid w:val="00036F38"/>
    <w:rsid w:val="00041618"/>
    <w:rsid w:val="000436BA"/>
    <w:rsid w:val="00045F9A"/>
    <w:rsid w:val="000465BE"/>
    <w:rsid w:val="00046809"/>
    <w:rsid w:val="0004680D"/>
    <w:rsid w:val="00046841"/>
    <w:rsid w:val="00046924"/>
    <w:rsid w:val="00047D60"/>
    <w:rsid w:val="00050892"/>
    <w:rsid w:val="00051708"/>
    <w:rsid w:val="0005220B"/>
    <w:rsid w:val="00052660"/>
    <w:rsid w:val="0005321E"/>
    <w:rsid w:val="00054ADE"/>
    <w:rsid w:val="00054C60"/>
    <w:rsid w:val="000551C5"/>
    <w:rsid w:val="000572FA"/>
    <w:rsid w:val="000600D9"/>
    <w:rsid w:val="00060EFA"/>
    <w:rsid w:val="000616E1"/>
    <w:rsid w:val="00061797"/>
    <w:rsid w:val="00062A57"/>
    <w:rsid w:val="00062E76"/>
    <w:rsid w:val="00063805"/>
    <w:rsid w:val="00063B87"/>
    <w:rsid w:val="0006456A"/>
    <w:rsid w:val="00064CC0"/>
    <w:rsid w:val="00065295"/>
    <w:rsid w:val="00065442"/>
    <w:rsid w:val="00066879"/>
    <w:rsid w:val="00067CCE"/>
    <w:rsid w:val="00067D95"/>
    <w:rsid w:val="0007040B"/>
    <w:rsid w:val="000717DE"/>
    <w:rsid w:val="00071BB3"/>
    <w:rsid w:val="000727BD"/>
    <w:rsid w:val="00073424"/>
    <w:rsid w:val="000735ED"/>
    <w:rsid w:val="00074814"/>
    <w:rsid w:val="0007491C"/>
    <w:rsid w:val="00074DA5"/>
    <w:rsid w:val="00074E29"/>
    <w:rsid w:val="00076B24"/>
    <w:rsid w:val="00077DA6"/>
    <w:rsid w:val="000802AD"/>
    <w:rsid w:val="0008045E"/>
    <w:rsid w:val="000805DD"/>
    <w:rsid w:val="00080B8B"/>
    <w:rsid w:val="00080E27"/>
    <w:rsid w:val="000810EB"/>
    <w:rsid w:val="00081605"/>
    <w:rsid w:val="0008181C"/>
    <w:rsid w:val="00081867"/>
    <w:rsid w:val="00081B84"/>
    <w:rsid w:val="00081BE9"/>
    <w:rsid w:val="00081C1E"/>
    <w:rsid w:val="00081E4B"/>
    <w:rsid w:val="000828F8"/>
    <w:rsid w:val="000829CF"/>
    <w:rsid w:val="00082B01"/>
    <w:rsid w:val="0008359D"/>
    <w:rsid w:val="00083E20"/>
    <w:rsid w:val="000843F4"/>
    <w:rsid w:val="000845FC"/>
    <w:rsid w:val="00085A5A"/>
    <w:rsid w:val="00086233"/>
    <w:rsid w:val="00087424"/>
    <w:rsid w:val="0009096E"/>
    <w:rsid w:val="00090CE4"/>
    <w:rsid w:val="00091903"/>
    <w:rsid w:val="00094596"/>
    <w:rsid w:val="00094E89"/>
    <w:rsid w:val="00095B81"/>
    <w:rsid w:val="00095F68"/>
    <w:rsid w:val="00096A79"/>
    <w:rsid w:val="000971C5"/>
    <w:rsid w:val="00097605"/>
    <w:rsid w:val="00097A8A"/>
    <w:rsid w:val="000A0AD0"/>
    <w:rsid w:val="000A17E0"/>
    <w:rsid w:val="000A32CD"/>
    <w:rsid w:val="000A4043"/>
    <w:rsid w:val="000A5635"/>
    <w:rsid w:val="000A5789"/>
    <w:rsid w:val="000A7ABB"/>
    <w:rsid w:val="000B0CD2"/>
    <w:rsid w:val="000B1323"/>
    <w:rsid w:val="000B1ACA"/>
    <w:rsid w:val="000B4EC6"/>
    <w:rsid w:val="000B5578"/>
    <w:rsid w:val="000B6A9D"/>
    <w:rsid w:val="000B6F93"/>
    <w:rsid w:val="000B7515"/>
    <w:rsid w:val="000B79E2"/>
    <w:rsid w:val="000B7EDE"/>
    <w:rsid w:val="000C1AA2"/>
    <w:rsid w:val="000C207B"/>
    <w:rsid w:val="000C2441"/>
    <w:rsid w:val="000C3393"/>
    <w:rsid w:val="000C33D2"/>
    <w:rsid w:val="000C3B28"/>
    <w:rsid w:val="000C4DA5"/>
    <w:rsid w:val="000C579E"/>
    <w:rsid w:val="000D0A85"/>
    <w:rsid w:val="000D0E4F"/>
    <w:rsid w:val="000D3679"/>
    <w:rsid w:val="000D3C85"/>
    <w:rsid w:val="000D3D85"/>
    <w:rsid w:val="000D5054"/>
    <w:rsid w:val="000D5538"/>
    <w:rsid w:val="000D5822"/>
    <w:rsid w:val="000D60F2"/>
    <w:rsid w:val="000D6141"/>
    <w:rsid w:val="000D7F20"/>
    <w:rsid w:val="000E0AEB"/>
    <w:rsid w:val="000E17EA"/>
    <w:rsid w:val="000E2087"/>
    <w:rsid w:val="000E3846"/>
    <w:rsid w:val="000E4EC3"/>
    <w:rsid w:val="000E58D4"/>
    <w:rsid w:val="000E5A6F"/>
    <w:rsid w:val="000E6255"/>
    <w:rsid w:val="000E6CD2"/>
    <w:rsid w:val="000E73CA"/>
    <w:rsid w:val="000E746D"/>
    <w:rsid w:val="000E79E6"/>
    <w:rsid w:val="000F08A9"/>
    <w:rsid w:val="000F0D46"/>
    <w:rsid w:val="000F10AA"/>
    <w:rsid w:val="000F16A0"/>
    <w:rsid w:val="000F210A"/>
    <w:rsid w:val="000F27EB"/>
    <w:rsid w:val="000F2B21"/>
    <w:rsid w:val="000F33D8"/>
    <w:rsid w:val="000F3925"/>
    <w:rsid w:val="000F3B74"/>
    <w:rsid w:val="000F4DC4"/>
    <w:rsid w:val="000F4FE0"/>
    <w:rsid w:val="000F50EE"/>
    <w:rsid w:val="000F517E"/>
    <w:rsid w:val="000F600D"/>
    <w:rsid w:val="000F62A7"/>
    <w:rsid w:val="000F74C8"/>
    <w:rsid w:val="00100D3C"/>
    <w:rsid w:val="00101B77"/>
    <w:rsid w:val="00101F0C"/>
    <w:rsid w:val="001029C1"/>
    <w:rsid w:val="00102DA1"/>
    <w:rsid w:val="00104CA6"/>
    <w:rsid w:val="00105740"/>
    <w:rsid w:val="0010597C"/>
    <w:rsid w:val="001068A0"/>
    <w:rsid w:val="00106A4A"/>
    <w:rsid w:val="00107730"/>
    <w:rsid w:val="00107E85"/>
    <w:rsid w:val="00110BDF"/>
    <w:rsid w:val="0011175A"/>
    <w:rsid w:val="00111E08"/>
    <w:rsid w:val="00111EE6"/>
    <w:rsid w:val="00112934"/>
    <w:rsid w:val="00112DE0"/>
    <w:rsid w:val="001136DF"/>
    <w:rsid w:val="00113C13"/>
    <w:rsid w:val="00114606"/>
    <w:rsid w:val="00114BC7"/>
    <w:rsid w:val="00114C24"/>
    <w:rsid w:val="00115709"/>
    <w:rsid w:val="00115E2C"/>
    <w:rsid w:val="001165F7"/>
    <w:rsid w:val="00116731"/>
    <w:rsid w:val="00116D41"/>
    <w:rsid w:val="00117768"/>
    <w:rsid w:val="00121881"/>
    <w:rsid w:val="00122CC6"/>
    <w:rsid w:val="00122F27"/>
    <w:rsid w:val="00123FDE"/>
    <w:rsid w:val="00124344"/>
    <w:rsid w:val="0012484F"/>
    <w:rsid w:val="00124E18"/>
    <w:rsid w:val="00124EB4"/>
    <w:rsid w:val="0012537B"/>
    <w:rsid w:val="00127062"/>
    <w:rsid w:val="001307F8"/>
    <w:rsid w:val="00130AF5"/>
    <w:rsid w:val="001319D2"/>
    <w:rsid w:val="00131A32"/>
    <w:rsid w:val="00131CAE"/>
    <w:rsid w:val="0013417A"/>
    <w:rsid w:val="00134524"/>
    <w:rsid w:val="00134879"/>
    <w:rsid w:val="001354AE"/>
    <w:rsid w:val="00135753"/>
    <w:rsid w:val="00135928"/>
    <w:rsid w:val="00136188"/>
    <w:rsid w:val="0013622E"/>
    <w:rsid w:val="001366A2"/>
    <w:rsid w:val="00136723"/>
    <w:rsid w:val="00137E7B"/>
    <w:rsid w:val="00140059"/>
    <w:rsid w:val="00140A3E"/>
    <w:rsid w:val="00141557"/>
    <w:rsid w:val="00142DBA"/>
    <w:rsid w:val="001434F4"/>
    <w:rsid w:val="00143BA4"/>
    <w:rsid w:val="00144289"/>
    <w:rsid w:val="0014504D"/>
    <w:rsid w:val="0014527B"/>
    <w:rsid w:val="00146482"/>
    <w:rsid w:val="001503F8"/>
    <w:rsid w:val="00150C02"/>
    <w:rsid w:val="001517BA"/>
    <w:rsid w:val="00151FE6"/>
    <w:rsid w:val="00152B4D"/>
    <w:rsid w:val="00153BF3"/>
    <w:rsid w:val="001541DE"/>
    <w:rsid w:val="001542BC"/>
    <w:rsid w:val="0015469C"/>
    <w:rsid w:val="001547AF"/>
    <w:rsid w:val="0015635D"/>
    <w:rsid w:val="00156565"/>
    <w:rsid w:val="00156E9B"/>
    <w:rsid w:val="00156F9D"/>
    <w:rsid w:val="00157454"/>
    <w:rsid w:val="0015746C"/>
    <w:rsid w:val="00157597"/>
    <w:rsid w:val="001579B6"/>
    <w:rsid w:val="00157FCD"/>
    <w:rsid w:val="0016084F"/>
    <w:rsid w:val="00161380"/>
    <w:rsid w:val="00162C22"/>
    <w:rsid w:val="0016323D"/>
    <w:rsid w:val="00163E98"/>
    <w:rsid w:val="00163EE4"/>
    <w:rsid w:val="00165BEC"/>
    <w:rsid w:val="00166568"/>
    <w:rsid w:val="00166AD2"/>
    <w:rsid w:val="00166C0E"/>
    <w:rsid w:val="00167A62"/>
    <w:rsid w:val="00167F6B"/>
    <w:rsid w:val="00170AE5"/>
    <w:rsid w:val="0017135A"/>
    <w:rsid w:val="001725AA"/>
    <w:rsid w:val="0017267E"/>
    <w:rsid w:val="001726DD"/>
    <w:rsid w:val="0017319E"/>
    <w:rsid w:val="001733AC"/>
    <w:rsid w:val="00173532"/>
    <w:rsid w:val="0017658B"/>
    <w:rsid w:val="00177C8C"/>
    <w:rsid w:val="0018029A"/>
    <w:rsid w:val="00180A42"/>
    <w:rsid w:val="0018133A"/>
    <w:rsid w:val="00181DE6"/>
    <w:rsid w:val="00181F0F"/>
    <w:rsid w:val="00181F5E"/>
    <w:rsid w:val="0018202E"/>
    <w:rsid w:val="001825B8"/>
    <w:rsid w:val="001827B2"/>
    <w:rsid w:val="001837E8"/>
    <w:rsid w:val="00183849"/>
    <w:rsid w:val="00183E79"/>
    <w:rsid w:val="00184A77"/>
    <w:rsid w:val="00184F27"/>
    <w:rsid w:val="001851E2"/>
    <w:rsid w:val="001857B7"/>
    <w:rsid w:val="00185D60"/>
    <w:rsid w:val="00186A14"/>
    <w:rsid w:val="00187C03"/>
    <w:rsid w:val="00187E80"/>
    <w:rsid w:val="001900AF"/>
    <w:rsid w:val="001905E6"/>
    <w:rsid w:val="0019239A"/>
    <w:rsid w:val="001928BF"/>
    <w:rsid w:val="00192C09"/>
    <w:rsid w:val="00193E27"/>
    <w:rsid w:val="00194B84"/>
    <w:rsid w:val="00194D98"/>
    <w:rsid w:val="00196128"/>
    <w:rsid w:val="00196332"/>
    <w:rsid w:val="001968FC"/>
    <w:rsid w:val="0019768C"/>
    <w:rsid w:val="0019784F"/>
    <w:rsid w:val="00197F78"/>
    <w:rsid w:val="001A1920"/>
    <w:rsid w:val="001A1B09"/>
    <w:rsid w:val="001A25C9"/>
    <w:rsid w:val="001A2870"/>
    <w:rsid w:val="001A3C82"/>
    <w:rsid w:val="001A3E7B"/>
    <w:rsid w:val="001A4FF2"/>
    <w:rsid w:val="001A51B8"/>
    <w:rsid w:val="001A563F"/>
    <w:rsid w:val="001A66FF"/>
    <w:rsid w:val="001A6F18"/>
    <w:rsid w:val="001A6FE1"/>
    <w:rsid w:val="001A71D2"/>
    <w:rsid w:val="001A76BA"/>
    <w:rsid w:val="001B0D47"/>
    <w:rsid w:val="001B2661"/>
    <w:rsid w:val="001B2FD9"/>
    <w:rsid w:val="001B3176"/>
    <w:rsid w:val="001B3298"/>
    <w:rsid w:val="001B3C8D"/>
    <w:rsid w:val="001B3D8E"/>
    <w:rsid w:val="001B3FA6"/>
    <w:rsid w:val="001B4205"/>
    <w:rsid w:val="001B4971"/>
    <w:rsid w:val="001B4B9C"/>
    <w:rsid w:val="001B4EBF"/>
    <w:rsid w:val="001B6899"/>
    <w:rsid w:val="001B6E6F"/>
    <w:rsid w:val="001B7300"/>
    <w:rsid w:val="001B7C63"/>
    <w:rsid w:val="001C003B"/>
    <w:rsid w:val="001C0951"/>
    <w:rsid w:val="001C1429"/>
    <w:rsid w:val="001C1F76"/>
    <w:rsid w:val="001C2857"/>
    <w:rsid w:val="001C298C"/>
    <w:rsid w:val="001C2A8B"/>
    <w:rsid w:val="001C2DBD"/>
    <w:rsid w:val="001C38EC"/>
    <w:rsid w:val="001C3EAC"/>
    <w:rsid w:val="001C4A9E"/>
    <w:rsid w:val="001C4DC4"/>
    <w:rsid w:val="001C54CA"/>
    <w:rsid w:val="001C58C8"/>
    <w:rsid w:val="001C5C76"/>
    <w:rsid w:val="001C7AFF"/>
    <w:rsid w:val="001D0C39"/>
    <w:rsid w:val="001D0DF7"/>
    <w:rsid w:val="001D195C"/>
    <w:rsid w:val="001D292E"/>
    <w:rsid w:val="001D2A6B"/>
    <w:rsid w:val="001D301D"/>
    <w:rsid w:val="001D364B"/>
    <w:rsid w:val="001D3AE7"/>
    <w:rsid w:val="001D3E64"/>
    <w:rsid w:val="001D5B32"/>
    <w:rsid w:val="001D75BA"/>
    <w:rsid w:val="001E04AB"/>
    <w:rsid w:val="001E32F0"/>
    <w:rsid w:val="001E33FC"/>
    <w:rsid w:val="001E3BC9"/>
    <w:rsid w:val="001E47B7"/>
    <w:rsid w:val="001E5274"/>
    <w:rsid w:val="001E555A"/>
    <w:rsid w:val="001E76F2"/>
    <w:rsid w:val="001E7E95"/>
    <w:rsid w:val="001F0FBC"/>
    <w:rsid w:val="001F0FD4"/>
    <w:rsid w:val="001F11E0"/>
    <w:rsid w:val="001F343C"/>
    <w:rsid w:val="001F4651"/>
    <w:rsid w:val="001F4930"/>
    <w:rsid w:val="001F537B"/>
    <w:rsid w:val="001F585F"/>
    <w:rsid w:val="001F5967"/>
    <w:rsid w:val="001F5BB6"/>
    <w:rsid w:val="001F684B"/>
    <w:rsid w:val="001F7125"/>
    <w:rsid w:val="001F7766"/>
    <w:rsid w:val="001F7939"/>
    <w:rsid w:val="002004E3"/>
    <w:rsid w:val="002014BE"/>
    <w:rsid w:val="0020368C"/>
    <w:rsid w:val="002055E8"/>
    <w:rsid w:val="00205862"/>
    <w:rsid w:val="00206303"/>
    <w:rsid w:val="00207667"/>
    <w:rsid w:val="00210146"/>
    <w:rsid w:val="00210505"/>
    <w:rsid w:val="00212568"/>
    <w:rsid w:val="0021331B"/>
    <w:rsid w:val="00213D70"/>
    <w:rsid w:val="00214851"/>
    <w:rsid w:val="002148A9"/>
    <w:rsid w:val="00214D16"/>
    <w:rsid w:val="00216654"/>
    <w:rsid w:val="002166C9"/>
    <w:rsid w:val="00216F58"/>
    <w:rsid w:val="00220B25"/>
    <w:rsid w:val="00220D41"/>
    <w:rsid w:val="00221A58"/>
    <w:rsid w:val="002229EC"/>
    <w:rsid w:val="002237C2"/>
    <w:rsid w:val="00223A42"/>
    <w:rsid w:val="00223AAC"/>
    <w:rsid w:val="00223C00"/>
    <w:rsid w:val="0022454A"/>
    <w:rsid w:val="00224AA6"/>
    <w:rsid w:val="00225176"/>
    <w:rsid w:val="002255B9"/>
    <w:rsid w:val="00227F95"/>
    <w:rsid w:val="002300BD"/>
    <w:rsid w:val="0023103F"/>
    <w:rsid w:val="00231270"/>
    <w:rsid w:val="00231585"/>
    <w:rsid w:val="002328AD"/>
    <w:rsid w:val="00232E1F"/>
    <w:rsid w:val="00233781"/>
    <w:rsid w:val="00233824"/>
    <w:rsid w:val="002347EE"/>
    <w:rsid w:val="0023516E"/>
    <w:rsid w:val="00235567"/>
    <w:rsid w:val="00235683"/>
    <w:rsid w:val="0023568E"/>
    <w:rsid w:val="0023648D"/>
    <w:rsid w:val="00236CF0"/>
    <w:rsid w:val="002379B9"/>
    <w:rsid w:val="00237BF9"/>
    <w:rsid w:val="00237D51"/>
    <w:rsid w:val="002409E2"/>
    <w:rsid w:val="00241981"/>
    <w:rsid w:val="0024357C"/>
    <w:rsid w:val="002444C6"/>
    <w:rsid w:val="002456F6"/>
    <w:rsid w:val="00245735"/>
    <w:rsid w:val="002468D9"/>
    <w:rsid w:val="00247100"/>
    <w:rsid w:val="00250728"/>
    <w:rsid w:val="002534CA"/>
    <w:rsid w:val="00253550"/>
    <w:rsid w:val="00253A33"/>
    <w:rsid w:val="002542DE"/>
    <w:rsid w:val="00254477"/>
    <w:rsid w:val="00255D49"/>
    <w:rsid w:val="00256ED1"/>
    <w:rsid w:val="00257001"/>
    <w:rsid w:val="0025735A"/>
    <w:rsid w:val="00257673"/>
    <w:rsid w:val="00261D71"/>
    <w:rsid w:val="002627F8"/>
    <w:rsid w:val="00262D68"/>
    <w:rsid w:val="0026390C"/>
    <w:rsid w:val="00264BA8"/>
    <w:rsid w:val="0026644C"/>
    <w:rsid w:val="00266DE0"/>
    <w:rsid w:val="0026706A"/>
    <w:rsid w:val="00270B5F"/>
    <w:rsid w:val="0027193F"/>
    <w:rsid w:val="00274774"/>
    <w:rsid w:val="00274C7C"/>
    <w:rsid w:val="00274CE5"/>
    <w:rsid w:val="002772E1"/>
    <w:rsid w:val="002775BF"/>
    <w:rsid w:val="00277BE2"/>
    <w:rsid w:val="0028145E"/>
    <w:rsid w:val="00282F21"/>
    <w:rsid w:val="00283944"/>
    <w:rsid w:val="00283C94"/>
    <w:rsid w:val="00284299"/>
    <w:rsid w:val="002844A9"/>
    <w:rsid w:val="00285786"/>
    <w:rsid w:val="00286619"/>
    <w:rsid w:val="00287362"/>
    <w:rsid w:val="00287C63"/>
    <w:rsid w:val="00287DDA"/>
    <w:rsid w:val="00290294"/>
    <w:rsid w:val="0029138D"/>
    <w:rsid w:val="002915BC"/>
    <w:rsid w:val="00291A9F"/>
    <w:rsid w:val="00292AC5"/>
    <w:rsid w:val="00292B45"/>
    <w:rsid w:val="002945F7"/>
    <w:rsid w:val="00294634"/>
    <w:rsid w:val="00294F5A"/>
    <w:rsid w:val="00296434"/>
    <w:rsid w:val="00296AA7"/>
    <w:rsid w:val="002979D5"/>
    <w:rsid w:val="002A0223"/>
    <w:rsid w:val="002A0ADF"/>
    <w:rsid w:val="002A1C15"/>
    <w:rsid w:val="002A22EC"/>
    <w:rsid w:val="002A5CFE"/>
    <w:rsid w:val="002A5D32"/>
    <w:rsid w:val="002A6659"/>
    <w:rsid w:val="002A69B4"/>
    <w:rsid w:val="002A721D"/>
    <w:rsid w:val="002B1775"/>
    <w:rsid w:val="002B1A3C"/>
    <w:rsid w:val="002B26C0"/>
    <w:rsid w:val="002B4FF1"/>
    <w:rsid w:val="002B5EEF"/>
    <w:rsid w:val="002B610F"/>
    <w:rsid w:val="002B647F"/>
    <w:rsid w:val="002B68FA"/>
    <w:rsid w:val="002C0466"/>
    <w:rsid w:val="002C097B"/>
    <w:rsid w:val="002C13C2"/>
    <w:rsid w:val="002C17D4"/>
    <w:rsid w:val="002C1E75"/>
    <w:rsid w:val="002C2154"/>
    <w:rsid w:val="002C35A7"/>
    <w:rsid w:val="002C48BB"/>
    <w:rsid w:val="002C6989"/>
    <w:rsid w:val="002C730F"/>
    <w:rsid w:val="002C7522"/>
    <w:rsid w:val="002C7CC0"/>
    <w:rsid w:val="002D0049"/>
    <w:rsid w:val="002D0086"/>
    <w:rsid w:val="002D0A65"/>
    <w:rsid w:val="002D0F52"/>
    <w:rsid w:val="002D13DD"/>
    <w:rsid w:val="002D23E8"/>
    <w:rsid w:val="002D46E6"/>
    <w:rsid w:val="002D54B0"/>
    <w:rsid w:val="002D71A7"/>
    <w:rsid w:val="002D7932"/>
    <w:rsid w:val="002D7CE7"/>
    <w:rsid w:val="002E1A29"/>
    <w:rsid w:val="002E27D9"/>
    <w:rsid w:val="002E3F39"/>
    <w:rsid w:val="002E4B52"/>
    <w:rsid w:val="002E5AB2"/>
    <w:rsid w:val="002E6593"/>
    <w:rsid w:val="002E7013"/>
    <w:rsid w:val="002E734A"/>
    <w:rsid w:val="002F069D"/>
    <w:rsid w:val="002F06FF"/>
    <w:rsid w:val="002F0F6C"/>
    <w:rsid w:val="002F12C1"/>
    <w:rsid w:val="002F1831"/>
    <w:rsid w:val="002F1F15"/>
    <w:rsid w:val="002F2424"/>
    <w:rsid w:val="002F3656"/>
    <w:rsid w:val="002F3F19"/>
    <w:rsid w:val="002F46FD"/>
    <w:rsid w:val="002F4E1F"/>
    <w:rsid w:val="002F4E65"/>
    <w:rsid w:val="002F50B3"/>
    <w:rsid w:val="002F68BE"/>
    <w:rsid w:val="002F77A9"/>
    <w:rsid w:val="002F78AB"/>
    <w:rsid w:val="002F7B4C"/>
    <w:rsid w:val="00302087"/>
    <w:rsid w:val="003021DE"/>
    <w:rsid w:val="0030362B"/>
    <w:rsid w:val="00303E60"/>
    <w:rsid w:val="003067A3"/>
    <w:rsid w:val="0030700A"/>
    <w:rsid w:val="003074C8"/>
    <w:rsid w:val="00307A79"/>
    <w:rsid w:val="003105F2"/>
    <w:rsid w:val="00312E9E"/>
    <w:rsid w:val="00314883"/>
    <w:rsid w:val="00314896"/>
    <w:rsid w:val="00314975"/>
    <w:rsid w:val="00314C64"/>
    <w:rsid w:val="00314DF7"/>
    <w:rsid w:val="00315165"/>
    <w:rsid w:val="003153D6"/>
    <w:rsid w:val="00315FBD"/>
    <w:rsid w:val="003166F9"/>
    <w:rsid w:val="00316A77"/>
    <w:rsid w:val="003175CA"/>
    <w:rsid w:val="00317EC3"/>
    <w:rsid w:val="00320906"/>
    <w:rsid w:val="003212F2"/>
    <w:rsid w:val="00322077"/>
    <w:rsid w:val="00322C84"/>
    <w:rsid w:val="00322E3E"/>
    <w:rsid w:val="0032313E"/>
    <w:rsid w:val="00324A19"/>
    <w:rsid w:val="00326288"/>
    <w:rsid w:val="00327331"/>
    <w:rsid w:val="0032785A"/>
    <w:rsid w:val="0033012A"/>
    <w:rsid w:val="00331625"/>
    <w:rsid w:val="00333913"/>
    <w:rsid w:val="00334497"/>
    <w:rsid w:val="00334AF8"/>
    <w:rsid w:val="00335F1D"/>
    <w:rsid w:val="00337026"/>
    <w:rsid w:val="00337548"/>
    <w:rsid w:val="00342975"/>
    <w:rsid w:val="00342A67"/>
    <w:rsid w:val="00343903"/>
    <w:rsid w:val="003445C7"/>
    <w:rsid w:val="0034463E"/>
    <w:rsid w:val="00344741"/>
    <w:rsid w:val="0034494D"/>
    <w:rsid w:val="00344FE2"/>
    <w:rsid w:val="00345FF4"/>
    <w:rsid w:val="00346CE0"/>
    <w:rsid w:val="0034784F"/>
    <w:rsid w:val="00347AD8"/>
    <w:rsid w:val="00347C6B"/>
    <w:rsid w:val="00350E8B"/>
    <w:rsid w:val="00351E04"/>
    <w:rsid w:val="003529C7"/>
    <w:rsid w:val="003529FF"/>
    <w:rsid w:val="00352D0A"/>
    <w:rsid w:val="00352E3D"/>
    <w:rsid w:val="003551F8"/>
    <w:rsid w:val="00361A2B"/>
    <w:rsid w:val="0036361F"/>
    <w:rsid w:val="003638F7"/>
    <w:rsid w:val="00363D33"/>
    <w:rsid w:val="003668FE"/>
    <w:rsid w:val="00366F5A"/>
    <w:rsid w:val="003671CA"/>
    <w:rsid w:val="00370F39"/>
    <w:rsid w:val="00371166"/>
    <w:rsid w:val="003714BD"/>
    <w:rsid w:val="00371E24"/>
    <w:rsid w:val="00372904"/>
    <w:rsid w:val="00372967"/>
    <w:rsid w:val="003737E9"/>
    <w:rsid w:val="0037519C"/>
    <w:rsid w:val="00375F7C"/>
    <w:rsid w:val="0037648A"/>
    <w:rsid w:val="00377CD7"/>
    <w:rsid w:val="00377D8C"/>
    <w:rsid w:val="003812F8"/>
    <w:rsid w:val="00382A6F"/>
    <w:rsid w:val="00384B28"/>
    <w:rsid w:val="0038512F"/>
    <w:rsid w:val="003867DA"/>
    <w:rsid w:val="00386BD5"/>
    <w:rsid w:val="00387729"/>
    <w:rsid w:val="00387804"/>
    <w:rsid w:val="00387A54"/>
    <w:rsid w:val="00387B15"/>
    <w:rsid w:val="00390B7C"/>
    <w:rsid w:val="00391D4E"/>
    <w:rsid w:val="00392D9D"/>
    <w:rsid w:val="00393571"/>
    <w:rsid w:val="00393AA0"/>
    <w:rsid w:val="0039455F"/>
    <w:rsid w:val="00394878"/>
    <w:rsid w:val="00395453"/>
    <w:rsid w:val="003958F7"/>
    <w:rsid w:val="003960C9"/>
    <w:rsid w:val="003A0321"/>
    <w:rsid w:val="003A04F7"/>
    <w:rsid w:val="003A070B"/>
    <w:rsid w:val="003A0F3A"/>
    <w:rsid w:val="003A196A"/>
    <w:rsid w:val="003A1AC2"/>
    <w:rsid w:val="003A1AEF"/>
    <w:rsid w:val="003A2EDF"/>
    <w:rsid w:val="003A372B"/>
    <w:rsid w:val="003A3EF2"/>
    <w:rsid w:val="003A40C8"/>
    <w:rsid w:val="003A4939"/>
    <w:rsid w:val="003A6A85"/>
    <w:rsid w:val="003A6AF1"/>
    <w:rsid w:val="003A6B4B"/>
    <w:rsid w:val="003A6DFD"/>
    <w:rsid w:val="003A7307"/>
    <w:rsid w:val="003B04A7"/>
    <w:rsid w:val="003B0C52"/>
    <w:rsid w:val="003B1171"/>
    <w:rsid w:val="003B1B2F"/>
    <w:rsid w:val="003B1DA7"/>
    <w:rsid w:val="003B32A1"/>
    <w:rsid w:val="003B550E"/>
    <w:rsid w:val="003B5A8C"/>
    <w:rsid w:val="003B71EA"/>
    <w:rsid w:val="003B73C3"/>
    <w:rsid w:val="003C0A2E"/>
    <w:rsid w:val="003C1B6F"/>
    <w:rsid w:val="003C2BFF"/>
    <w:rsid w:val="003C383C"/>
    <w:rsid w:val="003C38FF"/>
    <w:rsid w:val="003C535F"/>
    <w:rsid w:val="003C5403"/>
    <w:rsid w:val="003C5985"/>
    <w:rsid w:val="003C725D"/>
    <w:rsid w:val="003C7596"/>
    <w:rsid w:val="003C7AB9"/>
    <w:rsid w:val="003C7E01"/>
    <w:rsid w:val="003D0037"/>
    <w:rsid w:val="003D118F"/>
    <w:rsid w:val="003D1970"/>
    <w:rsid w:val="003D1F0F"/>
    <w:rsid w:val="003D2CE9"/>
    <w:rsid w:val="003D2F2C"/>
    <w:rsid w:val="003D38C6"/>
    <w:rsid w:val="003D45C0"/>
    <w:rsid w:val="003D5D2F"/>
    <w:rsid w:val="003D63CE"/>
    <w:rsid w:val="003D7052"/>
    <w:rsid w:val="003D7375"/>
    <w:rsid w:val="003D7EA2"/>
    <w:rsid w:val="003E02E0"/>
    <w:rsid w:val="003E04EF"/>
    <w:rsid w:val="003E0869"/>
    <w:rsid w:val="003E1FC7"/>
    <w:rsid w:val="003E2AF2"/>
    <w:rsid w:val="003E36DE"/>
    <w:rsid w:val="003E3DE6"/>
    <w:rsid w:val="003E44CC"/>
    <w:rsid w:val="003E479D"/>
    <w:rsid w:val="003E4981"/>
    <w:rsid w:val="003E4DFF"/>
    <w:rsid w:val="003E5B14"/>
    <w:rsid w:val="003E720D"/>
    <w:rsid w:val="003E73E3"/>
    <w:rsid w:val="003F048A"/>
    <w:rsid w:val="003F0640"/>
    <w:rsid w:val="003F14BC"/>
    <w:rsid w:val="003F1523"/>
    <w:rsid w:val="003F1FFA"/>
    <w:rsid w:val="003F2050"/>
    <w:rsid w:val="003F2440"/>
    <w:rsid w:val="003F288F"/>
    <w:rsid w:val="003F290B"/>
    <w:rsid w:val="003F32AF"/>
    <w:rsid w:val="003F3BEA"/>
    <w:rsid w:val="003F3FC0"/>
    <w:rsid w:val="003F4EE2"/>
    <w:rsid w:val="003F57C3"/>
    <w:rsid w:val="003F6E0D"/>
    <w:rsid w:val="003F723B"/>
    <w:rsid w:val="003F77B3"/>
    <w:rsid w:val="003F7DB4"/>
    <w:rsid w:val="003F7E17"/>
    <w:rsid w:val="00402BD6"/>
    <w:rsid w:val="00402CB3"/>
    <w:rsid w:val="00404F1F"/>
    <w:rsid w:val="00406407"/>
    <w:rsid w:val="00406997"/>
    <w:rsid w:val="00407999"/>
    <w:rsid w:val="00410311"/>
    <w:rsid w:val="00411C5B"/>
    <w:rsid w:val="004125DE"/>
    <w:rsid w:val="00413465"/>
    <w:rsid w:val="00413A50"/>
    <w:rsid w:val="00413EC2"/>
    <w:rsid w:val="0041466E"/>
    <w:rsid w:val="004152C8"/>
    <w:rsid w:val="00415D77"/>
    <w:rsid w:val="00415F33"/>
    <w:rsid w:val="00415F34"/>
    <w:rsid w:val="00416CF3"/>
    <w:rsid w:val="00417040"/>
    <w:rsid w:val="00417656"/>
    <w:rsid w:val="00417DF1"/>
    <w:rsid w:val="0042238E"/>
    <w:rsid w:val="00423238"/>
    <w:rsid w:val="00423548"/>
    <w:rsid w:val="00423612"/>
    <w:rsid w:val="00423989"/>
    <w:rsid w:val="00423B4E"/>
    <w:rsid w:val="00425A36"/>
    <w:rsid w:val="00425B02"/>
    <w:rsid w:val="00425DB8"/>
    <w:rsid w:val="00426C95"/>
    <w:rsid w:val="00427200"/>
    <w:rsid w:val="0042752E"/>
    <w:rsid w:val="0042790C"/>
    <w:rsid w:val="0043058E"/>
    <w:rsid w:val="004310F3"/>
    <w:rsid w:val="00431481"/>
    <w:rsid w:val="004325D7"/>
    <w:rsid w:val="00432A36"/>
    <w:rsid w:val="00432C1E"/>
    <w:rsid w:val="00432D6E"/>
    <w:rsid w:val="00436219"/>
    <w:rsid w:val="00437241"/>
    <w:rsid w:val="00437B46"/>
    <w:rsid w:val="0044049D"/>
    <w:rsid w:val="0044082A"/>
    <w:rsid w:val="00440D08"/>
    <w:rsid w:val="0044189F"/>
    <w:rsid w:val="004425E9"/>
    <w:rsid w:val="00442A32"/>
    <w:rsid w:val="00443932"/>
    <w:rsid w:val="00443A3E"/>
    <w:rsid w:val="00443E1D"/>
    <w:rsid w:val="004440A2"/>
    <w:rsid w:val="004448E7"/>
    <w:rsid w:val="00444AFB"/>
    <w:rsid w:val="00445BD4"/>
    <w:rsid w:val="004462B7"/>
    <w:rsid w:val="004504CD"/>
    <w:rsid w:val="00451520"/>
    <w:rsid w:val="004537CC"/>
    <w:rsid w:val="00453E19"/>
    <w:rsid w:val="004548FA"/>
    <w:rsid w:val="00454C04"/>
    <w:rsid w:val="00454F56"/>
    <w:rsid w:val="00455177"/>
    <w:rsid w:val="004556F7"/>
    <w:rsid w:val="00455911"/>
    <w:rsid w:val="00456AC0"/>
    <w:rsid w:val="00456D4C"/>
    <w:rsid w:val="00456F88"/>
    <w:rsid w:val="00457CF3"/>
    <w:rsid w:val="00460044"/>
    <w:rsid w:val="0046030D"/>
    <w:rsid w:val="00460513"/>
    <w:rsid w:val="0046122D"/>
    <w:rsid w:val="0046134B"/>
    <w:rsid w:val="0046243C"/>
    <w:rsid w:val="00462BFC"/>
    <w:rsid w:val="00465466"/>
    <w:rsid w:val="004659C6"/>
    <w:rsid w:val="004667E4"/>
    <w:rsid w:val="00466B76"/>
    <w:rsid w:val="004676E2"/>
    <w:rsid w:val="00467E1E"/>
    <w:rsid w:val="0047033F"/>
    <w:rsid w:val="004709BF"/>
    <w:rsid w:val="0047135A"/>
    <w:rsid w:val="004718C7"/>
    <w:rsid w:val="00471F2B"/>
    <w:rsid w:val="00472A07"/>
    <w:rsid w:val="00472B13"/>
    <w:rsid w:val="00472C33"/>
    <w:rsid w:val="004749BA"/>
    <w:rsid w:val="00474F00"/>
    <w:rsid w:val="0047530B"/>
    <w:rsid w:val="00475F94"/>
    <w:rsid w:val="004761E0"/>
    <w:rsid w:val="004773DF"/>
    <w:rsid w:val="0047753C"/>
    <w:rsid w:val="00477FA8"/>
    <w:rsid w:val="0048144A"/>
    <w:rsid w:val="00481996"/>
    <w:rsid w:val="004836C5"/>
    <w:rsid w:val="00484048"/>
    <w:rsid w:val="004842F2"/>
    <w:rsid w:val="0048499B"/>
    <w:rsid w:val="00485607"/>
    <w:rsid w:val="00486603"/>
    <w:rsid w:val="00486D24"/>
    <w:rsid w:val="00490513"/>
    <w:rsid w:val="00490CF0"/>
    <w:rsid w:val="00492206"/>
    <w:rsid w:val="00492222"/>
    <w:rsid w:val="00492E57"/>
    <w:rsid w:val="00493BEF"/>
    <w:rsid w:val="004948C0"/>
    <w:rsid w:val="004963CC"/>
    <w:rsid w:val="004967E2"/>
    <w:rsid w:val="00496AC7"/>
    <w:rsid w:val="004977C7"/>
    <w:rsid w:val="00497D50"/>
    <w:rsid w:val="004A0538"/>
    <w:rsid w:val="004A0BD4"/>
    <w:rsid w:val="004A1693"/>
    <w:rsid w:val="004A2133"/>
    <w:rsid w:val="004A291A"/>
    <w:rsid w:val="004A303F"/>
    <w:rsid w:val="004A3116"/>
    <w:rsid w:val="004A5C4A"/>
    <w:rsid w:val="004A64B7"/>
    <w:rsid w:val="004A67AE"/>
    <w:rsid w:val="004A79A0"/>
    <w:rsid w:val="004A7AE8"/>
    <w:rsid w:val="004B0125"/>
    <w:rsid w:val="004B0C7A"/>
    <w:rsid w:val="004B1D78"/>
    <w:rsid w:val="004B2531"/>
    <w:rsid w:val="004B488E"/>
    <w:rsid w:val="004B4A00"/>
    <w:rsid w:val="004B4DC2"/>
    <w:rsid w:val="004B573B"/>
    <w:rsid w:val="004B5B1E"/>
    <w:rsid w:val="004B6543"/>
    <w:rsid w:val="004B7125"/>
    <w:rsid w:val="004B799D"/>
    <w:rsid w:val="004B7EDE"/>
    <w:rsid w:val="004C036A"/>
    <w:rsid w:val="004C17CD"/>
    <w:rsid w:val="004C1843"/>
    <w:rsid w:val="004C37CA"/>
    <w:rsid w:val="004C5669"/>
    <w:rsid w:val="004C71E3"/>
    <w:rsid w:val="004D0351"/>
    <w:rsid w:val="004D1A28"/>
    <w:rsid w:val="004D2B3E"/>
    <w:rsid w:val="004D3FB5"/>
    <w:rsid w:val="004D4050"/>
    <w:rsid w:val="004D4500"/>
    <w:rsid w:val="004D4D69"/>
    <w:rsid w:val="004D5942"/>
    <w:rsid w:val="004D5983"/>
    <w:rsid w:val="004D5CA8"/>
    <w:rsid w:val="004D638B"/>
    <w:rsid w:val="004E0460"/>
    <w:rsid w:val="004E0F96"/>
    <w:rsid w:val="004E3631"/>
    <w:rsid w:val="004E473B"/>
    <w:rsid w:val="004E4B18"/>
    <w:rsid w:val="004E668B"/>
    <w:rsid w:val="004E6ED4"/>
    <w:rsid w:val="004E7FF5"/>
    <w:rsid w:val="004F11CC"/>
    <w:rsid w:val="004F1251"/>
    <w:rsid w:val="004F2CA9"/>
    <w:rsid w:val="004F33DD"/>
    <w:rsid w:val="004F45AC"/>
    <w:rsid w:val="004F46F2"/>
    <w:rsid w:val="004F4853"/>
    <w:rsid w:val="004F551E"/>
    <w:rsid w:val="004F713E"/>
    <w:rsid w:val="004F7A30"/>
    <w:rsid w:val="004F7D04"/>
    <w:rsid w:val="004F7E0B"/>
    <w:rsid w:val="004F7ED2"/>
    <w:rsid w:val="00503185"/>
    <w:rsid w:val="00503198"/>
    <w:rsid w:val="00504FDC"/>
    <w:rsid w:val="005065A4"/>
    <w:rsid w:val="005066EF"/>
    <w:rsid w:val="005070A4"/>
    <w:rsid w:val="00507D45"/>
    <w:rsid w:val="00507EB5"/>
    <w:rsid w:val="0051031B"/>
    <w:rsid w:val="0051046D"/>
    <w:rsid w:val="005107EE"/>
    <w:rsid w:val="00510ADF"/>
    <w:rsid w:val="005111D1"/>
    <w:rsid w:val="0051195C"/>
    <w:rsid w:val="00511D31"/>
    <w:rsid w:val="00511FC3"/>
    <w:rsid w:val="00512DE9"/>
    <w:rsid w:val="005158D8"/>
    <w:rsid w:val="00516AA3"/>
    <w:rsid w:val="00517178"/>
    <w:rsid w:val="005175F1"/>
    <w:rsid w:val="005218C3"/>
    <w:rsid w:val="00521B98"/>
    <w:rsid w:val="00521F51"/>
    <w:rsid w:val="005225B5"/>
    <w:rsid w:val="00525B1A"/>
    <w:rsid w:val="005276AD"/>
    <w:rsid w:val="00527B82"/>
    <w:rsid w:val="005320E1"/>
    <w:rsid w:val="00532E28"/>
    <w:rsid w:val="00533152"/>
    <w:rsid w:val="00535DB1"/>
    <w:rsid w:val="00536867"/>
    <w:rsid w:val="00536CF8"/>
    <w:rsid w:val="00540DBE"/>
    <w:rsid w:val="0054150A"/>
    <w:rsid w:val="005415EA"/>
    <w:rsid w:val="0054389F"/>
    <w:rsid w:val="00543CD1"/>
    <w:rsid w:val="00543D8F"/>
    <w:rsid w:val="00543E1C"/>
    <w:rsid w:val="0054404B"/>
    <w:rsid w:val="005441D4"/>
    <w:rsid w:val="0054437B"/>
    <w:rsid w:val="005457C5"/>
    <w:rsid w:val="00546F00"/>
    <w:rsid w:val="00547BCF"/>
    <w:rsid w:val="00550C19"/>
    <w:rsid w:val="005522BE"/>
    <w:rsid w:val="00553415"/>
    <w:rsid w:val="00553A64"/>
    <w:rsid w:val="00553D67"/>
    <w:rsid w:val="0055676A"/>
    <w:rsid w:val="00556DF1"/>
    <w:rsid w:val="005616F6"/>
    <w:rsid w:val="005629F0"/>
    <w:rsid w:val="00562F53"/>
    <w:rsid w:val="005633CD"/>
    <w:rsid w:val="0056387E"/>
    <w:rsid w:val="00563BCE"/>
    <w:rsid w:val="00563E70"/>
    <w:rsid w:val="00563E7A"/>
    <w:rsid w:val="00565051"/>
    <w:rsid w:val="00566B75"/>
    <w:rsid w:val="00566BD7"/>
    <w:rsid w:val="00566DA2"/>
    <w:rsid w:val="005675AF"/>
    <w:rsid w:val="005705B9"/>
    <w:rsid w:val="00572054"/>
    <w:rsid w:val="005724E1"/>
    <w:rsid w:val="00572615"/>
    <w:rsid w:val="00572B9D"/>
    <w:rsid w:val="005732AB"/>
    <w:rsid w:val="00573632"/>
    <w:rsid w:val="00573A51"/>
    <w:rsid w:val="00574B0B"/>
    <w:rsid w:val="005751BE"/>
    <w:rsid w:val="0057533E"/>
    <w:rsid w:val="00575D62"/>
    <w:rsid w:val="005761CD"/>
    <w:rsid w:val="0058207E"/>
    <w:rsid w:val="005821D1"/>
    <w:rsid w:val="00582CC3"/>
    <w:rsid w:val="005830BE"/>
    <w:rsid w:val="005874A7"/>
    <w:rsid w:val="0059049C"/>
    <w:rsid w:val="00590AD3"/>
    <w:rsid w:val="0059196E"/>
    <w:rsid w:val="00592431"/>
    <w:rsid w:val="0059250C"/>
    <w:rsid w:val="005934BE"/>
    <w:rsid w:val="00594FD7"/>
    <w:rsid w:val="00595686"/>
    <w:rsid w:val="005957A9"/>
    <w:rsid w:val="00595A2A"/>
    <w:rsid w:val="00595A99"/>
    <w:rsid w:val="00595E01"/>
    <w:rsid w:val="0059620C"/>
    <w:rsid w:val="00596687"/>
    <w:rsid w:val="00596801"/>
    <w:rsid w:val="005969E6"/>
    <w:rsid w:val="00597173"/>
    <w:rsid w:val="005A0E07"/>
    <w:rsid w:val="005A1A0C"/>
    <w:rsid w:val="005A1C79"/>
    <w:rsid w:val="005A3335"/>
    <w:rsid w:val="005A68CC"/>
    <w:rsid w:val="005A6B53"/>
    <w:rsid w:val="005A6FBD"/>
    <w:rsid w:val="005A70FA"/>
    <w:rsid w:val="005B0060"/>
    <w:rsid w:val="005B0E39"/>
    <w:rsid w:val="005B0FC8"/>
    <w:rsid w:val="005B13AB"/>
    <w:rsid w:val="005B2371"/>
    <w:rsid w:val="005B45FD"/>
    <w:rsid w:val="005B6360"/>
    <w:rsid w:val="005C0A20"/>
    <w:rsid w:val="005C21F3"/>
    <w:rsid w:val="005C2A3A"/>
    <w:rsid w:val="005C2DA8"/>
    <w:rsid w:val="005C301E"/>
    <w:rsid w:val="005C3041"/>
    <w:rsid w:val="005C3495"/>
    <w:rsid w:val="005C4B4A"/>
    <w:rsid w:val="005C4BEE"/>
    <w:rsid w:val="005C4BF0"/>
    <w:rsid w:val="005C506C"/>
    <w:rsid w:val="005C597A"/>
    <w:rsid w:val="005C5B28"/>
    <w:rsid w:val="005D013D"/>
    <w:rsid w:val="005D08AC"/>
    <w:rsid w:val="005D0BC0"/>
    <w:rsid w:val="005D148E"/>
    <w:rsid w:val="005D23A5"/>
    <w:rsid w:val="005D241D"/>
    <w:rsid w:val="005D3EA6"/>
    <w:rsid w:val="005D523D"/>
    <w:rsid w:val="005E09A0"/>
    <w:rsid w:val="005E1D07"/>
    <w:rsid w:val="005E1D1F"/>
    <w:rsid w:val="005E2DD3"/>
    <w:rsid w:val="005E4A44"/>
    <w:rsid w:val="005E6744"/>
    <w:rsid w:val="005E6954"/>
    <w:rsid w:val="005E7358"/>
    <w:rsid w:val="005F0D42"/>
    <w:rsid w:val="005F0E55"/>
    <w:rsid w:val="005F14F2"/>
    <w:rsid w:val="005F18E0"/>
    <w:rsid w:val="005F53B0"/>
    <w:rsid w:val="005F5499"/>
    <w:rsid w:val="005F622C"/>
    <w:rsid w:val="005F6B74"/>
    <w:rsid w:val="005F6E91"/>
    <w:rsid w:val="006001A3"/>
    <w:rsid w:val="00600639"/>
    <w:rsid w:val="00602BB9"/>
    <w:rsid w:val="00602DF0"/>
    <w:rsid w:val="006038C5"/>
    <w:rsid w:val="00603A85"/>
    <w:rsid w:val="006053AD"/>
    <w:rsid w:val="00606A1B"/>
    <w:rsid w:val="00606B63"/>
    <w:rsid w:val="006079C7"/>
    <w:rsid w:val="006102F6"/>
    <w:rsid w:val="0061042E"/>
    <w:rsid w:val="0061088D"/>
    <w:rsid w:val="006128FC"/>
    <w:rsid w:val="00614F48"/>
    <w:rsid w:val="00615928"/>
    <w:rsid w:val="0061746D"/>
    <w:rsid w:val="00617B9B"/>
    <w:rsid w:val="00617F43"/>
    <w:rsid w:val="006202C4"/>
    <w:rsid w:val="00621C41"/>
    <w:rsid w:val="00621E6F"/>
    <w:rsid w:val="006225C5"/>
    <w:rsid w:val="006227AF"/>
    <w:rsid w:val="00623F57"/>
    <w:rsid w:val="00624690"/>
    <w:rsid w:val="00625B8C"/>
    <w:rsid w:val="00627372"/>
    <w:rsid w:val="00627742"/>
    <w:rsid w:val="00627DE8"/>
    <w:rsid w:val="00630749"/>
    <w:rsid w:val="00630949"/>
    <w:rsid w:val="00631902"/>
    <w:rsid w:val="006320AC"/>
    <w:rsid w:val="00633430"/>
    <w:rsid w:val="006334F2"/>
    <w:rsid w:val="006342CA"/>
    <w:rsid w:val="00634687"/>
    <w:rsid w:val="00634AEF"/>
    <w:rsid w:val="006362D2"/>
    <w:rsid w:val="0063652F"/>
    <w:rsid w:val="0063674B"/>
    <w:rsid w:val="0063722B"/>
    <w:rsid w:val="0063730F"/>
    <w:rsid w:val="006375AA"/>
    <w:rsid w:val="00637EEA"/>
    <w:rsid w:val="00640CAC"/>
    <w:rsid w:val="00641F18"/>
    <w:rsid w:val="0064206E"/>
    <w:rsid w:val="00642238"/>
    <w:rsid w:val="006424CF"/>
    <w:rsid w:val="006428CF"/>
    <w:rsid w:val="0064368C"/>
    <w:rsid w:val="00643BF7"/>
    <w:rsid w:val="00643CD5"/>
    <w:rsid w:val="0064416C"/>
    <w:rsid w:val="00644348"/>
    <w:rsid w:val="006451DF"/>
    <w:rsid w:val="006478F6"/>
    <w:rsid w:val="00647C1E"/>
    <w:rsid w:val="006502FD"/>
    <w:rsid w:val="006509EA"/>
    <w:rsid w:val="00650BDD"/>
    <w:rsid w:val="006513C4"/>
    <w:rsid w:val="00651BF5"/>
    <w:rsid w:val="00651DAB"/>
    <w:rsid w:val="00652132"/>
    <w:rsid w:val="0065214C"/>
    <w:rsid w:val="006528F3"/>
    <w:rsid w:val="00653431"/>
    <w:rsid w:val="0065356E"/>
    <w:rsid w:val="00653972"/>
    <w:rsid w:val="00653C99"/>
    <w:rsid w:val="0065477C"/>
    <w:rsid w:val="00655F72"/>
    <w:rsid w:val="00656707"/>
    <w:rsid w:val="0065681A"/>
    <w:rsid w:val="006573B7"/>
    <w:rsid w:val="00657DC3"/>
    <w:rsid w:val="00657FF4"/>
    <w:rsid w:val="00660107"/>
    <w:rsid w:val="006610A0"/>
    <w:rsid w:val="00661516"/>
    <w:rsid w:val="00661D4E"/>
    <w:rsid w:val="00663E5F"/>
    <w:rsid w:val="00663F76"/>
    <w:rsid w:val="0066401C"/>
    <w:rsid w:val="0066459F"/>
    <w:rsid w:val="00665CD5"/>
    <w:rsid w:val="00665FAB"/>
    <w:rsid w:val="0066606D"/>
    <w:rsid w:val="006665A4"/>
    <w:rsid w:val="006672A9"/>
    <w:rsid w:val="006679F4"/>
    <w:rsid w:val="006707E7"/>
    <w:rsid w:val="00670827"/>
    <w:rsid w:val="00670B9F"/>
    <w:rsid w:val="00671F34"/>
    <w:rsid w:val="00672D58"/>
    <w:rsid w:val="00672FA9"/>
    <w:rsid w:val="00673761"/>
    <w:rsid w:val="006745A0"/>
    <w:rsid w:val="00674F4A"/>
    <w:rsid w:val="00675158"/>
    <w:rsid w:val="00675763"/>
    <w:rsid w:val="00675A6B"/>
    <w:rsid w:val="006765D1"/>
    <w:rsid w:val="00676D08"/>
    <w:rsid w:val="006770DD"/>
    <w:rsid w:val="0068091A"/>
    <w:rsid w:val="00680C07"/>
    <w:rsid w:val="0068172C"/>
    <w:rsid w:val="00683E23"/>
    <w:rsid w:val="006850F4"/>
    <w:rsid w:val="006863CD"/>
    <w:rsid w:val="00686F47"/>
    <w:rsid w:val="00690B97"/>
    <w:rsid w:val="00690BB0"/>
    <w:rsid w:val="006924F0"/>
    <w:rsid w:val="00693C60"/>
    <w:rsid w:val="00693FB7"/>
    <w:rsid w:val="0069541E"/>
    <w:rsid w:val="006954D6"/>
    <w:rsid w:val="00695CD2"/>
    <w:rsid w:val="006A010D"/>
    <w:rsid w:val="006A014D"/>
    <w:rsid w:val="006A0331"/>
    <w:rsid w:val="006A0929"/>
    <w:rsid w:val="006A20B3"/>
    <w:rsid w:val="006A38D1"/>
    <w:rsid w:val="006A3AED"/>
    <w:rsid w:val="006A3C74"/>
    <w:rsid w:val="006A45EF"/>
    <w:rsid w:val="006A5339"/>
    <w:rsid w:val="006A56C1"/>
    <w:rsid w:val="006A56F8"/>
    <w:rsid w:val="006A5D5D"/>
    <w:rsid w:val="006A68F6"/>
    <w:rsid w:val="006B0000"/>
    <w:rsid w:val="006B360E"/>
    <w:rsid w:val="006B3CC5"/>
    <w:rsid w:val="006B418F"/>
    <w:rsid w:val="006B43E4"/>
    <w:rsid w:val="006B57AA"/>
    <w:rsid w:val="006B585C"/>
    <w:rsid w:val="006B62EF"/>
    <w:rsid w:val="006B76A5"/>
    <w:rsid w:val="006C1C04"/>
    <w:rsid w:val="006C23FD"/>
    <w:rsid w:val="006C30B6"/>
    <w:rsid w:val="006C34DE"/>
    <w:rsid w:val="006C561F"/>
    <w:rsid w:val="006C58E9"/>
    <w:rsid w:val="006C5D99"/>
    <w:rsid w:val="006C5EEA"/>
    <w:rsid w:val="006C6895"/>
    <w:rsid w:val="006C6B0E"/>
    <w:rsid w:val="006C7836"/>
    <w:rsid w:val="006C7F18"/>
    <w:rsid w:val="006D05A4"/>
    <w:rsid w:val="006D0AED"/>
    <w:rsid w:val="006D0F06"/>
    <w:rsid w:val="006D13A9"/>
    <w:rsid w:val="006D14FB"/>
    <w:rsid w:val="006D192B"/>
    <w:rsid w:val="006D1DCC"/>
    <w:rsid w:val="006D3570"/>
    <w:rsid w:val="006D3798"/>
    <w:rsid w:val="006D4B03"/>
    <w:rsid w:val="006D4BAD"/>
    <w:rsid w:val="006D5CC8"/>
    <w:rsid w:val="006D7687"/>
    <w:rsid w:val="006D78E1"/>
    <w:rsid w:val="006E0CFD"/>
    <w:rsid w:val="006E0D37"/>
    <w:rsid w:val="006E115D"/>
    <w:rsid w:val="006E278E"/>
    <w:rsid w:val="006E460A"/>
    <w:rsid w:val="006E49C8"/>
    <w:rsid w:val="006E4BCD"/>
    <w:rsid w:val="006E4BEF"/>
    <w:rsid w:val="006E4D18"/>
    <w:rsid w:val="006E5050"/>
    <w:rsid w:val="006E6512"/>
    <w:rsid w:val="006E6D9A"/>
    <w:rsid w:val="006E752A"/>
    <w:rsid w:val="006E7534"/>
    <w:rsid w:val="006E765B"/>
    <w:rsid w:val="006E7861"/>
    <w:rsid w:val="006E7AE3"/>
    <w:rsid w:val="006F06B3"/>
    <w:rsid w:val="006F0B49"/>
    <w:rsid w:val="006F1201"/>
    <w:rsid w:val="006F1871"/>
    <w:rsid w:val="006F2049"/>
    <w:rsid w:val="006F3547"/>
    <w:rsid w:val="006F4B99"/>
    <w:rsid w:val="006F4DE1"/>
    <w:rsid w:val="006F68C8"/>
    <w:rsid w:val="006F6AD2"/>
    <w:rsid w:val="006F6EC3"/>
    <w:rsid w:val="00700F93"/>
    <w:rsid w:val="007019F8"/>
    <w:rsid w:val="00702771"/>
    <w:rsid w:val="007037C9"/>
    <w:rsid w:val="00704BE9"/>
    <w:rsid w:val="00705046"/>
    <w:rsid w:val="00706199"/>
    <w:rsid w:val="00707ED0"/>
    <w:rsid w:val="0071147D"/>
    <w:rsid w:val="00712C96"/>
    <w:rsid w:val="007135A7"/>
    <w:rsid w:val="00713643"/>
    <w:rsid w:val="00714AB3"/>
    <w:rsid w:val="00715248"/>
    <w:rsid w:val="0071611A"/>
    <w:rsid w:val="00716710"/>
    <w:rsid w:val="00717804"/>
    <w:rsid w:val="00717859"/>
    <w:rsid w:val="00717F9A"/>
    <w:rsid w:val="00720121"/>
    <w:rsid w:val="007203F2"/>
    <w:rsid w:val="00720D76"/>
    <w:rsid w:val="00721B2A"/>
    <w:rsid w:val="0072256C"/>
    <w:rsid w:val="00722E78"/>
    <w:rsid w:val="00725333"/>
    <w:rsid w:val="0072565F"/>
    <w:rsid w:val="00730037"/>
    <w:rsid w:val="0073033D"/>
    <w:rsid w:val="00733911"/>
    <w:rsid w:val="007358EA"/>
    <w:rsid w:val="00735B75"/>
    <w:rsid w:val="00735CBF"/>
    <w:rsid w:val="00736910"/>
    <w:rsid w:val="00736BE6"/>
    <w:rsid w:val="00736FE0"/>
    <w:rsid w:val="0073704A"/>
    <w:rsid w:val="0073751F"/>
    <w:rsid w:val="007379F3"/>
    <w:rsid w:val="00737B0B"/>
    <w:rsid w:val="00743381"/>
    <w:rsid w:val="007440D4"/>
    <w:rsid w:val="00744E25"/>
    <w:rsid w:val="00745EFB"/>
    <w:rsid w:val="00747387"/>
    <w:rsid w:val="00747647"/>
    <w:rsid w:val="0075040C"/>
    <w:rsid w:val="00750682"/>
    <w:rsid w:val="00750903"/>
    <w:rsid w:val="00750BB5"/>
    <w:rsid w:val="00750C4D"/>
    <w:rsid w:val="0075218D"/>
    <w:rsid w:val="007523AB"/>
    <w:rsid w:val="00752D7C"/>
    <w:rsid w:val="00752E94"/>
    <w:rsid w:val="00753476"/>
    <w:rsid w:val="007541DF"/>
    <w:rsid w:val="00754D63"/>
    <w:rsid w:val="0075612F"/>
    <w:rsid w:val="00756975"/>
    <w:rsid w:val="00756B28"/>
    <w:rsid w:val="00757112"/>
    <w:rsid w:val="00757BE4"/>
    <w:rsid w:val="00760322"/>
    <w:rsid w:val="0076087A"/>
    <w:rsid w:val="007614C9"/>
    <w:rsid w:val="007641C2"/>
    <w:rsid w:val="00764439"/>
    <w:rsid w:val="007654AF"/>
    <w:rsid w:val="00765A12"/>
    <w:rsid w:val="007661C0"/>
    <w:rsid w:val="007675CF"/>
    <w:rsid w:val="00767D9A"/>
    <w:rsid w:val="00770705"/>
    <w:rsid w:val="007712ED"/>
    <w:rsid w:val="007715F9"/>
    <w:rsid w:val="00771696"/>
    <w:rsid w:val="00771FCF"/>
    <w:rsid w:val="0077254A"/>
    <w:rsid w:val="00772D44"/>
    <w:rsid w:val="00772E4B"/>
    <w:rsid w:val="007731D0"/>
    <w:rsid w:val="007735F5"/>
    <w:rsid w:val="00774F8F"/>
    <w:rsid w:val="00775C56"/>
    <w:rsid w:val="007760FF"/>
    <w:rsid w:val="007761E8"/>
    <w:rsid w:val="007810EC"/>
    <w:rsid w:val="007815A8"/>
    <w:rsid w:val="0078262D"/>
    <w:rsid w:val="00782D75"/>
    <w:rsid w:val="007839F7"/>
    <w:rsid w:val="00784079"/>
    <w:rsid w:val="0078536A"/>
    <w:rsid w:val="0078560D"/>
    <w:rsid w:val="00786B1D"/>
    <w:rsid w:val="0078753F"/>
    <w:rsid w:val="007876C6"/>
    <w:rsid w:val="00787888"/>
    <w:rsid w:val="00790A70"/>
    <w:rsid w:val="00790FC5"/>
    <w:rsid w:val="00791193"/>
    <w:rsid w:val="00792653"/>
    <w:rsid w:val="00792829"/>
    <w:rsid w:val="00792F14"/>
    <w:rsid w:val="00793C7C"/>
    <w:rsid w:val="00793CA7"/>
    <w:rsid w:val="00794257"/>
    <w:rsid w:val="00794D8F"/>
    <w:rsid w:val="00795815"/>
    <w:rsid w:val="00795ADD"/>
    <w:rsid w:val="00795AEE"/>
    <w:rsid w:val="007A1584"/>
    <w:rsid w:val="007A2404"/>
    <w:rsid w:val="007A2750"/>
    <w:rsid w:val="007A2A5B"/>
    <w:rsid w:val="007A35D0"/>
    <w:rsid w:val="007A370C"/>
    <w:rsid w:val="007A42BE"/>
    <w:rsid w:val="007A451A"/>
    <w:rsid w:val="007A4CAE"/>
    <w:rsid w:val="007A5BDE"/>
    <w:rsid w:val="007A68BF"/>
    <w:rsid w:val="007A70DA"/>
    <w:rsid w:val="007A710F"/>
    <w:rsid w:val="007A7E84"/>
    <w:rsid w:val="007B1A83"/>
    <w:rsid w:val="007B3317"/>
    <w:rsid w:val="007B4135"/>
    <w:rsid w:val="007B44B1"/>
    <w:rsid w:val="007B46E8"/>
    <w:rsid w:val="007B510C"/>
    <w:rsid w:val="007B523F"/>
    <w:rsid w:val="007B573D"/>
    <w:rsid w:val="007B5C7E"/>
    <w:rsid w:val="007B7845"/>
    <w:rsid w:val="007C08D1"/>
    <w:rsid w:val="007C09DA"/>
    <w:rsid w:val="007C17A8"/>
    <w:rsid w:val="007C1C20"/>
    <w:rsid w:val="007C1D7B"/>
    <w:rsid w:val="007C293C"/>
    <w:rsid w:val="007C2C75"/>
    <w:rsid w:val="007C3755"/>
    <w:rsid w:val="007C3E67"/>
    <w:rsid w:val="007C46D6"/>
    <w:rsid w:val="007C54FC"/>
    <w:rsid w:val="007C5D90"/>
    <w:rsid w:val="007C5E9E"/>
    <w:rsid w:val="007C64B8"/>
    <w:rsid w:val="007C7094"/>
    <w:rsid w:val="007D0F8A"/>
    <w:rsid w:val="007D383B"/>
    <w:rsid w:val="007D3D28"/>
    <w:rsid w:val="007D453A"/>
    <w:rsid w:val="007D4885"/>
    <w:rsid w:val="007D5FF0"/>
    <w:rsid w:val="007D6407"/>
    <w:rsid w:val="007D6539"/>
    <w:rsid w:val="007D6F94"/>
    <w:rsid w:val="007D734D"/>
    <w:rsid w:val="007D7C1E"/>
    <w:rsid w:val="007E2983"/>
    <w:rsid w:val="007E2C1E"/>
    <w:rsid w:val="007E3DD7"/>
    <w:rsid w:val="007E4B0C"/>
    <w:rsid w:val="007E5C6E"/>
    <w:rsid w:val="007E7319"/>
    <w:rsid w:val="007F236A"/>
    <w:rsid w:val="007F4E56"/>
    <w:rsid w:val="007F4F02"/>
    <w:rsid w:val="007F68A6"/>
    <w:rsid w:val="007F6A0B"/>
    <w:rsid w:val="007F6A2B"/>
    <w:rsid w:val="007F7CFE"/>
    <w:rsid w:val="007F7FB1"/>
    <w:rsid w:val="0080119D"/>
    <w:rsid w:val="008015BD"/>
    <w:rsid w:val="0080176E"/>
    <w:rsid w:val="00801B16"/>
    <w:rsid w:val="00803C98"/>
    <w:rsid w:val="00806614"/>
    <w:rsid w:val="00806909"/>
    <w:rsid w:val="00810F34"/>
    <w:rsid w:val="0081102A"/>
    <w:rsid w:val="0081275E"/>
    <w:rsid w:val="00812FBF"/>
    <w:rsid w:val="00813593"/>
    <w:rsid w:val="00814011"/>
    <w:rsid w:val="0081411B"/>
    <w:rsid w:val="00817C61"/>
    <w:rsid w:val="00820136"/>
    <w:rsid w:val="008201F0"/>
    <w:rsid w:val="008212D8"/>
    <w:rsid w:val="00822466"/>
    <w:rsid w:val="00822CA7"/>
    <w:rsid w:val="008246C2"/>
    <w:rsid w:val="00824715"/>
    <w:rsid w:val="00824B91"/>
    <w:rsid w:val="00824BCA"/>
    <w:rsid w:val="0082566C"/>
    <w:rsid w:val="00825B94"/>
    <w:rsid w:val="00826908"/>
    <w:rsid w:val="00826AA7"/>
    <w:rsid w:val="0083143B"/>
    <w:rsid w:val="00831BAD"/>
    <w:rsid w:val="00831D3B"/>
    <w:rsid w:val="00833BCD"/>
    <w:rsid w:val="0083440E"/>
    <w:rsid w:val="00835DFF"/>
    <w:rsid w:val="00836051"/>
    <w:rsid w:val="008362EF"/>
    <w:rsid w:val="00836B06"/>
    <w:rsid w:val="00836FD1"/>
    <w:rsid w:val="00840A6D"/>
    <w:rsid w:val="00840FC8"/>
    <w:rsid w:val="00843B9F"/>
    <w:rsid w:val="008445D6"/>
    <w:rsid w:val="00844D09"/>
    <w:rsid w:val="00844DA8"/>
    <w:rsid w:val="008455E4"/>
    <w:rsid w:val="00845A92"/>
    <w:rsid w:val="00846440"/>
    <w:rsid w:val="00850023"/>
    <w:rsid w:val="00850FA4"/>
    <w:rsid w:val="00853ED5"/>
    <w:rsid w:val="00854785"/>
    <w:rsid w:val="008552CA"/>
    <w:rsid w:val="008560B3"/>
    <w:rsid w:val="00857060"/>
    <w:rsid w:val="00860A77"/>
    <w:rsid w:val="00860EEA"/>
    <w:rsid w:val="00862003"/>
    <w:rsid w:val="008624DB"/>
    <w:rsid w:val="00862C2C"/>
    <w:rsid w:val="0086313E"/>
    <w:rsid w:val="00863171"/>
    <w:rsid w:val="00864C17"/>
    <w:rsid w:val="00865E33"/>
    <w:rsid w:val="0086604C"/>
    <w:rsid w:val="0086622E"/>
    <w:rsid w:val="00866383"/>
    <w:rsid w:val="008663CE"/>
    <w:rsid w:val="00866512"/>
    <w:rsid w:val="0087038E"/>
    <w:rsid w:val="0087148A"/>
    <w:rsid w:val="00871B4D"/>
    <w:rsid w:val="00872996"/>
    <w:rsid w:val="00873398"/>
    <w:rsid w:val="00874DAB"/>
    <w:rsid w:val="00874E52"/>
    <w:rsid w:val="00875B4B"/>
    <w:rsid w:val="008760A7"/>
    <w:rsid w:val="008761BF"/>
    <w:rsid w:val="008777CF"/>
    <w:rsid w:val="00880015"/>
    <w:rsid w:val="008825DB"/>
    <w:rsid w:val="008827D5"/>
    <w:rsid w:val="00883652"/>
    <w:rsid w:val="008839E1"/>
    <w:rsid w:val="00884671"/>
    <w:rsid w:val="008849B1"/>
    <w:rsid w:val="008857D4"/>
    <w:rsid w:val="00885962"/>
    <w:rsid w:val="00885D4B"/>
    <w:rsid w:val="00886250"/>
    <w:rsid w:val="00886F44"/>
    <w:rsid w:val="00887141"/>
    <w:rsid w:val="00887876"/>
    <w:rsid w:val="008914AE"/>
    <w:rsid w:val="008915E0"/>
    <w:rsid w:val="00891DE5"/>
    <w:rsid w:val="00891E0F"/>
    <w:rsid w:val="00892415"/>
    <w:rsid w:val="00892744"/>
    <w:rsid w:val="008947E9"/>
    <w:rsid w:val="008956CE"/>
    <w:rsid w:val="00895A75"/>
    <w:rsid w:val="0089604E"/>
    <w:rsid w:val="00896385"/>
    <w:rsid w:val="0089657D"/>
    <w:rsid w:val="0089754F"/>
    <w:rsid w:val="00897D15"/>
    <w:rsid w:val="008A0FEF"/>
    <w:rsid w:val="008A3831"/>
    <w:rsid w:val="008A516A"/>
    <w:rsid w:val="008A5706"/>
    <w:rsid w:val="008A5BDB"/>
    <w:rsid w:val="008A5FE7"/>
    <w:rsid w:val="008A6912"/>
    <w:rsid w:val="008A69E6"/>
    <w:rsid w:val="008A7E89"/>
    <w:rsid w:val="008B261C"/>
    <w:rsid w:val="008B3C47"/>
    <w:rsid w:val="008B3CD9"/>
    <w:rsid w:val="008B415D"/>
    <w:rsid w:val="008B42D4"/>
    <w:rsid w:val="008B49DF"/>
    <w:rsid w:val="008B5189"/>
    <w:rsid w:val="008B5409"/>
    <w:rsid w:val="008B54FD"/>
    <w:rsid w:val="008B5DF4"/>
    <w:rsid w:val="008B6F8A"/>
    <w:rsid w:val="008C11A8"/>
    <w:rsid w:val="008C1D35"/>
    <w:rsid w:val="008C25CF"/>
    <w:rsid w:val="008C32C9"/>
    <w:rsid w:val="008C45A8"/>
    <w:rsid w:val="008C50A3"/>
    <w:rsid w:val="008C513A"/>
    <w:rsid w:val="008C5618"/>
    <w:rsid w:val="008D0436"/>
    <w:rsid w:val="008D11C0"/>
    <w:rsid w:val="008D2E2D"/>
    <w:rsid w:val="008D3E82"/>
    <w:rsid w:val="008D43F4"/>
    <w:rsid w:val="008D49C3"/>
    <w:rsid w:val="008D6136"/>
    <w:rsid w:val="008D72BB"/>
    <w:rsid w:val="008D7BF0"/>
    <w:rsid w:val="008E0137"/>
    <w:rsid w:val="008E1183"/>
    <w:rsid w:val="008E2E8C"/>
    <w:rsid w:val="008E3742"/>
    <w:rsid w:val="008E38FB"/>
    <w:rsid w:val="008E3E72"/>
    <w:rsid w:val="008E3EA2"/>
    <w:rsid w:val="008E4277"/>
    <w:rsid w:val="008E51A3"/>
    <w:rsid w:val="008E776A"/>
    <w:rsid w:val="008F1054"/>
    <w:rsid w:val="008F1ACD"/>
    <w:rsid w:val="008F2C9F"/>
    <w:rsid w:val="008F2DB7"/>
    <w:rsid w:val="008F394F"/>
    <w:rsid w:val="008F3AFB"/>
    <w:rsid w:val="008F3FCF"/>
    <w:rsid w:val="008F4ACD"/>
    <w:rsid w:val="008F6F56"/>
    <w:rsid w:val="008F7FDD"/>
    <w:rsid w:val="00900058"/>
    <w:rsid w:val="00902B1D"/>
    <w:rsid w:val="00902C53"/>
    <w:rsid w:val="00903965"/>
    <w:rsid w:val="009041FD"/>
    <w:rsid w:val="009043BB"/>
    <w:rsid w:val="00905DE9"/>
    <w:rsid w:val="0090620C"/>
    <w:rsid w:val="0090630C"/>
    <w:rsid w:val="00906D5F"/>
    <w:rsid w:val="00907A91"/>
    <w:rsid w:val="009108BF"/>
    <w:rsid w:val="00911853"/>
    <w:rsid w:val="00911E7F"/>
    <w:rsid w:val="00912D0D"/>
    <w:rsid w:val="00913140"/>
    <w:rsid w:val="00913DF8"/>
    <w:rsid w:val="009141E5"/>
    <w:rsid w:val="00914D39"/>
    <w:rsid w:val="00915365"/>
    <w:rsid w:val="00915390"/>
    <w:rsid w:val="00915940"/>
    <w:rsid w:val="00915BC7"/>
    <w:rsid w:val="009160AE"/>
    <w:rsid w:val="0091688E"/>
    <w:rsid w:val="00916F73"/>
    <w:rsid w:val="00920483"/>
    <w:rsid w:val="009212DF"/>
    <w:rsid w:val="00921BBA"/>
    <w:rsid w:val="00922806"/>
    <w:rsid w:val="00922A39"/>
    <w:rsid w:val="00922F2A"/>
    <w:rsid w:val="009238DD"/>
    <w:rsid w:val="00924D30"/>
    <w:rsid w:val="00924E45"/>
    <w:rsid w:val="00925573"/>
    <w:rsid w:val="009258A0"/>
    <w:rsid w:val="00925CA2"/>
    <w:rsid w:val="00926898"/>
    <w:rsid w:val="00931A33"/>
    <w:rsid w:val="00931F14"/>
    <w:rsid w:val="00932503"/>
    <w:rsid w:val="009329C6"/>
    <w:rsid w:val="00932B94"/>
    <w:rsid w:val="00933040"/>
    <w:rsid w:val="00933D23"/>
    <w:rsid w:val="00935A61"/>
    <w:rsid w:val="00935E50"/>
    <w:rsid w:val="00936581"/>
    <w:rsid w:val="00936FF2"/>
    <w:rsid w:val="00937BF4"/>
    <w:rsid w:val="0094043F"/>
    <w:rsid w:val="00940917"/>
    <w:rsid w:val="009409DE"/>
    <w:rsid w:val="009423AA"/>
    <w:rsid w:val="00942844"/>
    <w:rsid w:val="009429B6"/>
    <w:rsid w:val="0094323C"/>
    <w:rsid w:val="00943EA0"/>
    <w:rsid w:val="00945237"/>
    <w:rsid w:val="009454F8"/>
    <w:rsid w:val="009473E1"/>
    <w:rsid w:val="0095004A"/>
    <w:rsid w:val="009509B8"/>
    <w:rsid w:val="0095133C"/>
    <w:rsid w:val="00954005"/>
    <w:rsid w:val="00954736"/>
    <w:rsid w:val="00954B8B"/>
    <w:rsid w:val="00954BF4"/>
    <w:rsid w:val="00955F00"/>
    <w:rsid w:val="00957365"/>
    <w:rsid w:val="00957F81"/>
    <w:rsid w:val="00961502"/>
    <w:rsid w:val="009618B7"/>
    <w:rsid w:val="00961B6A"/>
    <w:rsid w:val="00961ED8"/>
    <w:rsid w:val="00964A11"/>
    <w:rsid w:val="00965949"/>
    <w:rsid w:val="00965A3E"/>
    <w:rsid w:val="00967597"/>
    <w:rsid w:val="009676A9"/>
    <w:rsid w:val="00967D9A"/>
    <w:rsid w:val="00970E73"/>
    <w:rsid w:val="00970F04"/>
    <w:rsid w:val="0097183F"/>
    <w:rsid w:val="00972653"/>
    <w:rsid w:val="009730BF"/>
    <w:rsid w:val="00976702"/>
    <w:rsid w:val="00976769"/>
    <w:rsid w:val="00976F21"/>
    <w:rsid w:val="009775B7"/>
    <w:rsid w:val="009806DA"/>
    <w:rsid w:val="00980E14"/>
    <w:rsid w:val="009810C1"/>
    <w:rsid w:val="0098130B"/>
    <w:rsid w:val="00981A7B"/>
    <w:rsid w:val="00981C1F"/>
    <w:rsid w:val="00981E14"/>
    <w:rsid w:val="0098247B"/>
    <w:rsid w:val="0098270F"/>
    <w:rsid w:val="00983C6F"/>
    <w:rsid w:val="0098429E"/>
    <w:rsid w:val="00984314"/>
    <w:rsid w:val="009844AD"/>
    <w:rsid w:val="009849F3"/>
    <w:rsid w:val="009850E9"/>
    <w:rsid w:val="009855D6"/>
    <w:rsid w:val="00985F1E"/>
    <w:rsid w:val="009865D1"/>
    <w:rsid w:val="00986A04"/>
    <w:rsid w:val="00987A10"/>
    <w:rsid w:val="009907FE"/>
    <w:rsid w:val="00991049"/>
    <w:rsid w:val="0099257A"/>
    <w:rsid w:val="00992725"/>
    <w:rsid w:val="00992A9F"/>
    <w:rsid w:val="00993727"/>
    <w:rsid w:val="0099413F"/>
    <w:rsid w:val="009944A1"/>
    <w:rsid w:val="00994763"/>
    <w:rsid w:val="00994FE9"/>
    <w:rsid w:val="00995D6E"/>
    <w:rsid w:val="00995E3A"/>
    <w:rsid w:val="00996BDF"/>
    <w:rsid w:val="00996FBF"/>
    <w:rsid w:val="00997C51"/>
    <w:rsid w:val="009A0BAD"/>
    <w:rsid w:val="009A1160"/>
    <w:rsid w:val="009A1B14"/>
    <w:rsid w:val="009A3A4D"/>
    <w:rsid w:val="009A4276"/>
    <w:rsid w:val="009A6772"/>
    <w:rsid w:val="009A7606"/>
    <w:rsid w:val="009A772A"/>
    <w:rsid w:val="009A7E61"/>
    <w:rsid w:val="009B09C2"/>
    <w:rsid w:val="009B0BCC"/>
    <w:rsid w:val="009B1D4D"/>
    <w:rsid w:val="009B1DC6"/>
    <w:rsid w:val="009B33CF"/>
    <w:rsid w:val="009B357F"/>
    <w:rsid w:val="009B4D4B"/>
    <w:rsid w:val="009B4D5A"/>
    <w:rsid w:val="009B4F7D"/>
    <w:rsid w:val="009C04D3"/>
    <w:rsid w:val="009C06A1"/>
    <w:rsid w:val="009C0827"/>
    <w:rsid w:val="009C117F"/>
    <w:rsid w:val="009C19CA"/>
    <w:rsid w:val="009C239B"/>
    <w:rsid w:val="009C2CDB"/>
    <w:rsid w:val="009C2E2F"/>
    <w:rsid w:val="009C2E5A"/>
    <w:rsid w:val="009C30BC"/>
    <w:rsid w:val="009C447D"/>
    <w:rsid w:val="009C4EDB"/>
    <w:rsid w:val="009C51C8"/>
    <w:rsid w:val="009C544B"/>
    <w:rsid w:val="009C60A1"/>
    <w:rsid w:val="009C68ED"/>
    <w:rsid w:val="009C6FD6"/>
    <w:rsid w:val="009C730F"/>
    <w:rsid w:val="009C795F"/>
    <w:rsid w:val="009D055F"/>
    <w:rsid w:val="009D173C"/>
    <w:rsid w:val="009D1D14"/>
    <w:rsid w:val="009D236F"/>
    <w:rsid w:val="009D3796"/>
    <w:rsid w:val="009D4AAB"/>
    <w:rsid w:val="009D4DAA"/>
    <w:rsid w:val="009D5956"/>
    <w:rsid w:val="009D5BA3"/>
    <w:rsid w:val="009D61E6"/>
    <w:rsid w:val="009D6845"/>
    <w:rsid w:val="009D752D"/>
    <w:rsid w:val="009D7795"/>
    <w:rsid w:val="009E03BF"/>
    <w:rsid w:val="009E04B2"/>
    <w:rsid w:val="009E38D5"/>
    <w:rsid w:val="009E5570"/>
    <w:rsid w:val="009E625C"/>
    <w:rsid w:val="009E6A68"/>
    <w:rsid w:val="009E6B30"/>
    <w:rsid w:val="009E6F3B"/>
    <w:rsid w:val="009E730E"/>
    <w:rsid w:val="009F313A"/>
    <w:rsid w:val="009F3261"/>
    <w:rsid w:val="009F35FD"/>
    <w:rsid w:val="009F3949"/>
    <w:rsid w:val="009F3B2B"/>
    <w:rsid w:val="009F4ED2"/>
    <w:rsid w:val="009F572C"/>
    <w:rsid w:val="009F5D20"/>
    <w:rsid w:val="009F6BD4"/>
    <w:rsid w:val="00A01002"/>
    <w:rsid w:val="00A01329"/>
    <w:rsid w:val="00A01DAC"/>
    <w:rsid w:val="00A022D8"/>
    <w:rsid w:val="00A03F70"/>
    <w:rsid w:val="00A04873"/>
    <w:rsid w:val="00A0497D"/>
    <w:rsid w:val="00A04CD4"/>
    <w:rsid w:val="00A052AF"/>
    <w:rsid w:val="00A05397"/>
    <w:rsid w:val="00A0664A"/>
    <w:rsid w:val="00A1049C"/>
    <w:rsid w:val="00A11A88"/>
    <w:rsid w:val="00A1265B"/>
    <w:rsid w:val="00A13BF0"/>
    <w:rsid w:val="00A13DCB"/>
    <w:rsid w:val="00A14614"/>
    <w:rsid w:val="00A14704"/>
    <w:rsid w:val="00A14DD8"/>
    <w:rsid w:val="00A1501E"/>
    <w:rsid w:val="00A1624F"/>
    <w:rsid w:val="00A17F9E"/>
    <w:rsid w:val="00A203E4"/>
    <w:rsid w:val="00A20C74"/>
    <w:rsid w:val="00A2153D"/>
    <w:rsid w:val="00A222DA"/>
    <w:rsid w:val="00A22C49"/>
    <w:rsid w:val="00A23B62"/>
    <w:rsid w:val="00A23F67"/>
    <w:rsid w:val="00A2409D"/>
    <w:rsid w:val="00A24CA7"/>
    <w:rsid w:val="00A25915"/>
    <w:rsid w:val="00A25C6D"/>
    <w:rsid w:val="00A25DA4"/>
    <w:rsid w:val="00A2760C"/>
    <w:rsid w:val="00A30571"/>
    <w:rsid w:val="00A313D7"/>
    <w:rsid w:val="00A319C3"/>
    <w:rsid w:val="00A32F04"/>
    <w:rsid w:val="00A3304C"/>
    <w:rsid w:val="00A332BF"/>
    <w:rsid w:val="00A33D79"/>
    <w:rsid w:val="00A3546A"/>
    <w:rsid w:val="00A35B9B"/>
    <w:rsid w:val="00A35E1B"/>
    <w:rsid w:val="00A40399"/>
    <w:rsid w:val="00A403FA"/>
    <w:rsid w:val="00A40A38"/>
    <w:rsid w:val="00A40BDD"/>
    <w:rsid w:val="00A4236C"/>
    <w:rsid w:val="00A423B2"/>
    <w:rsid w:val="00A4479D"/>
    <w:rsid w:val="00A45087"/>
    <w:rsid w:val="00A452DC"/>
    <w:rsid w:val="00A456CD"/>
    <w:rsid w:val="00A46657"/>
    <w:rsid w:val="00A46823"/>
    <w:rsid w:val="00A46C39"/>
    <w:rsid w:val="00A46EAF"/>
    <w:rsid w:val="00A51EF8"/>
    <w:rsid w:val="00A56371"/>
    <w:rsid w:val="00A57B08"/>
    <w:rsid w:val="00A57EC8"/>
    <w:rsid w:val="00A603EC"/>
    <w:rsid w:val="00A6161A"/>
    <w:rsid w:val="00A626D1"/>
    <w:rsid w:val="00A635DA"/>
    <w:rsid w:val="00A63DDF"/>
    <w:rsid w:val="00A63DF7"/>
    <w:rsid w:val="00A6460B"/>
    <w:rsid w:val="00A6494B"/>
    <w:rsid w:val="00A670D3"/>
    <w:rsid w:val="00A67F1F"/>
    <w:rsid w:val="00A716E1"/>
    <w:rsid w:val="00A71AB6"/>
    <w:rsid w:val="00A71E31"/>
    <w:rsid w:val="00A72781"/>
    <w:rsid w:val="00A73376"/>
    <w:rsid w:val="00A73487"/>
    <w:rsid w:val="00A7376C"/>
    <w:rsid w:val="00A74433"/>
    <w:rsid w:val="00A747F1"/>
    <w:rsid w:val="00A74DBD"/>
    <w:rsid w:val="00A74F6B"/>
    <w:rsid w:val="00A763FD"/>
    <w:rsid w:val="00A771E4"/>
    <w:rsid w:val="00A805A2"/>
    <w:rsid w:val="00A81429"/>
    <w:rsid w:val="00A821FD"/>
    <w:rsid w:val="00A82B5D"/>
    <w:rsid w:val="00A839E4"/>
    <w:rsid w:val="00A83E69"/>
    <w:rsid w:val="00A84BD3"/>
    <w:rsid w:val="00A852E7"/>
    <w:rsid w:val="00A859C6"/>
    <w:rsid w:val="00A872B2"/>
    <w:rsid w:val="00A872C9"/>
    <w:rsid w:val="00A912F9"/>
    <w:rsid w:val="00A915ED"/>
    <w:rsid w:val="00A92082"/>
    <w:rsid w:val="00A92A34"/>
    <w:rsid w:val="00A93008"/>
    <w:rsid w:val="00A933E1"/>
    <w:rsid w:val="00A938E7"/>
    <w:rsid w:val="00A94A24"/>
    <w:rsid w:val="00A96842"/>
    <w:rsid w:val="00A97790"/>
    <w:rsid w:val="00A9783E"/>
    <w:rsid w:val="00AA22A9"/>
    <w:rsid w:val="00AA3668"/>
    <w:rsid w:val="00AA3AC4"/>
    <w:rsid w:val="00AA3BA0"/>
    <w:rsid w:val="00AA40CC"/>
    <w:rsid w:val="00AA433C"/>
    <w:rsid w:val="00AA505C"/>
    <w:rsid w:val="00AA63B3"/>
    <w:rsid w:val="00AA6FA2"/>
    <w:rsid w:val="00AA73D8"/>
    <w:rsid w:val="00AA7ED0"/>
    <w:rsid w:val="00AB0275"/>
    <w:rsid w:val="00AB199B"/>
    <w:rsid w:val="00AB3348"/>
    <w:rsid w:val="00AB3662"/>
    <w:rsid w:val="00AB42FA"/>
    <w:rsid w:val="00AB4AF6"/>
    <w:rsid w:val="00AB6925"/>
    <w:rsid w:val="00AB71A7"/>
    <w:rsid w:val="00AB722F"/>
    <w:rsid w:val="00AC00F7"/>
    <w:rsid w:val="00AC0E20"/>
    <w:rsid w:val="00AC1913"/>
    <w:rsid w:val="00AC2368"/>
    <w:rsid w:val="00AC2F36"/>
    <w:rsid w:val="00AC3261"/>
    <w:rsid w:val="00AC431C"/>
    <w:rsid w:val="00AC47D3"/>
    <w:rsid w:val="00AC55B0"/>
    <w:rsid w:val="00AC5AF5"/>
    <w:rsid w:val="00AC5F40"/>
    <w:rsid w:val="00AC66B7"/>
    <w:rsid w:val="00AC6B5D"/>
    <w:rsid w:val="00AC6C86"/>
    <w:rsid w:val="00AC7049"/>
    <w:rsid w:val="00AC773F"/>
    <w:rsid w:val="00AD02E9"/>
    <w:rsid w:val="00AD0842"/>
    <w:rsid w:val="00AD14DF"/>
    <w:rsid w:val="00AD3656"/>
    <w:rsid w:val="00AD3DC5"/>
    <w:rsid w:val="00AD4105"/>
    <w:rsid w:val="00AD468E"/>
    <w:rsid w:val="00AD596F"/>
    <w:rsid w:val="00AD5C6B"/>
    <w:rsid w:val="00AD610B"/>
    <w:rsid w:val="00AD617B"/>
    <w:rsid w:val="00AD62FD"/>
    <w:rsid w:val="00AD63BF"/>
    <w:rsid w:val="00AD7D34"/>
    <w:rsid w:val="00AE06FE"/>
    <w:rsid w:val="00AE38CF"/>
    <w:rsid w:val="00AE421A"/>
    <w:rsid w:val="00AE4898"/>
    <w:rsid w:val="00AE6E05"/>
    <w:rsid w:val="00AE75A5"/>
    <w:rsid w:val="00AE7F76"/>
    <w:rsid w:val="00AF0EEF"/>
    <w:rsid w:val="00AF1A7F"/>
    <w:rsid w:val="00AF1E96"/>
    <w:rsid w:val="00AF2114"/>
    <w:rsid w:val="00AF24B2"/>
    <w:rsid w:val="00AF29F1"/>
    <w:rsid w:val="00AF3B80"/>
    <w:rsid w:val="00AF4D8E"/>
    <w:rsid w:val="00AF6D72"/>
    <w:rsid w:val="00B037DA"/>
    <w:rsid w:val="00B063EF"/>
    <w:rsid w:val="00B06EAD"/>
    <w:rsid w:val="00B07101"/>
    <w:rsid w:val="00B07DDB"/>
    <w:rsid w:val="00B1093E"/>
    <w:rsid w:val="00B1156C"/>
    <w:rsid w:val="00B12689"/>
    <w:rsid w:val="00B13673"/>
    <w:rsid w:val="00B14F3C"/>
    <w:rsid w:val="00B15F82"/>
    <w:rsid w:val="00B1626E"/>
    <w:rsid w:val="00B1734B"/>
    <w:rsid w:val="00B22284"/>
    <w:rsid w:val="00B228D2"/>
    <w:rsid w:val="00B23FC9"/>
    <w:rsid w:val="00B24397"/>
    <w:rsid w:val="00B2506C"/>
    <w:rsid w:val="00B255F3"/>
    <w:rsid w:val="00B25EC1"/>
    <w:rsid w:val="00B27084"/>
    <w:rsid w:val="00B27D9D"/>
    <w:rsid w:val="00B3022A"/>
    <w:rsid w:val="00B3162F"/>
    <w:rsid w:val="00B32FF8"/>
    <w:rsid w:val="00B330E8"/>
    <w:rsid w:val="00B33672"/>
    <w:rsid w:val="00B34564"/>
    <w:rsid w:val="00B34C82"/>
    <w:rsid w:val="00B3641D"/>
    <w:rsid w:val="00B3686A"/>
    <w:rsid w:val="00B37618"/>
    <w:rsid w:val="00B376D0"/>
    <w:rsid w:val="00B402B3"/>
    <w:rsid w:val="00B40AA8"/>
    <w:rsid w:val="00B4106E"/>
    <w:rsid w:val="00B41E71"/>
    <w:rsid w:val="00B42491"/>
    <w:rsid w:val="00B43F48"/>
    <w:rsid w:val="00B4542D"/>
    <w:rsid w:val="00B456AA"/>
    <w:rsid w:val="00B45ACE"/>
    <w:rsid w:val="00B45F42"/>
    <w:rsid w:val="00B47398"/>
    <w:rsid w:val="00B47968"/>
    <w:rsid w:val="00B50E30"/>
    <w:rsid w:val="00B5240A"/>
    <w:rsid w:val="00B52916"/>
    <w:rsid w:val="00B534E5"/>
    <w:rsid w:val="00B53FCA"/>
    <w:rsid w:val="00B541D5"/>
    <w:rsid w:val="00B54B11"/>
    <w:rsid w:val="00B55DB2"/>
    <w:rsid w:val="00B571AF"/>
    <w:rsid w:val="00B57251"/>
    <w:rsid w:val="00B57395"/>
    <w:rsid w:val="00B6126A"/>
    <w:rsid w:val="00B612DC"/>
    <w:rsid w:val="00B61B7A"/>
    <w:rsid w:val="00B61D00"/>
    <w:rsid w:val="00B621C1"/>
    <w:rsid w:val="00B62205"/>
    <w:rsid w:val="00B631B1"/>
    <w:rsid w:val="00B63724"/>
    <w:rsid w:val="00B6480D"/>
    <w:rsid w:val="00B64BD0"/>
    <w:rsid w:val="00B64D6A"/>
    <w:rsid w:val="00B65236"/>
    <w:rsid w:val="00B656B4"/>
    <w:rsid w:val="00B65BC7"/>
    <w:rsid w:val="00B70288"/>
    <w:rsid w:val="00B703E5"/>
    <w:rsid w:val="00B71B4E"/>
    <w:rsid w:val="00B722FC"/>
    <w:rsid w:val="00B7250D"/>
    <w:rsid w:val="00B733B4"/>
    <w:rsid w:val="00B7355F"/>
    <w:rsid w:val="00B75311"/>
    <w:rsid w:val="00B774E4"/>
    <w:rsid w:val="00B775C2"/>
    <w:rsid w:val="00B77808"/>
    <w:rsid w:val="00B8001A"/>
    <w:rsid w:val="00B81033"/>
    <w:rsid w:val="00B8154C"/>
    <w:rsid w:val="00B81A58"/>
    <w:rsid w:val="00B82A19"/>
    <w:rsid w:val="00B836F3"/>
    <w:rsid w:val="00B83FCF"/>
    <w:rsid w:val="00B8418F"/>
    <w:rsid w:val="00B84220"/>
    <w:rsid w:val="00B871F0"/>
    <w:rsid w:val="00B878DB"/>
    <w:rsid w:val="00B9006B"/>
    <w:rsid w:val="00B9074E"/>
    <w:rsid w:val="00B90775"/>
    <w:rsid w:val="00B91AB4"/>
    <w:rsid w:val="00B92514"/>
    <w:rsid w:val="00B92DB0"/>
    <w:rsid w:val="00B94575"/>
    <w:rsid w:val="00B94D32"/>
    <w:rsid w:val="00B950DB"/>
    <w:rsid w:val="00B95135"/>
    <w:rsid w:val="00B95B9E"/>
    <w:rsid w:val="00B95BF4"/>
    <w:rsid w:val="00B96463"/>
    <w:rsid w:val="00B96DFA"/>
    <w:rsid w:val="00B96EFA"/>
    <w:rsid w:val="00B977CE"/>
    <w:rsid w:val="00BA0C6A"/>
    <w:rsid w:val="00BA2036"/>
    <w:rsid w:val="00BA2D70"/>
    <w:rsid w:val="00BA3C0F"/>
    <w:rsid w:val="00BA40A8"/>
    <w:rsid w:val="00BA42AD"/>
    <w:rsid w:val="00BA44B9"/>
    <w:rsid w:val="00BA52F0"/>
    <w:rsid w:val="00BA55CE"/>
    <w:rsid w:val="00BA687F"/>
    <w:rsid w:val="00BA72C0"/>
    <w:rsid w:val="00BA7A28"/>
    <w:rsid w:val="00BB0586"/>
    <w:rsid w:val="00BB077F"/>
    <w:rsid w:val="00BB0CD8"/>
    <w:rsid w:val="00BB231D"/>
    <w:rsid w:val="00BB2464"/>
    <w:rsid w:val="00BB3DB9"/>
    <w:rsid w:val="00BB3DDC"/>
    <w:rsid w:val="00BB53C1"/>
    <w:rsid w:val="00BB6C98"/>
    <w:rsid w:val="00BB731B"/>
    <w:rsid w:val="00BB7619"/>
    <w:rsid w:val="00BB7899"/>
    <w:rsid w:val="00BC07E3"/>
    <w:rsid w:val="00BC0B92"/>
    <w:rsid w:val="00BC0BA3"/>
    <w:rsid w:val="00BC160A"/>
    <w:rsid w:val="00BC188F"/>
    <w:rsid w:val="00BC3377"/>
    <w:rsid w:val="00BC390B"/>
    <w:rsid w:val="00BC4711"/>
    <w:rsid w:val="00BC4C00"/>
    <w:rsid w:val="00BC5C3C"/>
    <w:rsid w:val="00BC653B"/>
    <w:rsid w:val="00BC67EB"/>
    <w:rsid w:val="00BD1C95"/>
    <w:rsid w:val="00BD42A9"/>
    <w:rsid w:val="00BD497B"/>
    <w:rsid w:val="00BD4E04"/>
    <w:rsid w:val="00BD6A7B"/>
    <w:rsid w:val="00BD6F0F"/>
    <w:rsid w:val="00BE1643"/>
    <w:rsid w:val="00BE1FD2"/>
    <w:rsid w:val="00BE20C7"/>
    <w:rsid w:val="00BE2575"/>
    <w:rsid w:val="00BE2AAF"/>
    <w:rsid w:val="00BE2B60"/>
    <w:rsid w:val="00BE2BB8"/>
    <w:rsid w:val="00BE3BAD"/>
    <w:rsid w:val="00BE3C64"/>
    <w:rsid w:val="00BE3EE2"/>
    <w:rsid w:val="00BE554C"/>
    <w:rsid w:val="00BE58BA"/>
    <w:rsid w:val="00BE78CA"/>
    <w:rsid w:val="00BE7CC9"/>
    <w:rsid w:val="00BE7D97"/>
    <w:rsid w:val="00BE7E35"/>
    <w:rsid w:val="00BF09B5"/>
    <w:rsid w:val="00BF17D5"/>
    <w:rsid w:val="00BF1A4A"/>
    <w:rsid w:val="00BF200C"/>
    <w:rsid w:val="00BF351C"/>
    <w:rsid w:val="00BF36CA"/>
    <w:rsid w:val="00BF395C"/>
    <w:rsid w:val="00BF46A8"/>
    <w:rsid w:val="00BF5FE1"/>
    <w:rsid w:val="00BF6392"/>
    <w:rsid w:val="00BF64F3"/>
    <w:rsid w:val="00BF77C6"/>
    <w:rsid w:val="00C00965"/>
    <w:rsid w:val="00C01D51"/>
    <w:rsid w:val="00C0297E"/>
    <w:rsid w:val="00C03451"/>
    <w:rsid w:val="00C03E38"/>
    <w:rsid w:val="00C05420"/>
    <w:rsid w:val="00C060DE"/>
    <w:rsid w:val="00C07780"/>
    <w:rsid w:val="00C105E4"/>
    <w:rsid w:val="00C108AC"/>
    <w:rsid w:val="00C1092E"/>
    <w:rsid w:val="00C10E0D"/>
    <w:rsid w:val="00C11BB5"/>
    <w:rsid w:val="00C121C3"/>
    <w:rsid w:val="00C12307"/>
    <w:rsid w:val="00C12374"/>
    <w:rsid w:val="00C1285E"/>
    <w:rsid w:val="00C1309D"/>
    <w:rsid w:val="00C138E4"/>
    <w:rsid w:val="00C15344"/>
    <w:rsid w:val="00C154BC"/>
    <w:rsid w:val="00C1586B"/>
    <w:rsid w:val="00C1714A"/>
    <w:rsid w:val="00C17B17"/>
    <w:rsid w:val="00C20454"/>
    <w:rsid w:val="00C24A1B"/>
    <w:rsid w:val="00C24D81"/>
    <w:rsid w:val="00C257AB"/>
    <w:rsid w:val="00C261B3"/>
    <w:rsid w:val="00C275A4"/>
    <w:rsid w:val="00C30488"/>
    <w:rsid w:val="00C31BFB"/>
    <w:rsid w:val="00C3210E"/>
    <w:rsid w:val="00C32167"/>
    <w:rsid w:val="00C33608"/>
    <w:rsid w:val="00C34259"/>
    <w:rsid w:val="00C34D45"/>
    <w:rsid w:val="00C3513B"/>
    <w:rsid w:val="00C352C0"/>
    <w:rsid w:val="00C3555E"/>
    <w:rsid w:val="00C35D7B"/>
    <w:rsid w:val="00C36B4D"/>
    <w:rsid w:val="00C37E0B"/>
    <w:rsid w:val="00C40741"/>
    <w:rsid w:val="00C40864"/>
    <w:rsid w:val="00C40E2C"/>
    <w:rsid w:val="00C41970"/>
    <w:rsid w:val="00C41BCF"/>
    <w:rsid w:val="00C42179"/>
    <w:rsid w:val="00C43455"/>
    <w:rsid w:val="00C43A01"/>
    <w:rsid w:val="00C443CC"/>
    <w:rsid w:val="00C45705"/>
    <w:rsid w:val="00C460C0"/>
    <w:rsid w:val="00C467E6"/>
    <w:rsid w:val="00C470AE"/>
    <w:rsid w:val="00C47505"/>
    <w:rsid w:val="00C5035A"/>
    <w:rsid w:val="00C50E14"/>
    <w:rsid w:val="00C51431"/>
    <w:rsid w:val="00C5181E"/>
    <w:rsid w:val="00C525C8"/>
    <w:rsid w:val="00C52A7A"/>
    <w:rsid w:val="00C533F6"/>
    <w:rsid w:val="00C5349B"/>
    <w:rsid w:val="00C538AA"/>
    <w:rsid w:val="00C547CC"/>
    <w:rsid w:val="00C551CB"/>
    <w:rsid w:val="00C552A9"/>
    <w:rsid w:val="00C55CC4"/>
    <w:rsid w:val="00C57544"/>
    <w:rsid w:val="00C57971"/>
    <w:rsid w:val="00C60455"/>
    <w:rsid w:val="00C617DA"/>
    <w:rsid w:val="00C6182C"/>
    <w:rsid w:val="00C61A7A"/>
    <w:rsid w:val="00C62590"/>
    <w:rsid w:val="00C636C4"/>
    <w:rsid w:val="00C63B52"/>
    <w:rsid w:val="00C65952"/>
    <w:rsid w:val="00C66176"/>
    <w:rsid w:val="00C6758D"/>
    <w:rsid w:val="00C7054F"/>
    <w:rsid w:val="00C71F06"/>
    <w:rsid w:val="00C72A9D"/>
    <w:rsid w:val="00C73CD3"/>
    <w:rsid w:val="00C75910"/>
    <w:rsid w:val="00C76930"/>
    <w:rsid w:val="00C77CD6"/>
    <w:rsid w:val="00C802B6"/>
    <w:rsid w:val="00C8047C"/>
    <w:rsid w:val="00C80F22"/>
    <w:rsid w:val="00C82CB0"/>
    <w:rsid w:val="00C84D78"/>
    <w:rsid w:val="00C8589D"/>
    <w:rsid w:val="00C876F3"/>
    <w:rsid w:val="00C9086E"/>
    <w:rsid w:val="00C90985"/>
    <w:rsid w:val="00C91E78"/>
    <w:rsid w:val="00C93845"/>
    <w:rsid w:val="00C93B6A"/>
    <w:rsid w:val="00C93EBB"/>
    <w:rsid w:val="00C94A71"/>
    <w:rsid w:val="00C9527C"/>
    <w:rsid w:val="00C95582"/>
    <w:rsid w:val="00C95A52"/>
    <w:rsid w:val="00C95D87"/>
    <w:rsid w:val="00C96855"/>
    <w:rsid w:val="00C96D8B"/>
    <w:rsid w:val="00C970F6"/>
    <w:rsid w:val="00C976F2"/>
    <w:rsid w:val="00C97946"/>
    <w:rsid w:val="00C97F9E"/>
    <w:rsid w:val="00CA0404"/>
    <w:rsid w:val="00CA113B"/>
    <w:rsid w:val="00CA1263"/>
    <w:rsid w:val="00CA1C32"/>
    <w:rsid w:val="00CA320A"/>
    <w:rsid w:val="00CA3578"/>
    <w:rsid w:val="00CA5F1A"/>
    <w:rsid w:val="00CA6848"/>
    <w:rsid w:val="00CA7010"/>
    <w:rsid w:val="00CB02C7"/>
    <w:rsid w:val="00CB0337"/>
    <w:rsid w:val="00CB0684"/>
    <w:rsid w:val="00CB0F0D"/>
    <w:rsid w:val="00CB21B7"/>
    <w:rsid w:val="00CB4196"/>
    <w:rsid w:val="00CB512F"/>
    <w:rsid w:val="00CB5BA6"/>
    <w:rsid w:val="00CB73A2"/>
    <w:rsid w:val="00CC0618"/>
    <w:rsid w:val="00CC08EB"/>
    <w:rsid w:val="00CC285B"/>
    <w:rsid w:val="00CC3077"/>
    <w:rsid w:val="00CC33B7"/>
    <w:rsid w:val="00CC42B2"/>
    <w:rsid w:val="00CC531F"/>
    <w:rsid w:val="00CC6B3F"/>
    <w:rsid w:val="00CC703E"/>
    <w:rsid w:val="00CC7477"/>
    <w:rsid w:val="00CD0571"/>
    <w:rsid w:val="00CD11B9"/>
    <w:rsid w:val="00CD127F"/>
    <w:rsid w:val="00CD1971"/>
    <w:rsid w:val="00CD2375"/>
    <w:rsid w:val="00CD28AD"/>
    <w:rsid w:val="00CD39C5"/>
    <w:rsid w:val="00CD3EB7"/>
    <w:rsid w:val="00CD468A"/>
    <w:rsid w:val="00CD638F"/>
    <w:rsid w:val="00CD661B"/>
    <w:rsid w:val="00CD6C74"/>
    <w:rsid w:val="00CD6C7C"/>
    <w:rsid w:val="00CD70D5"/>
    <w:rsid w:val="00CD789D"/>
    <w:rsid w:val="00CE14A0"/>
    <w:rsid w:val="00CE19B8"/>
    <w:rsid w:val="00CE1BB0"/>
    <w:rsid w:val="00CE252A"/>
    <w:rsid w:val="00CE29F9"/>
    <w:rsid w:val="00CE2F1F"/>
    <w:rsid w:val="00CE48C0"/>
    <w:rsid w:val="00CE5343"/>
    <w:rsid w:val="00CE60B4"/>
    <w:rsid w:val="00CE63AE"/>
    <w:rsid w:val="00CE67C2"/>
    <w:rsid w:val="00CE6EC9"/>
    <w:rsid w:val="00CE7205"/>
    <w:rsid w:val="00CE74A7"/>
    <w:rsid w:val="00CF02DE"/>
    <w:rsid w:val="00CF0CF0"/>
    <w:rsid w:val="00CF17DF"/>
    <w:rsid w:val="00CF18A4"/>
    <w:rsid w:val="00CF1FAC"/>
    <w:rsid w:val="00CF2A4F"/>
    <w:rsid w:val="00CF39E1"/>
    <w:rsid w:val="00CF4784"/>
    <w:rsid w:val="00CF549A"/>
    <w:rsid w:val="00CF64D0"/>
    <w:rsid w:val="00CF6889"/>
    <w:rsid w:val="00CF7155"/>
    <w:rsid w:val="00CF79F9"/>
    <w:rsid w:val="00D0071C"/>
    <w:rsid w:val="00D00924"/>
    <w:rsid w:val="00D01105"/>
    <w:rsid w:val="00D014CE"/>
    <w:rsid w:val="00D01B47"/>
    <w:rsid w:val="00D02A37"/>
    <w:rsid w:val="00D033AF"/>
    <w:rsid w:val="00D0352A"/>
    <w:rsid w:val="00D03779"/>
    <w:rsid w:val="00D044D6"/>
    <w:rsid w:val="00D06506"/>
    <w:rsid w:val="00D069CC"/>
    <w:rsid w:val="00D10500"/>
    <w:rsid w:val="00D10612"/>
    <w:rsid w:val="00D11B17"/>
    <w:rsid w:val="00D12FF5"/>
    <w:rsid w:val="00D1301B"/>
    <w:rsid w:val="00D130F1"/>
    <w:rsid w:val="00D154AC"/>
    <w:rsid w:val="00D15573"/>
    <w:rsid w:val="00D16073"/>
    <w:rsid w:val="00D1668C"/>
    <w:rsid w:val="00D1795A"/>
    <w:rsid w:val="00D2043B"/>
    <w:rsid w:val="00D20E87"/>
    <w:rsid w:val="00D2180B"/>
    <w:rsid w:val="00D21DEB"/>
    <w:rsid w:val="00D22577"/>
    <w:rsid w:val="00D2285C"/>
    <w:rsid w:val="00D244D5"/>
    <w:rsid w:val="00D253FA"/>
    <w:rsid w:val="00D25540"/>
    <w:rsid w:val="00D30C3F"/>
    <w:rsid w:val="00D31BFB"/>
    <w:rsid w:val="00D3218C"/>
    <w:rsid w:val="00D32F58"/>
    <w:rsid w:val="00D3506D"/>
    <w:rsid w:val="00D35562"/>
    <w:rsid w:val="00D35BBE"/>
    <w:rsid w:val="00D362C0"/>
    <w:rsid w:val="00D3694D"/>
    <w:rsid w:val="00D40079"/>
    <w:rsid w:val="00D400D0"/>
    <w:rsid w:val="00D40FDE"/>
    <w:rsid w:val="00D42B54"/>
    <w:rsid w:val="00D44569"/>
    <w:rsid w:val="00D44862"/>
    <w:rsid w:val="00D44DC1"/>
    <w:rsid w:val="00D45C0A"/>
    <w:rsid w:val="00D476ED"/>
    <w:rsid w:val="00D47733"/>
    <w:rsid w:val="00D51E6B"/>
    <w:rsid w:val="00D52024"/>
    <w:rsid w:val="00D572B6"/>
    <w:rsid w:val="00D57A77"/>
    <w:rsid w:val="00D60991"/>
    <w:rsid w:val="00D610AE"/>
    <w:rsid w:val="00D618E7"/>
    <w:rsid w:val="00D62144"/>
    <w:rsid w:val="00D62D62"/>
    <w:rsid w:val="00D63933"/>
    <w:rsid w:val="00D642EE"/>
    <w:rsid w:val="00D655CA"/>
    <w:rsid w:val="00D6577C"/>
    <w:rsid w:val="00D658A4"/>
    <w:rsid w:val="00D662DA"/>
    <w:rsid w:val="00D670AA"/>
    <w:rsid w:val="00D67114"/>
    <w:rsid w:val="00D71272"/>
    <w:rsid w:val="00D714ED"/>
    <w:rsid w:val="00D71560"/>
    <w:rsid w:val="00D72A4F"/>
    <w:rsid w:val="00D72FDD"/>
    <w:rsid w:val="00D732B1"/>
    <w:rsid w:val="00D73D8B"/>
    <w:rsid w:val="00D744E6"/>
    <w:rsid w:val="00D7708A"/>
    <w:rsid w:val="00D7795A"/>
    <w:rsid w:val="00D77BA8"/>
    <w:rsid w:val="00D801F8"/>
    <w:rsid w:val="00D8267C"/>
    <w:rsid w:val="00D82D39"/>
    <w:rsid w:val="00D841BE"/>
    <w:rsid w:val="00D847F3"/>
    <w:rsid w:val="00D85B52"/>
    <w:rsid w:val="00D866FB"/>
    <w:rsid w:val="00D86B9E"/>
    <w:rsid w:val="00D8756B"/>
    <w:rsid w:val="00D938F5"/>
    <w:rsid w:val="00D93BB3"/>
    <w:rsid w:val="00D94595"/>
    <w:rsid w:val="00D96873"/>
    <w:rsid w:val="00DA165D"/>
    <w:rsid w:val="00DA1721"/>
    <w:rsid w:val="00DA2A37"/>
    <w:rsid w:val="00DA39A9"/>
    <w:rsid w:val="00DA4BE6"/>
    <w:rsid w:val="00DA6B42"/>
    <w:rsid w:val="00DB0C97"/>
    <w:rsid w:val="00DB0EF0"/>
    <w:rsid w:val="00DB1066"/>
    <w:rsid w:val="00DB10CE"/>
    <w:rsid w:val="00DB1482"/>
    <w:rsid w:val="00DB14B2"/>
    <w:rsid w:val="00DB2096"/>
    <w:rsid w:val="00DB3BA6"/>
    <w:rsid w:val="00DB404B"/>
    <w:rsid w:val="00DB4EBF"/>
    <w:rsid w:val="00DB603A"/>
    <w:rsid w:val="00DB6565"/>
    <w:rsid w:val="00DB6ADD"/>
    <w:rsid w:val="00DB7E90"/>
    <w:rsid w:val="00DC2797"/>
    <w:rsid w:val="00DC2A4E"/>
    <w:rsid w:val="00DC3506"/>
    <w:rsid w:val="00DC3587"/>
    <w:rsid w:val="00DC4347"/>
    <w:rsid w:val="00DC444B"/>
    <w:rsid w:val="00DC4580"/>
    <w:rsid w:val="00DC468F"/>
    <w:rsid w:val="00DC51B4"/>
    <w:rsid w:val="00DC6432"/>
    <w:rsid w:val="00DC6A9A"/>
    <w:rsid w:val="00DD182B"/>
    <w:rsid w:val="00DD2BF7"/>
    <w:rsid w:val="00DD312F"/>
    <w:rsid w:val="00DD3478"/>
    <w:rsid w:val="00DD662D"/>
    <w:rsid w:val="00DD6C4C"/>
    <w:rsid w:val="00DD756A"/>
    <w:rsid w:val="00DD7FDB"/>
    <w:rsid w:val="00DE06FE"/>
    <w:rsid w:val="00DE13EA"/>
    <w:rsid w:val="00DE2171"/>
    <w:rsid w:val="00DE3A76"/>
    <w:rsid w:val="00DE5712"/>
    <w:rsid w:val="00DE63A3"/>
    <w:rsid w:val="00DF037B"/>
    <w:rsid w:val="00DF1FA8"/>
    <w:rsid w:val="00DF21C6"/>
    <w:rsid w:val="00DF2345"/>
    <w:rsid w:val="00DF2C3E"/>
    <w:rsid w:val="00DF3387"/>
    <w:rsid w:val="00DF3E24"/>
    <w:rsid w:val="00DF4614"/>
    <w:rsid w:val="00DF4E82"/>
    <w:rsid w:val="00DF54FE"/>
    <w:rsid w:val="00DF6301"/>
    <w:rsid w:val="00DF6EED"/>
    <w:rsid w:val="00DF7586"/>
    <w:rsid w:val="00DF7709"/>
    <w:rsid w:val="00E00DC5"/>
    <w:rsid w:val="00E015AD"/>
    <w:rsid w:val="00E01C2C"/>
    <w:rsid w:val="00E02FBA"/>
    <w:rsid w:val="00E03708"/>
    <w:rsid w:val="00E03940"/>
    <w:rsid w:val="00E058D9"/>
    <w:rsid w:val="00E061C4"/>
    <w:rsid w:val="00E075BD"/>
    <w:rsid w:val="00E07F1E"/>
    <w:rsid w:val="00E10BC1"/>
    <w:rsid w:val="00E10FCE"/>
    <w:rsid w:val="00E11CBA"/>
    <w:rsid w:val="00E1242C"/>
    <w:rsid w:val="00E13328"/>
    <w:rsid w:val="00E134F2"/>
    <w:rsid w:val="00E13FF1"/>
    <w:rsid w:val="00E14EBC"/>
    <w:rsid w:val="00E152B3"/>
    <w:rsid w:val="00E16085"/>
    <w:rsid w:val="00E172ED"/>
    <w:rsid w:val="00E178D5"/>
    <w:rsid w:val="00E210ED"/>
    <w:rsid w:val="00E2191C"/>
    <w:rsid w:val="00E22689"/>
    <w:rsid w:val="00E239E4"/>
    <w:rsid w:val="00E24CA1"/>
    <w:rsid w:val="00E2502F"/>
    <w:rsid w:val="00E253B7"/>
    <w:rsid w:val="00E25BB9"/>
    <w:rsid w:val="00E25EC8"/>
    <w:rsid w:val="00E262A6"/>
    <w:rsid w:val="00E27412"/>
    <w:rsid w:val="00E3071E"/>
    <w:rsid w:val="00E308AE"/>
    <w:rsid w:val="00E30913"/>
    <w:rsid w:val="00E31CAC"/>
    <w:rsid w:val="00E330A5"/>
    <w:rsid w:val="00E3435A"/>
    <w:rsid w:val="00E3437A"/>
    <w:rsid w:val="00E34652"/>
    <w:rsid w:val="00E34E2E"/>
    <w:rsid w:val="00E36238"/>
    <w:rsid w:val="00E3754E"/>
    <w:rsid w:val="00E37593"/>
    <w:rsid w:val="00E401CC"/>
    <w:rsid w:val="00E4060B"/>
    <w:rsid w:val="00E413AF"/>
    <w:rsid w:val="00E4166F"/>
    <w:rsid w:val="00E41BCB"/>
    <w:rsid w:val="00E424AB"/>
    <w:rsid w:val="00E4262B"/>
    <w:rsid w:val="00E4397F"/>
    <w:rsid w:val="00E43F21"/>
    <w:rsid w:val="00E443A1"/>
    <w:rsid w:val="00E4482E"/>
    <w:rsid w:val="00E45743"/>
    <w:rsid w:val="00E47086"/>
    <w:rsid w:val="00E50FF1"/>
    <w:rsid w:val="00E5113F"/>
    <w:rsid w:val="00E51C86"/>
    <w:rsid w:val="00E51C8D"/>
    <w:rsid w:val="00E51F33"/>
    <w:rsid w:val="00E52E1E"/>
    <w:rsid w:val="00E536C1"/>
    <w:rsid w:val="00E541CC"/>
    <w:rsid w:val="00E54D77"/>
    <w:rsid w:val="00E55373"/>
    <w:rsid w:val="00E55470"/>
    <w:rsid w:val="00E55651"/>
    <w:rsid w:val="00E55C44"/>
    <w:rsid w:val="00E57417"/>
    <w:rsid w:val="00E574E1"/>
    <w:rsid w:val="00E60FE0"/>
    <w:rsid w:val="00E612B7"/>
    <w:rsid w:val="00E613EE"/>
    <w:rsid w:val="00E61C66"/>
    <w:rsid w:val="00E62354"/>
    <w:rsid w:val="00E6239E"/>
    <w:rsid w:val="00E633A6"/>
    <w:rsid w:val="00E6428F"/>
    <w:rsid w:val="00E64932"/>
    <w:rsid w:val="00E65582"/>
    <w:rsid w:val="00E66935"/>
    <w:rsid w:val="00E701F8"/>
    <w:rsid w:val="00E70BFB"/>
    <w:rsid w:val="00E71B49"/>
    <w:rsid w:val="00E71ECF"/>
    <w:rsid w:val="00E7227D"/>
    <w:rsid w:val="00E729E2"/>
    <w:rsid w:val="00E733CD"/>
    <w:rsid w:val="00E75539"/>
    <w:rsid w:val="00E76288"/>
    <w:rsid w:val="00E82DB7"/>
    <w:rsid w:val="00E82DEA"/>
    <w:rsid w:val="00E839E1"/>
    <w:rsid w:val="00E83E70"/>
    <w:rsid w:val="00E8640D"/>
    <w:rsid w:val="00E86415"/>
    <w:rsid w:val="00E86CAE"/>
    <w:rsid w:val="00E87109"/>
    <w:rsid w:val="00E87681"/>
    <w:rsid w:val="00E87AAD"/>
    <w:rsid w:val="00E9014A"/>
    <w:rsid w:val="00E923EB"/>
    <w:rsid w:val="00E92F36"/>
    <w:rsid w:val="00E939D7"/>
    <w:rsid w:val="00E93EBF"/>
    <w:rsid w:val="00E945EA"/>
    <w:rsid w:val="00E9641D"/>
    <w:rsid w:val="00E9697E"/>
    <w:rsid w:val="00E97001"/>
    <w:rsid w:val="00E975F1"/>
    <w:rsid w:val="00EA1527"/>
    <w:rsid w:val="00EA4045"/>
    <w:rsid w:val="00EA46EA"/>
    <w:rsid w:val="00EA4BC1"/>
    <w:rsid w:val="00EA4D34"/>
    <w:rsid w:val="00EA5310"/>
    <w:rsid w:val="00EA5BDA"/>
    <w:rsid w:val="00EA66B9"/>
    <w:rsid w:val="00EA6F77"/>
    <w:rsid w:val="00EB00FB"/>
    <w:rsid w:val="00EB1219"/>
    <w:rsid w:val="00EB1938"/>
    <w:rsid w:val="00EB1DA9"/>
    <w:rsid w:val="00EB2010"/>
    <w:rsid w:val="00EB3528"/>
    <w:rsid w:val="00EB3912"/>
    <w:rsid w:val="00EB3EA9"/>
    <w:rsid w:val="00EB41CA"/>
    <w:rsid w:val="00EB41D1"/>
    <w:rsid w:val="00EB43FA"/>
    <w:rsid w:val="00EB4F95"/>
    <w:rsid w:val="00EB600D"/>
    <w:rsid w:val="00EB6831"/>
    <w:rsid w:val="00EB7DA9"/>
    <w:rsid w:val="00EC0A5B"/>
    <w:rsid w:val="00EC1F1D"/>
    <w:rsid w:val="00EC2F5A"/>
    <w:rsid w:val="00EC3575"/>
    <w:rsid w:val="00EC555B"/>
    <w:rsid w:val="00EC5AAC"/>
    <w:rsid w:val="00EC5BF2"/>
    <w:rsid w:val="00EC63FA"/>
    <w:rsid w:val="00ED00C2"/>
    <w:rsid w:val="00ED0193"/>
    <w:rsid w:val="00ED0270"/>
    <w:rsid w:val="00ED1E9E"/>
    <w:rsid w:val="00ED457C"/>
    <w:rsid w:val="00ED614B"/>
    <w:rsid w:val="00ED72CA"/>
    <w:rsid w:val="00EE2ADD"/>
    <w:rsid w:val="00EE2D7F"/>
    <w:rsid w:val="00EE3444"/>
    <w:rsid w:val="00EE3A12"/>
    <w:rsid w:val="00EE3B7A"/>
    <w:rsid w:val="00EE3B7D"/>
    <w:rsid w:val="00EE4BB4"/>
    <w:rsid w:val="00EE6052"/>
    <w:rsid w:val="00EE6EA3"/>
    <w:rsid w:val="00EE7247"/>
    <w:rsid w:val="00EE72FD"/>
    <w:rsid w:val="00EF15B1"/>
    <w:rsid w:val="00EF1E04"/>
    <w:rsid w:val="00EF237D"/>
    <w:rsid w:val="00EF2D89"/>
    <w:rsid w:val="00EF2EA9"/>
    <w:rsid w:val="00EF3576"/>
    <w:rsid w:val="00EF399B"/>
    <w:rsid w:val="00EF39B7"/>
    <w:rsid w:val="00EF4825"/>
    <w:rsid w:val="00EF4947"/>
    <w:rsid w:val="00EF4A52"/>
    <w:rsid w:val="00EF4F30"/>
    <w:rsid w:val="00EF4F6E"/>
    <w:rsid w:val="00EF664E"/>
    <w:rsid w:val="00EF67DA"/>
    <w:rsid w:val="00F00A0E"/>
    <w:rsid w:val="00F00B39"/>
    <w:rsid w:val="00F00BFB"/>
    <w:rsid w:val="00F01066"/>
    <w:rsid w:val="00F0173D"/>
    <w:rsid w:val="00F01895"/>
    <w:rsid w:val="00F03F76"/>
    <w:rsid w:val="00F04A36"/>
    <w:rsid w:val="00F0525B"/>
    <w:rsid w:val="00F069BC"/>
    <w:rsid w:val="00F073FC"/>
    <w:rsid w:val="00F07592"/>
    <w:rsid w:val="00F10647"/>
    <w:rsid w:val="00F1193E"/>
    <w:rsid w:val="00F11B7A"/>
    <w:rsid w:val="00F13B74"/>
    <w:rsid w:val="00F142F3"/>
    <w:rsid w:val="00F15F54"/>
    <w:rsid w:val="00F16A2E"/>
    <w:rsid w:val="00F16C69"/>
    <w:rsid w:val="00F17939"/>
    <w:rsid w:val="00F20605"/>
    <w:rsid w:val="00F20829"/>
    <w:rsid w:val="00F216B0"/>
    <w:rsid w:val="00F21CF9"/>
    <w:rsid w:val="00F222BA"/>
    <w:rsid w:val="00F24424"/>
    <w:rsid w:val="00F25119"/>
    <w:rsid w:val="00F2545C"/>
    <w:rsid w:val="00F25958"/>
    <w:rsid w:val="00F270C4"/>
    <w:rsid w:val="00F27B7F"/>
    <w:rsid w:val="00F30810"/>
    <w:rsid w:val="00F32036"/>
    <w:rsid w:val="00F32232"/>
    <w:rsid w:val="00F32330"/>
    <w:rsid w:val="00F32335"/>
    <w:rsid w:val="00F32CB1"/>
    <w:rsid w:val="00F37B58"/>
    <w:rsid w:val="00F4043F"/>
    <w:rsid w:val="00F40B65"/>
    <w:rsid w:val="00F415A2"/>
    <w:rsid w:val="00F41940"/>
    <w:rsid w:val="00F423F1"/>
    <w:rsid w:val="00F43B79"/>
    <w:rsid w:val="00F45BFB"/>
    <w:rsid w:val="00F46025"/>
    <w:rsid w:val="00F50557"/>
    <w:rsid w:val="00F5058A"/>
    <w:rsid w:val="00F50811"/>
    <w:rsid w:val="00F5095D"/>
    <w:rsid w:val="00F5195C"/>
    <w:rsid w:val="00F52239"/>
    <w:rsid w:val="00F53133"/>
    <w:rsid w:val="00F54A95"/>
    <w:rsid w:val="00F55354"/>
    <w:rsid w:val="00F5576C"/>
    <w:rsid w:val="00F563D7"/>
    <w:rsid w:val="00F61F32"/>
    <w:rsid w:val="00F62232"/>
    <w:rsid w:val="00F63876"/>
    <w:rsid w:val="00F63DA0"/>
    <w:rsid w:val="00F6437E"/>
    <w:rsid w:val="00F64BBB"/>
    <w:rsid w:val="00F64F1A"/>
    <w:rsid w:val="00F6506C"/>
    <w:rsid w:val="00F65493"/>
    <w:rsid w:val="00F65C11"/>
    <w:rsid w:val="00F65EF8"/>
    <w:rsid w:val="00F662E4"/>
    <w:rsid w:val="00F67C75"/>
    <w:rsid w:val="00F700A4"/>
    <w:rsid w:val="00F72EA8"/>
    <w:rsid w:val="00F73B26"/>
    <w:rsid w:val="00F750C3"/>
    <w:rsid w:val="00F75419"/>
    <w:rsid w:val="00F770C5"/>
    <w:rsid w:val="00F807BC"/>
    <w:rsid w:val="00F80A7F"/>
    <w:rsid w:val="00F81CA4"/>
    <w:rsid w:val="00F83E62"/>
    <w:rsid w:val="00F847B8"/>
    <w:rsid w:val="00F8492B"/>
    <w:rsid w:val="00F85441"/>
    <w:rsid w:val="00F85F81"/>
    <w:rsid w:val="00F8654D"/>
    <w:rsid w:val="00F8695A"/>
    <w:rsid w:val="00F87818"/>
    <w:rsid w:val="00F90189"/>
    <w:rsid w:val="00F90360"/>
    <w:rsid w:val="00F915BF"/>
    <w:rsid w:val="00F917C1"/>
    <w:rsid w:val="00F91C7D"/>
    <w:rsid w:val="00F929CA"/>
    <w:rsid w:val="00F935BF"/>
    <w:rsid w:val="00F93A6D"/>
    <w:rsid w:val="00F93D5A"/>
    <w:rsid w:val="00F951FC"/>
    <w:rsid w:val="00F95838"/>
    <w:rsid w:val="00F96179"/>
    <w:rsid w:val="00F96B3B"/>
    <w:rsid w:val="00F97A59"/>
    <w:rsid w:val="00FA0749"/>
    <w:rsid w:val="00FA09BE"/>
    <w:rsid w:val="00FA2260"/>
    <w:rsid w:val="00FA30A8"/>
    <w:rsid w:val="00FA438D"/>
    <w:rsid w:val="00FA4492"/>
    <w:rsid w:val="00FA4809"/>
    <w:rsid w:val="00FA49EE"/>
    <w:rsid w:val="00FA4E9C"/>
    <w:rsid w:val="00FA59CE"/>
    <w:rsid w:val="00FA60ED"/>
    <w:rsid w:val="00FA6680"/>
    <w:rsid w:val="00FA7EAE"/>
    <w:rsid w:val="00FB03F7"/>
    <w:rsid w:val="00FB0CBE"/>
    <w:rsid w:val="00FB1579"/>
    <w:rsid w:val="00FB1804"/>
    <w:rsid w:val="00FB227D"/>
    <w:rsid w:val="00FB2D16"/>
    <w:rsid w:val="00FB2DA2"/>
    <w:rsid w:val="00FB3E21"/>
    <w:rsid w:val="00FB49ED"/>
    <w:rsid w:val="00FB51A1"/>
    <w:rsid w:val="00FB52C0"/>
    <w:rsid w:val="00FB54FF"/>
    <w:rsid w:val="00FB6FBA"/>
    <w:rsid w:val="00FB738C"/>
    <w:rsid w:val="00FB74DB"/>
    <w:rsid w:val="00FB7770"/>
    <w:rsid w:val="00FC029A"/>
    <w:rsid w:val="00FC05B3"/>
    <w:rsid w:val="00FC0A75"/>
    <w:rsid w:val="00FC2E22"/>
    <w:rsid w:val="00FC3862"/>
    <w:rsid w:val="00FC38A1"/>
    <w:rsid w:val="00FC3C44"/>
    <w:rsid w:val="00FC45F7"/>
    <w:rsid w:val="00FC7252"/>
    <w:rsid w:val="00FC7FC3"/>
    <w:rsid w:val="00FD00FF"/>
    <w:rsid w:val="00FD06F5"/>
    <w:rsid w:val="00FD092C"/>
    <w:rsid w:val="00FD1047"/>
    <w:rsid w:val="00FD2743"/>
    <w:rsid w:val="00FD2E55"/>
    <w:rsid w:val="00FD41A3"/>
    <w:rsid w:val="00FD4D3D"/>
    <w:rsid w:val="00FD51B1"/>
    <w:rsid w:val="00FD5880"/>
    <w:rsid w:val="00FE029A"/>
    <w:rsid w:val="00FE54F0"/>
    <w:rsid w:val="00FE5DB5"/>
    <w:rsid w:val="00FE7F3B"/>
    <w:rsid w:val="00FF0070"/>
    <w:rsid w:val="00FF0B6C"/>
    <w:rsid w:val="00FF0F8C"/>
    <w:rsid w:val="00FF1DAB"/>
    <w:rsid w:val="00FF3774"/>
    <w:rsid w:val="00FF394F"/>
    <w:rsid w:val="00FF46B3"/>
    <w:rsid w:val="00FF4A15"/>
    <w:rsid w:val="00FF4A5D"/>
    <w:rsid w:val="00FF5441"/>
    <w:rsid w:val="00FF59E4"/>
    <w:rsid w:val="00FF6A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88DC7"/>
  <w15:docId w15:val="{D134E2FA-CF03-4F93-9E8A-59B3108F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D4"/>
    <w:pPr>
      <w:spacing w:after="120" w:line="276" w:lineRule="auto"/>
    </w:pPr>
    <w:rPr>
      <w:lang w:val="en-GB"/>
    </w:rPr>
  </w:style>
  <w:style w:type="paragraph" w:styleId="Heading1">
    <w:name w:val="heading 1"/>
    <w:basedOn w:val="Normal"/>
    <w:next w:val="Normal"/>
    <w:link w:val="Heading1Char"/>
    <w:uiPriority w:val="9"/>
    <w:qFormat/>
    <w:rsid w:val="00C55CC4"/>
    <w:pPr>
      <w:keepNext/>
      <w:keepLines/>
      <w:spacing w:before="240"/>
      <w:outlineLvl w:val="0"/>
    </w:pPr>
    <w:rPr>
      <w:rFonts w:asciiTheme="majorHAnsi" w:eastAsiaTheme="majorEastAsia" w:hAnsiTheme="majorHAnsi" w:cstheme="majorBidi"/>
      <w:color w:val="000000" w:themeColor="text1"/>
      <w:sz w:val="32"/>
      <w:szCs w:val="32"/>
      <w:lang w:val="en-US"/>
    </w:rPr>
  </w:style>
  <w:style w:type="paragraph" w:styleId="Heading2">
    <w:name w:val="heading 2"/>
    <w:basedOn w:val="Normal"/>
    <w:next w:val="Normal"/>
    <w:link w:val="Heading2Char"/>
    <w:uiPriority w:val="9"/>
    <w:unhideWhenUsed/>
    <w:qFormat/>
    <w:rsid w:val="00D3694D"/>
    <w:pPr>
      <w:keepNext/>
      <w:keepLines/>
      <w:spacing w:before="120" w:after="40"/>
      <w:outlineLvl w:val="1"/>
    </w:pPr>
    <w:rPr>
      <w:rFonts w:asciiTheme="majorHAnsi" w:eastAsiaTheme="majorEastAsia" w:hAnsiTheme="majorHAnsi" w:cstheme="majorBidi"/>
      <w:i/>
      <w:color w:val="000000" w:themeColor="text1"/>
      <w:sz w:val="28"/>
      <w:szCs w:val="26"/>
    </w:rPr>
  </w:style>
  <w:style w:type="paragraph" w:styleId="Heading3">
    <w:name w:val="heading 3"/>
    <w:basedOn w:val="Normal"/>
    <w:next w:val="Normal"/>
    <w:link w:val="Heading3Char"/>
    <w:uiPriority w:val="9"/>
    <w:unhideWhenUsed/>
    <w:qFormat/>
    <w:rsid w:val="00720121"/>
    <w:pPr>
      <w:keepNext/>
      <w:keepLines/>
      <w:spacing w:before="40" w:after="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BA2D7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4572"/>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014572"/>
    <w:rPr>
      <w:rFonts w:asciiTheme="majorHAnsi" w:eastAsiaTheme="majorEastAsia" w:hAnsiTheme="majorHAnsi" w:cstheme="majorBidi"/>
      <w:spacing w:val="-10"/>
      <w:kern w:val="28"/>
      <w:sz w:val="36"/>
      <w:szCs w:val="56"/>
      <w:lang w:val="en-GB"/>
    </w:rPr>
  </w:style>
  <w:style w:type="paragraph" w:styleId="ListParagraph">
    <w:name w:val="List Paragraph"/>
    <w:basedOn w:val="Normal"/>
    <w:uiPriority w:val="34"/>
    <w:qFormat/>
    <w:rsid w:val="004A0BD4"/>
    <w:pPr>
      <w:ind w:left="720"/>
      <w:contextualSpacing/>
    </w:pPr>
  </w:style>
  <w:style w:type="character" w:customStyle="1" w:styleId="Heading1Char">
    <w:name w:val="Heading 1 Char"/>
    <w:basedOn w:val="DefaultParagraphFont"/>
    <w:link w:val="Heading1"/>
    <w:uiPriority w:val="9"/>
    <w:rsid w:val="00C55CC4"/>
    <w:rPr>
      <w:rFonts w:asciiTheme="majorHAnsi" w:eastAsiaTheme="majorEastAsia" w:hAnsiTheme="majorHAnsi" w:cstheme="majorBidi"/>
      <w:color w:val="000000" w:themeColor="text1"/>
      <w:sz w:val="32"/>
      <w:szCs w:val="32"/>
      <w:lang w:val="en-US"/>
    </w:rPr>
  </w:style>
  <w:style w:type="character" w:customStyle="1" w:styleId="Heading2Char">
    <w:name w:val="Heading 2 Char"/>
    <w:basedOn w:val="DefaultParagraphFont"/>
    <w:link w:val="Heading2"/>
    <w:uiPriority w:val="9"/>
    <w:rsid w:val="00D3694D"/>
    <w:rPr>
      <w:rFonts w:asciiTheme="majorHAnsi" w:eastAsiaTheme="majorEastAsia" w:hAnsiTheme="majorHAnsi" w:cstheme="majorBidi"/>
      <w:i/>
      <w:color w:val="000000" w:themeColor="text1"/>
      <w:sz w:val="28"/>
      <w:szCs w:val="26"/>
      <w:lang w:val="en-GB"/>
    </w:rPr>
  </w:style>
  <w:style w:type="character" w:styleId="Hyperlink">
    <w:name w:val="Hyperlink"/>
    <w:basedOn w:val="DefaultParagraphFont"/>
    <w:uiPriority w:val="99"/>
    <w:unhideWhenUsed/>
    <w:rsid w:val="00150C02"/>
    <w:rPr>
      <w:color w:val="0563C1" w:themeColor="hyperlink"/>
      <w:u w:val="single"/>
    </w:rPr>
  </w:style>
  <w:style w:type="paragraph" w:customStyle="1" w:styleId="EndNoteBibliographyTitle">
    <w:name w:val="EndNote Bibliography Title"/>
    <w:basedOn w:val="Normal"/>
    <w:rsid w:val="007B3317"/>
    <w:pPr>
      <w:spacing w:after="0"/>
      <w:jc w:val="center"/>
    </w:pPr>
    <w:rPr>
      <w:rFonts w:ascii="Abadi MT Condensed Extra Bold" w:hAnsi="Abadi MT Condensed Extra Bold"/>
      <w:sz w:val="32"/>
      <w:lang w:val="en-US"/>
    </w:rPr>
  </w:style>
  <w:style w:type="paragraph" w:customStyle="1" w:styleId="EndNoteBibliography">
    <w:name w:val="EndNote Bibliography"/>
    <w:basedOn w:val="Normal"/>
    <w:rsid w:val="007B3317"/>
    <w:pPr>
      <w:spacing w:line="240" w:lineRule="auto"/>
    </w:pPr>
    <w:rPr>
      <w:rFonts w:ascii="Abadi MT Condensed Extra Bold" w:hAnsi="Abadi MT Condensed Extra Bold"/>
      <w:sz w:val="32"/>
      <w:lang w:val="en-US"/>
    </w:rPr>
  </w:style>
  <w:style w:type="character" w:styleId="CommentReference">
    <w:name w:val="annotation reference"/>
    <w:basedOn w:val="DefaultParagraphFont"/>
    <w:uiPriority w:val="99"/>
    <w:semiHidden/>
    <w:unhideWhenUsed/>
    <w:rsid w:val="001A51B8"/>
    <w:rPr>
      <w:sz w:val="18"/>
      <w:szCs w:val="18"/>
    </w:rPr>
  </w:style>
  <w:style w:type="paragraph" w:styleId="CommentText">
    <w:name w:val="annotation text"/>
    <w:basedOn w:val="Normal"/>
    <w:link w:val="CommentTextChar"/>
    <w:uiPriority w:val="99"/>
    <w:semiHidden/>
    <w:unhideWhenUsed/>
    <w:rsid w:val="001A51B8"/>
    <w:pPr>
      <w:spacing w:line="240" w:lineRule="auto"/>
    </w:pPr>
  </w:style>
  <w:style w:type="character" w:customStyle="1" w:styleId="CommentTextChar">
    <w:name w:val="Comment Text Char"/>
    <w:basedOn w:val="DefaultParagraphFont"/>
    <w:link w:val="CommentText"/>
    <w:uiPriority w:val="99"/>
    <w:semiHidden/>
    <w:rsid w:val="001A51B8"/>
    <w:rPr>
      <w:lang w:val="en-GB"/>
    </w:rPr>
  </w:style>
  <w:style w:type="paragraph" w:styleId="CommentSubject">
    <w:name w:val="annotation subject"/>
    <w:basedOn w:val="CommentText"/>
    <w:next w:val="CommentText"/>
    <w:link w:val="CommentSubjectChar"/>
    <w:uiPriority w:val="99"/>
    <w:semiHidden/>
    <w:unhideWhenUsed/>
    <w:rsid w:val="001A51B8"/>
    <w:rPr>
      <w:b/>
      <w:bCs/>
      <w:sz w:val="20"/>
      <w:szCs w:val="20"/>
    </w:rPr>
  </w:style>
  <w:style w:type="character" w:customStyle="1" w:styleId="CommentSubjectChar">
    <w:name w:val="Comment Subject Char"/>
    <w:basedOn w:val="CommentTextChar"/>
    <w:link w:val="CommentSubject"/>
    <w:uiPriority w:val="99"/>
    <w:semiHidden/>
    <w:rsid w:val="001A51B8"/>
    <w:rPr>
      <w:b/>
      <w:bCs/>
      <w:sz w:val="20"/>
      <w:szCs w:val="20"/>
      <w:lang w:val="en-GB"/>
    </w:rPr>
  </w:style>
  <w:style w:type="paragraph" w:styleId="Revision">
    <w:name w:val="Revision"/>
    <w:hidden/>
    <w:uiPriority w:val="99"/>
    <w:semiHidden/>
    <w:rsid w:val="001A51B8"/>
    <w:rPr>
      <w:lang w:val="en-GB"/>
    </w:rPr>
  </w:style>
  <w:style w:type="paragraph" w:styleId="BalloonText">
    <w:name w:val="Balloon Text"/>
    <w:basedOn w:val="Normal"/>
    <w:link w:val="BalloonTextChar"/>
    <w:uiPriority w:val="99"/>
    <w:semiHidden/>
    <w:unhideWhenUsed/>
    <w:rsid w:val="001A51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1B8"/>
    <w:rPr>
      <w:rFonts w:ascii="Times New Roman" w:hAnsi="Times New Roman" w:cs="Times New Roman"/>
      <w:sz w:val="18"/>
      <w:szCs w:val="18"/>
      <w:lang w:val="en-GB"/>
    </w:rPr>
  </w:style>
  <w:style w:type="table" w:styleId="TableGrid">
    <w:name w:val="Table Grid"/>
    <w:basedOn w:val="TableNormal"/>
    <w:uiPriority w:val="59"/>
    <w:rsid w:val="001D3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364B"/>
    <w:rPr>
      <w:lang w:val="en-GB"/>
    </w:rPr>
  </w:style>
  <w:style w:type="character" w:customStyle="1" w:styleId="Heading3Char">
    <w:name w:val="Heading 3 Char"/>
    <w:basedOn w:val="DefaultParagraphFont"/>
    <w:link w:val="Heading3"/>
    <w:uiPriority w:val="9"/>
    <w:rsid w:val="00720121"/>
    <w:rPr>
      <w:rFonts w:asciiTheme="majorHAnsi" w:eastAsiaTheme="majorEastAsia" w:hAnsiTheme="majorHAnsi" w:cstheme="majorBidi"/>
      <w:color w:val="000000" w:themeColor="text1"/>
      <w:lang w:val="en-GB"/>
    </w:rPr>
  </w:style>
  <w:style w:type="paragraph" w:customStyle="1" w:styleId="numberedlist">
    <w:name w:val="numberedlist"/>
    <w:basedOn w:val="Normal"/>
    <w:uiPriority w:val="99"/>
    <w:rsid w:val="000D5538"/>
    <w:pPr>
      <w:numPr>
        <w:numId w:val="6"/>
      </w:numPr>
      <w:spacing w:after="0" w:line="240" w:lineRule="auto"/>
    </w:pPr>
    <w:rPr>
      <w:rFonts w:ascii="Arial" w:eastAsia="Times New Roman" w:hAnsi="Arial" w:cs="Arial"/>
      <w:sz w:val="20"/>
      <w:szCs w:val="20"/>
      <w:lang w:val="en-US"/>
    </w:rPr>
  </w:style>
  <w:style w:type="paragraph" w:styleId="Header">
    <w:name w:val="header"/>
    <w:basedOn w:val="Normal"/>
    <w:link w:val="HeaderChar"/>
    <w:uiPriority w:val="99"/>
    <w:unhideWhenUsed/>
    <w:rsid w:val="001B32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3298"/>
    <w:rPr>
      <w:lang w:val="en-GB"/>
    </w:rPr>
  </w:style>
  <w:style w:type="paragraph" w:styleId="Footer">
    <w:name w:val="footer"/>
    <w:basedOn w:val="Normal"/>
    <w:link w:val="FooterChar"/>
    <w:uiPriority w:val="99"/>
    <w:unhideWhenUsed/>
    <w:rsid w:val="001B32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298"/>
    <w:rPr>
      <w:lang w:val="en-GB"/>
    </w:rPr>
  </w:style>
  <w:style w:type="character" w:styleId="PageNumber">
    <w:name w:val="page number"/>
    <w:basedOn w:val="DefaultParagraphFont"/>
    <w:uiPriority w:val="99"/>
    <w:semiHidden/>
    <w:unhideWhenUsed/>
    <w:rsid w:val="001B3298"/>
  </w:style>
  <w:style w:type="paragraph" w:customStyle="1" w:styleId="p1">
    <w:name w:val="p1"/>
    <w:basedOn w:val="Normal"/>
    <w:rsid w:val="005629F0"/>
    <w:pPr>
      <w:spacing w:after="0" w:line="240" w:lineRule="auto"/>
    </w:pPr>
    <w:rPr>
      <w:rFonts w:ascii="Calibri" w:hAnsi="Calibri" w:cs="Times New Roman"/>
      <w:color w:val="1F497D"/>
      <w:sz w:val="17"/>
      <w:szCs w:val="17"/>
      <w:lang w:eastAsia="en-GB"/>
    </w:rPr>
  </w:style>
  <w:style w:type="paragraph" w:customStyle="1" w:styleId="p2">
    <w:name w:val="p2"/>
    <w:basedOn w:val="Normal"/>
    <w:rsid w:val="005629F0"/>
    <w:pPr>
      <w:spacing w:after="0" w:line="240" w:lineRule="auto"/>
    </w:pPr>
    <w:rPr>
      <w:rFonts w:ascii="Calibri" w:hAnsi="Calibri" w:cs="Times New Roman"/>
      <w:sz w:val="18"/>
      <w:szCs w:val="18"/>
      <w:lang w:eastAsia="en-GB"/>
    </w:rPr>
  </w:style>
  <w:style w:type="character" w:customStyle="1" w:styleId="s2">
    <w:name w:val="s2"/>
    <w:basedOn w:val="DefaultParagraphFont"/>
    <w:rsid w:val="005629F0"/>
    <w:rPr>
      <w:rFonts w:ascii="Wingdings" w:hAnsi="Wingdings" w:hint="default"/>
      <w:sz w:val="18"/>
      <w:szCs w:val="18"/>
    </w:rPr>
  </w:style>
  <w:style w:type="character" w:customStyle="1" w:styleId="s1">
    <w:name w:val="s1"/>
    <w:basedOn w:val="DefaultParagraphFont"/>
    <w:rsid w:val="005629F0"/>
  </w:style>
  <w:style w:type="paragraph" w:styleId="DocumentMap">
    <w:name w:val="Document Map"/>
    <w:basedOn w:val="Normal"/>
    <w:link w:val="DocumentMapChar"/>
    <w:uiPriority w:val="99"/>
    <w:semiHidden/>
    <w:unhideWhenUsed/>
    <w:rsid w:val="00D0352A"/>
    <w:pPr>
      <w:spacing w:after="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D0352A"/>
    <w:rPr>
      <w:rFonts w:ascii="Times New Roman" w:hAnsi="Times New Roman" w:cs="Times New Roman"/>
      <w:lang w:val="en-GB"/>
    </w:rPr>
  </w:style>
  <w:style w:type="paragraph" w:styleId="HTMLPreformatted">
    <w:name w:val="HTML Preformatted"/>
    <w:basedOn w:val="Normal"/>
    <w:link w:val="HTMLPreformattedChar"/>
    <w:uiPriority w:val="99"/>
    <w:semiHidden/>
    <w:unhideWhenUsed/>
    <w:rsid w:val="00826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26AA7"/>
    <w:rPr>
      <w:rFonts w:ascii="Courier New" w:eastAsia="Times New Roman" w:hAnsi="Courier New" w:cs="Courier New"/>
      <w:sz w:val="20"/>
      <w:szCs w:val="20"/>
      <w:lang w:val="en-GB" w:eastAsia="en-GB"/>
    </w:rPr>
  </w:style>
  <w:style w:type="character" w:styleId="Emphasis">
    <w:name w:val="Emphasis"/>
    <w:basedOn w:val="DefaultParagraphFont"/>
    <w:uiPriority w:val="20"/>
    <w:qFormat/>
    <w:rsid w:val="008E3EA2"/>
    <w:rPr>
      <w:i/>
      <w:iCs/>
    </w:rPr>
  </w:style>
  <w:style w:type="paragraph" w:styleId="NormalWeb">
    <w:name w:val="Normal (Web)"/>
    <w:basedOn w:val="Normal"/>
    <w:uiPriority w:val="99"/>
    <w:semiHidden/>
    <w:unhideWhenUsed/>
    <w:rsid w:val="003F6E0D"/>
    <w:pPr>
      <w:spacing w:before="100" w:beforeAutospacing="1" w:after="100" w:afterAutospacing="1" w:line="240" w:lineRule="auto"/>
    </w:pPr>
    <w:rPr>
      <w:rFonts w:ascii="Times New Roman" w:eastAsiaTheme="minorEastAsia" w:hAnsi="Times New Roman" w:cs="Times New Roman"/>
      <w:lang w:eastAsia="en-GB"/>
    </w:rPr>
  </w:style>
  <w:style w:type="character" w:customStyle="1" w:styleId="Heading4Char">
    <w:name w:val="Heading 4 Char"/>
    <w:basedOn w:val="DefaultParagraphFont"/>
    <w:link w:val="Heading4"/>
    <w:uiPriority w:val="9"/>
    <w:semiHidden/>
    <w:rsid w:val="00BA2D70"/>
    <w:rPr>
      <w:rFonts w:asciiTheme="majorHAnsi" w:eastAsiaTheme="majorEastAsia" w:hAnsiTheme="majorHAnsi" w:cstheme="majorBidi"/>
      <w:b/>
      <w:bCs/>
      <w:i/>
      <w:iCs/>
      <w:color w:val="5B9BD5" w:themeColor="accent1"/>
      <w:lang w:val="en-GB"/>
    </w:rPr>
  </w:style>
  <w:style w:type="character" w:styleId="LineNumber">
    <w:name w:val="line number"/>
    <w:basedOn w:val="DefaultParagraphFont"/>
    <w:uiPriority w:val="99"/>
    <w:semiHidden/>
    <w:unhideWhenUsed/>
    <w:rsid w:val="0013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385">
      <w:bodyDiv w:val="1"/>
      <w:marLeft w:val="0"/>
      <w:marRight w:val="0"/>
      <w:marTop w:val="0"/>
      <w:marBottom w:val="0"/>
      <w:divBdr>
        <w:top w:val="none" w:sz="0" w:space="0" w:color="auto"/>
        <w:left w:val="none" w:sz="0" w:space="0" w:color="auto"/>
        <w:bottom w:val="none" w:sz="0" w:space="0" w:color="auto"/>
        <w:right w:val="none" w:sz="0" w:space="0" w:color="auto"/>
      </w:divBdr>
    </w:div>
    <w:div w:id="62488436">
      <w:bodyDiv w:val="1"/>
      <w:marLeft w:val="0"/>
      <w:marRight w:val="0"/>
      <w:marTop w:val="0"/>
      <w:marBottom w:val="0"/>
      <w:divBdr>
        <w:top w:val="none" w:sz="0" w:space="0" w:color="auto"/>
        <w:left w:val="none" w:sz="0" w:space="0" w:color="auto"/>
        <w:bottom w:val="none" w:sz="0" w:space="0" w:color="auto"/>
        <w:right w:val="none" w:sz="0" w:space="0" w:color="auto"/>
      </w:divBdr>
    </w:div>
    <w:div w:id="390731705">
      <w:bodyDiv w:val="1"/>
      <w:marLeft w:val="0"/>
      <w:marRight w:val="0"/>
      <w:marTop w:val="0"/>
      <w:marBottom w:val="0"/>
      <w:divBdr>
        <w:top w:val="none" w:sz="0" w:space="0" w:color="auto"/>
        <w:left w:val="none" w:sz="0" w:space="0" w:color="auto"/>
        <w:bottom w:val="none" w:sz="0" w:space="0" w:color="auto"/>
        <w:right w:val="none" w:sz="0" w:space="0" w:color="auto"/>
      </w:divBdr>
    </w:div>
    <w:div w:id="491798172">
      <w:bodyDiv w:val="1"/>
      <w:marLeft w:val="0"/>
      <w:marRight w:val="0"/>
      <w:marTop w:val="0"/>
      <w:marBottom w:val="0"/>
      <w:divBdr>
        <w:top w:val="none" w:sz="0" w:space="0" w:color="auto"/>
        <w:left w:val="none" w:sz="0" w:space="0" w:color="auto"/>
        <w:bottom w:val="none" w:sz="0" w:space="0" w:color="auto"/>
        <w:right w:val="none" w:sz="0" w:space="0" w:color="auto"/>
      </w:divBdr>
    </w:div>
    <w:div w:id="593906371">
      <w:bodyDiv w:val="1"/>
      <w:marLeft w:val="0"/>
      <w:marRight w:val="0"/>
      <w:marTop w:val="0"/>
      <w:marBottom w:val="0"/>
      <w:divBdr>
        <w:top w:val="none" w:sz="0" w:space="0" w:color="auto"/>
        <w:left w:val="none" w:sz="0" w:space="0" w:color="auto"/>
        <w:bottom w:val="none" w:sz="0" w:space="0" w:color="auto"/>
        <w:right w:val="none" w:sz="0" w:space="0" w:color="auto"/>
      </w:divBdr>
    </w:div>
    <w:div w:id="860968449">
      <w:bodyDiv w:val="1"/>
      <w:marLeft w:val="0"/>
      <w:marRight w:val="0"/>
      <w:marTop w:val="0"/>
      <w:marBottom w:val="0"/>
      <w:divBdr>
        <w:top w:val="none" w:sz="0" w:space="0" w:color="auto"/>
        <w:left w:val="none" w:sz="0" w:space="0" w:color="auto"/>
        <w:bottom w:val="none" w:sz="0" w:space="0" w:color="auto"/>
        <w:right w:val="none" w:sz="0" w:space="0" w:color="auto"/>
      </w:divBdr>
    </w:div>
    <w:div w:id="873037641">
      <w:bodyDiv w:val="1"/>
      <w:marLeft w:val="0"/>
      <w:marRight w:val="0"/>
      <w:marTop w:val="0"/>
      <w:marBottom w:val="0"/>
      <w:divBdr>
        <w:top w:val="none" w:sz="0" w:space="0" w:color="auto"/>
        <w:left w:val="none" w:sz="0" w:space="0" w:color="auto"/>
        <w:bottom w:val="none" w:sz="0" w:space="0" w:color="auto"/>
        <w:right w:val="none" w:sz="0" w:space="0" w:color="auto"/>
      </w:divBdr>
    </w:div>
    <w:div w:id="938148870">
      <w:bodyDiv w:val="1"/>
      <w:marLeft w:val="0"/>
      <w:marRight w:val="0"/>
      <w:marTop w:val="0"/>
      <w:marBottom w:val="0"/>
      <w:divBdr>
        <w:top w:val="none" w:sz="0" w:space="0" w:color="auto"/>
        <w:left w:val="none" w:sz="0" w:space="0" w:color="auto"/>
        <w:bottom w:val="none" w:sz="0" w:space="0" w:color="auto"/>
        <w:right w:val="none" w:sz="0" w:space="0" w:color="auto"/>
      </w:divBdr>
    </w:div>
    <w:div w:id="972489905">
      <w:bodyDiv w:val="1"/>
      <w:marLeft w:val="0"/>
      <w:marRight w:val="0"/>
      <w:marTop w:val="0"/>
      <w:marBottom w:val="0"/>
      <w:divBdr>
        <w:top w:val="none" w:sz="0" w:space="0" w:color="auto"/>
        <w:left w:val="none" w:sz="0" w:space="0" w:color="auto"/>
        <w:bottom w:val="none" w:sz="0" w:space="0" w:color="auto"/>
        <w:right w:val="none" w:sz="0" w:space="0" w:color="auto"/>
      </w:divBdr>
    </w:div>
    <w:div w:id="1099251075">
      <w:bodyDiv w:val="1"/>
      <w:marLeft w:val="0"/>
      <w:marRight w:val="0"/>
      <w:marTop w:val="0"/>
      <w:marBottom w:val="0"/>
      <w:divBdr>
        <w:top w:val="none" w:sz="0" w:space="0" w:color="auto"/>
        <w:left w:val="none" w:sz="0" w:space="0" w:color="auto"/>
        <w:bottom w:val="none" w:sz="0" w:space="0" w:color="auto"/>
        <w:right w:val="none" w:sz="0" w:space="0" w:color="auto"/>
      </w:divBdr>
    </w:div>
    <w:div w:id="1124691961">
      <w:bodyDiv w:val="1"/>
      <w:marLeft w:val="0"/>
      <w:marRight w:val="0"/>
      <w:marTop w:val="0"/>
      <w:marBottom w:val="0"/>
      <w:divBdr>
        <w:top w:val="none" w:sz="0" w:space="0" w:color="auto"/>
        <w:left w:val="none" w:sz="0" w:space="0" w:color="auto"/>
        <w:bottom w:val="none" w:sz="0" w:space="0" w:color="auto"/>
        <w:right w:val="none" w:sz="0" w:space="0" w:color="auto"/>
      </w:divBdr>
      <w:divsChild>
        <w:div w:id="801188642">
          <w:marLeft w:val="0"/>
          <w:marRight w:val="1"/>
          <w:marTop w:val="0"/>
          <w:marBottom w:val="0"/>
          <w:divBdr>
            <w:top w:val="none" w:sz="0" w:space="0" w:color="auto"/>
            <w:left w:val="none" w:sz="0" w:space="0" w:color="auto"/>
            <w:bottom w:val="none" w:sz="0" w:space="0" w:color="auto"/>
            <w:right w:val="none" w:sz="0" w:space="0" w:color="auto"/>
          </w:divBdr>
          <w:divsChild>
            <w:div w:id="1326397909">
              <w:marLeft w:val="0"/>
              <w:marRight w:val="0"/>
              <w:marTop w:val="0"/>
              <w:marBottom w:val="0"/>
              <w:divBdr>
                <w:top w:val="none" w:sz="0" w:space="0" w:color="auto"/>
                <w:left w:val="none" w:sz="0" w:space="0" w:color="auto"/>
                <w:bottom w:val="none" w:sz="0" w:space="0" w:color="auto"/>
                <w:right w:val="none" w:sz="0" w:space="0" w:color="auto"/>
              </w:divBdr>
              <w:divsChild>
                <w:div w:id="1937252807">
                  <w:marLeft w:val="0"/>
                  <w:marRight w:val="1"/>
                  <w:marTop w:val="0"/>
                  <w:marBottom w:val="0"/>
                  <w:divBdr>
                    <w:top w:val="none" w:sz="0" w:space="0" w:color="auto"/>
                    <w:left w:val="none" w:sz="0" w:space="0" w:color="auto"/>
                    <w:bottom w:val="none" w:sz="0" w:space="0" w:color="auto"/>
                    <w:right w:val="none" w:sz="0" w:space="0" w:color="auto"/>
                  </w:divBdr>
                  <w:divsChild>
                    <w:div w:id="2092971912">
                      <w:marLeft w:val="0"/>
                      <w:marRight w:val="0"/>
                      <w:marTop w:val="0"/>
                      <w:marBottom w:val="0"/>
                      <w:divBdr>
                        <w:top w:val="none" w:sz="0" w:space="0" w:color="auto"/>
                        <w:left w:val="none" w:sz="0" w:space="0" w:color="auto"/>
                        <w:bottom w:val="none" w:sz="0" w:space="0" w:color="auto"/>
                        <w:right w:val="none" w:sz="0" w:space="0" w:color="auto"/>
                      </w:divBdr>
                      <w:divsChild>
                        <w:div w:id="388265141">
                          <w:marLeft w:val="0"/>
                          <w:marRight w:val="0"/>
                          <w:marTop w:val="0"/>
                          <w:marBottom w:val="0"/>
                          <w:divBdr>
                            <w:top w:val="none" w:sz="0" w:space="0" w:color="auto"/>
                            <w:left w:val="none" w:sz="0" w:space="0" w:color="auto"/>
                            <w:bottom w:val="none" w:sz="0" w:space="0" w:color="auto"/>
                            <w:right w:val="none" w:sz="0" w:space="0" w:color="auto"/>
                          </w:divBdr>
                          <w:divsChild>
                            <w:div w:id="957177586">
                              <w:marLeft w:val="0"/>
                              <w:marRight w:val="0"/>
                              <w:marTop w:val="120"/>
                              <w:marBottom w:val="360"/>
                              <w:divBdr>
                                <w:top w:val="none" w:sz="0" w:space="0" w:color="auto"/>
                                <w:left w:val="none" w:sz="0" w:space="0" w:color="auto"/>
                                <w:bottom w:val="none" w:sz="0" w:space="0" w:color="auto"/>
                                <w:right w:val="none" w:sz="0" w:space="0" w:color="auto"/>
                              </w:divBdr>
                              <w:divsChild>
                                <w:div w:id="741607549">
                                  <w:marLeft w:val="420"/>
                                  <w:marRight w:val="0"/>
                                  <w:marTop w:val="0"/>
                                  <w:marBottom w:val="0"/>
                                  <w:divBdr>
                                    <w:top w:val="none" w:sz="0" w:space="0" w:color="auto"/>
                                    <w:left w:val="none" w:sz="0" w:space="0" w:color="auto"/>
                                    <w:bottom w:val="none" w:sz="0" w:space="0" w:color="auto"/>
                                    <w:right w:val="none" w:sz="0" w:space="0" w:color="auto"/>
                                  </w:divBdr>
                                  <w:divsChild>
                                    <w:div w:id="20213224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026184">
      <w:bodyDiv w:val="1"/>
      <w:marLeft w:val="0"/>
      <w:marRight w:val="0"/>
      <w:marTop w:val="0"/>
      <w:marBottom w:val="0"/>
      <w:divBdr>
        <w:top w:val="none" w:sz="0" w:space="0" w:color="auto"/>
        <w:left w:val="none" w:sz="0" w:space="0" w:color="auto"/>
        <w:bottom w:val="none" w:sz="0" w:space="0" w:color="auto"/>
        <w:right w:val="none" w:sz="0" w:space="0" w:color="auto"/>
      </w:divBdr>
    </w:div>
    <w:div w:id="1411344400">
      <w:bodyDiv w:val="1"/>
      <w:marLeft w:val="0"/>
      <w:marRight w:val="0"/>
      <w:marTop w:val="0"/>
      <w:marBottom w:val="0"/>
      <w:divBdr>
        <w:top w:val="none" w:sz="0" w:space="0" w:color="auto"/>
        <w:left w:val="none" w:sz="0" w:space="0" w:color="auto"/>
        <w:bottom w:val="none" w:sz="0" w:space="0" w:color="auto"/>
        <w:right w:val="none" w:sz="0" w:space="0" w:color="auto"/>
      </w:divBdr>
    </w:div>
    <w:div w:id="1525289661">
      <w:bodyDiv w:val="1"/>
      <w:marLeft w:val="0"/>
      <w:marRight w:val="0"/>
      <w:marTop w:val="0"/>
      <w:marBottom w:val="0"/>
      <w:divBdr>
        <w:top w:val="none" w:sz="0" w:space="0" w:color="auto"/>
        <w:left w:val="none" w:sz="0" w:space="0" w:color="auto"/>
        <w:bottom w:val="none" w:sz="0" w:space="0" w:color="auto"/>
        <w:right w:val="none" w:sz="0" w:space="0" w:color="auto"/>
      </w:divBdr>
    </w:div>
    <w:div w:id="1559515886">
      <w:bodyDiv w:val="1"/>
      <w:marLeft w:val="0"/>
      <w:marRight w:val="0"/>
      <w:marTop w:val="0"/>
      <w:marBottom w:val="0"/>
      <w:divBdr>
        <w:top w:val="none" w:sz="0" w:space="0" w:color="auto"/>
        <w:left w:val="none" w:sz="0" w:space="0" w:color="auto"/>
        <w:bottom w:val="none" w:sz="0" w:space="0" w:color="auto"/>
        <w:right w:val="none" w:sz="0" w:space="0" w:color="auto"/>
      </w:divBdr>
    </w:div>
    <w:div w:id="1713967533">
      <w:bodyDiv w:val="1"/>
      <w:marLeft w:val="0"/>
      <w:marRight w:val="0"/>
      <w:marTop w:val="0"/>
      <w:marBottom w:val="0"/>
      <w:divBdr>
        <w:top w:val="none" w:sz="0" w:space="0" w:color="auto"/>
        <w:left w:val="none" w:sz="0" w:space="0" w:color="auto"/>
        <w:bottom w:val="none" w:sz="0" w:space="0" w:color="auto"/>
        <w:right w:val="none" w:sz="0" w:space="0" w:color="auto"/>
      </w:divBdr>
    </w:div>
    <w:div w:id="1757700542">
      <w:bodyDiv w:val="1"/>
      <w:marLeft w:val="0"/>
      <w:marRight w:val="0"/>
      <w:marTop w:val="0"/>
      <w:marBottom w:val="0"/>
      <w:divBdr>
        <w:top w:val="none" w:sz="0" w:space="0" w:color="auto"/>
        <w:left w:val="none" w:sz="0" w:space="0" w:color="auto"/>
        <w:bottom w:val="none" w:sz="0" w:space="0" w:color="auto"/>
        <w:right w:val="none" w:sz="0" w:space="0" w:color="auto"/>
      </w:divBdr>
    </w:div>
    <w:div w:id="1777210059">
      <w:bodyDiv w:val="1"/>
      <w:marLeft w:val="0"/>
      <w:marRight w:val="0"/>
      <w:marTop w:val="0"/>
      <w:marBottom w:val="0"/>
      <w:divBdr>
        <w:top w:val="none" w:sz="0" w:space="0" w:color="auto"/>
        <w:left w:val="none" w:sz="0" w:space="0" w:color="auto"/>
        <w:bottom w:val="none" w:sz="0" w:space="0" w:color="auto"/>
        <w:right w:val="none" w:sz="0" w:space="0" w:color="auto"/>
      </w:divBdr>
    </w:div>
    <w:div w:id="1859536201">
      <w:bodyDiv w:val="1"/>
      <w:marLeft w:val="0"/>
      <w:marRight w:val="0"/>
      <w:marTop w:val="0"/>
      <w:marBottom w:val="0"/>
      <w:divBdr>
        <w:top w:val="none" w:sz="0" w:space="0" w:color="auto"/>
        <w:left w:val="none" w:sz="0" w:space="0" w:color="auto"/>
        <w:bottom w:val="none" w:sz="0" w:space="0" w:color="auto"/>
        <w:right w:val="none" w:sz="0" w:space="0" w:color="auto"/>
      </w:divBdr>
    </w:div>
    <w:div w:id="2024236343">
      <w:bodyDiv w:val="1"/>
      <w:marLeft w:val="0"/>
      <w:marRight w:val="0"/>
      <w:marTop w:val="0"/>
      <w:marBottom w:val="0"/>
      <w:divBdr>
        <w:top w:val="none" w:sz="0" w:space="0" w:color="auto"/>
        <w:left w:val="none" w:sz="0" w:space="0" w:color="auto"/>
        <w:bottom w:val="none" w:sz="0" w:space="0" w:color="auto"/>
        <w:right w:val="none" w:sz="0" w:space="0" w:color="auto"/>
      </w:divBdr>
    </w:div>
    <w:div w:id="2036035895">
      <w:bodyDiv w:val="1"/>
      <w:marLeft w:val="0"/>
      <w:marRight w:val="0"/>
      <w:marTop w:val="0"/>
      <w:marBottom w:val="0"/>
      <w:divBdr>
        <w:top w:val="none" w:sz="0" w:space="0" w:color="auto"/>
        <w:left w:val="none" w:sz="0" w:space="0" w:color="auto"/>
        <w:bottom w:val="none" w:sz="0" w:space="0" w:color="auto"/>
        <w:right w:val="none" w:sz="0" w:space="0" w:color="auto"/>
      </w:divBdr>
    </w:div>
    <w:div w:id="2098598721">
      <w:bodyDiv w:val="1"/>
      <w:marLeft w:val="0"/>
      <w:marRight w:val="0"/>
      <w:marTop w:val="0"/>
      <w:marBottom w:val="0"/>
      <w:divBdr>
        <w:top w:val="none" w:sz="0" w:space="0" w:color="auto"/>
        <w:left w:val="none" w:sz="0" w:space="0" w:color="auto"/>
        <w:bottom w:val="none" w:sz="0" w:space="0" w:color="auto"/>
        <w:right w:val="none" w:sz="0" w:space="0" w:color="auto"/>
      </w:divBdr>
    </w:div>
    <w:div w:id="212441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ash@mdanders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anssonM@iarc.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028C0D-8311-4455-8AB6-89238332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5211</Words>
  <Characters>29708</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IARC</Company>
  <LinksUpToDate>false</LinksUpToDate>
  <CharactersWithSpaces>34850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Johansson</dc:creator>
  <cp:lastModifiedBy>Leila Hajric</cp:lastModifiedBy>
  <cp:revision>2</cp:revision>
  <cp:lastPrinted>2017-12-13T15:08:00Z</cp:lastPrinted>
  <dcterms:created xsi:type="dcterms:W3CDTF">2018-03-23T15:08:00Z</dcterms:created>
  <dcterms:modified xsi:type="dcterms:W3CDTF">2018-03-23T15:08:00Z</dcterms:modified>
</cp:coreProperties>
</file>