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6C78A" w14:textId="77777777" w:rsidR="00CD3AF1" w:rsidRDefault="00400BBB" w:rsidP="001A3F2E">
      <w:pPr>
        <w:pStyle w:val="Title"/>
        <w:spacing w:line="276" w:lineRule="auto"/>
        <w:jc w:val="both"/>
        <w:rPr>
          <w:b/>
          <w:sz w:val="40"/>
        </w:rPr>
      </w:pPr>
      <w:r w:rsidRPr="00155C12">
        <w:rPr>
          <w:b/>
          <w:sz w:val="40"/>
        </w:rPr>
        <w:t>An optimisation-based framework for the</w:t>
      </w:r>
      <w:r w:rsidR="00155C12">
        <w:rPr>
          <w:b/>
          <w:sz w:val="40"/>
        </w:rPr>
        <w:t xml:space="preserve"> conceptual design of reaction-</w:t>
      </w:r>
      <w:r w:rsidRPr="00155C12">
        <w:rPr>
          <w:b/>
          <w:sz w:val="40"/>
        </w:rPr>
        <w:t>separation processes</w:t>
      </w:r>
    </w:p>
    <w:p w14:paraId="55B19DEC" w14:textId="77777777" w:rsidR="001A3F2E" w:rsidRPr="001A3F2E" w:rsidRDefault="001A3F2E" w:rsidP="001A3F2E"/>
    <w:p w14:paraId="1A0447B2" w14:textId="77777777" w:rsidR="007406EA" w:rsidRPr="001A3F2E" w:rsidRDefault="00B24484" w:rsidP="000E2D96">
      <w:pPr>
        <w:spacing w:line="360" w:lineRule="auto"/>
        <w:jc w:val="both"/>
        <w:rPr>
          <w:rStyle w:val="Strong"/>
          <w:b w:val="0"/>
        </w:rPr>
      </w:pPr>
      <w:r w:rsidRPr="001A3F2E">
        <w:rPr>
          <w:rStyle w:val="Strong"/>
          <w:b w:val="0"/>
        </w:rPr>
        <w:t>Qingyuan Kong</w:t>
      </w:r>
      <w:r w:rsidR="00D332A7" w:rsidRPr="001A3F2E">
        <w:rPr>
          <w:rStyle w:val="Strong"/>
          <w:b w:val="0"/>
          <w:vertAlign w:val="superscript"/>
        </w:rPr>
        <w:t>1</w:t>
      </w:r>
      <w:r w:rsidR="00BA34FF" w:rsidRPr="001A3F2E">
        <w:rPr>
          <w:rStyle w:val="Strong"/>
          <w:b w:val="0"/>
          <w:vertAlign w:val="superscript"/>
        </w:rPr>
        <w:t>,*</w:t>
      </w:r>
      <w:r w:rsidRPr="001A3F2E">
        <w:rPr>
          <w:rStyle w:val="Strong"/>
          <w:b w:val="0"/>
        </w:rPr>
        <w:t>, Nilay Shah</w:t>
      </w:r>
      <w:r w:rsidR="00D332A7" w:rsidRPr="001A3F2E">
        <w:rPr>
          <w:rStyle w:val="Strong"/>
          <w:b w:val="0"/>
          <w:vertAlign w:val="superscript"/>
        </w:rPr>
        <w:t>1</w:t>
      </w:r>
    </w:p>
    <w:p w14:paraId="313F2CCA" w14:textId="77777777" w:rsidR="00242E41" w:rsidRDefault="001A3F2E" w:rsidP="00E76F83">
      <w:pPr>
        <w:spacing w:after="0" w:line="360" w:lineRule="auto"/>
        <w:jc w:val="both"/>
        <w:rPr>
          <w:rStyle w:val="Strong"/>
          <w:b w:val="0"/>
        </w:rPr>
      </w:pPr>
      <w:r w:rsidRPr="001A3F2E">
        <w:rPr>
          <w:rStyle w:val="Strong"/>
          <w:b w:val="0"/>
          <w:vertAlign w:val="superscript"/>
        </w:rPr>
        <w:t>1</w:t>
      </w:r>
      <w:r w:rsidRPr="001A3F2E">
        <w:rPr>
          <w:rStyle w:val="Strong"/>
          <w:b w:val="0"/>
        </w:rPr>
        <w:t xml:space="preserve"> Department of Chemical Engineering, Imperial College London, </w:t>
      </w:r>
      <w:r>
        <w:rPr>
          <w:rStyle w:val="Strong"/>
          <w:b w:val="0"/>
        </w:rPr>
        <w:t xml:space="preserve">SW7 2AZ </w:t>
      </w:r>
      <w:r w:rsidRPr="001A3F2E">
        <w:rPr>
          <w:rStyle w:val="Strong"/>
          <w:b w:val="0"/>
        </w:rPr>
        <w:t>UK</w:t>
      </w:r>
    </w:p>
    <w:p w14:paraId="5FA612E7" w14:textId="77777777" w:rsidR="0073482F" w:rsidRPr="001A3F2E" w:rsidRDefault="0073482F" w:rsidP="00E76F83">
      <w:pPr>
        <w:spacing w:after="0" w:line="360" w:lineRule="auto"/>
        <w:jc w:val="both"/>
        <w:rPr>
          <w:rStyle w:val="Strong"/>
          <w:b w:val="0"/>
        </w:rPr>
      </w:pPr>
      <w:r w:rsidRPr="00E76F83">
        <w:rPr>
          <w:rStyle w:val="Strong"/>
          <w:b w:val="0"/>
          <w:vertAlign w:val="superscript"/>
        </w:rPr>
        <w:t>*</w:t>
      </w:r>
      <w:r w:rsidRPr="0073482F">
        <w:rPr>
          <w:rStyle w:val="Strong"/>
          <w:b w:val="0"/>
        </w:rPr>
        <w:t xml:space="preserve"> All correspondence should be addressed to </w:t>
      </w:r>
      <w:r w:rsidR="00BA34FF">
        <w:rPr>
          <w:rStyle w:val="Strong"/>
          <w:b w:val="0"/>
        </w:rPr>
        <w:t>qingyuan.kong10@imperial.ac.uk</w:t>
      </w:r>
    </w:p>
    <w:p w14:paraId="013019BD" w14:textId="77777777" w:rsidR="002B3AF5" w:rsidRDefault="00786220" w:rsidP="00007FA4">
      <w:pPr>
        <w:pStyle w:val="Heading1"/>
        <w:numPr>
          <w:ilvl w:val="0"/>
          <w:numId w:val="0"/>
        </w:numPr>
        <w:spacing w:line="360" w:lineRule="auto"/>
        <w:ind w:left="142" w:hanging="142"/>
        <w:jc w:val="both"/>
      </w:pPr>
      <w:r>
        <w:t>Abstract</w:t>
      </w:r>
    </w:p>
    <w:p w14:paraId="2D5817C4" w14:textId="4F1FB965" w:rsidR="00786220" w:rsidRDefault="00AC0F8E" w:rsidP="000E2D96">
      <w:pPr>
        <w:spacing w:line="360" w:lineRule="auto"/>
        <w:jc w:val="both"/>
      </w:pPr>
      <w:r>
        <w:t>Prior to detailed process design</w:t>
      </w:r>
      <w:r w:rsidR="00F0714A">
        <w:t xml:space="preserve">, it is vital to </w:t>
      </w:r>
      <w:r w:rsidR="00A8231A">
        <w:t xml:space="preserve">first </w:t>
      </w:r>
      <w:r w:rsidR="00F0714A">
        <w:t xml:space="preserve">generate </w:t>
      </w:r>
      <w:r>
        <w:t>a good</w:t>
      </w:r>
      <w:r w:rsidR="00A8231A">
        <w:t xml:space="preserve"> flowsheet that meets </w:t>
      </w:r>
      <w:r w:rsidR="00A8231A">
        <w:rPr>
          <w:rFonts w:hint="eastAsia"/>
        </w:rPr>
        <w:t xml:space="preserve">particular objective. </w:t>
      </w:r>
      <w:r>
        <w:t xml:space="preserve">This is particularly the case in bio-based materials and products, where, given a range of chemistries, the synthesis problem is not about the best way to make a particular product but rather the best way to convert a specific feedstock. </w:t>
      </w:r>
      <w:r w:rsidR="00A8231A">
        <w:t xml:space="preserve">In order to do so, </w:t>
      </w:r>
      <w:r w:rsidR="001C2C0E">
        <w:t xml:space="preserve">an optimisation-based framework </w:t>
      </w:r>
      <w:r w:rsidR="00A8231A">
        <w:t xml:space="preserve">can be used </w:t>
      </w:r>
      <w:r w:rsidR="00BA3C44">
        <w:t>to identify th</w:t>
      </w:r>
      <w:r w:rsidR="00067B80">
        <w:t>e optimal configuration</w:t>
      </w:r>
      <w:r w:rsidR="00BA3C44">
        <w:t xml:space="preserve"> of a </w:t>
      </w:r>
      <w:r w:rsidR="001B255B">
        <w:t xml:space="preserve">process network that consists of both </w:t>
      </w:r>
      <w:r w:rsidR="00BA3C44">
        <w:t>reaction</w:t>
      </w:r>
      <w:r w:rsidR="001B255B">
        <w:t>s</w:t>
      </w:r>
      <w:r w:rsidR="00BA3C44">
        <w:t xml:space="preserve"> </w:t>
      </w:r>
      <w:r w:rsidR="001B255B">
        <w:t xml:space="preserve">and </w:t>
      </w:r>
      <w:r w:rsidR="00A9557A">
        <w:t>separation systems</w:t>
      </w:r>
      <w:r w:rsidR="005B098C">
        <w:t xml:space="preserve"> </w:t>
      </w:r>
      <w:r w:rsidR="001B255B">
        <w:t>to achieve maximum economic potential</w:t>
      </w:r>
      <w:r w:rsidR="00A8231A">
        <w:t xml:space="preserve"> is presented in this paper</w:t>
      </w:r>
      <w:r w:rsidR="00BA3C44">
        <w:t xml:space="preserve">. </w:t>
      </w:r>
      <w:r w:rsidR="009573CF">
        <w:t xml:space="preserve">A </w:t>
      </w:r>
      <w:r w:rsidR="00F0632A">
        <w:t xml:space="preserve">process </w:t>
      </w:r>
      <w:r w:rsidR="009573CF">
        <w:t>superstructure</w:t>
      </w:r>
      <w:r w:rsidR="00F0632A">
        <w:t xml:space="preserve">, which includes the concept of master </w:t>
      </w:r>
      <w:r w:rsidR="005335DC">
        <w:t>reaction stage</w:t>
      </w:r>
      <w:r w:rsidR="00C06644">
        <w:t>s</w:t>
      </w:r>
      <w:r w:rsidR="00F0632A">
        <w:t xml:space="preserve"> and subsidiary separation stage</w:t>
      </w:r>
      <w:r w:rsidR="00C06644">
        <w:t>s</w:t>
      </w:r>
      <w:r w:rsidR="00F0632A">
        <w:t>, is</w:t>
      </w:r>
      <w:r w:rsidR="009573CF">
        <w:t xml:space="preserve"> introduced</w:t>
      </w:r>
      <w:r w:rsidR="001E6D2A">
        <w:t xml:space="preserve"> to facilitate the theory</w:t>
      </w:r>
      <w:r w:rsidR="009573CF">
        <w:t xml:space="preserve">. </w:t>
      </w:r>
      <w:r w:rsidR="00621B3D">
        <w:t>The</w:t>
      </w:r>
      <w:r w:rsidR="00B415D6">
        <w:t xml:space="preserve"> problem is formulated as a generalised </w:t>
      </w:r>
      <w:r w:rsidR="00BA34FF">
        <w:t>mixed integer linear programming (MILP)</w:t>
      </w:r>
      <w:r w:rsidR="00B415D6">
        <w:t xml:space="preserve"> model which accounts for the sim</w:t>
      </w:r>
      <w:r w:rsidR="00D21CFE">
        <w:t>ultaneous selection of products and identification of the process configuration</w:t>
      </w:r>
      <w:r w:rsidR="00B415D6">
        <w:t xml:space="preserve">. </w:t>
      </w:r>
      <w:r w:rsidR="00833FE4">
        <w:t>The solution</w:t>
      </w:r>
      <w:r w:rsidR="006D4525">
        <w:t xml:space="preserve"> </w:t>
      </w:r>
      <w:r w:rsidR="00D21CFE">
        <w:t>of</w:t>
      </w:r>
      <w:r w:rsidR="006D4525">
        <w:t xml:space="preserve"> the optimisation</w:t>
      </w:r>
      <w:r w:rsidR="00BA34FF">
        <w:t xml:space="preserve"> problem</w:t>
      </w:r>
      <w:r w:rsidR="00833FE4">
        <w:t xml:space="preserve"> </w:t>
      </w:r>
      <w:r w:rsidR="00D21CFE">
        <w:t>includes the</w:t>
      </w:r>
      <w:r w:rsidR="006D4525">
        <w:t xml:space="preserve"> </w:t>
      </w:r>
      <w:r w:rsidR="00F17665">
        <w:t xml:space="preserve">best possible </w:t>
      </w:r>
      <w:r w:rsidR="006D4525">
        <w:t>economic performance</w:t>
      </w:r>
      <w:r w:rsidR="001E4224">
        <w:t xml:space="preserve">, </w:t>
      </w:r>
      <w:r w:rsidR="00B95028">
        <w:t xml:space="preserve">identification of </w:t>
      </w:r>
      <w:r w:rsidR="00F17665">
        <w:t>active</w:t>
      </w:r>
      <w:r w:rsidR="00833FE4">
        <w:t xml:space="preserve"> reaction</w:t>
      </w:r>
      <w:r>
        <w:t>s</w:t>
      </w:r>
      <w:r w:rsidR="00A03DD7">
        <w:t>,</w:t>
      </w:r>
      <w:r w:rsidR="00987D26">
        <w:t xml:space="preserve"> </w:t>
      </w:r>
      <w:r w:rsidR="00F17665">
        <w:t>reaction ordering</w:t>
      </w:r>
      <w:r w:rsidR="00D21CFE">
        <w:t xml:space="preserve"> and </w:t>
      </w:r>
      <w:r w:rsidR="00A03DD7">
        <w:t>separation sequences</w:t>
      </w:r>
      <w:r w:rsidR="00833FE4">
        <w:t xml:space="preserve"> along with the </w:t>
      </w:r>
      <w:r w:rsidR="004D7FD5">
        <w:t xml:space="preserve">corresponding </w:t>
      </w:r>
      <w:r w:rsidR="00CE0B71">
        <w:t>flowsheet</w:t>
      </w:r>
      <w:r w:rsidR="00A03DD7">
        <w:t xml:space="preserve"> of the optimal process</w:t>
      </w:r>
      <w:r w:rsidR="004D7FD5">
        <w:t xml:space="preserve">. </w:t>
      </w:r>
      <w:r w:rsidR="001A113D">
        <w:t>The economic criterion take</w:t>
      </w:r>
      <w:r w:rsidR="00542979">
        <w:t>s</w:t>
      </w:r>
      <w:r w:rsidR="001A113D">
        <w:t xml:space="preserve"> account </w:t>
      </w:r>
      <w:r w:rsidR="00542979">
        <w:t xml:space="preserve">of </w:t>
      </w:r>
      <w:r w:rsidR="001A113D">
        <w:t>raw materials costs</w:t>
      </w:r>
      <w:r w:rsidR="007E1AAC">
        <w:t>, product values</w:t>
      </w:r>
      <w:r w:rsidR="001A113D">
        <w:t xml:space="preserve"> and separation related costs</w:t>
      </w:r>
      <w:r w:rsidR="009573CF">
        <w:t xml:space="preserve">. </w:t>
      </w:r>
      <w:r w:rsidR="00F1579C">
        <w:t xml:space="preserve">Two </w:t>
      </w:r>
      <w:r w:rsidR="007E1AAC">
        <w:t xml:space="preserve">bio-based chemical </w:t>
      </w:r>
      <w:r w:rsidR="00F1579C">
        <w:t>case studies are presented to illustrate the applicability of the proposed methodology</w:t>
      </w:r>
      <w:r w:rsidR="000B751C">
        <w:t xml:space="preserve">. </w:t>
      </w:r>
      <w:r w:rsidR="001A113D">
        <w:t xml:space="preserve"> </w:t>
      </w:r>
    </w:p>
    <w:p w14:paraId="27948536" w14:textId="4623D08A" w:rsidR="00786220" w:rsidRPr="006D6312" w:rsidRDefault="0027214C" w:rsidP="000E2D96">
      <w:pPr>
        <w:spacing w:line="360" w:lineRule="auto"/>
        <w:jc w:val="both"/>
      </w:pPr>
      <w:r w:rsidRPr="0027214C">
        <w:rPr>
          <w:i/>
        </w:rPr>
        <w:t>Keywords</w:t>
      </w:r>
      <w:r w:rsidR="006D6312">
        <w:rPr>
          <w:i/>
        </w:rPr>
        <w:t xml:space="preserve">: </w:t>
      </w:r>
      <w:r w:rsidR="00E65122">
        <w:t>Optimisation</w:t>
      </w:r>
      <w:r w:rsidR="0083121E">
        <w:t>-based framework</w:t>
      </w:r>
      <w:r w:rsidR="00E65122">
        <w:t>; Process s</w:t>
      </w:r>
      <w:r w:rsidR="006D6312">
        <w:t>upe</w:t>
      </w:r>
      <w:r w:rsidR="00E65122">
        <w:t>rstructure;</w:t>
      </w:r>
      <w:r w:rsidR="006D6312">
        <w:t xml:space="preserve"> </w:t>
      </w:r>
      <w:r w:rsidR="00E65122">
        <w:t>MILP; Reaction network; Distillation sequences</w:t>
      </w:r>
    </w:p>
    <w:p w14:paraId="07C720C8" w14:textId="77777777" w:rsidR="00786220" w:rsidRDefault="00786220" w:rsidP="000E2D96">
      <w:pPr>
        <w:pStyle w:val="Heading1"/>
        <w:spacing w:line="360" w:lineRule="auto"/>
        <w:jc w:val="both"/>
      </w:pPr>
      <w:r>
        <w:t>Introduction</w:t>
      </w:r>
    </w:p>
    <w:p w14:paraId="151B9B4D" w14:textId="77777777" w:rsidR="00DC23BB" w:rsidRPr="00F115A4" w:rsidRDefault="00DC23BB" w:rsidP="00DC23BB">
      <w:pPr>
        <w:spacing w:line="360" w:lineRule="auto"/>
        <w:jc w:val="both"/>
      </w:pPr>
      <w:r w:rsidRPr="00F115A4">
        <w:t xml:space="preserve">Polymers have been one of the most important bulk chemicals across the world since World War II. Global demand for polymers in 2013 was 250 million tonnes, of which the UK’s plastic demand accounts for approximately 1.5 percent </w:t>
      </w:r>
      <w:r w:rsidRPr="00F115A4">
        <w:fldChar w:fldCharType="begin"/>
      </w:r>
      <w:r w:rsidRPr="00F115A4">
        <w:instrText xml:space="preserve"> ADDIN EN.CITE &lt;EndNote&gt;&lt;Cite&gt;&lt;Author&gt;PlasticsEurope&lt;/Author&gt;&lt;Year&gt;2014&lt;/Year&gt;&lt;RecNum&gt;300&lt;/RecNum&gt;&lt;DisplayText&gt;(PlasticsEurope 2014)&lt;/DisplayText&gt;&lt;record&gt;&lt;rec-number&gt;300&lt;/rec-number&gt;&lt;foreign-keys&gt;&lt;key app="EN" db-id="9pazw9fwbw959ze9evnp0t0qx0pvww5sw9wt" timestamp="1447092851"&gt;300&lt;/key&gt;&lt;/foreign-keys&gt;&lt;ref-type name="Report"&gt;27&lt;/ref-type&gt;&lt;contributors&gt;&lt;authors&gt;&lt;author&gt;PlasticsEurope&lt;/author&gt;&lt;/authors&gt;&lt;/contributors&gt;&lt;titles&gt;&lt;title&gt;Plastics – the Facts 2014&lt;/title&gt;&lt;/titles&gt;&lt;dates&gt;&lt;year&gt;2014&lt;/year&gt;&lt;/dates&gt;&lt;publisher&gt;Association of Plastics Manufacturers&lt;/publisher&gt;&lt;urls&gt;&lt;/urls&gt;&lt;/record&gt;&lt;/Cite&gt;&lt;/EndNote&gt;</w:instrText>
      </w:r>
      <w:r w:rsidRPr="00F115A4">
        <w:fldChar w:fldCharType="separate"/>
      </w:r>
      <w:r w:rsidRPr="00F115A4">
        <w:rPr>
          <w:noProof/>
        </w:rPr>
        <w:t>(PlasticsEurope 2014)</w:t>
      </w:r>
      <w:r w:rsidRPr="00F115A4">
        <w:fldChar w:fldCharType="end"/>
      </w:r>
      <w:r w:rsidRPr="00F115A4">
        <w:t xml:space="preserve">. Polymers are consumed by various sectors which are dominated by packaging, construction and transport. As the largest polymer consumer in the UK, the plastic packaging sector was forecasted to have a 14.2 percent market growth between 2014 and 2018 </w:t>
      </w:r>
      <w:r w:rsidRPr="00F115A4">
        <w:fldChar w:fldCharType="begin"/>
      </w:r>
      <w:r w:rsidRPr="00F115A4">
        <w:instrText xml:space="preserve"> ADDIN EN.CITE &lt;EndNote&gt;&lt;Cite&gt;&lt;Author&gt;BP&amp;amp;R&lt;/Author&gt;&lt;Year&gt;2014&lt;/Year&gt;&lt;RecNum&gt;301&lt;/RecNum&gt;&lt;DisplayText&gt;(BP&amp;amp;R 2014)&lt;/DisplayText&gt;&lt;record&gt;&lt;rec-number&gt;301&lt;/rec-number&gt;&lt;foreign-keys&gt;&lt;key app="EN" db-id="9pazw9fwbw959ze9evnp0t0qx0pvww5sw9wt" timestamp="1447098879"&gt;301&lt;/key&gt;&lt;/foreign-keys&gt;&lt;ref-type name="Web Page"&gt;12&lt;/ref-type&gt;&lt;contributors&gt;&lt;authors&gt;&lt;author&gt;BP&amp;amp;R&lt;/author&gt;&lt;/authors&gt;&lt;/contributors&gt;&lt;titles&gt;&lt;title&gt;Report forecasts 14.2 percent growth in UK plastic packaging market between 2014-18&lt;/title&gt;&lt;/titles&gt;&lt;volume&gt;2015&lt;/volume&gt;&lt;number&gt;09/11&lt;/number&gt;&lt;dates&gt;&lt;year&gt;2014&lt;/year&gt;&lt;/dates&gt;&lt;urls&gt;&lt;related-urls&gt;&lt;url&gt;http://www.britishplastics.co.uk/News/report-forecasts-14.2-percent-growth-in-uk-plastic-packaging/&lt;/url&gt;&lt;/related-urls&gt;&lt;/urls&gt;&lt;/record&gt;&lt;/Cite&gt;&lt;/EndNote&gt;</w:instrText>
      </w:r>
      <w:r w:rsidRPr="00F115A4">
        <w:fldChar w:fldCharType="separate"/>
      </w:r>
      <w:r w:rsidRPr="00F115A4">
        <w:rPr>
          <w:noProof/>
        </w:rPr>
        <w:t>(BP&amp;R 2014)</w:t>
      </w:r>
      <w:r w:rsidRPr="00F115A4">
        <w:fldChar w:fldCharType="end"/>
      </w:r>
      <w:r w:rsidRPr="00F115A4">
        <w:t xml:space="preserve">. The UK is not only a large polymer consumer, but also an innovative and experienced plastic producer. The UK plastics industry processes 4.8 million tonnes of raw materials to produce 2.5 million tonnes of polymers annually, with an annual turnover of £19 billion in </w:t>
      </w:r>
      <w:r w:rsidRPr="00F115A4">
        <w:lastRenderedPageBreak/>
        <w:t xml:space="preserve">2012. In general, the plastic sector accounts for about 7.5 percent of the chemicals industry in the UK and provides approximately 180,000 job opportunities </w:t>
      </w:r>
      <w:r w:rsidRPr="00F115A4">
        <w:fldChar w:fldCharType="begin"/>
      </w:r>
      <w:r w:rsidRPr="00F115A4">
        <w:instrText xml:space="preserve"> ADDIN EN.CITE &lt;EndNote&gt;&lt;Cite&gt;&lt;Author&gt;UKT&amp;amp;I&lt;/Author&gt;&lt;Year&gt;2012&lt;/Year&gt;&lt;RecNum&gt;302&lt;/RecNum&gt;&lt;DisplayText&gt;(UKT&amp;amp;I 2012)&lt;/DisplayText&gt;&lt;record&gt;&lt;rec-number&gt;302&lt;/rec-number&gt;&lt;foreign-keys&gt;&lt;key app="EN" db-id="9pazw9fwbw959ze9evnp0t0qx0pvww5sw9wt" timestamp="1447101344"&gt;302&lt;/key&gt;&lt;/foreign-keys&gt;&lt;ref-type name="Report"&gt;27&lt;/ref-type&gt;&lt;contributors&gt;&lt;authors&gt;&lt;author&gt;UKT&amp;amp;I&lt;/author&gt;&lt;/authors&gt;&lt;/contributors&gt;&lt;titles&gt;&lt;title&gt;Uk Plastics Industry Capability Guide&lt;/title&gt;&lt;/titles&gt;&lt;dates&gt;&lt;year&gt;2012&lt;/year&gt;&lt;/dates&gt;&lt;publisher&gt;UKT&amp;amp;I&lt;/publisher&gt;&lt;urls&gt;&lt;/urls&gt;&lt;/record&gt;&lt;/Cite&gt;&lt;/EndNote&gt;</w:instrText>
      </w:r>
      <w:r w:rsidRPr="00F115A4">
        <w:fldChar w:fldCharType="separate"/>
      </w:r>
      <w:r w:rsidRPr="00F115A4">
        <w:rPr>
          <w:noProof/>
        </w:rPr>
        <w:t>(UKT&amp;I 2012)</w:t>
      </w:r>
      <w:r w:rsidRPr="00F115A4">
        <w:fldChar w:fldCharType="end"/>
      </w:r>
      <w:r w:rsidRPr="00F115A4">
        <w:t xml:space="preserve">. </w:t>
      </w:r>
    </w:p>
    <w:p w14:paraId="5F219956" w14:textId="77777777" w:rsidR="00DC23BB" w:rsidRPr="00F115A4" w:rsidRDefault="00DC23BB" w:rsidP="00DC23BB">
      <w:pPr>
        <w:spacing w:line="360" w:lineRule="auto"/>
        <w:jc w:val="both"/>
      </w:pPr>
      <w:r w:rsidRPr="00F115A4">
        <w:t xml:space="preserve">However, widely used polymers such as polycarbonate </w:t>
      </w:r>
      <w:r w:rsidRPr="00F115A4">
        <w:fldChar w:fldCharType="begin"/>
      </w:r>
      <w:r w:rsidRPr="00F115A4">
        <w:instrText xml:space="preserve"> ADDIN EN.CITE &lt;EndNote&gt;&lt;Cite&gt;&lt;Author&gt;Fiege&lt;/Author&gt;&lt;Year&gt;2000&lt;/Year&gt;&lt;RecNum&gt;278&lt;/RecNum&gt;&lt;DisplayText&gt;(Fiege et al. 2000)&lt;/DisplayText&gt;&lt;record&gt;&lt;rec-number&gt;278&lt;/rec-number&gt;&lt;foreign-keys&gt;&lt;key app="EN" db-id="9pazw9fwbw959ze9evnp0t0qx0pvww5sw9wt" timestamp="1430840685"&gt;278&lt;/key&gt;&lt;/foreign-keys&gt;&lt;ref-type name="Book Section"&gt;5&lt;/ref-type&gt;&lt;contributors&gt;&lt;authors&gt;&lt;author&gt;Fiege, Helmut&lt;/author&gt;&lt;author&gt;Voges, Heinz-Werner&lt;/author&gt;&lt;author&gt;Hamamoto, Toshikazu&lt;/author&gt;&lt;author&gt;Umemura, Sumio&lt;/author&gt;&lt;author&gt;Iwata, Tadao&lt;/author&gt;&lt;author&gt;Miki, Hisaya&lt;/author&gt;&lt;author&gt;Fujita, Yasuhiro&lt;/author&gt;&lt;author&gt;Buysch, Hans-Josef&lt;/author&gt;&lt;author&gt;Garbe, Dorothea&lt;/author&gt;&lt;author&gt;Paulus, Wilfried&lt;/author&gt;&lt;/authors&gt;&lt;/contributors&gt;&lt;titles&gt;&lt;title&gt;Phenol Derivatives&lt;/title&gt;&lt;secondary-title&gt;Ullmann&amp;apos;s Encyclopedia of Industrial Chemistry&lt;/secondary-title&gt;&lt;/titles&gt;&lt;dates&gt;&lt;year&gt;2000&lt;/year&gt;&lt;/dates&gt;&lt;publisher&gt;Wiley-VCH Verlag GmbH &amp;amp; Co. KGaA&lt;/publisher&gt;&lt;isbn&gt;9783527306732&lt;/isbn&gt;&lt;urls&gt;&lt;related-urls&gt;&lt;url&gt;http://dx.doi.org/10.1002/14356007.a19_313&lt;/url&gt;&lt;/related-urls&gt;&lt;/urls&gt;&lt;electronic-resource-num&gt;10.1002/14356007.a19_313&lt;/electronic-resource-num&gt;&lt;/record&gt;&lt;/Cite&gt;&lt;/EndNote&gt;</w:instrText>
      </w:r>
      <w:r w:rsidRPr="00F115A4">
        <w:fldChar w:fldCharType="separate"/>
      </w:r>
      <w:r w:rsidRPr="00F115A4">
        <w:rPr>
          <w:noProof/>
        </w:rPr>
        <w:t>(Fiege et al. 2000)</w:t>
      </w:r>
      <w:r w:rsidRPr="00F115A4">
        <w:fldChar w:fldCharType="end"/>
      </w:r>
      <w:r w:rsidRPr="00F115A4">
        <w:t xml:space="preserve">, polyethylene and polyvinyl chloride are still produced from oil/gas-based feedstocks. Although developments in the technology of unconventional production of oil/gas, improvements in energy efficiency of vehicles all around the world and other demand/supply factors have contributed to the drop of the oil price for the last two years </w:t>
      </w:r>
      <w:r w:rsidRPr="00F115A4">
        <w:fldChar w:fldCharType="begin"/>
      </w:r>
      <w:r w:rsidRPr="00F115A4">
        <w:instrText xml:space="preserve"> ADDIN EN.CITE &lt;EndNote&gt;&lt;Cite&gt;&lt;Author&gt;Krauss&lt;/Author&gt;&lt;Year&gt;2015&lt;/Year&gt;&lt;RecNum&gt;303&lt;/RecNum&gt;&lt;DisplayText&gt;(Krauss 2015)&lt;/DisplayText&gt;&lt;record&gt;&lt;rec-number&gt;303&lt;/rec-number&gt;&lt;foreign-keys&gt;&lt;key app="EN" db-id="9pazw9fwbw959ze9evnp0t0qx0pvww5sw9wt" timestamp="1447165926"&gt;303&lt;/key&gt;&lt;/foreign-keys&gt;&lt;ref-type name="Pamphlet"&gt;24&lt;/ref-type&gt;&lt;contributors&gt;&lt;authors&gt;&lt;author&gt;Clifford Krauss&lt;/author&gt;&lt;/authors&gt;&lt;/contributors&gt;&lt;titles&gt;&lt;title&gt;Oil Prices: What’s Behind the Drop? Simple Economics&lt;/title&gt;&lt;/titles&gt;&lt;dates&gt;&lt;year&gt;2015&lt;/year&gt;&lt;/dates&gt;&lt;pub-location&gt;The New York Times&lt;/pub-location&gt;&lt;urls&gt;&lt;related-urls&gt;&lt;url&gt;http://www.nytimes.com/interactive/2015/business/energy-environment/oil-prices.html?_r=0&lt;/url&gt;&lt;/related-urls&gt;&lt;/urls&gt;&lt;/record&gt;&lt;/Cite&gt;&lt;/EndNote&gt;</w:instrText>
      </w:r>
      <w:r w:rsidRPr="00F115A4">
        <w:fldChar w:fldCharType="separate"/>
      </w:r>
      <w:r w:rsidRPr="00F115A4">
        <w:rPr>
          <w:noProof/>
        </w:rPr>
        <w:t>(Krauss 2015)</w:t>
      </w:r>
      <w:r w:rsidRPr="00F115A4">
        <w:fldChar w:fldCharType="end"/>
      </w:r>
      <w:r w:rsidRPr="00F115A4">
        <w:t xml:space="preserve">, petrochemical derived polymers are still facing the issues of increasing greenhouse gas emissions and waste accumulation </w:t>
      </w:r>
      <w:r w:rsidRPr="00F115A4">
        <w:fldChar w:fldCharType="begin"/>
      </w:r>
      <w:r w:rsidRPr="00F115A4">
        <w:instrText xml:space="preserve"> ADDIN EN.CITE &lt;EndNote&gt;&lt;Cite&gt;&lt;Author&gt;Gandini&lt;/Author&gt;&lt;Year&gt;2008&lt;/Year&gt;&lt;RecNum&gt;304&lt;/RecNum&gt;&lt;DisplayText&gt;(Gandini 2008)&lt;/DisplayText&gt;&lt;record&gt;&lt;rec-number&gt;304&lt;/rec-number&gt;&lt;foreign-keys&gt;&lt;key app="EN" db-id="9pazw9fwbw959ze9evnp0t0qx0pvww5sw9wt" timestamp="1447166408"&gt;304&lt;/key&gt;&lt;/foreign-keys&gt;&lt;ref-type name="Journal Article"&gt;17&lt;/ref-type&gt;&lt;contributors&gt;&lt;authors&gt;&lt;author&gt;Gandini, Alessandro&lt;/author&gt;&lt;/authors&gt;&lt;/contributors&gt;&lt;titles&gt;&lt;title&gt;Polymers from Renewable Resources: A Challenge for the Future of Macromolecular Materials&lt;/title&gt;&lt;secondary-title&gt;Macromolecules&lt;/secondary-title&gt;&lt;/titles&gt;&lt;periodical&gt;&lt;full-title&gt;Macromolecules&lt;/full-title&gt;&lt;/periodical&gt;&lt;pages&gt;9491-9504&lt;/pages&gt;&lt;volume&gt;41&lt;/volume&gt;&lt;number&gt;24&lt;/number&gt;&lt;dates&gt;&lt;year&gt;2008&lt;/year&gt;&lt;pub-dates&gt;&lt;date&gt;2008/12/23&lt;/date&gt;&lt;/pub-dates&gt;&lt;/dates&gt;&lt;publisher&gt;American Chemical Society&lt;/publisher&gt;&lt;isbn&gt;0024-9297&lt;/isbn&gt;&lt;urls&gt;&lt;related-urls&gt;&lt;url&gt;http://dx.doi.org/10.1021/ma801735u&lt;/url&gt;&lt;url&gt;http://pubs.acs.org/doi/pdfplus/10.1021/ma801735u&lt;/url&gt;&lt;/related-urls&gt;&lt;/urls&gt;&lt;electronic-resource-num&gt;10.1021/ma801735u&lt;/electronic-resource-num&gt;&lt;/record&gt;&lt;/Cite&gt;&lt;/EndNote&gt;</w:instrText>
      </w:r>
      <w:r w:rsidRPr="00F115A4">
        <w:fldChar w:fldCharType="separate"/>
      </w:r>
      <w:r w:rsidRPr="00F115A4">
        <w:rPr>
          <w:noProof/>
        </w:rPr>
        <w:t>(Gandini 2008)</w:t>
      </w:r>
      <w:r w:rsidRPr="00F115A4">
        <w:fldChar w:fldCharType="end"/>
      </w:r>
      <w:r w:rsidRPr="00F115A4">
        <w:t xml:space="preserve">.  Currently, global companies such as P&amp;G are devoted to exploring consumer driven processes and products with lower environmental impacts.  Therefore, </w:t>
      </w:r>
      <w:r>
        <w:t>sustainability issues associated with</w:t>
      </w:r>
      <w:r w:rsidRPr="00F115A4">
        <w:t xml:space="preserve"> the conventional polymer industry may lead to its diminished commercial competitiveness. One potential solution to mitigate these negative effects induced by the conventional polymer industry is through the development of sustainable bio-polymer production routes which can be more environmentally friendly </w:t>
      </w:r>
      <w:r w:rsidRPr="00F115A4">
        <w:fldChar w:fldCharType="begin"/>
      </w:r>
      <w:r w:rsidRPr="00F115A4">
        <w:instrText xml:space="preserve"> ADDIN EN.CITE &lt;EndNote&gt;&lt;Cite&gt;&lt;Author&gt;Abegg&lt;/Author&gt;&lt;Year&gt;2011&lt;/Year&gt;&lt;RecNum&gt;305&lt;/RecNum&gt;&lt;DisplayText&gt;(Abegg 2011)&lt;/DisplayText&gt;&lt;record&gt;&lt;rec-number&gt;305&lt;/rec-number&gt;&lt;foreign-keys&gt;&lt;key app="EN" db-id="9pazw9fwbw959ze9evnp0t0qx0pvww5sw9wt" timestamp="1447167960"&gt;305&lt;/key&gt;&lt;/foreign-keys&gt;&lt;ref-type name="Web Page"&gt;12&lt;/ref-type&gt;&lt;contributors&gt;&lt;authors&gt;&lt;author&gt;Robert Abegg&lt;/author&gt;&lt;/authors&gt;&lt;/contributors&gt;&lt;titles&gt;&lt;title&gt;Biopolymer&lt;/title&gt;&lt;/titles&gt;&lt;volume&gt;2015&lt;/volume&gt;&lt;number&gt;10/11&lt;/number&gt;&lt;dates&gt;&lt;year&gt;2011&lt;/year&gt;&lt;/dates&gt;&lt;urls&gt;&lt;related-urls&gt;&lt;url&gt;http://www.chemistrylearner.com/biopolymer.html#what-is-a-biopolymer&lt;/url&gt;&lt;/related-urls&gt;&lt;/urls&gt;&lt;/record&gt;&lt;/Cite&gt;&lt;/EndNote&gt;</w:instrText>
      </w:r>
      <w:r w:rsidRPr="00F115A4">
        <w:fldChar w:fldCharType="separate"/>
      </w:r>
      <w:r w:rsidRPr="00F115A4">
        <w:rPr>
          <w:noProof/>
        </w:rPr>
        <w:t>(Abegg 2011)</w:t>
      </w:r>
      <w:r w:rsidRPr="00F115A4">
        <w:fldChar w:fldCharType="end"/>
      </w:r>
      <w:r w:rsidRPr="00F115A4">
        <w:t xml:space="preserve">. Recently, extensive research has been carried out on the synthesis of bio-renewable polymers. It was reported that various types of polymers, including polyethylene </w:t>
      </w:r>
      <w:r w:rsidRPr="00F115A4">
        <w:fldChar w:fldCharType="begin"/>
      </w:r>
      <w:r w:rsidRPr="00F115A4">
        <w:instrText xml:space="preserve"> ADDIN EN.CITE &lt;EndNote&gt;&lt;Cite&gt;&lt;Author&gt;Yoshida&lt;/Author&gt;&lt;Year&gt;2008&lt;/Year&gt;&lt;RecNum&gt;282&lt;/RecNum&gt;&lt;DisplayText&gt;(Yoshida et al. 2008)&lt;/DisplayText&gt;&lt;record&gt;&lt;rec-number&gt;282&lt;/rec-number&gt;&lt;foreign-keys&gt;&lt;key app="EN" db-id="9pazw9fwbw959ze9evnp0t0qx0pvww5sw9wt" timestamp="1430845784"&gt;282&lt;/key&gt;&lt;/foreign-keys&gt;&lt;ref-type name="Journal Article"&gt;17&lt;/ref-type&gt;&lt;contributors&gt;&lt;authors&gt;&lt;author&gt;Yoshida, Naoki&lt;/author&gt;&lt;author&gt;Kasuya, Natsuki&lt;/author&gt;&lt;author&gt;Haga, Naoki&lt;/author&gt;&lt;author&gt;Fukuda, Kiyoharu&lt;/author&gt;&lt;/authors&gt;&lt;/contributors&gt;&lt;titles&gt;&lt;title&gt;Brand-new Biomass-based Vinyl Polymers from 5-Hydroxymethylfurfural&lt;/title&gt;&lt;secondary-title&gt;Polym. J&lt;/secondary-title&gt;&lt;/titles&gt;&lt;periodical&gt;&lt;full-title&gt;Polym. J&lt;/full-title&gt;&lt;/periodical&gt;&lt;pages&gt;1164-1169&lt;/pages&gt;&lt;volume&gt;40&lt;/volume&gt;&lt;number&gt;12&lt;/number&gt;&lt;dates&gt;&lt;year&gt;2008&lt;/year&gt;&lt;pub-dates&gt;&lt;date&gt;10/16/online&lt;/date&gt;&lt;/pub-dates&gt;&lt;/dates&gt;&lt;publisher&gt;The Society of Polymer Science, Japan&lt;/publisher&gt;&lt;isbn&gt;0032-3896&lt;/isbn&gt;&lt;urls&gt;&lt;related-urls&gt;&lt;url&gt;http://dx.doi.org/10.1295/polymj.PJ2008170&lt;/url&gt;&lt;/related-urls&gt;&lt;/urls&gt;&lt;/record&gt;&lt;/Cite&gt;&lt;/EndNote&gt;</w:instrText>
      </w:r>
      <w:r w:rsidRPr="00F115A4">
        <w:fldChar w:fldCharType="separate"/>
      </w:r>
      <w:r w:rsidRPr="00F115A4">
        <w:rPr>
          <w:noProof/>
        </w:rPr>
        <w:t>(Yoshida et al. 2008)</w:t>
      </w:r>
      <w:r w:rsidRPr="00F115A4">
        <w:fldChar w:fldCharType="end"/>
      </w:r>
      <w:r w:rsidRPr="00F115A4">
        <w:t xml:space="preserve">, polyesters </w:t>
      </w:r>
      <w:r w:rsidRPr="00F115A4">
        <w:fldChar w:fldCharType="begin"/>
      </w:r>
      <w:r w:rsidRPr="00F115A4">
        <w:instrText xml:space="preserve"> ADDIN EN.CITE &lt;EndNote&gt;&lt;Cite&gt;&lt;Author&gt;Singhvi&lt;/Author&gt;&lt;Year&gt;2013&lt;/Year&gt;&lt;RecNum&gt;280&lt;/RecNum&gt;&lt;DisplayText&gt;(Singhvi and Gokhale 2013)&lt;/DisplayText&gt;&lt;record&gt;&lt;rec-number&gt;280&lt;/rec-number&gt;&lt;foreign-keys&gt;&lt;key app="EN" db-id="9pazw9fwbw959ze9evnp0t0qx0pvww5sw9wt" timestamp="1430844869"&gt;280&lt;/key&gt;&lt;/foreign-keys&gt;&lt;ref-type name="Journal Article"&gt;17&lt;/ref-type&gt;&lt;contributors&gt;&lt;authors&gt;&lt;author&gt;Singhvi, Mamata&lt;/author&gt;&lt;author&gt;Gokhale, Digambar&lt;/author&gt;&lt;/authors&gt;&lt;/contributors&gt;&lt;titles&gt;&lt;title&gt;Biomass to biodegradable polymer (PLA)&lt;/title&gt;&lt;secondary-title&gt;RSC Advances&lt;/secondary-title&gt;&lt;/titles&gt;&lt;periodical&gt;&lt;full-title&gt;RSC Advances&lt;/full-title&gt;&lt;/periodical&gt;&lt;pages&gt;13558-13568&lt;/pages&gt;&lt;volume&gt;3&lt;/volume&gt;&lt;number&gt;33&lt;/number&gt;&lt;dates&gt;&lt;year&gt;2013&lt;/year&gt;&lt;/dates&gt;&lt;publisher&gt;The Royal Society of Chemistry&lt;/publisher&gt;&lt;work-type&gt;10.1039/C3RA41592A&lt;/work-type&gt;&lt;urls&gt;&lt;related-urls&gt;&lt;url&gt;http://dx.doi.org/10.1039/C3RA41592A&lt;/url&gt;&lt;url&gt;http://pubs.rsc.org/en/content/articlepdf/2013/ra/c3ra41592a&lt;/url&gt;&lt;/related-urls&gt;&lt;/urls&gt;&lt;electronic-resource-num&gt;10.1039/C3RA41592A&lt;/electronic-resource-num&gt;&lt;/record&gt;&lt;/Cite&gt;&lt;/EndNote&gt;</w:instrText>
      </w:r>
      <w:r w:rsidRPr="00F115A4">
        <w:fldChar w:fldCharType="separate"/>
      </w:r>
      <w:r w:rsidRPr="00F115A4">
        <w:rPr>
          <w:noProof/>
        </w:rPr>
        <w:t>(Singhvi and Gokhale 2013)</w:t>
      </w:r>
      <w:r w:rsidRPr="00F115A4">
        <w:fldChar w:fldCharType="end"/>
      </w:r>
      <w:r w:rsidRPr="00F115A4">
        <w:t xml:space="preserve">, polycarbonates </w:t>
      </w:r>
      <w:r w:rsidRPr="00F115A4">
        <w:fldChar w:fldCharType="begin"/>
      </w:r>
      <w:r w:rsidRPr="00F115A4">
        <w:instrText xml:space="preserve"> ADDIN EN.CITE &lt;EndNote&gt;&lt;Cite&gt;&lt;Author&gt;Hauenstein&lt;/Author&gt;&lt;Year&gt;2015&lt;/Year&gt;&lt;RecNum&gt;306&lt;/RecNum&gt;&lt;DisplayText&gt;(Hauenstein et al. 2015)&lt;/DisplayText&gt;&lt;record&gt;&lt;rec-number&gt;306&lt;/rec-number&gt;&lt;foreign-keys&gt;&lt;key app="EN" db-id="9pazw9fwbw959ze9evnp0t0qx0pvww5sw9wt" timestamp="1447172948"&gt;306&lt;/key&gt;&lt;/foreign-keys&gt;&lt;ref-type name="Journal Article"&gt;17&lt;/ref-type&gt;&lt;contributors&gt;&lt;authors&gt;&lt;author&gt;Hauenstein, O.&lt;/author&gt;&lt;author&gt;Reiter, M.&lt;/author&gt;&lt;author&gt;Agarwal, S.&lt;/author&gt;&lt;author&gt;Rieger, B.&lt;/author&gt;&lt;author&gt;Greiner, A.&lt;/author&gt;&lt;/authors&gt;&lt;/contributors&gt;&lt;titles&gt;&lt;title&gt;Bio-based polycarbonate from limonene oxide and CO2 with high molecular weight, excellent thermal resistance, hardness and transparency&lt;/title&gt;&lt;secondary-title&gt;Green Chemistry&lt;/secondary-title&gt;&lt;/titles&gt;&lt;periodical&gt;&lt;full-title&gt;Green Chemistry&lt;/full-title&gt;&lt;/periodical&gt;&lt;dates&gt;&lt;year&gt;2015&lt;/year&gt;&lt;/dates&gt;&lt;publisher&gt;The Royal Society of Chemistry&lt;/publisher&gt;&lt;isbn&gt;1463-9262&lt;/isbn&gt;&lt;work-type&gt;10.1039/C5GC01694K&lt;/work-type&gt;&lt;urls&gt;&lt;related-urls&gt;&lt;url&gt;http://dx.doi.org/10.1039/C5GC01694K&lt;/url&gt;&lt;url&gt;http://pubs.rsc.org/en/content/articlepdf/2015/gc/c5gc01694k&lt;/url&gt;&lt;/related-urls&gt;&lt;/urls&gt;&lt;electronic-resource-num&gt;10.1039/C5GC01694K&lt;/electronic-resource-num&gt;&lt;/record&gt;&lt;/Cite&gt;&lt;/EndNote&gt;</w:instrText>
      </w:r>
      <w:r w:rsidRPr="00F115A4">
        <w:fldChar w:fldCharType="separate"/>
      </w:r>
      <w:r w:rsidRPr="00F115A4">
        <w:rPr>
          <w:noProof/>
        </w:rPr>
        <w:t>(Hauenstein et al. 2015)</w:t>
      </w:r>
      <w:r w:rsidRPr="00F115A4">
        <w:fldChar w:fldCharType="end"/>
      </w:r>
      <w:r w:rsidRPr="00F115A4">
        <w:t xml:space="preserve">, polyamides and polyurethanes, can be prepared from biomass feedstocks via different polymerisation routes </w:t>
      </w:r>
      <w:r w:rsidRPr="00F115A4">
        <w:fldChar w:fldCharType="begin"/>
      </w:r>
      <w:r w:rsidRPr="00F115A4">
        <w:instrText xml:space="preserve"> ADDIN EN.CITE &lt;EndNote&gt;&lt;Cite&gt;&lt;Author&gt;Bart&lt;/Author&gt;&lt;Year&gt;2012&lt;/Year&gt;&lt;RecNum&gt;281&lt;/RecNum&gt;&lt;DisplayText&gt;(Bart et al. 2012)&lt;/DisplayText&gt;&lt;record&gt;&lt;rec-number&gt;281&lt;/rec-number&gt;&lt;foreign-keys&gt;&lt;key app="EN" db-id="9pazw9fwbw959ze9evnp0t0qx0pvww5sw9wt" timestamp="1430845358"&gt;281&lt;/key&gt;&lt;/foreign-keys&gt;&lt;ref-type name="Book Section"&gt;5&lt;/ref-type&gt;&lt;contributors&gt;&lt;authors&gt;&lt;author&gt;Bart, A. J. Noordover&lt;/author&gt;&lt;author&gt;Lidia, Jasinska-Walc&lt;/author&gt;&lt;author&gt;Inge van der, Meulen&lt;/author&gt;&lt;author&gt;Robbert, Duchateau&lt;/author&gt;&lt;author&gt;Cor, E. Koning&lt;/author&gt;&lt;/authors&gt;&lt;/contributors&gt;&lt;titles&gt;&lt;title&gt;Novel Biomass-Based Polymers: Synthesis, Characterization, and Application&lt;/title&gt;&lt;secondary-title&gt;Biobased Monomers, Polymers, and Materials&lt;/secondary-title&gt;&lt;tertiary-title&gt;ACS Symposium Series&lt;/tertiary-title&gt;&lt;/titles&gt;&lt;pages&gt;281-322&lt;/pages&gt;&lt;volume&gt;1105&lt;/volume&gt;&lt;number&gt;1105&lt;/number&gt;&lt;num-vols&gt;0&lt;/num-vols&gt;&lt;section&gt;18&lt;/section&gt;&lt;dates&gt;&lt;year&gt;2012&lt;/year&gt;&lt;/dates&gt;&lt;publisher&gt;American Chemical Society&lt;/publisher&gt;&lt;isbn&gt;0-8412-2767-5&lt;/isbn&gt;&lt;urls&gt;&lt;related-urls&gt;&lt;url&gt;http://dx.doi.org/10.1021/bk-2012-1105.ch018&lt;/url&gt;&lt;url&gt;http://pubs.acs.org/doi/pdfplus/10.1021/bk-2012-1105.ch018&lt;/url&gt;&lt;/related-urls&gt;&lt;/urls&gt;&lt;electronic-resource-num&gt;doi:10.1021/bk-2012-1105.ch018&amp;#xD;10.1021/bk-2012-1105.ch018&lt;/electronic-resource-num&gt;&lt;access-date&gt;2015/05/05&lt;/access-date&gt;&lt;/record&gt;&lt;/Cite&gt;&lt;/EndNote&gt;</w:instrText>
      </w:r>
      <w:r w:rsidRPr="00F115A4">
        <w:fldChar w:fldCharType="separate"/>
      </w:r>
      <w:r w:rsidRPr="00F115A4">
        <w:rPr>
          <w:noProof/>
        </w:rPr>
        <w:t>(Bart et al. 2012)</w:t>
      </w:r>
      <w:r w:rsidRPr="00F115A4">
        <w:fldChar w:fldCharType="end"/>
      </w:r>
      <w:r w:rsidRPr="00F115A4">
        <w:t xml:space="preserve">. These processes are normally identified by bio- or chemo-catalysis research, which typically focuses on the development of a single or few related reaction steps in laboratory experiments. However, the concept of quickly and methodically determining the most desirable product and generating a preliminary optimum reaction-separation network, provided with the large number of candidate reactions, is largely neglected. This is why computer-aided process synthesis optimisation is considered a very important tool which can be used to set the stage for detailed process design.  </w:t>
      </w:r>
    </w:p>
    <w:p w14:paraId="27045335" w14:textId="77777777" w:rsidR="00DC23BB" w:rsidRPr="00F115A4" w:rsidRDefault="00DC23BB" w:rsidP="00DC23BB">
      <w:pPr>
        <w:spacing w:line="360" w:lineRule="auto"/>
        <w:jc w:val="both"/>
      </w:pPr>
      <w:r w:rsidRPr="00F115A4">
        <w:t xml:space="preserve">Process synthesis contains two strongly related stages: i) a higher-level decision-making process including the construction of process superstructure, definition of objectives for evaluating the system and systematic optimisation to determine the technologies that attain the objectives; ii) a lower-level decision-making process consists of decomposition of the optimal superstructure and detailed design of those subsystems </w:t>
      </w:r>
      <w:r w:rsidRPr="00F115A4">
        <w:fldChar w:fldCharType="begin"/>
      </w:r>
      <w:r w:rsidRPr="00F115A4">
        <w:instrText xml:space="preserve"> ADDIN EN.CITE &lt;EndNote&gt;&lt;Cite&gt;&lt;Author&gt;Nishida&lt;/Author&gt;&lt;Year&gt;1981&lt;/Year&gt;&lt;RecNum&gt;317&lt;/RecNum&gt;&lt;DisplayText&gt;(Nishida et al. 1981)&lt;/DisplayText&gt;&lt;record&gt;&lt;rec-number&gt;317&lt;/rec-number&gt;&lt;foreign-keys&gt;&lt;key app="EN" db-id="9pazw9fwbw959ze9evnp0t0qx0pvww5sw9wt" timestamp="1448295800"&gt;317&lt;/key&gt;&lt;/foreign-keys&gt;&lt;ref-type name="Journal Article"&gt;17&lt;/ref-type&gt;&lt;contributors&gt;&lt;authors&gt;&lt;author&gt;Nishida, Naonori&lt;/author&gt;&lt;author&gt;Stephanopoulos, George&lt;/author&gt;&lt;author&gt;Westerberg, A. W.&lt;/author&gt;&lt;/authors&gt;&lt;/contributors&gt;&lt;titles&gt;&lt;title&gt;A review of process synthesis&lt;/title&gt;&lt;secondary-title&gt;AIChE Journal&lt;/secondary-title&gt;&lt;/titles&gt;&lt;periodical&gt;&lt;full-title&gt;AIChE Journal&lt;/full-title&gt;&lt;/periodical&gt;&lt;pages&gt;321-351&lt;/pages&gt;&lt;volume&gt;27&lt;/volume&gt;&lt;number&gt;3&lt;/number&gt;&lt;dates&gt;&lt;year&gt;1981&lt;/year&gt;&lt;/dates&gt;&lt;publisher&gt;American Institute of Chemical Engineers&lt;/publisher&gt;&lt;isbn&gt;1547-5905&lt;/isbn&gt;&lt;urls&gt;&lt;related-urls&gt;&lt;url&gt;http://dx.doi.org/10.1002/aic.690270302&lt;/url&gt;&lt;url&gt;http://onlinelibrary.wiley.com/store/10.1002/aic.690270302/asset/690270302_ftp.pdf?v=1&amp;amp;t=ihc8hh1t&amp;amp;s=50f6d92395ff5f37090e18d10bffa3076ff15e8d&lt;/url&gt;&lt;/related-urls&gt;&lt;/urls&gt;&lt;electronic-resource-num&gt;10.1002/aic.690270302&lt;/electronic-resource-num&gt;&lt;/record&gt;&lt;/Cite&gt;&lt;/EndNote&gt;</w:instrText>
      </w:r>
      <w:r w:rsidRPr="00F115A4">
        <w:fldChar w:fldCharType="separate"/>
      </w:r>
      <w:r w:rsidRPr="00F115A4">
        <w:rPr>
          <w:noProof/>
        </w:rPr>
        <w:t>(Nishida et al. 1981)</w:t>
      </w:r>
      <w:r w:rsidRPr="00F115A4">
        <w:fldChar w:fldCharType="end"/>
      </w:r>
      <w:r w:rsidRPr="00F115A4">
        <w:t xml:space="preserve">. Although process synthesis as a research area is only about a few decades old, it has experienced significant evolution with respect to research issues as well as to the application domains. It started with the design of chemical reaction networks </w:t>
      </w:r>
      <w:r w:rsidRPr="00F115A4">
        <w:fldChar w:fldCharType="begin"/>
      </w:r>
      <w:r w:rsidRPr="00F115A4">
        <w:instrText xml:space="preserve"> ADDIN EN.CITE &lt;EndNote&gt;&lt;Cite&gt;&lt;Author&gt;Siirola&lt;/Author&gt;&lt;Year&gt;1971&lt;/Year&gt;&lt;RecNum&gt;318&lt;/RecNum&gt;&lt;DisplayText&gt;(Siirola and Rudd 1971)&lt;/DisplayText&gt;&lt;record&gt;&lt;rec-number&gt;318&lt;/rec-number&gt;&lt;foreign-keys&gt;&lt;key app="EN" db-id="9pazw9fwbw959ze9evnp0t0qx0pvww5sw9wt" timestamp="1448302667"&gt;318&lt;/key&gt;&lt;/foreign-keys&gt;&lt;ref-type name="Journal Article"&gt;17&lt;/ref-type&gt;&lt;contributors&gt;&lt;authors&gt;&lt;author&gt;Siirola, Jeffrey J.&lt;/author&gt;&lt;author&gt;Rudd, Dale F.&lt;/author&gt;&lt;/authors&gt;&lt;/contributors&gt;&lt;titles&gt;&lt;title&gt;Computer-Aided Synthesis of Chemical Process Designs. From Reaction Path Data to the Process Task Network&lt;/title&gt;&lt;secondary-title&gt;Industrial &amp;amp; Engineering Chemistry Fundamentals&lt;/secondary-title&gt;&lt;/titles&gt;&lt;periodical&gt;&lt;full-title&gt;Industrial &amp;amp; Engineering Chemistry Fundamentals&lt;/full-title&gt;&lt;/periodical&gt;&lt;pages&gt;353-362&lt;/pages&gt;&lt;volume&gt;10&lt;/volume&gt;&lt;number&gt;3&lt;/number&gt;&lt;dates&gt;&lt;year&gt;1971&lt;/year&gt;&lt;pub-dates&gt;&lt;date&gt;1971/08/01&lt;/date&gt;&lt;/pub-dates&gt;&lt;/dates&gt;&lt;publisher&gt;American Chemical Society&lt;/publisher&gt;&lt;isbn&gt;0196-4313&lt;/isbn&gt;&lt;urls&gt;&lt;related-urls&gt;&lt;url&gt;http://dx.doi.org/10.1021/i160039a003&lt;/url&gt;&lt;url&gt;http://pubs.acs.org/doi/pdf/10.1021/i160039a003&lt;/url&gt;&lt;/related-urls&gt;&lt;/urls&gt;&lt;electronic-resource-num&gt;10.1021/i160039a003&lt;/electronic-resource-num&gt;&lt;/record&gt;&lt;/Cite&gt;&lt;/EndNote&gt;</w:instrText>
      </w:r>
      <w:r w:rsidRPr="00F115A4">
        <w:fldChar w:fldCharType="separate"/>
      </w:r>
      <w:r w:rsidRPr="00F115A4">
        <w:rPr>
          <w:noProof/>
        </w:rPr>
        <w:t>(Siirola and Rudd 1971)</w:t>
      </w:r>
      <w:r w:rsidRPr="00F115A4">
        <w:fldChar w:fldCharType="end"/>
      </w:r>
      <w:r w:rsidRPr="00F115A4">
        <w:t xml:space="preserve">, separation systems </w:t>
      </w:r>
      <w:r w:rsidRPr="00F115A4">
        <w:fldChar w:fldCharType="begin"/>
      </w:r>
      <w:r w:rsidRPr="00F115A4">
        <w:instrText xml:space="preserve"> ADDIN EN.CITE &lt;EndNote&gt;&lt;Cite&gt;&lt;Author&gt;Naka&lt;/Author&gt;&lt;Year&gt;1982&lt;/Year&gt;&lt;RecNum&gt;319&lt;/RecNum&gt;&lt;DisplayText&gt;(Naka et al. 1982)&lt;/DisplayText&gt;&lt;record&gt;&lt;rec-number&gt;319&lt;/rec-number&gt;&lt;foreign-keys&gt;&lt;key app="EN" db-id="9pazw9fwbw959ze9evnp0t0qx0pvww5sw9wt" timestamp="1448302728"&gt;319&lt;/key&gt;&lt;/foreign-keys&gt;&lt;ref-type name="Journal Article"&gt;17&lt;/ref-type&gt;&lt;contributors&gt;&lt;authors&gt;&lt;author&gt;Naka, Yuji&lt;/author&gt;&lt;author&gt;Terashita, Masayuki&lt;/author&gt;&lt;author&gt;Takamatsu, Tekeichiro&lt;/author&gt;&lt;/authors&gt;&lt;/contributors&gt;&lt;titles&gt;&lt;title&gt;A thermodynamic approach to multicomponent distillation system synthesis&lt;/title&gt;&lt;secondary-title&gt;AIChE Journal&lt;/secondary-title&gt;&lt;/titles&gt;&lt;periodical&gt;&lt;full-title&gt;AIChE Journal&lt;/full-title&gt;&lt;/periodical&gt;&lt;pages&gt;812-820&lt;/pages&gt;&lt;volume&gt;28&lt;/volume&gt;&lt;number&gt;5&lt;/number&gt;&lt;dates&gt;&lt;year&gt;1982&lt;/year&gt;&lt;/dates&gt;&lt;publisher&gt;American Institute of Chemical Engineers&lt;/publisher&gt;&lt;isbn&gt;1547-5905&lt;/isbn&gt;&lt;urls&gt;&lt;related-urls&gt;&lt;url&gt;http://dx.doi.org/10.1002/aic.690280517&lt;/url&gt;&lt;url&gt;http://onlinelibrary.wiley.com/store/10.1002/aic.690280517/asset/690280517_ftp.pdf?v=1&amp;amp;t=ihca1yjn&amp;amp;s=45acddc1cbf394c3e1b786bc1f97e8ab29bb83bb&lt;/url&gt;&lt;/related-urls&gt;&lt;/urls&gt;&lt;electronic-resource-num&gt;10.1002/aic.690280517&lt;/electronic-resource-num&gt;&lt;/record&gt;&lt;/Cite&gt;&lt;/EndNote&gt;</w:instrText>
      </w:r>
      <w:r w:rsidRPr="00F115A4">
        <w:fldChar w:fldCharType="separate"/>
      </w:r>
      <w:r w:rsidRPr="00F115A4">
        <w:rPr>
          <w:noProof/>
        </w:rPr>
        <w:t>(Naka et al. 1982)</w:t>
      </w:r>
      <w:r w:rsidRPr="00F115A4">
        <w:fldChar w:fldCharType="end"/>
      </w:r>
      <w:r w:rsidRPr="00F115A4">
        <w:t xml:space="preserve">, heat exchanger networks </w:t>
      </w:r>
      <w:r w:rsidRPr="00F115A4">
        <w:fldChar w:fldCharType="begin"/>
      </w:r>
      <w:r w:rsidRPr="00F115A4">
        <w:instrText xml:space="preserve"> ADDIN EN.CITE &lt;EndNote&gt;&lt;Cite&gt;&lt;Author&gt;Linnhoff&lt;/Author&gt;&lt;Year&gt;1978&lt;/Year&gt;&lt;RecNum&gt;320&lt;/RecNum&gt;&lt;DisplayText&gt;(Linnhoff and Flower 1978)&lt;/DisplayText&gt;&lt;record&gt;&lt;rec-number&gt;320&lt;/rec-number&gt;&lt;foreign-keys&gt;&lt;key app="EN" db-id="9pazw9fwbw959ze9evnp0t0qx0pvww5sw9wt" timestamp="1448302793"&gt;320&lt;/key&gt;&lt;/foreign-keys&gt;&lt;ref-type name="Journal Article"&gt;17&lt;/ref-type&gt;&lt;contributors&gt;&lt;authors&gt;&lt;author&gt;Linnhoff, Bodo&lt;/author&gt;&lt;author&gt;Flower, John R.&lt;/author&gt;&lt;/authors&gt;&lt;/contributors&gt;&lt;titles&gt;&lt;title&gt;Synthesis of heat exchanger networks: I. Systematic generation of energy optimal networks&lt;/title&gt;&lt;secondary-title&gt;AIChE Journal&lt;/secondary-title&gt;&lt;/titles&gt;&lt;periodical&gt;&lt;full-title&gt;AIChE Journal&lt;/full-title&gt;&lt;/periodical&gt;&lt;pages&gt;633-642&lt;/pages&gt;&lt;volume&gt;24&lt;/volume&gt;&lt;number&gt;4&lt;/number&gt;&lt;dates&gt;&lt;year&gt;1978&lt;/year&gt;&lt;/dates&gt;&lt;publisher&gt;American Institute of Chemical Engineers&lt;/publisher&gt;&lt;isbn&gt;1547-5905&lt;/isbn&gt;&lt;urls&gt;&lt;related-urls&gt;&lt;url&gt;http://dx.doi.org/10.1002/aic.690240411&lt;/url&gt;&lt;/related-urls&gt;&lt;/urls&gt;&lt;electronic-resource-num&gt;10.1002/aic.690240411&lt;/electronic-resource-num&gt;&lt;/record&gt;&lt;/Cite&gt;&lt;/EndNote&gt;</w:instrText>
      </w:r>
      <w:r w:rsidRPr="00F115A4">
        <w:fldChar w:fldCharType="separate"/>
      </w:r>
      <w:r w:rsidRPr="00F115A4">
        <w:rPr>
          <w:noProof/>
        </w:rPr>
        <w:t>(Linnhoff and Flower 1978)</w:t>
      </w:r>
      <w:r w:rsidRPr="00F115A4">
        <w:fldChar w:fldCharType="end"/>
      </w:r>
      <w:r w:rsidRPr="00F115A4">
        <w:t xml:space="preserve"> and whole process flowsheets </w:t>
      </w:r>
      <w:r w:rsidRPr="00F115A4">
        <w:fldChar w:fldCharType="begin"/>
      </w:r>
      <w:r w:rsidRPr="00F115A4">
        <w:instrText xml:space="preserve"> ADDIN EN.CITE &lt;EndNote&gt;&lt;Cite&gt;&lt;Author&gt;Douglas&lt;/Author&gt;&lt;Year&gt;1988&lt;/Year&gt;&lt;RecNum&gt;311&lt;/RecNum&gt;&lt;DisplayText&gt;(Douglas 1988)&lt;/DisplayText&gt;&lt;record&gt;&lt;rec-number&gt;311&lt;/rec-number&gt;&lt;foreign-keys&gt;&lt;key app="EN" db-id="9pazw9fwbw959ze9evnp0t0qx0pvww5sw9wt" timestamp="1447359375"&gt;311&lt;/key&gt;&lt;/foreign-keys&gt;&lt;ref-type name="Book"&gt;6&lt;/ref-type&gt;&lt;contributors&gt;&lt;authors&gt;&lt;author&gt;Douglas, J.M.&lt;/author&gt;&lt;/authors&gt;&lt;/contributors&gt;&lt;titles&gt;&lt;title&gt;Conceptual design of chemical processes&lt;/title&gt;&lt;/titles&gt;&lt;dates&gt;&lt;year&gt;1988&lt;/year&gt;&lt;/dates&gt;&lt;publisher&gt;McGraw-Hill&lt;/publisher&gt;&lt;isbn&gt;9780070177628&lt;/isbn&gt;&lt;urls&gt;&lt;related-urls&gt;&lt;url&gt;https://books.google.com/books?id=M6JTAAAAMAAJ&lt;/url&gt;&lt;/related-urls&gt;&lt;/urls&gt;&lt;/record&gt;&lt;/Cite&gt;&lt;/EndNote&gt;</w:instrText>
      </w:r>
      <w:r w:rsidRPr="00F115A4">
        <w:fldChar w:fldCharType="separate"/>
      </w:r>
      <w:r w:rsidRPr="00F115A4">
        <w:rPr>
          <w:noProof/>
        </w:rPr>
        <w:t>(Douglas 1988)</w:t>
      </w:r>
      <w:r w:rsidRPr="00F115A4">
        <w:fldChar w:fldCharType="end"/>
      </w:r>
      <w:r w:rsidRPr="00F115A4">
        <w:t xml:space="preserve"> from 1960s to 1980s. Then in the late 1990s and early 2000s, new research topics such as environmental impact minimisation </w:t>
      </w:r>
      <w:r w:rsidRPr="00F115A4">
        <w:fldChar w:fldCharType="begin"/>
      </w:r>
      <w:r w:rsidRPr="00F115A4">
        <w:instrText xml:space="preserve"> ADDIN EN.CITE &lt;EndNote&gt;&lt;Cite&gt;&lt;Author&gt;Stefanis&lt;/Author&gt;&lt;Year&gt;2001&lt;/Year&gt;&lt;RecNum&gt;321&lt;/RecNum&gt;&lt;DisplayText&gt;(Stefanis et al. 2001)&lt;/DisplayText&gt;&lt;record&gt;&lt;rec-number&gt;321&lt;/rec-number&gt;&lt;foreign-keys&gt;&lt;key app="EN" db-id="9pazw9fwbw959ze9evnp0t0qx0pvww5sw9wt" timestamp="1448303130"&gt;321&lt;/key&gt;&lt;/foreign-keys&gt;&lt;ref-type name="Book Section"&gt;5&lt;/ref-type&gt;&lt;contributors&gt;&lt;authors&gt;&lt;author&gt;Stefanis, Stavros K.&lt;/author&gt;&lt;author&gt;Livingston, Andrew&lt;/author&gt;&lt;author&gt;Pistikopoulos, Efstratios N.&lt;/author&gt;&lt;/authors&gt;&lt;/contributors&gt;&lt;titles&gt;&lt;title&gt;Life Cycle Optimization&lt;/title&gt;&lt;secondary-title&gt;Wiley Encyclopedia of Electrical and Electronics Engineering&lt;/secondary-title&gt;&lt;/titles&gt;&lt;dates&gt;&lt;year&gt;2001&lt;/year&gt;&lt;/dates&gt;&lt;publisher&gt;John Wiley &amp;amp; Sons, Inc.&lt;/publisher&gt;&lt;isbn&gt;9780471346081&lt;/isbn&gt;&lt;urls&gt;&lt;related-urls&gt;&lt;url&gt;http://dx.doi.org/10.1002/047134608X.W3332&lt;/url&gt;&lt;/related-urls&gt;&lt;/urls&gt;&lt;electronic-resource-num&gt;10.1002/047134608X.W3332&lt;/electronic-resource-num&gt;&lt;/record&gt;&lt;/Cite&gt;&lt;/EndNote&gt;</w:instrText>
      </w:r>
      <w:r w:rsidRPr="00F115A4">
        <w:fldChar w:fldCharType="separate"/>
      </w:r>
      <w:r w:rsidRPr="00F115A4">
        <w:rPr>
          <w:noProof/>
        </w:rPr>
        <w:t>(Stefanis et al. 2001)</w:t>
      </w:r>
      <w:r w:rsidRPr="00F115A4">
        <w:fldChar w:fldCharType="end"/>
      </w:r>
      <w:r w:rsidRPr="00F115A4">
        <w:t xml:space="preserve"> and supply chain design </w:t>
      </w:r>
      <w:r w:rsidRPr="00F115A4">
        <w:fldChar w:fldCharType="begin"/>
      </w:r>
      <w:r w:rsidRPr="00F115A4">
        <w:instrText xml:space="preserve"> ADDIN EN.CITE &lt;EndNote&gt;&lt;Cite&gt;&lt;Author&gt;Beamon&lt;/Author&gt;&lt;Year&gt;1998&lt;/Year&gt;&lt;RecNum&gt;322&lt;/RecNum&gt;&lt;DisplayText&gt;(Beamon 1998)&lt;/DisplayText&gt;&lt;record&gt;&lt;rec-number&gt;322&lt;/rec-number&gt;&lt;foreign-keys&gt;&lt;key app="EN" db-id="9pazw9fwbw959ze9evnp0t0qx0pvww5sw9wt" timestamp="1448303221"&gt;322&lt;/key&gt;&lt;/foreign-keys&gt;&lt;ref-type name="Journal Article"&gt;17&lt;/ref-type&gt;&lt;contributors&gt;&lt;authors&gt;&lt;author&gt;Beamon, Benita M.&lt;/author&gt;&lt;/authors&gt;&lt;/contributors&gt;&lt;titles&gt;&lt;title&gt;Supply chain design and analysis:: Models and methods&lt;/title&gt;&lt;secondary-title&gt;International Journal of Production Economics&lt;/secondary-title&gt;&lt;/titles&gt;&lt;periodical&gt;&lt;full-title&gt;International Journal of Production Economics&lt;/full-title&gt;&lt;/periodical&gt;&lt;pages&gt;281-294&lt;/pages&gt;&lt;volume&gt;55&lt;/volume&gt;&lt;number&gt;3&lt;/number&gt;&lt;keywords&gt;&lt;keyword&gt;Supply chain&lt;/keyword&gt;&lt;keyword&gt;Production&lt;/keyword&gt;&lt;keyword&gt;Distribution&lt;/keyword&gt;&lt;keyword&gt;Logistics&lt;/keyword&gt;&lt;/keywords&gt;&lt;dates&gt;&lt;year&gt;1998&lt;/year&gt;&lt;pub-dates&gt;&lt;date&gt;8/15/&lt;/date&gt;&lt;/pub-dates&gt;&lt;/dates&gt;&lt;isbn&gt;0925-5273&lt;/isbn&gt;&lt;urls&gt;&lt;related-urls&gt;&lt;url&gt;http://www.sciencedirect.com/science/article/pii/S0925527398000796&lt;/url&gt;&lt;/related-urls&gt;&lt;/urls&gt;&lt;electronic-resource-num&gt;http://dx.doi.org/10.1016/S0925-5273(98)00079-6&lt;/electronic-resource-num&gt;&lt;/record&gt;&lt;/Cite&gt;&lt;/EndNote&gt;</w:instrText>
      </w:r>
      <w:r w:rsidRPr="00F115A4">
        <w:fldChar w:fldCharType="separate"/>
      </w:r>
      <w:r w:rsidRPr="00F115A4">
        <w:rPr>
          <w:noProof/>
        </w:rPr>
        <w:t>(Beamon 1998)</w:t>
      </w:r>
      <w:r w:rsidRPr="00F115A4">
        <w:fldChar w:fldCharType="end"/>
      </w:r>
      <w:r w:rsidRPr="00F115A4">
        <w:t xml:space="preserve"> were  covered. Lately, process intensification using advanced technologies </w:t>
      </w:r>
      <w:r w:rsidRPr="00F115A4">
        <w:fldChar w:fldCharType="begin"/>
      </w:r>
      <w:r w:rsidRPr="00F115A4">
        <w:instrText xml:space="preserve"> ADDIN EN.CITE &lt;EndNote&gt;&lt;Cite&gt;&lt;Author&gt;Phan&lt;/Author&gt;&lt;Year&gt;2012&lt;/Year&gt;&lt;RecNum&gt;323&lt;/RecNum&gt;&lt;DisplayText&gt;(Phan and Harvey 2012)&lt;/DisplayText&gt;&lt;record&gt;&lt;rec-number&gt;323&lt;/rec-number&gt;&lt;foreign-keys&gt;&lt;key app="EN" db-id="9pazw9fwbw959ze9evnp0t0qx0pvww5sw9wt" timestamp="1448303555"&gt;323&lt;/key&gt;&lt;/foreign-keys&gt;&lt;ref-type name="Journal Article"&gt;17&lt;/ref-type&gt;&lt;contributors&gt;&lt;authors&gt;&lt;author&gt;Phan, Anh N.&lt;/author&gt;&lt;author&gt;Harvey, Adam P.&lt;/author&gt;&lt;/authors&gt;&lt;/contributors&gt;&lt;titles&gt;&lt;title&gt;Characterisation of mesoscale oscillatory helical baffled reactor—Experimental approach&lt;/title&gt;&lt;secondary-title&gt;Chemical Engineering Journal&lt;/secondary-title&gt;&lt;/titles&gt;&lt;periodical&gt;&lt;full-title&gt;Chemical Engineering Journal&lt;/full-title&gt;&lt;/periodical&gt;&lt;pages&gt;229-236&lt;/pages&gt;&lt;volume&gt;180&lt;/volume&gt;&lt;keywords&gt;&lt;keyword&gt;Mesoscale&lt;/keyword&gt;&lt;keyword&gt;Helical baffles&lt;/keyword&gt;&lt;keyword&gt;Oscillation amplitude&lt;/keyword&gt;&lt;keyword&gt;Oscillation Reynolds number&lt;/keyword&gt;&lt;keyword&gt;Net flow&lt;/keyword&gt;&lt;/keywords&gt;&lt;dates&gt;&lt;year&gt;2012&lt;/year&gt;&lt;pub-dates&gt;&lt;date&gt;1/15/&lt;/date&gt;&lt;/pub-dates&gt;&lt;/dates&gt;&lt;isbn&gt;1385-8947&lt;/isbn&gt;&lt;urls&gt;&lt;related-urls&gt;&lt;url&gt;http://www.sciencedirect.com/science/article/pii/S138589471101401X&lt;/url&gt;&lt;/related-urls&gt;&lt;/urls&gt;&lt;electronic-resource-num&gt;http://dx.doi.org/10.1016/j.cej.2011.11.018&lt;/electronic-resource-num&gt;&lt;/record&gt;&lt;/Cite&gt;&lt;/EndNote&gt;</w:instrText>
      </w:r>
      <w:r w:rsidRPr="00F115A4">
        <w:fldChar w:fldCharType="separate"/>
      </w:r>
      <w:r w:rsidRPr="00F115A4">
        <w:rPr>
          <w:noProof/>
        </w:rPr>
        <w:t>(Phan and Harvey 2012)</w:t>
      </w:r>
      <w:r w:rsidRPr="00F115A4">
        <w:fldChar w:fldCharType="end"/>
      </w:r>
      <w:r w:rsidRPr="00F115A4">
        <w:t xml:space="preserve">, system design at molecular scale and product design also have become more and more popular among both academia and industries </w:t>
      </w:r>
      <w:r w:rsidRPr="00F115A4">
        <w:fldChar w:fldCharType="begin"/>
      </w:r>
      <w:r w:rsidRPr="00F115A4">
        <w:instrText xml:space="preserve"> ADDIN EN.CITE &lt;EndNote&gt;&lt;Cite&gt;&lt;Author&gt;Li&lt;/Author&gt;&lt;Year&gt;2004&lt;/Year&gt;&lt;RecNum&gt;324&lt;/RecNum&gt;&lt;DisplayText&gt;(Li and Kraslawski 2004)&lt;/DisplayText&gt;&lt;record&gt;&lt;rec-number&gt;324&lt;/rec-number&gt;&lt;foreign-keys&gt;&lt;key app="EN" db-id="9pazw9fwbw959ze9evnp0t0qx0pvww5sw9wt" timestamp="1448303684"&gt;324&lt;/key&gt;&lt;/foreign-keys&gt;&lt;ref-type name="Journal Article"&gt;17&lt;/ref-type&gt;&lt;contributors&gt;&lt;authors&gt;&lt;author&gt;Li, Xiaoning&lt;/author&gt;&lt;author&gt;Kraslawski, Andrzej&lt;/author&gt;&lt;/authors&gt;&lt;/contributors&gt;&lt;titles&gt;&lt;title&gt;Conceptual process synthesis: past and current trends&lt;/title&gt;&lt;secondary-title&gt;Chemical Engineering and Processing: Process Intensification&lt;/secondary-title&gt;&lt;/titles&gt;&lt;periodical&gt;&lt;full-title&gt;Chemical Engineering and Processing: Process Intensification&lt;/full-title&gt;&lt;/periodical&gt;&lt;pages&gt;583-594&lt;/pages&gt;&lt;volume&gt;43&lt;/volume&gt;&lt;number&gt;5&lt;/number&gt;&lt;keywords&gt;&lt;keyword&gt;Conceptual process&lt;/keyword&gt;&lt;keyword&gt;Synthesis&lt;/keyword&gt;&lt;keyword&gt;Trends&lt;/keyword&gt;&lt;/keywords&gt;&lt;dates&gt;&lt;year&gt;2004&lt;/year&gt;&lt;pub-dates&gt;&lt;date&gt;5//&lt;/date&gt;&lt;/pub-dates&gt;&lt;/dates&gt;&lt;isbn&gt;0255-2701&lt;/isbn&gt;&lt;urls&gt;&lt;related-urls&gt;&lt;url&gt;http://www.sciencedirect.com/science/article/pii/S0255270103001569&lt;/url&gt;&lt;/related-urls&gt;&lt;/urls&gt;&lt;electronic-resource-num&gt;http://dx.doi.org/10.1016/j.cep.2003.05.002&lt;/electronic-resource-num&gt;&lt;/record&gt;&lt;/Cite&gt;&lt;/EndNote&gt;</w:instrText>
      </w:r>
      <w:r w:rsidRPr="00F115A4">
        <w:fldChar w:fldCharType="separate"/>
      </w:r>
      <w:r w:rsidRPr="00F115A4">
        <w:rPr>
          <w:noProof/>
        </w:rPr>
        <w:t>(Li and Kraslawski 2004)</w:t>
      </w:r>
      <w:r w:rsidRPr="00F115A4">
        <w:fldChar w:fldCharType="end"/>
      </w:r>
      <w:r w:rsidRPr="00F115A4">
        <w:t xml:space="preserve">. </w:t>
      </w:r>
    </w:p>
    <w:p w14:paraId="6BF8DF5C" w14:textId="77777777" w:rsidR="00DC23BB" w:rsidRPr="00F115A4" w:rsidRDefault="00DC23BB" w:rsidP="00DC23BB">
      <w:pPr>
        <w:spacing w:line="360" w:lineRule="auto"/>
        <w:jc w:val="both"/>
      </w:pPr>
      <w:r w:rsidRPr="00F115A4">
        <w:lastRenderedPageBreak/>
        <w:t xml:space="preserve">Recently, a large number of studies have considered process synthesis methods for integrated biorefinery processes. For instance, a mixed integer nonlinear program (MINLP) was developed to find the optimal processing routes for the production of ethanol, butanol, succinic acid and their blends with fossil based gasoline to achieve different objectives (i.e. maximum yield, minimum waste and minimum cost) </w:t>
      </w:r>
      <w:r w:rsidRPr="00F115A4">
        <w:fldChar w:fldCharType="begin"/>
      </w:r>
      <w:r w:rsidRPr="00F115A4">
        <w:instrText xml:space="preserve"> ADDIN EN.CITE &lt;EndNote&gt;&lt;Cite&gt;&lt;Author&gt;Zondervan&lt;/Author&gt;&lt;Year&gt;2011&lt;/Year&gt;&lt;RecNum&gt;309&lt;/RecNum&gt;&lt;DisplayText&gt;(Zondervan et al. 2011)&lt;/DisplayText&gt;&lt;record&gt;&lt;rec-number&gt;309&lt;/rec-number&gt;&lt;foreign-keys&gt;&lt;key app="EN" db-id="9pazw9fwbw959ze9evnp0t0qx0pvww5sw9wt" timestamp="1447356182"&gt;309&lt;/key&gt;&lt;/foreign-keys&gt;&lt;ref-type name="Journal Article"&gt;17&lt;/ref-type&gt;&lt;contributors&gt;&lt;authors&gt;&lt;author&gt;Zondervan, Edwin&lt;/author&gt;&lt;author&gt;Nawaz, Mehboob&lt;/author&gt;&lt;author&gt;de Haan, André B.&lt;/author&gt;&lt;author&gt;Woodley, John M.&lt;/author&gt;&lt;author&gt;Gani, Rafiqul&lt;/author&gt;&lt;/authors&gt;&lt;/contributors&gt;&lt;titles&gt;&lt;title&gt;Optimal design of a multi-product biorefinery system&lt;/title&gt;&lt;secondary-title&gt;Computers &amp;amp; Chemical Engineering&lt;/secondary-title&gt;&lt;/titles&gt;&lt;periodical&gt;&lt;full-title&gt;Computers &amp;amp; Chemical Engineering&lt;/full-title&gt;&lt;/periodical&gt;&lt;pages&gt;1752-1766&lt;/pages&gt;&lt;volume&gt;35&lt;/volume&gt;&lt;number&gt;9&lt;/number&gt;&lt;keywords&gt;&lt;keyword&gt;Biomass&lt;/keyword&gt;&lt;keyword&gt;Biorefinery&lt;/keyword&gt;&lt;keyword&gt;Ethanol&lt;/keyword&gt;&lt;keyword&gt;Succinic acid&lt;/keyword&gt;&lt;keyword&gt;Butanol&lt;/keyword&gt;&lt;keyword&gt;Fuel blends&lt;/keyword&gt;&lt;keyword&gt;Optimization&lt;/keyword&gt;&lt;keyword&gt;Mixed-Integer Non-Linear Program (MINLP)&lt;/keyword&gt;&lt;/keywords&gt;&lt;dates&gt;&lt;year&gt;2011&lt;/year&gt;&lt;pub-dates&gt;&lt;date&gt;9/14/&lt;/date&gt;&lt;/pub-dates&gt;&lt;/dates&gt;&lt;isbn&gt;0098-1354&lt;/isbn&gt;&lt;urls&gt;&lt;related-urls&gt;&lt;url&gt;http://www.sciencedirect.com/science/article/pii/S0098135411000524&lt;/url&gt;&lt;url&gt;http://ac.els-cdn.com/S0098135411000524/1-s2.0-S0098135411000524-main.pdf?_tid=d0f7f0e0-8972-11e5-a643-00000aacb362&amp;amp;acdnat=1447356373_ebbeaff7eee81588bc794e32e8ffea08&lt;/url&gt;&lt;/related-urls&gt;&lt;/urls&gt;&lt;electronic-resource-num&gt;http://dx.doi.org/10.1016/j.compchemeng.2011.01.042&lt;/electronic-resource-num&gt;&lt;/record&gt;&lt;/Cite&gt;&lt;/EndNote&gt;</w:instrText>
      </w:r>
      <w:r w:rsidRPr="00F115A4">
        <w:fldChar w:fldCharType="separate"/>
      </w:r>
      <w:r w:rsidRPr="00F115A4">
        <w:rPr>
          <w:noProof/>
        </w:rPr>
        <w:t>(Zondervan et al. 2011)</w:t>
      </w:r>
      <w:r w:rsidRPr="00F115A4">
        <w:fldChar w:fldCharType="end"/>
      </w:r>
      <w:r w:rsidRPr="00F115A4">
        <w:t xml:space="preserve">. Later, </w:t>
      </w:r>
      <w:r w:rsidRPr="00F115A4">
        <w:fldChar w:fldCharType="begin"/>
      </w:r>
      <w:r w:rsidRPr="00F115A4">
        <w:instrText xml:space="preserve"> ADDIN EN.CITE &lt;EndNote&gt;&lt;Cite AuthorYear="1"&gt;&lt;Author&gt;Kelloway&lt;/Author&gt;&lt;Year&gt;2014&lt;/Year&gt;&lt;RecNum&gt;308&lt;/RecNum&gt;&lt;DisplayText&gt;Kelloway and Daoutidis (2014)&lt;/DisplayText&gt;&lt;record&gt;&lt;rec-number&gt;308&lt;/rec-number&gt;&lt;foreign-keys&gt;&lt;key app="EN" db-id="9pazw9fwbw959ze9evnp0t0qx0pvww5sw9wt" timestamp="1447355149"&gt;308&lt;/key&gt;&lt;/foreign-keys&gt;&lt;ref-type name="Journal Article"&gt;17&lt;/ref-type&gt;&lt;contributors&gt;&lt;authors&gt;&lt;author&gt;Kelloway, Adam&lt;/author&gt;&lt;author&gt;Daoutidis, Prodromos&lt;/author&gt;&lt;/authors&gt;&lt;/contributors&gt;&lt;titles&gt;&lt;title&gt;Process Synthesis of Biorefineries: Optimization of Biomass Conversion to Fuels and Chemicals&lt;/title&gt;&lt;secondary-title&gt;Industrial &amp;amp; Engineering Chemistry Research&lt;/secondary-title&gt;&lt;/titles&gt;&lt;periodical&gt;&lt;full-title&gt;Industrial &amp;amp; Engineering Chemistry Research&lt;/full-title&gt;&lt;abbr-1&gt;Ind Eng Chem Res&lt;/abbr-1&gt;&lt;/periodical&gt;&lt;pages&gt;5261-5273&lt;/pages&gt;&lt;volume&gt;53&lt;/volume&gt;&lt;number&gt;13&lt;/number&gt;&lt;dates&gt;&lt;year&gt;2014&lt;/year&gt;&lt;pub-dates&gt;&lt;date&gt;2014/04/02&lt;/date&gt;&lt;/pub-dates&gt;&lt;/dates&gt;&lt;publisher&gt;American Chemical Society&lt;/publisher&gt;&lt;isbn&gt;0888-5885&lt;/isbn&gt;&lt;urls&gt;&lt;related-urls&gt;&lt;url&gt;http://dx.doi.org/10.1021/ie4018572&lt;/url&gt;&lt;url&gt;http://pubs.acs.org/doi/pdfplus/10.1021/ie4018572&lt;/url&gt;&lt;/related-urls&gt;&lt;/urls&gt;&lt;electronic-resource-num&gt;10.1021/ie4018572&lt;/electronic-resource-num&gt;&lt;/record&gt;&lt;/Cite&gt;&lt;/EndNote&gt;</w:instrText>
      </w:r>
      <w:r w:rsidRPr="00F115A4">
        <w:fldChar w:fldCharType="separate"/>
      </w:r>
      <w:r w:rsidRPr="00F115A4">
        <w:rPr>
          <w:noProof/>
        </w:rPr>
        <w:t>Kelloway and Daoutidis (2014)</w:t>
      </w:r>
      <w:r w:rsidRPr="00F115A4">
        <w:fldChar w:fldCharType="end"/>
      </w:r>
      <w:r w:rsidRPr="00F115A4">
        <w:t xml:space="preserve"> proposed another MINLP method to identify the optimal products and process technologies in a biorefinery superstructure which results in the highest economic potential or carbon efficiency. A sensitivity analysis was also implemented to show the impact of changes in product prices and feedstock costs on the profitability of different biorefinery configurations. </w:t>
      </w:r>
      <w:r w:rsidRPr="00F115A4">
        <w:fldChar w:fldCharType="begin">
          <w:fldData xml:space="preserve">PEVuZE5vdGU+PENpdGUgQXV0aG9yWWVhcj0iMSI+PEF1dGhvcj5UYW5nPC9BdXRob3I+PFllYXI+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</w:fldData>
        </w:fldChar>
      </w:r>
      <w:r w:rsidRPr="00F115A4">
        <w:instrText xml:space="preserve"> ADDIN EN.CITE </w:instrText>
      </w:r>
      <w:r w:rsidRPr="00F115A4">
        <w:fldChar w:fldCharType="begin">
          <w:fldData xml:space="preserve">PEVuZE5vdGU+PENpdGUgQXV0aG9yWWVhcj0iMSI+PEF1dGhvcj5UYW5nPC9BdXRob3I+PFllYXI+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</w:fldData>
        </w:fldChar>
      </w:r>
      <w:r w:rsidRPr="00F115A4">
        <w:instrText xml:space="preserve"> ADDIN EN.CITE.DATA </w:instrText>
      </w:r>
      <w:r w:rsidRPr="00F115A4">
        <w:fldChar w:fldCharType="end"/>
      </w:r>
      <w:r w:rsidRPr="00F115A4">
        <w:fldChar w:fldCharType="separate"/>
      </w:r>
      <w:r w:rsidRPr="00F115A4">
        <w:rPr>
          <w:noProof/>
        </w:rPr>
        <w:t>Tang et al. (2013)</w:t>
      </w:r>
      <w:r w:rsidRPr="00F115A4">
        <w:fldChar w:fldCharType="end"/>
      </w:r>
      <w:r w:rsidRPr="00F115A4">
        <w:t xml:space="preserve"> presented a robust MINLP model which handles the predefined uncertainties in energy economics, feedstock availability and biofuel market demands to determine the optimal biorefinery network structure with the maximum economic performance </w:t>
      </w:r>
      <w:r w:rsidRPr="00F115A4">
        <w:fldChar w:fldCharType="begin"/>
      </w:r>
      <w:r w:rsidRPr="00F115A4">
        <w:instrText xml:space="preserve"> ADDIN EN.CITE &lt;EndNote&gt;&lt;Cite&gt;&lt;Author&gt;Douglas&lt;/Author&gt;&lt;Year&gt;1988&lt;/Year&gt;&lt;RecNum&gt;311&lt;/RecNum&gt;&lt;DisplayText&gt;(Douglas 1988)&lt;/DisplayText&gt;&lt;record&gt;&lt;rec-number&gt;311&lt;/rec-number&gt;&lt;foreign-keys&gt;&lt;key app="EN" db-id="9pazw9fwbw959ze9evnp0t0qx0pvww5sw9wt" timestamp="1447359375"&gt;311&lt;/key&gt;&lt;/foreign-keys&gt;&lt;ref-type name="Book"&gt;6&lt;/ref-type&gt;&lt;contributors&gt;&lt;authors&gt;&lt;author&gt;Douglas, J.M.&lt;/author&gt;&lt;/authors&gt;&lt;/contributors&gt;&lt;titles&gt;&lt;title&gt;Conceptual design of chemical processes&lt;/title&gt;&lt;/titles&gt;&lt;dates&gt;&lt;year&gt;1988&lt;/year&gt;&lt;/dates&gt;&lt;publisher&gt;McGraw-Hill&lt;/publisher&gt;&lt;isbn&gt;9780070177628&lt;/isbn&gt;&lt;urls&gt;&lt;related-urls&gt;&lt;url&gt;https://books.google.com/books?id=M6JTAAAAMAAJ&lt;/url&gt;&lt;/related-urls&gt;&lt;/urls&gt;&lt;/record&gt;&lt;/Cite&gt;&lt;/EndNote&gt;</w:instrText>
      </w:r>
      <w:r w:rsidRPr="00F115A4">
        <w:fldChar w:fldCharType="separate"/>
      </w:r>
      <w:r w:rsidRPr="00F115A4">
        <w:rPr>
          <w:noProof/>
        </w:rPr>
        <w:t>(Douglas 1988)</w:t>
      </w:r>
      <w:r w:rsidRPr="00F115A4">
        <w:fldChar w:fldCharType="end"/>
      </w:r>
      <w:r w:rsidRPr="00F115A4">
        <w:t xml:space="preserve">. </w:t>
      </w:r>
    </w:p>
    <w:p w14:paraId="459DB4B9" w14:textId="77777777" w:rsidR="00DC23BB" w:rsidRPr="00F115A4" w:rsidRDefault="00DC23BB" w:rsidP="00DC23BB">
      <w:pPr>
        <w:spacing w:line="360" w:lineRule="auto"/>
        <w:jc w:val="both"/>
      </w:pPr>
      <w:r w:rsidRPr="00F115A4">
        <w:t xml:space="preserve">Aside from nonlinear programming, linear programming (LP) algorithms have been shown to be well-suited for the purpose of systematic synthesis of an optimal integrated biorefinery which simultaneously considers economic performance, environmental impact and energy requirement </w:t>
      </w:r>
      <w:r w:rsidRPr="00F115A4">
        <w:fldChar w:fldCharType="begin"/>
      </w:r>
      <w:r w:rsidRPr="00F115A4">
        <w:instrText xml:space="preserve"> ADDIN EN.CITE &lt;EndNote&gt;&lt;Cite&gt;&lt;Author&gt;Andiappan&lt;/Author&gt;&lt;Year&gt;2014&lt;/Year&gt;&lt;RecNum&gt;184&lt;/RecNum&gt;&lt;DisplayText&gt;(Andiappan et al. 2014)&lt;/DisplayText&gt;&lt;record&gt;&lt;rec-number&gt;184&lt;/rec-number&gt;&lt;foreign-keys&gt;&lt;key app="EN" db-id="9pazw9fwbw959ze9evnp0t0qx0pvww5sw9wt" timestamp="1418069379"&gt;184&lt;/key&gt;&lt;/foreign-keys&gt;&lt;ref-type name="Journal Article"&gt;17&lt;/ref-type&gt;&lt;contributors&gt;&lt;authors&gt;&lt;author&gt;Andiappan, Viknesh&lt;/author&gt;&lt;author&gt;Ko, Andy S. Y.&lt;/author&gt;&lt;author&gt;Lau, Veronica W. S.&lt;/author&gt;&lt;author&gt;Ng, Lik Yin&lt;/author&gt;&lt;author&gt;Ng, Rex T. L.&lt;/author&gt;&lt;author&gt;Chemmangattuvalappil, Nishanth G.&lt;/author&gt;&lt;author&gt;Ng, Denny K. S.&lt;/author&gt;&lt;/authors&gt;&lt;/contributors&gt;&lt;titles&gt;&lt;title&gt;Synthesis of sustainable integrated biorefinery via reaction pathway synthesis: Economic, incremental enviromental burden and energy assessment with multiobjective optimization&lt;/title&gt;&lt;secondary-title&gt;AIChE Journal&lt;/secondary-title&gt;&lt;/titles&gt;&lt;periodical&gt;&lt;full-title&gt;AIChE Journal&lt;/full-title&gt;&lt;/periodical&gt;&lt;pages&gt;n/a-n/a&lt;/pages&gt;&lt;keywords&gt;&lt;keyword&gt;integrated biorefinery&lt;/keyword&gt;&lt;keyword&gt;sustainability&lt;/keyword&gt;&lt;keyword&gt;multiobjective optimization&lt;/keyword&gt;&lt;keyword&gt;reaction pathway&lt;/keyword&gt;&lt;keyword&gt;palm-based biomass&lt;/keyword&gt;&lt;/keywords&gt;&lt;dates&gt;&lt;year&gt;2014&lt;/year&gt;&lt;/dates&gt;&lt;isbn&gt;1547-5905&lt;/isbn&gt;&lt;urls&gt;&lt;related-urls&gt;&lt;url&gt;http://dx.doi.org/10.1002/aic.14616&lt;/url&gt;&lt;url&gt;http://onlinelibrary.wiley.com/store/10.1002/aic.14616/asset/aic14616.pdf?v=1&amp;amp;t=i3g9we4o&amp;amp;s=612de7bff57e0c8eb1de3b29a6a1c53d77103b04&lt;/url&gt;&lt;/related-urls&gt;&lt;/urls&gt;&lt;electronic-resource-num&gt;10.1002/aic.14616&lt;/electronic-resource-num&gt;&lt;/record&gt;&lt;/Cite&gt;&lt;/EndNote&gt;</w:instrText>
      </w:r>
      <w:r w:rsidRPr="00F115A4">
        <w:fldChar w:fldCharType="separate"/>
      </w:r>
      <w:r w:rsidRPr="00F115A4">
        <w:rPr>
          <w:noProof/>
        </w:rPr>
        <w:t>(Andiappan et al. 2014)</w:t>
      </w:r>
      <w:r w:rsidRPr="00F115A4">
        <w:fldChar w:fldCharType="end"/>
      </w:r>
      <w:r w:rsidRPr="00F115A4">
        <w:t xml:space="preserve">. Unlike nonlinear systems, the local optimum obtained in the linear system is also a guaranteed global optimum. </w:t>
      </w:r>
      <w:r w:rsidRPr="00F115A4">
        <w:fldChar w:fldCharType="begin"/>
      </w:r>
      <w:r w:rsidRPr="00F115A4">
        <w:instrText xml:space="preserve"> ADDIN EN.CITE &lt;EndNote&gt;&lt;Cite AuthorYear="1"&gt;&lt;Author&gt;Ponce-Ortega&lt;/Author&gt;&lt;Year&gt;2012&lt;/Year&gt;&lt;RecNum&gt;180&lt;/RecNum&gt;&lt;DisplayText&gt;Ponce-Ortega et al. (2012)&lt;/DisplayText&gt;&lt;record&gt;&lt;rec-number&gt;180&lt;/rec-number&gt;&lt;foreign-keys&gt;&lt;key app="EN" db-id="9pazw9fwbw959ze9evnp0t0qx0pvww5sw9wt" timestamp="1418068785"&gt;180&lt;/key&gt;&lt;/foreign-keys&gt;&lt;ref-type name="Journal Article"&gt;17&lt;/ref-type&gt;&lt;contributors&gt;&lt;authors&gt;&lt;author&gt;Ponce-Ortega, José María&lt;/author&gt;&lt;author&gt;Pham, Viet&lt;/author&gt;&lt;author&gt;El-Halwagi, Mahmoud M.&lt;/author&gt;&lt;author&gt;El-Baz, Amro A.&lt;/author&gt;&lt;/authors&gt;&lt;/contributors&gt;&lt;titles&gt;&lt;title&gt;A Disjunctive Programming Formulation for the Optimal Design of Biorefinery Configurations&lt;/title&gt;&lt;secondary-title&gt;Industrial &amp;amp; Engineering Chemistry Research&lt;/secondary-title&gt;&lt;/titles&gt;&lt;periodical&gt;&lt;full-title&gt;Industrial &amp;amp; Engineering Chemistry Research&lt;/full-title&gt;&lt;abbr-1&gt;Ind Eng Chem Res&lt;/abbr-1&gt;&lt;/periodical&gt;&lt;pages&gt;3381-3400&lt;/pages&gt;&lt;volume&gt;51&lt;/volume&gt;&lt;number&gt;8&lt;/number&gt;&lt;dates&gt;&lt;year&gt;2012&lt;/year&gt;&lt;pub-dates&gt;&lt;date&gt;2012/02/29&lt;/date&gt;&lt;/pub-dates&gt;&lt;/dates&gt;&lt;publisher&gt;American Chemical Society&lt;/publisher&gt;&lt;isbn&gt;0888-5885&lt;/isbn&gt;&lt;urls&gt;&lt;related-urls&gt;&lt;url&gt;http://dx.doi.org/10.1021/ie201599m&lt;/url&gt;&lt;url&gt;http://pubs.acs.org/doi/pdfplus/10.1021/ie201599m&lt;/url&gt;&lt;/related-urls&gt;&lt;/urls&gt;&lt;electronic-resource-num&gt;10.1021/ie201599m&lt;/electronic-resource-num&gt;&lt;access-date&gt;2014/12/08&lt;/access-date&gt;&lt;/record&gt;&lt;/Cite&gt;&lt;/EndNote&gt;</w:instrText>
      </w:r>
      <w:r w:rsidRPr="00F115A4">
        <w:fldChar w:fldCharType="separate"/>
      </w:r>
      <w:r w:rsidRPr="00F115A4">
        <w:rPr>
          <w:noProof/>
        </w:rPr>
        <w:t>Ponce-Ortega et al. (2012)</w:t>
      </w:r>
      <w:r w:rsidRPr="00F115A4">
        <w:fldChar w:fldCharType="end"/>
      </w:r>
      <w:r w:rsidRPr="00F115A4">
        <w:t xml:space="preserve"> introduced a disjunctive mixed integer linear program (MILP) for the identification of optimal biorefinery configurations for a given criterion (e.g., the economics, environmental, or safety, etc.). The feedstock and product were predetermined in the previous case whereas </w:t>
      </w:r>
      <w:r w:rsidRPr="00F115A4">
        <w:fldChar w:fldCharType="begin"/>
      </w:r>
      <w:r w:rsidRPr="00F115A4">
        <w:instrText xml:space="preserve"> ADDIN EN.CITE &lt;EndNote&gt;&lt;Cite AuthorYear="1"&gt;&lt;Author&gt;Murillo-Alvarado&lt;/Author&gt;&lt;Year&gt;2013&lt;/Year&gt;&lt;RecNum&gt;312&lt;/RecNum&gt;&lt;DisplayText&gt;Murillo-Alvarado et al. (2013)&lt;/DisplayText&gt;&lt;record&gt;&lt;rec-number&gt;312&lt;/rec-number&gt;&lt;foreign-keys&gt;&lt;key app="EN" db-id="9pazw9fwbw959ze9evnp0t0qx0pvww5sw9wt" timestamp="1447364168"&gt;312&lt;/key&gt;&lt;/foreign-keys&gt;&lt;ref-type name="Journal Article"&gt;17&lt;/ref-type&gt;&lt;contributors&gt;&lt;authors&gt;&lt;author&gt;Murillo-Alvarado, Pascual Eduardo&lt;/author&gt;&lt;author&gt;Ponce-Ortega, José María&lt;/author&gt;&lt;author&gt;Serna-González, Medardo&lt;/author&gt;&lt;author&gt;Castro-Montoya, Agustín Jaime&lt;/author&gt;&lt;author&gt;El-Halwagi, Mahmoud M.&lt;/author&gt;&lt;/authors&gt;&lt;/contributors&gt;&lt;titles&gt;&lt;title&gt;Optimization of Pathways for Biorefineries Involving the Selection of Feedstocks, Products, and Processing Steps&lt;/title&gt;&lt;secondary-title&gt;Industrial &amp;amp; Engineering Chemistry Research&lt;/secondary-title&gt;&lt;/titles&gt;&lt;periodical&gt;&lt;full-title&gt;Industrial &amp;amp; Engineering Chemistry Research&lt;/full-title&gt;&lt;abbr-1&gt;Ind Eng Chem Res&lt;/abbr-1&gt;&lt;/periodical&gt;&lt;pages&gt;5177-5190&lt;/pages&gt;&lt;volume&gt;52&lt;/volume&gt;&lt;number&gt;14&lt;/number&gt;&lt;dates&gt;&lt;year&gt;2013&lt;/year&gt;&lt;pub-dates&gt;&lt;date&gt;2013/04/10&lt;/date&gt;&lt;/pub-dates&gt;&lt;/dates&gt;&lt;publisher&gt;American Chemical Society&lt;/publisher&gt;&lt;isbn&gt;0888-5885&lt;/isbn&gt;&lt;urls&gt;&lt;related-urls&gt;&lt;url&gt;http://dx.doi.org/10.1021/ie303428v&lt;/url&gt;&lt;url&gt;http://pubs.acs.org/doi/pdfplus/10.1021/ie303428v&lt;/url&gt;&lt;/related-urls&gt;&lt;/urls&gt;&lt;electronic-resource-num&gt;10.1021/ie303428v&lt;/electronic-resource-num&gt;&lt;/record&gt;&lt;/Cite&gt;&lt;/EndNote&gt;</w:instrText>
      </w:r>
      <w:r w:rsidRPr="00F115A4">
        <w:fldChar w:fldCharType="separate"/>
      </w:r>
      <w:r w:rsidRPr="00F115A4">
        <w:rPr>
          <w:noProof/>
        </w:rPr>
        <w:t>Murillo-Alvarado et al. (2013)</w:t>
      </w:r>
      <w:r w:rsidRPr="00F115A4">
        <w:fldChar w:fldCharType="end"/>
      </w:r>
      <w:r w:rsidRPr="00F115A4">
        <w:t xml:space="preserve"> further extended the method to include feedstock and product selection. Note that in his work, not only were the reaction technologies considered, but separation treatment technologies such as extraction were also taken into account as those decisions can have significant impacts on the economic performance, utility costs and sustainability of the system. Meanwhile, </w:t>
      </w:r>
      <w:r w:rsidRPr="00F115A4">
        <w:fldChar w:fldCharType="begin"/>
      </w:r>
      <w:r w:rsidRPr="00F115A4">
        <w:instrText xml:space="preserve"> ADDIN EN.CITE &lt;EndNote&gt;&lt;Cite AuthorYear="1"&gt;&lt;Author&gt;Kim&lt;/Author&gt;&lt;Year&gt;2013&lt;/Year&gt;&lt;RecNum&gt;186&lt;/RecNum&gt;&lt;DisplayText&gt;Kim et al. (2013)&lt;/DisplayText&gt;&lt;record&gt;&lt;rec-number&gt;186&lt;/rec-number&gt;&lt;foreign-keys&gt;&lt;key app="EN" db-id="9pazw9fwbw959ze9evnp0t0qx0pvww5sw9wt" timestamp="1418123496"&gt;186&lt;/key&gt;&lt;/foreign-keys&gt;&lt;ref-type name="Journal Article"&gt;17&lt;/ref-type&gt;&lt;contributors&gt;&lt;authors&gt;&lt;author&gt;Kim, Jiyong&lt;/author&gt;&lt;author&gt;Sen, S. Murat&lt;/author&gt;&lt;author&gt;Maravelias, Christos T.&lt;/author&gt;&lt;/authors&gt;&lt;/contributors&gt;&lt;titles&gt;&lt;title&gt;An optimization-based assessment framework for biomass-to-fuel conversion strategies&lt;/title&gt;&lt;secondary-title&gt;Energy &amp;amp; Environmental Science&lt;/secondary-title&gt;&lt;/titles&gt;&lt;periodical&gt;&lt;full-title&gt;Energy &amp;amp; Environmental Science&lt;/full-title&gt;&lt;/periodical&gt;&lt;pages&gt;1093-1104&lt;/pages&gt;&lt;volume&gt;6&lt;/volume&gt;&lt;number&gt;4&lt;/number&gt;&lt;dates&gt;&lt;year&gt;2013&lt;/year&gt;&lt;/dates&gt;&lt;publisher&gt;The Royal Society of Chemistry&lt;/publisher&gt;&lt;isbn&gt;1754-5692&lt;/isbn&gt;&lt;work-type&gt;10.1039/C3EE24243A&lt;/work-type&gt;&lt;urls&gt;&lt;related-urls&gt;&lt;url&gt;http://dx.doi.org/10.1039/C3EE24243A&lt;/url&gt;&lt;url&gt;http://pubs.rsc.org/en/content/articlepdf/2013/ee/c3ee24243a&lt;/url&gt;&lt;/related-urls&gt;&lt;/urls&gt;&lt;electronic-resource-num&gt;10.1039/C3EE24243A&lt;/electronic-resource-num&gt;&lt;/record&gt;&lt;/Cite&gt;&lt;/EndNote&gt;</w:instrText>
      </w:r>
      <w:r w:rsidRPr="00F115A4">
        <w:fldChar w:fldCharType="separate"/>
      </w:r>
      <w:r w:rsidRPr="00F115A4">
        <w:rPr>
          <w:noProof/>
        </w:rPr>
        <w:t>Kim et al. (2013)</w:t>
      </w:r>
      <w:r w:rsidRPr="00F115A4">
        <w:fldChar w:fldCharType="end"/>
      </w:r>
      <w:r w:rsidRPr="00F115A4">
        <w:t xml:space="preserve"> proposed a MILP-based assessment framework which also incorporated separation technology to identify the best strategy for the production of a specific fuel such as ethanol. </w:t>
      </w:r>
      <w:r w:rsidRPr="00F115A4">
        <w:fldChar w:fldCharType="begin"/>
      </w:r>
      <w:r w:rsidRPr="00F115A4">
        <w:instrText xml:space="preserve"> ADDIN EN.CITE &lt;EndNote&gt;&lt;Cite AuthorYear="1"&gt;&lt;Author&gt;Bao&lt;/Author&gt;&lt;Year&gt;2011&lt;/Year&gt;&lt;RecNum&gt;183&lt;/RecNum&gt;&lt;DisplayText&gt;Bao et al. (2011)&lt;/DisplayText&gt;&lt;record&gt;&lt;rec-number&gt;183&lt;/rec-number&gt;&lt;foreign-keys&gt;&lt;key app="EN" db-id="9pazw9fwbw959ze9evnp0t0qx0pvww5sw9wt" timestamp="1418069088"&gt;183&lt;/key&gt;&lt;/foreign-keys&gt;&lt;ref-type name="Journal Article"&gt;17&lt;/ref-type&gt;&lt;contributors&gt;&lt;authors&gt;&lt;author&gt;Bao, Buping&lt;/author&gt;&lt;author&gt;Ng, Denny K. S.&lt;/author&gt;&lt;author&gt;Tay, Douglas H. S.&lt;/author&gt;&lt;author&gt;Jiménez-Gutiérrez, Arturo&lt;/author&gt;&lt;author&gt;El-Halwagi, Mahmoud M.&lt;/author&gt;&lt;/authors&gt;&lt;/contributors&gt;&lt;titles&gt;&lt;title&gt;A shortcut method for the preliminary synthesis of process-technology pathways: An optimization approach and application for the conceptual design of integrated biorefineries&lt;/title&gt;&lt;secondary-title&gt;Computers &amp;amp; Chemical Engineering&lt;/secondary-title&gt;&lt;/titles&gt;&lt;periodical&gt;&lt;full-title&gt;Computers &amp;amp; Chemical Engineering&lt;/full-title&gt;&lt;/periodical&gt;&lt;pages&gt;1374-1383&lt;/pages&gt;&lt;volume&gt;35&lt;/volume&gt;&lt;number&gt;8&lt;/number&gt;&lt;keywords&gt;&lt;keyword&gt;Biorefinery&lt;/keyword&gt;&lt;keyword&gt;Biofuel&lt;/keyword&gt;&lt;keyword&gt;Design&lt;/keyword&gt;&lt;keyword&gt;Renewables&lt;/keyword&gt;&lt;keyword&gt;Reaction pathway&lt;/keyword&gt;&lt;keyword&gt;Screening&lt;/keyword&gt;&lt;/keywords&gt;&lt;dates&gt;&lt;year&gt;2011&lt;/year&gt;&lt;pub-dates&gt;&lt;date&gt;8/10/&lt;/date&gt;&lt;/pub-dates&gt;&lt;/dates&gt;&lt;isbn&gt;0098-1354&lt;/isbn&gt;&lt;urls&gt;&lt;related-urls&gt;&lt;url&gt;http://www.sciencedirect.com/science/article/pii/S0098135411001475&lt;/url&gt;&lt;url&gt;http://ac.els-cdn.com/S0098135411001475/1-s2.0-S0098135411001475-main.pdf?_tid=7b63a114-7f15-11e4-9137-00000aab0f6c&amp;amp;acdnat=1418069276_10b14ac62124ad519ccf974ec4ee09a1&lt;/url&gt;&lt;/related-urls&gt;&lt;/urls&gt;&lt;electronic-resource-num&gt;http://dx.doi.org/10.1016/j.compchemeng.2011.04.013&lt;/electronic-resource-num&gt;&lt;/record&gt;&lt;/Cite&gt;&lt;/EndNote&gt;</w:instrText>
      </w:r>
      <w:r w:rsidRPr="00F115A4">
        <w:fldChar w:fldCharType="separate"/>
      </w:r>
      <w:r w:rsidRPr="00F115A4">
        <w:rPr>
          <w:noProof/>
        </w:rPr>
        <w:t>Bao et al. (2011)</w:t>
      </w:r>
      <w:r w:rsidRPr="00F115A4">
        <w:fldChar w:fldCharType="end"/>
      </w:r>
      <w:r w:rsidRPr="00F115A4">
        <w:t xml:space="preserve"> presented a systematic approach which uses an MILP model to screen and determine the optimum reaction process networks with respect to economic performance given the starting feedstocks and the desired product.  Later in his dissertation </w:t>
      </w:r>
      <w:r w:rsidRPr="00F115A4">
        <w:fldChar w:fldCharType="begin"/>
      </w:r>
      <w:r w:rsidRPr="00F115A4">
        <w:instrText xml:space="preserve"> ADDIN EN.CITE &lt;EndNote&gt;&lt;Cite&gt;&lt;Author&gt;Bao&lt;/Author&gt;&lt;Year&gt;2012&lt;/Year&gt;&lt;RecNum&gt;190&lt;/RecNum&gt;&lt;DisplayText&gt;(Bao 2012)&lt;/DisplayText&gt;&lt;record&gt;&lt;rec-number&gt;190&lt;/rec-number&gt;&lt;foreign-keys&gt;&lt;key app="EN" db-id="9pazw9fwbw959ze9evnp0t0qx0pvww5sw9wt" timestamp="1418227750"&gt;190&lt;/key&gt;&lt;/foreign-keys&gt;&lt;ref-type name="Report"&gt;27&lt;/ref-type&gt;&lt;contributors&gt;&lt;authors&gt;&lt;author&gt;Buping Bao&lt;/author&gt;&lt;/authors&gt;&lt;/contributors&gt;&lt;titles&gt;&lt;title&gt;PROCESS DESIGN AND OPTIMIZATION OF BIOREFINING PATHWAYS&lt;/title&gt;&lt;/titles&gt;&lt;dates&gt;&lt;year&gt;2012&lt;/year&gt;&lt;/dates&gt;&lt;publisher&gt;Texas A&amp;amp;M University&lt;/publisher&gt;&lt;urls&gt;&lt;/urls&gt;&lt;/record&gt;&lt;/Cite&gt;&lt;/EndNote&gt;</w:instrText>
      </w:r>
      <w:r w:rsidRPr="00F115A4">
        <w:fldChar w:fldCharType="separate"/>
      </w:r>
      <w:r w:rsidRPr="00F115A4">
        <w:rPr>
          <w:noProof/>
        </w:rPr>
        <w:t>(Bao 2012)</w:t>
      </w:r>
      <w:r w:rsidRPr="00F115A4">
        <w:fldChar w:fldCharType="end"/>
      </w:r>
      <w:r w:rsidRPr="00F115A4">
        <w:t xml:space="preserve">, the practicability and accuracy of the method were improved as a simultaneous separation analysis was implemented. Last but not least, </w:t>
      </w:r>
      <w:r w:rsidRPr="00F115A4">
        <w:fldChar w:fldCharType="begin"/>
      </w:r>
      <w:r w:rsidRPr="00F115A4">
        <w:instrText xml:space="preserve"> ADDIN EN.CITE &lt;EndNote&gt;&lt;Cite AuthorYear="1"&gt;&lt;Author&gt;Voll&lt;/Author&gt;&lt;Year&gt;2012&lt;/Year&gt;&lt;RecNum&gt;188&lt;/RecNum&gt;&lt;DisplayText&gt;Voll and Marquardt (2012)&lt;/DisplayText&gt;&lt;record&gt;&lt;rec-number&gt;188&lt;/rec-number&gt;&lt;foreign-keys&gt;&lt;key app="EN" db-id="9pazw9fwbw959ze9evnp0t0qx0pvww5sw9wt" timestamp="1418135132"&gt;188&lt;/key&gt;&lt;/foreign-keys&gt;&lt;ref-type name="Journal Article"&gt;17&lt;/ref-type&gt;&lt;contributors&gt;&lt;authors&gt;&lt;author&gt;Voll, A.&lt;/author&gt;&lt;author&gt;Marquardt, W.&lt;/author&gt;&lt;/authors&gt;&lt;/contributors&gt;&lt;titles&gt;&lt;title&gt;Reaction network flux analysis: Optimization-based evaluation of reaction pathways for biorenewables processing&lt;/title&gt;&lt;secondary-title&gt;AIChE Journal&lt;/secondary-title&gt;&lt;/titles&gt;&lt;periodical&gt;&lt;full-title&gt;AIChE Journal&lt;/full-title&gt;&lt;/periodical&gt;&lt;pages&gt;1788-1801&lt;/pages&gt;&lt;volume&gt;58&lt;/volume&gt;&lt;number&gt;6&lt;/number&gt;&lt;keywords&gt;&lt;keyword&gt;reaction network flux analysis&lt;/keyword&gt;&lt;keyword&gt;chemical process design&lt;/keyword&gt;&lt;keyword&gt;biorenewables processing&lt;/keyword&gt;&lt;keyword&gt;mixed-integer programming&lt;/keyword&gt;&lt;keyword&gt;bioeconomy science&lt;/keyword&gt;&lt;/keywords&gt;&lt;dates&gt;&lt;year&gt;2012&lt;/year&gt;&lt;/dates&gt;&lt;publisher&gt;Wiley Subscription Services, Inc., A Wiley Company&lt;/publisher&gt;&lt;isbn&gt;1547-5905&lt;/isbn&gt;&lt;urls&gt;&lt;related-urls&gt;&lt;url&gt;http://dx.doi.org/10.1002/aic.12704&lt;/url&gt;&lt;url&gt;http://onlinelibrary.wiley.com/store/10.1002/aic.12704/asset/12704_ftp.pdf?v=1&amp;amp;t=i3hd1pxr&amp;amp;s=f6b86321e9249ca262505591f62f03fa4255823a&lt;/url&gt;&lt;/related-urls&gt;&lt;/urls&gt;&lt;electronic-resource-num&gt;10.1002/aic.12704&lt;/electronic-resource-num&gt;&lt;/record&gt;&lt;/Cite&gt;&lt;/EndNote&gt;</w:instrText>
      </w:r>
      <w:r w:rsidRPr="00F115A4">
        <w:fldChar w:fldCharType="separate"/>
      </w:r>
      <w:r w:rsidRPr="00F115A4">
        <w:rPr>
          <w:noProof/>
        </w:rPr>
        <w:t>Voll and Marquardt (2012)</w:t>
      </w:r>
      <w:r w:rsidRPr="00F115A4">
        <w:fldChar w:fldCharType="end"/>
      </w:r>
      <w:r w:rsidRPr="00F115A4">
        <w:t xml:space="preserve"> adapted the reaction network flux analysis (RNFA) method from </w:t>
      </w:r>
      <w:r w:rsidRPr="00F115A4">
        <w:fldChar w:fldCharType="begin"/>
      </w:r>
      <w:r w:rsidRPr="00F115A4">
        <w:instrText xml:space="preserve"> ADDIN EN.CITE &lt;EndNote&gt;&lt;Cite AuthorYear="1"&gt;&lt;Author&gt;Hechinger&lt;/Author&gt;&lt;Year&gt;2010&lt;/Year&gt;&lt;RecNum&gt;314&lt;/RecNum&gt;&lt;DisplayText&gt;Hechinger et al. (2010)&lt;/DisplayText&gt;&lt;record&gt;&lt;rec-number&gt;314&lt;/rec-number&gt;&lt;foreign-keys&gt;&lt;key app="EN" db-id="9pazw9fwbw959ze9evnp0t0qx0pvww5sw9wt" timestamp="1447434377"&gt;314&lt;/key&gt;&lt;/foreign-keys&gt;&lt;ref-type name="Journal Article"&gt;17&lt;/ref-type&gt;&lt;contributors&gt;&lt;authors&gt;&lt;author&gt;Hechinger, M.&lt;/author&gt;&lt;author&gt;Voll, A.&lt;/author&gt;&lt;author&gt;Marquardt, W.&lt;/author&gt;&lt;/authors&gt;&lt;/contributors&gt;&lt;titles&gt;&lt;title&gt;Towards an integrated design of biofuels and their production pathways&lt;/title&gt;&lt;secondary-title&gt;Computers &amp;amp; Chemical Engineering&lt;/secondary-title&gt;&lt;/titles&gt;&lt;periodical&gt;&lt;full-title&gt;Computers &amp;amp; Chemical Engineering&lt;/full-title&gt;&lt;/periodical&gt;&lt;pages&gt;1909-1918&lt;/pages&gt;&lt;volume&gt;34&lt;/volume&gt;&lt;number&gt;12&lt;/number&gt;&lt;keywords&gt;&lt;keyword&gt;Biofuels&lt;/keyword&gt;&lt;keyword&gt;Integrated product-process design&lt;/keyword&gt;&lt;keyword&gt;CAMD&lt;/keyword&gt;&lt;keyword&gt;Reaction Network Flux Analysis&lt;/keyword&gt;&lt;/keywords&gt;&lt;dates&gt;&lt;year&gt;2010&lt;/year&gt;&lt;pub-dates&gt;&lt;date&gt;12/9/&lt;/date&gt;&lt;/pub-dates&gt;&lt;/dates&gt;&lt;isbn&gt;0098-1354&lt;/isbn&gt;&lt;urls&gt;&lt;related-urls&gt;&lt;url&gt;http://www.sciencedirect.com/science/article/pii/S009813541000284X&lt;/url&gt;&lt;url&gt;http://ac.els-cdn.com/S009813541000284X/1-s2.0-S009813541000284X-main.pdf?_tid=de9b5b04-8a28-11e5-a8a8-00000aab0f6c&amp;amp;acdnat=1447434564_4ee61e28119a70f5246609dc7a138480&lt;/url&gt;&lt;/related-urls&gt;&lt;/urls&gt;&lt;electronic-resource-num&gt;http://dx.doi.org/10.1016/j.compchemeng.2010.07.035&lt;/electronic-resource-num&gt;&lt;/record&gt;&lt;/Cite&gt;&lt;/EndNote&gt;</w:instrText>
      </w:r>
      <w:r w:rsidRPr="00F115A4">
        <w:fldChar w:fldCharType="separate"/>
      </w:r>
      <w:r w:rsidRPr="00F115A4">
        <w:rPr>
          <w:noProof/>
        </w:rPr>
        <w:t>Hechinger et al. (2010)</w:t>
      </w:r>
      <w:r w:rsidRPr="00F115A4">
        <w:fldChar w:fldCharType="end"/>
      </w:r>
      <w:r w:rsidRPr="00F115A4">
        <w:t>, which also briefly mentioned the possibility of accommodating non-sharp separations into the system, to systematically rank a large number of alternative reaction pathways for a biorefinery.</w:t>
      </w:r>
    </w:p>
    <w:p w14:paraId="4E2AF10D" w14:textId="77777777" w:rsidR="00DC23BB" w:rsidRPr="004A7486" w:rsidRDefault="00DC23BB" w:rsidP="00DC23BB">
      <w:pPr>
        <w:spacing w:line="360" w:lineRule="auto"/>
        <w:jc w:val="both"/>
        <w:rPr>
          <w:rFonts w:cs="Times New Roman"/>
        </w:rPr>
      </w:pPr>
      <w:r w:rsidRPr="004A7486">
        <w:t xml:space="preserve">Nevertheless, the aforementioned works have yet to provide automatic screening of various separation technologies and thus produce the optimum separation superstructure. </w:t>
      </w:r>
      <w:r w:rsidRPr="004A7486">
        <w:fldChar w:fldCharType="begin"/>
      </w:r>
      <w:r w:rsidRPr="004A7486">
        <w:instrText xml:space="preserve"> ADDIN EN.CITE &lt;EndNote&gt;&lt;Cite AuthorYear="1"&gt;&lt;Author&gt;Jaksland&lt;/Author&gt;&lt;Year&gt;1995&lt;/Year&gt;&lt;RecNum&gt;331&lt;/RecNum&gt;&lt;DisplayText&gt;Jaksland et al. (1995)&lt;/DisplayText&gt;&lt;record&gt;&lt;rec-number&gt;331&lt;/rec-number&gt;&lt;foreign-keys&gt;&lt;key app="EN" db-id="9pazw9fwbw959ze9evnp0t0qx0pvww5sw9wt" timestamp="1465485408"&gt;331&lt;/key&gt;&lt;/foreign-keys&gt;&lt;ref-type name="Journal Article"&gt;17&lt;/ref-type&gt;&lt;contributors&gt;&lt;authors&gt;&lt;author&gt;Jaksland, Cecilia A.&lt;/author&gt;&lt;author&gt;Gani, Rafiqul&lt;/author&gt;&lt;author&gt;Lien, Kristian M.&lt;/author&gt;&lt;/authors&gt;&lt;/contributors&gt;&lt;titles&gt;&lt;title&gt;Separation process design and synthesis based on thermodynamic insights&lt;/title&gt;&lt;secondary-title&gt;Chemical Engineering Science&lt;/secondary-title&gt;&lt;/titles&gt;&lt;periodical&gt;&lt;full-title&gt;Chemical Engineering Science&lt;/full-title&gt;&lt;/periodical&gt;&lt;pages&gt;511-530&lt;/pages&gt;&lt;volume&gt;50&lt;/volume&gt;&lt;number&gt;3&lt;/number&gt;&lt;dates&gt;&lt;year&gt;1995&lt;/year&gt;&lt;pub-dates&gt;&lt;date&gt;1995/02/01&lt;/date&gt;&lt;/pub-dates&gt;&lt;/dates&gt;&lt;isbn&gt;0009-2509&lt;/isbn&gt;&lt;urls&gt;&lt;related-urls&gt;&lt;url&gt;http://www.sciencedirect.com/science/article/pii/000925099400216E&lt;/url&gt;&lt;/related-urls&gt;&lt;/urls&gt;&lt;electronic-resource-num&gt;http://dx.doi.org/10.1016/0009-2509(94)00216-E&lt;/electronic-resource-num&gt;&lt;/record&gt;&lt;/Cite&gt;&lt;/EndNote&gt;</w:instrText>
      </w:r>
      <w:r w:rsidRPr="004A7486">
        <w:fldChar w:fldCharType="separate"/>
      </w:r>
      <w:r w:rsidRPr="004A7486">
        <w:rPr>
          <w:noProof/>
        </w:rPr>
        <w:t>Jaksland et al. (1995)</w:t>
      </w:r>
      <w:r w:rsidRPr="004A7486">
        <w:fldChar w:fldCharType="end"/>
      </w:r>
      <w:r w:rsidRPr="004A7486">
        <w:t xml:space="preserve"> developed a methodology, based on physicochemical properties of given substances and their relationships to separation techniques, to identify the most suitable separation technique, the sequencing of the </w:t>
      </w:r>
      <w:r w:rsidRPr="004A7486">
        <w:lastRenderedPageBreak/>
        <w:t xml:space="preserve">separation tasks and the conditions of operation. In the case of designing the separation systems for multicomponent liquid mixtures, a qualitative and task-oriented approach was used by </w:t>
      </w:r>
      <w:r w:rsidRPr="004A7486">
        <w:fldChar w:fldCharType="begin"/>
      </w:r>
      <w:r w:rsidRPr="004A7486">
        <w:instrText xml:space="preserve"> ADDIN EN.CITE &lt;EndNote&gt;&lt;Cite AuthorYear="1"&gt;&lt;Author&gt;Barnicki&lt;/Author&gt;&lt;Year&gt;1990&lt;/Year&gt;&lt;RecNum&gt;332&lt;/RecNum&gt;&lt;DisplayText&gt;Barnicki and Fair (1990)&lt;/DisplayText&gt;&lt;record&gt;&lt;rec-number&gt;332&lt;/rec-number&gt;&lt;foreign-keys&gt;&lt;key app="EN" db-id="9pazw9fwbw959ze9evnp0t0qx0pvww5sw9wt" timestamp="1465487538"&gt;332&lt;/key&gt;&lt;/foreign-keys&gt;&lt;ref-type name="Journal Article"&gt;17&lt;/ref-type&gt;&lt;contributors&gt;&lt;authors&gt;&lt;author&gt;Barnicki, Scott D.&lt;/author&gt;&lt;author&gt;Fair, James R.&lt;/author&gt;&lt;/authors&gt;&lt;/contributors&gt;&lt;titles&gt;&lt;title&gt;Separation system synthesis: a knowledge-based approach. 1. Liquid mixture separations&lt;/title&gt;&lt;secondary-title&gt;Industrial &amp;amp; Engineering Chemistry Research&lt;/secondary-title&gt;&lt;/titles&gt;&lt;periodical&gt;&lt;full-title&gt;Industrial &amp;amp; Engineering Chemistry Research&lt;/full-title&gt;&lt;abbr-1&gt;Ind Eng Chem Res&lt;/abbr-1&gt;&lt;/periodical&gt;&lt;pages&gt;421-432&lt;/pages&gt;&lt;volume&gt;29&lt;/volume&gt;&lt;number&gt;3&lt;/number&gt;&lt;dates&gt;&lt;year&gt;1990&lt;/year&gt;&lt;pub-dates&gt;&lt;date&gt;1990/03/01&lt;/date&gt;&lt;/pub-dates&gt;&lt;/dates&gt;&lt;publisher&gt;American Chemical Society&lt;/publisher&gt;&lt;isbn&gt;0888-5885&lt;/isbn&gt;&lt;urls&gt;&lt;related-urls&gt;&lt;url&gt;http://dx.doi.org/10.1021/ie00099a018&lt;/url&gt;&lt;url&gt;http://pubs.acs.org/doi/pdf/10.1021/ie00099a018&lt;/url&gt;&lt;/related-urls&gt;&lt;/urls&gt;&lt;electronic-resource-num&gt;10.1021/ie00099a018&lt;/electronic-resource-num&gt;&lt;/record&gt;&lt;/Cite&gt;&lt;/EndNote&gt;</w:instrText>
      </w:r>
      <w:r w:rsidRPr="004A7486">
        <w:fldChar w:fldCharType="separate"/>
      </w:r>
      <w:r w:rsidRPr="004A7486">
        <w:rPr>
          <w:noProof/>
        </w:rPr>
        <w:t>Barnicki and Fair (1990)</w:t>
      </w:r>
      <w:r w:rsidRPr="004A7486">
        <w:fldChar w:fldCharType="end"/>
      </w:r>
      <w:r w:rsidRPr="004A7486">
        <w:t xml:space="preserve"> to select the most appropriate technique from eight industrially significant separation methods. Among those techniques, distillation is by far the most widely used and most important technique for separating fluid mixtures in industrial settings and approximately 95% of all liquid separations involves distillation </w:t>
      </w:r>
      <w:r w:rsidRPr="004A7486">
        <w:fldChar w:fldCharType="begin"/>
      </w:r>
      <w:r w:rsidRPr="004A7486">
        <w:instrText xml:space="preserve"> ADDIN EN.CITE &lt;EndNote&gt;&lt;Cite&gt;&lt;Author&gt;Pohorecki&lt;/Author&gt;&lt;Year&gt;2010&lt;/Year&gt;&lt;RecNum&gt;330&lt;/RecNum&gt;&lt;DisplayText&gt;(Pohorecki et al. 2010)&lt;/DisplayText&gt;&lt;record&gt;&lt;rec-number&gt;330&lt;/rec-number&gt;&lt;foreign-keys&gt;&lt;key app="EN" db-id="9pazw9fwbw959ze9evnp0t0qx0pvww5sw9wt" timestamp="1465482675"&gt;330&lt;/key&gt;&lt;/foreign-keys&gt;&lt;ref-type name="Book"&gt;6&lt;/ref-type&gt;&lt;contributors&gt;&lt;authors&gt;&lt;author&gt;Pohorecki, R.&lt;/author&gt;&lt;author&gt;Bridgwater, J.&lt;/author&gt;&lt;author&gt;Gallegos, M.M.R.G.C.&lt;/author&gt;&lt;/authors&gt;&lt;/contributors&gt;&lt;titles&gt;&lt;title&gt;Chemical Engineering and Chemical Process Technology - Volume II: Unit Operations – Fluids and Solids&lt;/title&gt;&lt;/titles&gt;&lt;dates&gt;&lt;year&gt;2010&lt;/year&gt;&lt;/dates&gt;&lt;isbn&gt;9781848263970&lt;/isbn&gt;&lt;urls&gt;&lt;related-urls&gt;&lt;url&gt;https://books.google.co.in/books?id=VotKCwAAQBAJ&lt;/url&gt;&lt;/related-urls&gt;&lt;/urls&gt;&lt;/record&gt;&lt;/Cite&gt;&lt;/EndNote&gt;</w:instrText>
      </w:r>
      <w:r w:rsidRPr="004A7486">
        <w:fldChar w:fldCharType="separate"/>
      </w:r>
      <w:r w:rsidRPr="004A7486">
        <w:rPr>
          <w:noProof/>
        </w:rPr>
        <w:t>(Pohorecki et al. 2010)</w:t>
      </w:r>
      <w:r w:rsidRPr="004A7486">
        <w:fldChar w:fldCharType="end"/>
      </w:r>
      <w:r w:rsidRPr="004A7486">
        <w:t>. The design and analysis of distillation columns has been the interest of chemical engineers for decades.</w:t>
      </w:r>
      <w:r w:rsidRPr="004A7486">
        <w:rPr>
          <w:rFonts w:cs="Times New Roman"/>
        </w:rPr>
        <w:t xml:space="preserve"> Equilibrium based methods were developed to obtain important design variables such as the number of required stages </w:t>
      </w:r>
      <w:r w:rsidRPr="004A7486">
        <w:rPr>
          <w:rFonts w:cs="Times New Roman"/>
        </w:rPr>
        <w:fldChar w:fldCharType="begin">
          <w:fldData xml:space="preserve">PEVuZE5vdGU+PENpdGU+PEF1dGhvcj5GZW5za2U8L0F1dGhvcj48WWVhcj4xOTMyPC9ZZWFyPjxS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</w:fldData>
        </w:fldChar>
      </w:r>
      <w:r w:rsidRPr="004A7486">
        <w:rPr>
          <w:rFonts w:cs="Times New Roman"/>
        </w:rPr>
        <w:instrText xml:space="preserve"> ADDIN EN.CITE </w:instrText>
      </w:r>
      <w:r w:rsidRPr="004A7486">
        <w:rPr>
          <w:rFonts w:cs="Times New Roman"/>
        </w:rPr>
        <w:fldChar w:fldCharType="begin">
          <w:fldData xml:space="preserve">PEVuZE5vdGU+PENpdGU+PEF1dGhvcj5GZW5za2U8L0F1dGhvcj48WWVhcj4xOTMyPC9ZZWFyPjxS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</w:fldData>
        </w:fldChar>
      </w:r>
      <w:r w:rsidRPr="004A7486">
        <w:rPr>
          <w:rFonts w:cs="Times New Roman"/>
        </w:rPr>
        <w:instrText xml:space="preserve"> ADDIN EN.CITE.DATA </w:instrText>
      </w:r>
      <w:r w:rsidRPr="004A7486">
        <w:rPr>
          <w:rFonts w:cs="Times New Roman"/>
        </w:rPr>
      </w:r>
      <w:r w:rsidRPr="004A7486">
        <w:rPr>
          <w:rFonts w:cs="Times New Roman"/>
        </w:rPr>
        <w:fldChar w:fldCharType="end"/>
      </w:r>
      <w:r w:rsidRPr="004A7486">
        <w:rPr>
          <w:rFonts w:cs="Times New Roman"/>
        </w:rPr>
      </w:r>
      <w:r w:rsidRPr="004A7486">
        <w:rPr>
          <w:rFonts w:cs="Times New Roman"/>
        </w:rPr>
        <w:fldChar w:fldCharType="separate"/>
      </w:r>
      <w:r w:rsidRPr="004A7486">
        <w:rPr>
          <w:rFonts w:cs="Times New Roman"/>
          <w:noProof/>
        </w:rPr>
        <w:t>(Fenske 1932, Gilliland 1940, Underwood 1949)</w:t>
      </w:r>
      <w:r w:rsidRPr="004A7486">
        <w:rPr>
          <w:rFonts w:cs="Times New Roman"/>
        </w:rPr>
        <w:fldChar w:fldCharType="end"/>
      </w:r>
      <w:r w:rsidRPr="004A7486">
        <w:rPr>
          <w:rFonts w:cs="Times New Roman"/>
        </w:rPr>
        <w:t xml:space="preserve">, feed stage location  </w:t>
      </w:r>
      <w:r w:rsidRPr="004A7486">
        <w:rPr>
          <w:rFonts w:cs="Times New Roman"/>
        </w:rPr>
        <w:fldChar w:fldCharType="begin"/>
      </w:r>
      <w:r w:rsidRPr="004A7486">
        <w:rPr>
          <w:rFonts w:cs="Times New Roman"/>
        </w:rPr>
        <w:instrText xml:space="preserve"> ADDIN EN.CITE &lt;EndNote&gt;&lt;Cite&gt;&lt;Author&gt;McCabe&lt;/Author&gt;&lt;Year&gt;1925&lt;/Year&gt;&lt;RecNum&gt;333&lt;/RecNum&gt;&lt;DisplayText&gt;(McCabe and Thiele 1925)&lt;/DisplayText&gt;&lt;record&gt;&lt;rec-number&gt;333&lt;/rec-number&gt;&lt;foreign-keys&gt;&lt;key app="EN" db-id="9pazw9fwbw959ze9evnp0t0qx0pvww5sw9wt" timestamp="1465904374"&gt;333&lt;/key&gt;&lt;/foreign-keys&gt;&lt;ref-type name="Journal Article"&gt;17&lt;/ref-type&gt;&lt;contributors&gt;&lt;authors&gt;&lt;author&gt;McCabe, W. L.&lt;/author&gt;&lt;author&gt;Thiele, E. W.&lt;/author&gt;&lt;/authors&gt;&lt;/contributors&gt;&lt;titles&gt;&lt;title&gt;Graphical Design of Fractionating Columns&lt;/title&gt;&lt;secondary-title&gt;Industrial &amp;amp; Engineering Chemistry&lt;/secondary-title&gt;&lt;/titles&gt;&lt;periodical&gt;&lt;full-title&gt;Industrial &amp;amp; Engineering Chemistry&lt;/full-title&gt;&lt;/periodical&gt;&lt;pages&gt;605-611&lt;/pages&gt;&lt;volume&gt;17&lt;/volume&gt;&lt;number&gt;6&lt;/number&gt;&lt;dates&gt;&lt;year&gt;1925&lt;/year&gt;&lt;pub-dates&gt;&lt;date&gt;1925/06/01&lt;/date&gt;&lt;/pub-dates&gt;&lt;/dates&gt;&lt;publisher&gt;American Chemical Society&lt;/publisher&gt;&lt;isbn&gt;0019-7866&lt;/isbn&gt;&lt;urls&gt;&lt;related-urls&gt;&lt;url&gt;http://dx.doi.org/10.1021/ie50186a023&lt;/url&gt;&lt;url&gt;http://pubs.acs.org/doi/pdf/10.1021/ie50186a023&lt;/url&gt;&lt;/related-urls&gt;&lt;/urls&gt;&lt;electronic-resource-num&gt;10.1021/ie50186a023&lt;/electronic-resource-num&gt;&lt;/record&gt;&lt;/Cite&gt;&lt;/EndNote&gt;</w:instrText>
      </w:r>
      <w:r w:rsidRPr="004A7486">
        <w:rPr>
          <w:rFonts w:cs="Times New Roman"/>
        </w:rPr>
        <w:fldChar w:fldCharType="separate"/>
      </w:r>
      <w:r w:rsidRPr="004A7486">
        <w:rPr>
          <w:rFonts w:cs="Times New Roman"/>
          <w:noProof/>
        </w:rPr>
        <w:t>(McCabe and Thiele 1925)</w:t>
      </w:r>
      <w:r w:rsidRPr="004A7486">
        <w:rPr>
          <w:rFonts w:cs="Times New Roman"/>
        </w:rPr>
        <w:fldChar w:fldCharType="end"/>
      </w:r>
      <w:r w:rsidRPr="004A7486">
        <w:rPr>
          <w:rFonts w:cs="Times New Roman"/>
        </w:rPr>
        <w:t xml:space="preserve"> and composition of the feed and outflows </w:t>
      </w:r>
      <w:r w:rsidRPr="004A7486">
        <w:rPr>
          <w:rFonts w:cs="Times New Roman"/>
        </w:rPr>
        <w:fldChar w:fldCharType="begin"/>
      </w:r>
      <w:r w:rsidRPr="004A7486">
        <w:rPr>
          <w:rFonts w:cs="Times New Roman"/>
        </w:rPr>
        <w:instrText xml:space="preserve"> ADDIN EN.CITE &lt;EndNote&gt;&lt;Cite&gt;&lt;Author&gt;Thiele&lt;/Author&gt;&lt;Year&gt;1933&lt;/Year&gt;&lt;RecNum&gt;334&lt;/RecNum&gt;&lt;DisplayText&gt;(Thiele and Geddes 1933)&lt;/DisplayText&gt;&lt;record&gt;&lt;rec-number&gt;334&lt;/rec-number&gt;&lt;foreign-keys&gt;&lt;key app="EN" db-id="9pazw9fwbw959ze9evnp0t0qx0pvww5sw9wt" timestamp="1465905161"&gt;334&lt;/key&gt;&lt;/foreign-keys&gt;&lt;ref-type name="Journal Article"&gt;17&lt;/ref-type&gt;&lt;contributors&gt;&lt;authors&gt;&lt;author&gt;Thiele, E. W.&lt;/author&gt;&lt;author&gt;Geddes, R. L.&lt;/author&gt;&lt;/authors&gt;&lt;/contributors&gt;&lt;titles&gt;&lt;title&gt;Computation of Distillation Apparatus for Hydrocarbon Mixtures&lt;/title&gt;&lt;secondary-title&gt;Industrial &amp;amp; Engineering Chemistry&lt;/secondary-title&gt;&lt;/titles&gt;&lt;periodical&gt;&lt;full-title&gt;Industrial &amp;amp; Engineering Chemistry&lt;/full-title&gt;&lt;/periodical&gt;&lt;pages&gt;289-295&lt;/pages&gt;&lt;volume&gt;25&lt;/volume&gt;&lt;number&gt;3&lt;/number&gt;&lt;dates&gt;&lt;year&gt;1933&lt;/year&gt;&lt;pub-dates&gt;&lt;date&gt;1933/03/01&lt;/date&gt;&lt;/pub-dates&gt;&lt;/dates&gt;&lt;publisher&gt;American Chemical Society&lt;/publisher&gt;&lt;isbn&gt;0019-7866&lt;/isbn&gt;&lt;urls&gt;&lt;related-urls&gt;&lt;url&gt;http://dx.doi.org/10.1021/ie50279a011&lt;/url&gt;&lt;url&gt;http://pubs.acs.org/doi/pdf/10.1021/ie50279a011&lt;/url&gt;&lt;/related-urls&gt;&lt;/urls&gt;&lt;electronic-resource-num&gt;10.1021/ie50279a011&lt;/electronic-resource-num&gt;&lt;/record&gt;&lt;/Cite&gt;&lt;/EndNote&gt;</w:instrText>
      </w:r>
      <w:r w:rsidRPr="004A7486">
        <w:rPr>
          <w:rFonts w:cs="Times New Roman"/>
        </w:rPr>
        <w:fldChar w:fldCharType="separate"/>
      </w:r>
      <w:r w:rsidRPr="004A7486">
        <w:rPr>
          <w:rFonts w:cs="Times New Roman"/>
          <w:noProof/>
        </w:rPr>
        <w:t>(Thiele and Geddes 1933)</w:t>
      </w:r>
      <w:r w:rsidRPr="004A7486">
        <w:rPr>
          <w:rFonts w:cs="Times New Roman"/>
        </w:rPr>
        <w:fldChar w:fldCharType="end"/>
      </w:r>
      <w:r w:rsidRPr="004A7486">
        <w:rPr>
          <w:rFonts w:cs="Times New Roman"/>
        </w:rPr>
        <w:t xml:space="preserve"> for the characterisation of multicomponent distillation columns. However, for complex multicomponent systems, these iterative methods can have difficulties in calculating the required results. </w:t>
      </w:r>
      <w:r w:rsidRPr="004A7486">
        <w:rPr>
          <w:rFonts w:cs="Times New Roman"/>
        </w:rPr>
        <w:fldChar w:fldCharType="begin"/>
      </w:r>
      <w:r w:rsidRPr="004A7486">
        <w:rPr>
          <w:rFonts w:cs="Times New Roman"/>
        </w:rPr>
        <w:instrText xml:space="preserve"> ADDIN EN.CITE &lt;EndNote&gt;&lt;Cite AuthorYear="1"&gt;&lt;Author&gt;Julka&lt;/Author&gt;&lt;Year&gt;1990&lt;/Year&gt;&lt;RecNum&gt;351&lt;/RecNum&gt;&lt;DisplayText&gt;Julka and Doherty (1990)&lt;/DisplayText&gt;&lt;record&gt;&lt;rec-number&gt;351&lt;/rec-number&gt;&lt;foreign-keys&gt;&lt;key app="EN" db-id="9pazw9fwbw959ze9evnp0t0qx0pvww5sw9wt" timestamp="1468686339"&gt;351&lt;/key&gt;&lt;/foreign-keys&gt;&lt;ref-type name="Journal Article"&gt;17&lt;/ref-type&gt;&lt;contributors&gt;&lt;authors&gt;&lt;author&gt;Julka, Vivek&lt;/author&gt;&lt;author&gt;Doherty, Michael F.&lt;/author&gt;&lt;/authors&gt;&lt;/contributors&gt;&lt;titles&gt;&lt;title&gt;Geometric behavior and minimum flows for nonideal multicomponent distillation&lt;/title&gt;&lt;secondary-title&gt;Chemical Engineering Science&lt;/secondary-title&gt;&lt;/titles&gt;&lt;periodical&gt;&lt;full-title&gt;Chemical Engineering Science&lt;/full-title&gt;&lt;/periodical&gt;&lt;pages&gt;1801-1822&lt;/pages&gt;&lt;volume&gt;45&lt;/volume&gt;&lt;number&gt;7&lt;/number&gt;&lt;dates&gt;&lt;year&gt;1990&lt;/year&gt;&lt;pub-dates&gt;&lt;date&gt;1990/01/01&lt;/date&gt;&lt;/pub-dates&gt;&lt;/dates&gt;&lt;isbn&gt;0009-2509&lt;/isbn&gt;&lt;urls&gt;&lt;related-urls&gt;&lt;url&gt;http://www.sciencedirect.com/science/article/pii/000925099087057Y&lt;/url&gt;&lt;/related-urls&gt;&lt;/urls&gt;&lt;electronic-resource-num&gt;http://dx.doi.org/10.1016/0009-2509(90)87057-Y&lt;/electronic-resource-num&gt;&lt;/record&gt;&lt;/Cite&gt;&lt;/EndNote&gt;</w:instrText>
      </w:r>
      <w:r w:rsidRPr="004A7486">
        <w:rPr>
          <w:rFonts w:cs="Times New Roman"/>
        </w:rPr>
        <w:fldChar w:fldCharType="separate"/>
      </w:r>
      <w:r w:rsidRPr="004A7486">
        <w:rPr>
          <w:rFonts w:cs="Times New Roman"/>
          <w:noProof/>
        </w:rPr>
        <w:t>Julka and Doherty (1990)</w:t>
      </w:r>
      <w:r w:rsidRPr="004A7486">
        <w:rPr>
          <w:rFonts w:cs="Times New Roman"/>
        </w:rPr>
        <w:fldChar w:fldCharType="end"/>
      </w:r>
      <w:r w:rsidRPr="004A7486">
        <w:rPr>
          <w:rFonts w:cs="Times New Roman"/>
        </w:rPr>
        <w:t xml:space="preserve"> proposed a simple non-iterative design procedure for multicomponent distillation columns, which was based on the geometry of the composition profiles in the state space, to determine the number of theoretical trays in the column the optimum, feed-plate location, and the exact product distribution </w:t>
      </w:r>
      <w:r w:rsidRPr="004A7486">
        <w:rPr>
          <w:rFonts w:cs="Times New Roman"/>
        </w:rPr>
        <w:fldChar w:fldCharType="begin"/>
      </w:r>
      <w:r w:rsidRPr="004A7486">
        <w:rPr>
          <w:rFonts w:cs="Times New Roman"/>
        </w:rPr>
        <w:instrText xml:space="preserve"> ADDIN EN.CITE &lt;EndNote&gt;&lt;Cite&gt;&lt;Author&gt;Julka&lt;/Author&gt;&lt;Year&gt;1993&lt;/Year&gt;&lt;RecNum&gt;352&lt;/RecNum&gt;&lt;DisplayText&gt;(Julka and Doherty 1993)&lt;/DisplayText&gt;&lt;record&gt;&lt;rec-number&gt;352&lt;/rec-number&gt;&lt;foreign-keys&gt;&lt;key app="EN" db-id="9pazw9fwbw959ze9evnp0t0qx0pvww5sw9wt" timestamp="1468687193"&gt;352&lt;/key&gt;&lt;/foreign-keys&gt;&lt;ref-type name="Journal Article"&gt;17&lt;/ref-type&gt;&lt;contributors&gt;&lt;authors&gt;&lt;author&gt;Julka, Vivek&lt;/author&gt;&lt;author&gt;Doherty, Michael F.&lt;/author&gt;&lt;/authors&gt;&lt;/contributors&gt;&lt;titles&gt;&lt;title&gt;Geometric nonlinear analysis of multicomponent nonideal distillation: a simple computer-aided design procedure&lt;/title&gt;&lt;secondary-title&gt;Chemical Engineering Science&lt;/secondary-title&gt;&lt;/titles&gt;&lt;periodical&gt;&lt;full-title&gt;Chemical Engineering Science&lt;/full-title&gt;&lt;/periodical&gt;&lt;pages&gt;1367-1391&lt;/pages&gt;&lt;volume&gt;48&lt;/volume&gt;&lt;number&gt;8&lt;/number&gt;&lt;dates&gt;&lt;year&gt;1993&lt;/year&gt;&lt;pub-dates&gt;&lt;date&gt;1993/01/01&lt;/date&gt;&lt;/pub-dates&gt;&lt;/dates&gt;&lt;isbn&gt;0009-2509&lt;/isbn&gt;&lt;urls&gt;&lt;related-urls&gt;&lt;url&gt;http://www.sciencedirect.com/science/article/pii/000925099380045R&lt;/url&gt;&lt;/related-urls&gt;&lt;/urls&gt;&lt;electronic-resource-num&gt;http://dx.doi.org/10.1016/0009-2509(93)80045-R&lt;/electronic-resource-num&gt;&lt;/record&gt;&lt;/Cite&gt;&lt;/EndNote&gt;</w:instrText>
      </w:r>
      <w:r w:rsidRPr="004A7486">
        <w:rPr>
          <w:rFonts w:cs="Times New Roman"/>
        </w:rPr>
        <w:fldChar w:fldCharType="separate"/>
      </w:r>
      <w:r w:rsidRPr="004A7486">
        <w:rPr>
          <w:rFonts w:cs="Times New Roman"/>
          <w:noProof/>
        </w:rPr>
        <w:t>(Julka and Doherty 1993)</w:t>
      </w:r>
      <w:r w:rsidRPr="004A7486">
        <w:rPr>
          <w:rFonts w:cs="Times New Roman"/>
        </w:rPr>
        <w:fldChar w:fldCharType="end"/>
      </w:r>
      <w:r w:rsidRPr="004A7486">
        <w:rPr>
          <w:rFonts w:cs="Times New Roman"/>
        </w:rPr>
        <w:t xml:space="preserve">. Non-equilibrium stage model, on the other hand, removes the requirement for increasingly complex modifications to the equilibrium stage model and was shown to be more effective and accurate </w:t>
      </w:r>
      <w:r w:rsidRPr="004A7486">
        <w:rPr>
          <w:rFonts w:cs="Times New Roman"/>
        </w:rPr>
        <w:fldChar w:fldCharType="begin"/>
      </w:r>
      <w:r w:rsidRPr="004A7486">
        <w:rPr>
          <w:rFonts w:cs="Times New Roman"/>
        </w:rPr>
        <w:instrText xml:space="preserve"> ADDIN EN.CITE &lt;EndNote&gt;&lt;Cite&gt;&lt;Author&gt;Krishnamurthy&lt;/Author&gt;&lt;Year&gt;1985&lt;/Year&gt;&lt;RecNum&gt;339&lt;/RecNum&gt;&lt;DisplayText&gt;(Krishnamurthy and Taylor 1985)&lt;/DisplayText&gt;&lt;record&gt;&lt;rec-number&gt;339&lt;/rec-number&gt;&lt;foreign-keys&gt;&lt;key app="EN" db-id="9pazw9fwbw959ze9evnp0t0qx0pvww5sw9wt" timestamp="1465916046"&gt;339&lt;/key&gt;&lt;/foreign-keys&gt;&lt;ref-type name="Journal Article"&gt;17&lt;/ref-type&gt;&lt;contributors&gt;&lt;authors&gt;&lt;author&gt;Krishnamurthy, R.&lt;/author&gt;&lt;author&gt;Taylor, R.&lt;/author&gt;&lt;/authors&gt;&lt;/contributors&gt;&lt;titles&gt;&lt;title&gt;A nonequilibrium stage model of multicomponent separation processes. Part I: Model description and method of solution&lt;/title&gt;&lt;secondary-title&gt;AIChE Journal&lt;/secondary-title&gt;&lt;/titles&gt;&lt;periodical&gt;&lt;full-title&gt;AIChE Journal&lt;/full-title&gt;&lt;/periodical&gt;&lt;pages&gt;449-456&lt;/pages&gt;&lt;volume&gt;31&lt;/volume&gt;&lt;number&gt;3&lt;/number&gt;&lt;dates&gt;&lt;year&gt;1985&lt;/year&gt;&lt;/dates&gt;&lt;publisher&gt;American Institute of Chemical Engineers&lt;/publisher&gt;&lt;isbn&gt;1547-5905&lt;/isbn&gt;&lt;urls&gt;&lt;related-urls&gt;&lt;url&gt;http://dx.doi.org/10.1002/aic.690310312&lt;/url&gt;&lt;url&gt;http://onlinelibrary.wiley.com/store/10.1002/aic.690310312/asset/690310312_ftp.pdf?v=1&amp;amp;t=ipfkkjz6&amp;amp;s=63fd9b5d4efa41b8cba58b82e34f466565907988&lt;/url&gt;&lt;/related-urls&gt;&lt;/urls&gt;&lt;electronic-resource-num&gt;10.1002/aic.690310312&lt;/electronic-resource-num&gt;&lt;/record&gt;&lt;/Cite&gt;&lt;/EndNote&gt;</w:instrText>
      </w:r>
      <w:r w:rsidRPr="004A7486">
        <w:rPr>
          <w:rFonts w:cs="Times New Roman"/>
        </w:rPr>
        <w:fldChar w:fldCharType="separate"/>
      </w:r>
      <w:r w:rsidRPr="004A7486">
        <w:rPr>
          <w:rFonts w:cs="Times New Roman"/>
          <w:noProof/>
        </w:rPr>
        <w:t>(Krishnamurthy and Taylor 1985)</w:t>
      </w:r>
      <w:r w:rsidRPr="004A7486">
        <w:rPr>
          <w:rFonts w:cs="Times New Roman"/>
        </w:rPr>
        <w:fldChar w:fldCharType="end"/>
      </w:r>
      <w:r w:rsidRPr="004A7486">
        <w:rPr>
          <w:rFonts w:cs="Times New Roman"/>
        </w:rPr>
        <w:t xml:space="preserve">. Doherty and Perkins presented a dynamic model for multicomponent simple distillation using residue curve maps  </w:t>
      </w:r>
      <w:r w:rsidRPr="004A7486">
        <w:rPr>
          <w:rFonts w:cs="Times New Roman"/>
        </w:rPr>
        <w:fldChar w:fldCharType="begin"/>
      </w:r>
      <w:r w:rsidRPr="004A7486">
        <w:rPr>
          <w:rFonts w:cs="Times New Roman"/>
        </w:rPr>
        <w:instrText xml:space="preserve"> ADDIN EN.CITE &lt;EndNote&gt;&lt;Cite&gt;&lt;Author&gt;Doherty&lt;/Author&gt;&lt;Year&gt;1978&lt;/Year&gt;&lt;RecNum&gt;348&lt;/RecNum&gt;&lt;DisplayText&gt;(Doherty and Perkins 1978)&lt;/DisplayText&gt;&lt;record&gt;&lt;rec-number&gt;348&lt;/rec-number&gt;&lt;foreign-keys&gt;&lt;key app="EN" db-id="9pazw9fwbw959ze9evnp0t0qx0pvww5sw9wt" timestamp="1468672720"&gt;348&lt;/key&gt;&lt;/foreign-keys&gt;&lt;ref-type name="Journal Article"&gt;17&lt;/ref-type&gt;&lt;contributors&gt;&lt;authors&gt;&lt;author&gt;Doherty, M. F.&lt;/author&gt;&lt;author&gt;Perkins, J. D.&lt;/author&gt;&lt;/authors&gt;&lt;/contributors&gt;&lt;titles&gt;&lt;title&gt;On the dynamics of distillation processes—I&lt;/title&gt;&lt;secondary-title&gt;Chemical Engineering Science&lt;/secondary-title&gt;&lt;/titles&gt;&lt;periodical&gt;&lt;full-title&gt;Chemical Engineering Science&lt;/full-title&gt;&lt;/periodical&gt;&lt;pages&gt;281-301&lt;/pages&gt;&lt;volume&gt;33&lt;/volume&gt;&lt;number&gt;3&lt;/number&gt;&lt;dates&gt;&lt;year&gt;1978&lt;/year&gt;&lt;pub-dates&gt;&lt;date&gt;1978/01/01&lt;/date&gt;&lt;/pub-dates&gt;&lt;/dates&gt;&lt;isbn&gt;0009-2509&lt;/isbn&gt;&lt;urls&gt;&lt;related-urls&gt;&lt;url&gt;http://www.sciencedirect.com/science/article/pii/0009250978800864&lt;/url&gt;&lt;/related-urls&gt;&lt;/urls&gt;&lt;electronic-resource-num&gt;http://dx.doi.org/10.1016/0009-2509(78)80086-4&lt;/electronic-resource-num&gt;&lt;/record&gt;&lt;/Cite&gt;&lt;/EndNote&gt;</w:instrText>
      </w:r>
      <w:r w:rsidRPr="004A7486">
        <w:rPr>
          <w:rFonts w:cs="Times New Roman"/>
        </w:rPr>
        <w:fldChar w:fldCharType="separate"/>
      </w:r>
      <w:r w:rsidRPr="004A7486">
        <w:rPr>
          <w:rFonts w:cs="Times New Roman"/>
          <w:noProof/>
        </w:rPr>
        <w:t>(Doherty and Perkins 1978)</w:t>
      </w:r>
      <w:r w:rsidRPr="004A7486">
        <w:rPr>
          <w:rFonts w:cs="Times New Roman"/>
        </w:rPr>
        <w:fldChar w:fldCharType="end"/>
      </w:r>
      <w:r w:rsidRPr="004A7486">
        <w:rPr>
          <w:rFonts w:cs="Times New Roman"/>
        </w:rPr>
        <w:t xml:space="preserve">, which was capable of characterising the distillation of ideal and non-ideal solutions as well as azeotropic ternary mixtures </w:t>
      </w:r>
      <w:r w:rsidRPr="004A7486">
        <w:rPr>
          <w:rFonts w:cs="Times New Roman"/>
        </w:rPr>
        <w:fldChar w:fldCharType="begin">
          <w:fldData xml:space="preserve">PEVuZE5vdGU+PENpdGU+PEF1dGhvcj5Eb2hlcnR5PC9BdXRob3I+PFllYXI+MTk3ODwvWWVhcj48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</w:fldData>
        </w:fldChar>
      </w:r>
      <w:r w:rsidRPr="004A7486">
        <w:rPr>
          <w:rFonts w:cs="Times New Roman"/>
        </w:rPr>
        <w:instrText xml:space="preserve"> ADDIN EN.CITE </w:instrText>
      </w:r>
      <w:r w:rsidRPr="004A7486">
        <w:rPr>
          <w:rFonts w:cs="Times New Roman"/>
        </w:rPr>
        <w:fldChar w:fldCharType="begin">
          <w:fldData xml:space="preserve">PEVuZE5vdGU+PENpdGU+PEF1dGhvcj5Eb2hlcnR5PC9BdXRob3I+PFllYXI+MTk3ODwvWWVhcj48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</w:fldData>
        </w:fldChar>
      </w:r>
      <w:r w:rsidRPr="004A7486">
        <w:rPr>
          <w:rFonts w:cs="Times New Roman"/>
        </w:rPr>
        <w:instrText xml:space="preserve"> ADDIN EN.CITE.DATA </w:instrText>
      </w:r>
      <w:r w:rsidRPr="004A7486">
        <w:rPr>
          <w:rFonts w:cs="Times New Roman"/>
        </w:rPr>
      </w:r>
      <w:r w:rsidRPr="004A7486">
        <w:rPr>
          <w:rFonts w:cs="Times New Roman"/>
        </w:rPr>
        <w:fldChar w:fldCharType="end"/>
      </w:r>
      <w:r w:rsidRPr="004A7486">
        <w:rPr>
          <w:rFonts w:cs="Times New Roman"/>
        </w:rPr>
      </w:r>
      <w:r w:rsidRPr="004A7486">
        <w:rPr>
          <w:rFonts w:cs="Times New Roman"/>
        </w:rPr>
        <w:fldChar w:fldCharType="separate"/>
      </w:r>
      <w:r w:rsidRPr="004A7486">
        <w:rPr>
          <w:rFonts w:cs="Times New Roman"/>
          <w:noProof/>
        </w:rPr>
        <w:t>(Doherty and Perkins 1978, Doherty and Perkins 1979)</w:t>
      </w:r>
      <w:r w:rsidRPr="004A7486">
        <w:rPr>
          <w:rFonts w:cs="Times New Roman"/>
        </w:rPr>
        <w:fldChar w:fldCharType="end"/>
      </w:r>
      <w:r w:rsidRPr="004A7486">
        <w:rPr>
          <w:rFonts w:cs="Times New Roman"/>
        </w:rPr>
        <w:t xml:space="preserve">.  However, residue curve maps enable one to gain insight into infinite-reflux column behaviour only </w:t>
      </w:r>
      <w:r w:rsidRPr="004A7486">
        <w:rPr>
          <w:rFonts w:cs="Times New Roman"/>
        </w:rPr>
        <w:fldChar w:fldCharType="begin"/>
      </w:r>
      <w:r w:rsidRPr="004A7486">
        <w:rPr>
          <w:rFonts w:cs="Times New Roman"/>
        </w:rPr>
        <w:instrText xml:space="preserve"> ADDIN EN.CITE &lt;EndNote&gt;&lt;Cite&gt;&lt;Author&gt;Tapp&lt;/Author&gt;&lt;Year&gt;2004&lt;/Year&gt;&lt;RecNum&gt;353&lt;/RecNum&gt;&lt;DisplayText&gt;(Tapp et al. 2004)&lt;/DisplayText&gt;&lt;record&gt;&lt;rec-number&gt;353&lt;/rec-number&gt;&lt;foreign-keys&gt;&lt;key app="EN" db-id="9pazw9fwbw959ze9evnp0t0qx0pvww5sw9wt" timestamp="1468696674"&gt;353&lt;/key&gt;&lt;/foreign-keys&gt;&lt;ref-type name="Journal Article"&gt;17&lt;/ref-type&gt;&lt;contributors&gt;&lt;authors&gt;&lt;author&gt;Tapp, Michaela&lt;/author&gt;&lt;author&gt;Holland, Simon T.&lt;/author&gt;&lt;author&gt;Hildebrandt, Diane&lt;/author&gt;&lt;author&gt;Glasser, David&lt;/author&gt;&lt;/authors&gt;&lt;/contributors&gt;&lt;titles&gt;&lt;title&gt;Column Profile Maps. 1. Derivation and Interpretation&lt;/title&gt;&lt;secondary-title&gt;Industrial &amp;amp; Engineering Chemistry Research&lt;/secondary-title&gt;&lt;/titles&gt;&lt;periodical&gt;&lt;full-title&gt;Industrial &amp;amp; Engineering Chemistry Research&lt;/full-title&gt;&lt;abbr-1&gt;Ind Eng Chem Res&lt;/abbr-1&gt;&lt;/periodical&gt;&lt;pages&gt;364-374&lt;/pages&gt;&lt;volume&gt;43&lt;/volume&gt;&lt;number&gt;2&lt;/number&gt;&lt;dates&gt;&lt;year&gt;2004&lt;/year&gt;&lt;pub-dates&gt;&lt;date&gt;2004/01/01&lt;/date&gt;&lt;/pub-dates&gt;&lt;/dates&gt;&lt;publisher&gt;American Chemical Society&lt;/publisher&gt;&lt;isbn&gt;0888-5885&lt;/isbn&gt;&lt;urls&gt;&lt;related-urls&gt;&lt;url&gt;http://dx.doi.org/10.1021/ie030165r&lt;/url&gt;&lt;url&gt;http://pubs.acs.org/doi/pdfplus/10.1021/ie030165r&lt;/url&gt;&lt;/related-urls&gt;&lt;/urls&gt;&lt;electronic-resource-num&gt;10.1021/ie030165r&lt;/electronic-resource-num&gt;&lt;/record&gt;&lt;/Cite&gt;&lt;/EndNote&gt;</w:instrText>
      </w:r>
      <w:r w:rsidRPr="004A7486">
        <w:rPr>
          <w:rFonts w:cs="Times New Roman"/>
        </w:rPr>
        <w:fldChar w:fldCharType="separate"/>
      </w:r>
      <w:r w:rsidRPr="004A7486">
        <w:rPr>
          <w:rFonts w:cs="Times New Roman"/>
          <w:noProof/>
        </w:rPr>
        <w:t>(Tapp et al. 2004)</w:t>
      </w:r>
      <w:r w:rsidRPr="004A7486">
        <w:rPr>
          <w:rFonts w:cs="Times New Roman"/>
        </w:rPr>
        <w:fldChar w:fldCharType="end"/>
      </w:r>
      <w:r w:rsidRPr="004A7486">
        <w:rPr>
          <w:rFonts w:cs="Times New Roman"/>
        </w:rPr>
        <w:t xml:space="preserve">, whereas column profile maps (CPMs) obtained by using the difference point equation represent the finite-reflux case. This allows creative designs for the synthesis of more complex non-ideal distillation </w:t>
      </w:r>
      <w:r w:rsidRPr="004A7486">
        <w:rPr>
          <w:rFonts w:cs="Times New Roman"/>
        </w:rPr>
        <w:fldChar w:fldCharType="begin">
          <w:fldData xml:space="preserve">PEVuZE5vdGU+PENpdGU+PEF1dGhvcj5Ib2xsYW5kPC9BdXRob3I+PFllYXI+MjAwNDwvWWVhcj48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</w:fldData>
        </w:fldChar>
      </w:r>
      <w:r w:rsidRPr="004A7486">
        <w:rPr>
          <w:rFonts w:cs="Times New Roman"/>
        </w:rPr>
        <w:instrText xml:space="preserve"> ADDIN EN.CITE </w:instrText>
      </w:r>
      <w:r w:rsidRPr="004A7486">
        <w:rPr>
          <w:rFonts w:cs="Times New Roman"/>
        </w:rPr>
        <w:fldChar w:fldCharType="begin">
          <w:fldData xml:space="preserve">PEVuZE5vdGU+PENpdGU+PEF1dGhvcj5Ib2xsYW5kPC9BdXRob3I+PFllYXI+MjAwNDwvWWVhcj48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</w:fldData>
        </w:fldChar>
      </w:r>
      <w:r w:rsidRPr="004A7486">
        <w:rPr>
          <w:rFonts w:cs="Times New Roman"/>
        </w:rPr>
        <w:instrText xml:space="preserve"> ADDIN EN.CITE.DATA </w:instrText>
      </w:r>
      <w:r w:rsidRPr="004A7486">
        <w:rPr>
          <w:rFonts w:cs="Times New Roman"/>
        </w:rPr>
      </w:r>
      <w:r w:rsidRPr="004A7486">
        <w:rPr>
          <w:rFonts w:cs="Times New Roman"/>
        </w:rPr>
        <w:fldChar w:fldCharType="end"/>
      </w:r>
      <w:r w:rsidRPr="004A7486">
        <w:rPr>
          <w:rFonts w:cs="Times New Roman"/>
        </w:rPr>
      </w:r>
      <w:r w:rsidRPr="004A7486">
        <w:rPr>
          <w:rFonts w:cs="Times New Roman"/>
        </w:rPr>
        <w:fldChar w:fldCharType="separate"/>
      </w:r>
      <w:r w:rsidRPr="004A7486">
        <w:rPr>
          <w:rFonts w:cs="Times New Roman"/>
          <w:noProof/>
        </w:rPr>
        <w:t>(Holland et al. 2004, Holland et al. 2010, Beneke et al. 2011)</w:t>
      </w:r>
      <w:r w:rsidRPr="004A7486">
        <w:rPr>
          <w:rFonts w:cs="Times New Roman"/>
        </w:rPr>
        <w:fldChar w:fldCharType="end"/>
      </w:r>
      <w:r w:rsidRPr="004A7486">
        <w:rPr>
          <w:rFonts w:cs="Times New Roman"/>
        </w:rPr>
        <w:t xml:space="preserve">. </w:t>
      </w:r>
    </w:p>
    <w:p w14:paraId="606E6360" w14:textId="77777777" w:rsidR="00DC23BB" w:rsidRPr="004A7486" w:rsidRDefault="00DC23BB" w:rsidP="00DC23BB">
      <w:pPr>
        <w:spacing w:line="360" w:lineRule="auto"/>
        <w:jc w:val="both"/>
        <w:rPr>
          <w:rFonts w:cs="Times New Roman"/>
        </w:rPr>
      </w:pPr>
      <w:r w:rsidRPr="004A7486">
        <w:rPr>
          <w:rFonts w:cs="Times New Roman"/>
        </w:rPr>
        <w:t xml:space="preserve">Synthesis of the distillation sequence is also a vital procedure when designing a process </w:t>
      </w:r>
      <w:r w:rsidRPr="004A7486">
        <w:rPr>
          <w:rFonts w:cs="Times New Roman"/>
        </w:rPr>
        <w:fldChar w:fldCharType="begin"/>
      </w:r>
      <w:r w:rsidRPr="004A7486">
        <w:rPr>
          <w:rFonts w:cs="Times New Roman"/>
        </w:rPr>
        <w:instrText xml:space="preserve"> ADDIN EN.CITE &lt;EndNote&gt;&lt;Cite&gt;&lt;Author&gt;Nishida&lt;/Author&gt;&lt;Year&gt;1981&lt;/Year&gt;&lt;RecNum&gt;317&lt;/RecNum&gt;&lt;DisplayText&gt;(Nishida et al. 1981)&lt;/DisplayText&gt;&lt;record&gt;&lt;rec-number&gt;317&lt;/rec-number&gt;&lt;foreign-keys&gt;&lt;key app="EN" db-id="9pazw9fwbw959ze9evnp0t0qx0pvww5sw9wt" timestamp="1448295800"&gt;317&lt;/key&gt;&lt;/foreign-keys&gt;&lt;ref-type name="Journal Article"&gt;17&lt;/ref-type&gt;&lt;contributors&gt;&lt;authors&gt;&lt;author&gt;Nishida, Naonori&lt;/author&gt;&lt;author&gt;Stephanopoulos, George&lt;/author&gt;&lt;author&gt;Westerberg, A. W.&lt;/author&gt;&lt;/authors&gt;&lt;/contributors&gt;&lt;titles&gt;&lt;title&gt;A review of process synthesis&lt;/title&gt;&lt;secondary-title&gt;AIChE Journal&lt;/secondary-title&gt;&lt;/titles&gt;&lt;periodical&gt;&lt;full-title&gt;AIChE Journal&lt;/full-title&gt;&lt;/periodical&gt;&lt;pages&gt;321-351&lt;/pages&gt;&lt;volume&gt;27&lt;/volume&gt;&lt;number&gt;3&lt;/number&gt;&lt;dates&gt;&lt;year&gt;1981&lt;/year&gt;&lt;/dates&gt;&lt;publisher&gt;American Institute of Chemical Engineers&lt;/publisher&gt;&lt;isbn&gt;1547-5905&lt;/isbn&gt;&lt;urls&gt;&lt;related-urls&gt;&lt;url&gt;http://dx.doi.org/10.1002/aic.690270302&lt;/url&gt;&lt;url&gt;http://onlinelibrary.wiley.com/store/10.1002/aic.690270302/asset/690270302_ftp.pdf?v=1&amp;amp;t=ihc8hh1t&amp;amp;s=50f6d92395ff5f37090e18d10bffa3076ff15e8d&lt;/url&gt;&lt;/related-urls&gt;&lt;/urls&gt;&lt;electronic-resource-num&gt;10.1002/aic.690270302&lt;/electronic-resource-num&gt;&lt;/record&gt;&lt;/Cite&gt;&lt;/EndNote&gt;</w:instrText>
      </w:r>
      <w:r w:rsidRPr="004A7486">
        <w:rPr>
          <w:rFonts w:cs="Times New Roman"/>
        </w:rPr>
        <w:fldChar w:fldCharType="separate"/>
      </w:r>
      <w:r w:rsidRPr="004A7486">
        <w:rPr>
          <w:rFonts w:cs="Times New Roman"/>
          <w:noProof/>
        </w:rPr>
        <w:t>(Nishida et al. 1981)</w:t>
      </w:r>
      <w:r w:rsidRPr="004A7486">
        <w:rPr>
          <w:rFonts w:cs="Times New Roman"/>
        </w:rPr>
        <w:fldChar w:fldCharType="end"/>
      </w:r>
      <w:r w:rsidRPr="004A7486">
        <w:rPr>
          <w:rFonts w:cs="Times New Roman"/>
        </w:rPr>
        <w:t xml:space="preserve"> as one cannot perform detailed design for a process before preliminary analysis is conducted. Generally, large fractionating columns are considered as a sequence of simple columns with two key components between which the separation takes place </w:t>
      </w:r>
      <w:r w:rsidRPr="004A7486">
        <w:rPr>
          <w:rFonts w:cs="Times New Roman"/>
        </w:rPr>
        <w:fldChar w:fldCharType="begin"/>
      </w:r>
      <w:r w:rsidRPr="004A7486">
        <w:rPr>
          <w:rFonts w:cs="Times New Roman"/>
        </w:rPr>
        <w:instrText xml:space="preserve"> ADDIN EN.CITE &lt;EndNote&gt;&lt;Cite&gt;&lt;Author&gt;Hengstebeck&lt;/Author&gt;&lt;Year&gt;1961&lt;/Year&gt;&lt;RecNum&gt;341&lt;/RecNum&gt;&lt;DisplayText&gt;(Hengstebeck 1961)&lt;/DisplayText&gt;&lt;record&gt;&lt;rec-number&gt;341&lt;/rec-number&gt;&lt;foreign-keys&gt;&lt;key app="EN" db-id="9pazw9fwbw959ze9evnp0t0qx0pvww5sw9wt" timestamp="1466071669"&gt;341&lt;/key&gt;&lt;/foreign-keys&gt;&lt;ref-type name="Book"&gt;6&lt;/ref-type&gt;&lt;contributors&gt;&lt;authors&gt;&lt;author&gt;Hengstebeck, R.J.&lt;/author&gt;&lt;/authors&gt;&lt;/contributors&gt;&lt;titles&gt;&lt;title&gt;Distillation: principles and design procedures&lt;/title&gt;&lt;/titles&gt;&lt;dates&gt;&lt;year&gt;1961&lt;/year&gt;&lt;/dates&gt;&lt;publisher&gt;Reinhold Pub. Corp.&lt;/publisher&gt;&lt;urls&gt;&lt;related-urls&gt;&lt;url&gt;https://books.google.co.uk/books?id=jqtTAAAAMAAJ&lt;/url&gt;&lt;/related-urls&gt;&lt;/urls&gt;&lt;/record&gt;&lt;/Cite&gt;&lt;/EndNote&gt;</w:instrText>
      </w:r>
      <w:r w:rsidRPr="004A7486">
        <w:rPr>
          <w:rFonts w:cs="Times New Roman"/>
        </w:rPr>
        <w:fldChar w:fldCharType="separate"/>
      </w:r>
      <w:r w:rsidRPr="004A7486">
        <w:rPr>
          <w:rFonts w:cs="Times New Roman"/>
          <w:noProof/>
        </w:rPr>
        <w:t>(Hengstebeck 1961)</w:t>
      </w:r>
      <w:r w:rsidRPr="004A7486">
        <w:rPr>
          <w:rFonts w:cs="Times New Roman"/>
        </w:rPr>
        <w:fldChar w:fldCharType="end"/>
      </w:r>
      <w:r w:rsidRPr="004A7486">
        <w:rPr>
          <w:rFonts w:cs="Times New Roman"/>
        </w:rPr>
        <w:t xml:space="preserve">. There are two main sequences that are used when designing distillation systems: direct and indirect distillation. Conventional crude distillation is normally an indirect sequence due to its energy saving edge over a direct sequence </w:t>
      </w:r>
      <w:r w:rsidRPr="004A7486">
        <w:rPr>
          <w:rFonts w:cs="Times New Roman"/>
        </w:rPr>
        <w:fldChar w:fldCharType="begin"/>
      </w:r>
      <w:r w:rsidRPr="004A7486">
        <w:rPr>
          <w:rFonts w:cs="Times New Roman"/>
        </w:rPr>
        <w:instrText xml:space="preserve"> ADDIN EN.CITE &lt;EndNote&gt;&lt;Cite&gt;&lt;Author&gt;Ji&lt;/Author&gt;&lt;Year&gt;2002&lt;/Year&gt;&lt;RecNum&gt;342&lt;/RecNum&gt;&lt;DisplayText&gt;(Ji and Bagajewicz 2002)&lt;/DisplayText&gt;&lt;record&gt;&lt;rec-number&gt;342&lt;/rec-number&gt;&lt;foreign-keys&gt;&lt;key app="EN" db-id="9pazw9fwbw959ze9evnp0t0qx0pvww5sw9wt" timestamp="1466086032"&gt;342&lt;/key&gt;&lt;/foreign-keys&gt;&lt;ref-type name="Journal Article"&gt;17&lt;/ref-type&gt;&lt;contributors&gt;&lt;authors&gt;&lt;author&gt;Ji, Shuncheng&lt;/author&gt;&lt;author&gt;Bagajewicz, Miguel&lt;/author&gt;&lt;/authors&gt;&lt;/contributors&gt;&lt;titles&gt;&lt;title&gt;On the Energy Efficiency of Stripping-Type Crude Distillation&lt;/title&gt;&lt;secondary-title&gt;Industrial &amp;amp; Engineering Chemistry Research&lt;/secondary-title&gt;&lt;/titles&gt;&lt;periodical&gt;&lt;full-title&gt;Industrial &amp;amp; Engineering Chemistry Research&lt;/full-title&gt;&lt;abbr-1&gt;Ind Eng Chem Res&lt;/abbr-1&gt;&lt;/periodical&gt;&lt;pages&gt;5819-5825&lt;/pages&gt;&lt;volume&gt;41&lt;/volume&gt;&lt;number&gt;23&lt;/number&gt;&lt;dates&gt;&lt;year&gt;2002&lt;/year&gt;&lt;pub-dates&gt;&lt;date&gt;2002/11/01&lt;/date&gt;&lt;/pub-dates&gt;&lt;/dates&gt;&lt;publisher&gt;American Chemical Society&lt;/publisher&gt;&lt;isbn&gt;0888-5885&lt;/isbn&gt;&lt;urls&gt;&lt;related-urls&gt;&lt;url&gt;http://dx.doi.org/10.1021/ie010968j&lt;/url&gt;&lt;url&gt;http://pubs.acs.org/doi/pdfplus/10.1021/ie010968j&lt;/url&gt;&lt;/related-urls&gt;&lt;/urls&gt;&lt;electronic-resource-num&gt;10.1021/ie010968j&lt;/electronic-resource-num&gt;&lt;/record&gt;&lt;/Cite&gt;&lt;/EndNote&gt;</w:instrText>
      </w:r>
      <w:r w:rsidRPr="004A7486">
        <w:rPr>
          <w:rFonts w:cs="Times New Roman"/>
        </w:rPr>
        <w:fldChar w:fldCharType="separate"/>
      </w:r>
      <w:r w:rsidRPr="004A7486">
        <w:rPr>
          <w:rFonts w:cs="Times New Roman"/>
          <w:noProof/>
        </w:rPr>
        <w:t>(Ji and Bagajewicz 2002)</w:t>
      </w:r>
      <w:r w:rsidRPr="004A7486">
        <w:rPr>
          <w:rFonts w:cs="Times New Roman"/>
        </w:rPr>
        <w:fldChar w:fldCharType="end"/>
      </w:r>
      <w:r w:rsidRPr="004A7486">
        <w:rPr>
          <w:rFonts w:cs="Times New Roman"/>
        </w:rPr>
        <w:t xml:space="preserve">. However, progressive distillation, which is a modified version of direct sequence, utilises a series of columns with non-sharp splits followed by a direct distillation sequence to reduce the energy requirement for crude feed stream preheating and intra-column heating </w:t>
      </w:r>
      <w:r w:rsidRPr="004A7486">
        <w:rPr>
          <w:rFonts w:cs="Times New Roman"/>
        </w:rPr>
        <w:fldChar w:fldCharType="begin"/>
      </w:r>
      <w:r w:rsidRPr="004A7486">
        <w:rPr>
          <w:rFonts w:cs="Times New Roman"/>
        </w:rPr>
        <w:instrText xml:space="preserve"> ADDIN EN.CITE &lt;EndNote&gt;&lt;Cite&gt;&lt;Author&gt;Devos&lt;/Author&gt;&lt;Year&gt;1987&lt;/Year&gt;&lt;RecNum&gt;343&lt;/RecNum&gt;&lt;DisplayText&gt;(Devos et al. 1987)&lt;/DisplayText&gt;&lt;record&gt;&lt;rec-number&gt;343&lt;/rec-number&gt;&lt;foreign-keys&gt;&lt;key app="EN" db-id="9pazw9fwbw959ze9evnp0t0qx0pvww5sw9wt" timestamp="1466087497"&gt;343&lt;/key&gt;&lt;/foreign-keys&gt;&lt;ref-type name="Generic"&gt;13&lt;/ref-type&gt;&lt;contributors&gt;&lt;authors&gt;&lt;author&gt;Devos, A.&lt;/author&gt;&lt;author&gt;Gourlia, J.P.&lt;/author&gt;&lt;author&gt;Paradowski, H.&lt;/author&gt;&lt;/authors&gt;&lt;/contributors&gt;&lt;titles&gt;&lt;title&gt;Process for distillation of petroleum by progressive separations&lt;/title&gt;&lt;/titles&gt;&lt;dates&gt;&lt;year&gt;1987&lt;/year&gt;&lt;/dates&gt;&lt;publisher&gt;Google Patents&lt;/publisher&gt;&lt;urls&gt;&lt;related-urls&gt;&lt;url&gt;https://www.google.com/patents/US4664785&lt;/url&gt;&lt;/related-urls&gt;&lt;/urls&gt;&lt;/record&gt;&lt;/Cite&gt;&lt;/EndNote&gt;</w:instrText>
      </w:r>
      <w:r w:rsidRPr="004A7486">
        <w:rPr>
          <w:rFonts w:cs="Times New Roman"/>
        </w:rPr>
        <w:fldChar w:fldCharType="separate"/>
      </w:r>
      <w:r w:rsidRPr="004A7486">
        <w:rPr>
          <w:rFonts w:cs="Times New Roman"/>
          <w:noProof/>
        </w:rPr>
        <w:t>(Devos et al. 1987)</w:t>
      </w:r>
      <w:r w:rsidRPr="004A7486">
        <w:rPr>
          <w:rFonts w:cs="Times New Roman"/>
        </w:rPr>
        <w:fldChar w:fldCharType="end"/>
      </w:r>
      <w:r w:rsidRPr="004A7486">
        <w:rPr>
          <w:rFonts w:cs="Times New Roman"/>
        </w:rPr>
        <w:t xml:space="preserve">. Most analyses on distillation sequences consider sharp separations only as a basic model </w:t>
      </w:r>
      <w:r w:rsidRPr="004A7486">
        <w:rPr>
          <w:rFonts w:cs="Times New Roman"/>
        </w:rPr>
        <w:fldChar w:fldCharType="begin">
          <w:fldData xml:space="preserve">PEVuZE5vdGU+PENpdGU+PEF1dGhvcj5IYXJ3YXJkdDwvQXV0aG9yPjxZZWFyPjIwMDg8L1llYXI+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</w:fldData>
        </w:fldChar>
      </w:r>
      <w:r w:rsidRPr="004A7486">
        <w:rPr>
          <w:rFonts w:cs="Times New Roman"/>
        </w:rPr>
        <w:instrText xml:space="preserve"> ADDIN EN.CITE </w:instrText>
      </w:r>
      <w:r w:rsidRPr="004A7486">
        <w:rPr>
          <w:rFonts w:cs="Times New Roman"/>
        </w:rPr>
        <w:fldChar w:fldCharType="begin">
          <w:fldData xml:space="preserve">PEVuZE5vdGU+PENpdGU+PEF1dGhvcj5IYXJ3YXJkdDwvQXV0aG9yPjxZZWFyPjIwMDg8L1llYXI+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</w:fldData>
        </w:fldChar>
      </w:r>
      <w:r w:rsidRPr="004A7486">
        <w:rPr>
          <w:rFonts w:cs="Times New Roman"/>
        </w:rPr>
        <w:instrText xml:space="preserve"> ADDIN EN.CITE.DATA </w:instrText>
      </w:r>
      <w:r w:rsidRPr="004A7486">
        <w:rPr>
          <w:rFonts w:cs="Times New Roman"/>
        </w:rPr>
      </w:r>
      <w:r w:rsidRPr="004A7486">
        <w:rPr>
          <w:rFonts w:cs="Times New Roman"/>
        </w:rPr>
        <w:fldChar w:fldCharType="end"/>
      </w:r>
      <w:r w:rsidRPr="004A7486">
        <w:rPr>
          <w:rFonts w:cs="Times New Roman"/>
        </w:rPr>
      </w:r>
      <w:r w:rsidRPr="004A7486">
        <w:rPr>
          <w:rFonts w:cs="Times New Roman"/>
        </w:rPr>
        <w:fldChar w:fldCharType="separate"/>
      </w:r>
      <w:r w:rsidRPr="004A7486">
        <w:rPr>
          <w:rFonts w:cs="Times New Roman"/>
          <w:noProof/>
        </w:rPr>
        <w:t>(Wehe and Westerberg 1987, Wahl and Lien 1990, Harwardt et al. 2008)</w:t>
      </w:r>
      <w:r w:rsidRPr="004A7486">
        <w:rPr>
          <w:rFonts w:cs="Times New Roman"/>
        </w:rPr>
        <w:fldChar w:fldCharType="end"/>
      </w:r>
      <w:r w:rsidRPr="004A7486">
        <w:rPr>
          <w:rFonts w:cs="Times New Roman"/>
        </w:rPr>
        <w:t xml:space="preserve">. </w:t>
      </w:r>
      <w:r w:rsidRPr="004A7486">
        <w:rPr>
          <w:rFonts w:cs="Times New Roman"/>
        </w:rPr>
        <w:lastRenderedPageBreak/>
        <w:t xml:space="preserve">However, non-sharp distillation sequencing </w:t>
      </w:r>
      <w:r>
        <w:rPr>
          <w:rFonts w:cs="Times New Roman"/>
        </w:rPr>
        <w:t xml:space="preserve">(which has the downside of significantly increasing </w:t>
      </w:r>
      <w:r w:rsidRPr="004A7486">
        <w:rPr>
          <w:rFonts w:cs="Times New Roman"/>
        </w:rPr>
        <w:t>t</w:t>
      </w:r>
      <w:r>
        <w:rPr>
          <w:rFonts w:cs="Times New Roman"/>
        </w:rPr>
        <w:t>he number of possible flowsheet)</w:t>
      </w:r>
      <w:r w:rsidRPr="004A7486">
        <w:rPr>
          <w:rFonts w:cs="Times New Roman"/>
        </w:rPr>
        <w:t xml:space="preserve">, is the main research interest of </w:t>
      </w:r>
      <w:r>
        <w:rPr>
          <w:rFonts w:cs="Times New Roman"/>
        </w:rPr>
        <w:t>several research</w:t>
      </w:r>
      <w:r w:rsidRPr="004A7486">
        <w:rPr>
          <w:rFonts w:cs="Times New Roman"/>
        </w:rPr>
        <w:t xml:space="preserve"> groups </w:t>
      </w:r>
      <w:r w:rsidRPr="004A7486">
        <w:rPr>
          <w:rFonts w:cs="Times New Roman"/>
        </w:rPr>
        <w:fldChar w:fldCharType="begin">
          <w:fldData xml:space="preserve">PEVuZE5vdGU+PENpdGU+PEF1dGhvcj5aaGFuZzwvQXV0aG9yPjxZZWFyPjIwMDY8L1llYXI+PFJl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</w:fldData>
        </w:fldChar>
      </w:r>
      <w:r w:rsidRPr="004A7486">
        <w:rPr>
          <w:rFonts w:cs="Times New Roman"/>
        </w:rPr>
        <w:instrText xml:space="preserve"> ADDIN EN.CITE </w:instrText>
      </w:r>
      <w:r w:rsidRPr="004A7486">
        <w:rPr>
          <w:rFonts w:cs="Times New Roman"/>
        </w:rPr>
        <w:fldChar w:fldCharType="begin">
          <w:fldData xml:space="preserve">PEVuZE5vdGU+PENpdGU+PEF1dGhvcj5aaGFuZzwvQXV0aG9yPjxZZWFyPjIwMDY8L1llYXI+PFJl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</w:fldData>
        </w:fldChar>
      </w:r>
      <w:r w:rsidRPr="004A7486">
        <w:rPr>
          <w:rFonts w:cs="Times New Roman"/>
        </w:rPr>
        <w:instrText xml:space="preserve"> ADDIN EN.CITE.DATA </w:instrText>
      </w:r>
      <w:r w:rsidRPr="004A7486">
        <w:rPr>
          <w:rFonts w:cs="Times New Roman"/>
        </w:rPr>
      </w:r>
      <w:r w:rsidRPr="004A7486">
        <w:rPr>
          <w:rFonts w:cs="Times New Roman"/>
        </w:rPr>
        <w:fldChar w:fldCharType="end"/>
      </w:r>
      <w:r w:rsidRPr="004A7486">
        <w:rPr>
          <w:rFonts w:cs="Times New Roman"/>
        </w:rPr>
      </w:r>
      <w:r w:rsidRPr="004A7486">
        <w:rPr>
          <w:rFonts w:cs="Times New Roman"/>
        </w:rPr>
        <w:fldChar w:fldCharType="separate"/>
      </w:r>
      <w:r w:rsidRPr="004A7486">
        <w:rPr>
          <w:rFonts w:cs="Times New Roman"/>
          <w:noProof/>
        </w:rPr>
        <w:t>(Bamopoulos et al. 1988, Aggarwal and Floudas 1990, Zhang and Linninger 2006, Ivakpour and Kasiri 2009)</w:t>
      </w:r>
      <w:r w:rsidRPr="004A7486">
        <w:rPr>
          <w:rFonts w:cs="Times New Roman"/>
        </w:rPr>
        <w:fldChar w:fldCharType="end"/>
      </w:r>
      <w:r w:rsidRPr="004A7486">
        <w:rPr>
          <w:rFonts w:cs="Times New Roman"/>
        </w:rPr>
        <w:t xml:space="preserve"> since it can be beneficial for the generation of multiple products and is more applicable to the real world. In addition, thermally coupled distillation columns are more effective in saving both operating and capital cost  </w:t>
      </w:r>
      <w:r w:rsidRPr="004A7486">
        <w:rPr>
          <w:rFonts w:cs="Times New Roman"/>
        </w:rPr>
        <w:fldChar w:fldCharType="begin"/>
      </w:r>
      <w:r w:rsidRPr="004A7486">
        <w:rPr>
          <w:rFonts w:cs="Times New Roman"/>
        </w:rPr>
        <w:instrText xml:space="preserve"> ADDIN EN.CITE &lt;EndNote&gt;&lt;Cite&gt;&lt;Author&gt;Dünnebier&lt;/Author&gt;&lt;Year&gt;1999&lt;/Year&gt;&lt;RecNum&gt;360&lt;/RecNum&gt;&lt;DisplayText&gt;(Dünnebier and Pantelides 1999)&lt;/DisplayText&gt;&lt;record&gt;&lt;rec-number&gt;360&lt;/rec-number&gt;&lt;foreign-keys&gt;&lt;key app="EN" db-id="9pazw9fwbw959ze9evnp0t0qx0pvww5sw9wt" timestamp="1468720050"&gt;360&lt;/key&gt;&lt;/foreign-keys&gt;&lt;ref-type name="Journal Article"&gt;17&lt;/ref-type&gt;&lt;contributors&gt;&lt;authors&gt;&lt;author&gt;Dünnebier, Guido&lt;/author&gt;&lt;author&gt;Pantelides, Constantinos C.&lt;/author&gt;&lt;/authors&gt;&lt;/contributors&gt;&lt;titles&gt;&lt;title&gt;Optimal Design of Thermally Coupled Distillation Columns&lt;/title&gt;&lt;secondary-title&gt;Industrial &amp;amp; Engineering Chemistry Research&lt;/secondary-title&gt;&lt;/titles&gt;&lt;periodical&gt;&lt;full-title&gt;Industrial &amp;amp; Engineering Chemistry Research&lt;/full-title&gt;&lt;abbr-1&gt;Ind Eng Chem Res&lt;/abbr-1&gt;&lt;/periodical&gt;&lt;pages&gt;162-176&lt;/pages&gt;&lt;volume&gt;38&lt;/volume&gt;&lt;number&gt;1&lt;/number&gt;&lt;dates&gt;&lt;year&gt;1999&lt;/year&gt;&lt;pub-dates&gt;&lt;date&gt;1999/01/01&lt;/date&gt;&lt;/pub-dates&gt;&lt;/dates&gt;&lt;publisher&gt;American Chemical Society&lt;/publisher&gt;&lt;isbn&gt;0888-5885&lt;/isbn&gt;&lt;urls&gt;&lt;related-urls&gt;&lt;url&gt;http://dx.doi.org/10.1021/ie9802919&lt;/url&gt;&lt;/related-urls&gt;&lt;/urls&gt;&lt;electronic-resource-num&gt;10.1021/ie9802919&lt;/electronic-resource-num&gt;&lt;/record&gt;&lt;/Cite&gt;&lt;/EndNote&gt;</w:instrText>
      </w:r>
      <w:r w:rsidRPr="004A7486">
        <w:rPr>
          <w:rFonts w:cs="Times New Roman"/>
        </w:rPr>
        <w:fldChar w:fldCharType="separate"/>
      </w:r>
      <w:r w:rsidRPr="004A7486">
        <w:rPr>
          <w:rFonts w:cs="Times New Roman"/>
          <w:noProof/>
        </w:rPr>
        <w:t>(Dünnebier and Pantelides 1999)</w:t>
      </w:r>
      <w:r w:rsidRPr="004A7486">
        <w:rPr>
          <w:rFonts w:cs="Times New Roman"/>
        </w:rPr>
        <w:fldChar w:fldCharType="end"/>
      </w:r>
      <w:r w:rsidRPr="004A7486">
        <w:rPr>
          <w:rFonts w:cs="Times New Roman"/>
        </w:rPr>
        <w:t xml:space="preserve"> and numerous work have been conducted on distillation sequencing of heat integrated systems </w:t>
      </w:r>
      <w:r w:rsidRPr="004A7486">
        <w:rPr>
          <w:rFonts w:cs="Times New Roman"/>
        </w:rPr>
        <w:fldChar w:fldCharType="begin">
          <w:fldData xml:space="preserve">PEVuZE5vdGU+PENpdGU+PEF1dGhvcj5GbG91ZGFzPC9BdXRob3I+PFllYXI+MTk4ODwvWWVhcj48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</w:fldData>
        </w:fldChar>
      </w:r>
      <w:r w:rsidRPr="004A7486">
        <w:rPr>
          <w:rFonts w:cs="Times New Roman"/>
        </w:rPr>
        <w:instrText xml:space="preserve"> ADDIN EN.CITE </w:instrText>
      </w:r>
      <w:r w:rsidRPr="004A7486">
        <w:rPr>
          <w:rFonts w:cs="Times New Roman"/>
        </w:rPr>
        <w:fldChar w:fldCharType="begin">
          <w:fldData xml:space="preserve">PEVuZE5vdGU+PENpdGU+PEF1dGhvcj5GbG91ZGFzPC9BdXRob3I+PFllYXI+MTk4ODwvWWVhcj48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</w:fldData>
        </w:fldChar>
      </w:r>
      <w:r w:rsidRPr="004A7486">
        <w:rPr>
          <w:rFonts w:cs="Times New Roman"/>
        </w:rPr>
        <w:instrText xml:space="preserve"> ADDIN EN.CITE.DATA </w:instrText>
      </w:r>
      <w:r w:rsidRPr="004A7486">
        <w:rPr>
          <w:rFonts w:cs="Times New Roman"/>
        </w:rPr>
      </w:r>
      <w:r w:rsidRPr="004A7486">
        <w:rPr>
          <w:rFonts w:cs="Times New Roman"/>
        </w:rPr>
        <w:fldChar w:fldCharType="end"/>
      </w:r>
      <w:r w:rsidRPr="004A7486">
        <w:rPr>
          <w:rFonts w:cs="Times New Roman"/>
        </w:rPr>
      </w:r>
      <w:r w:rsidRPr="004A7486">
        <w:rPr>
          <w:rFonts w:cs="Times New Roman"/>
        </w:rPr>
        <w:fldChar w:fldCharType="separate"/>
      </w:r>
      <w:r w:rsidRPr="004A7486">
        <w:rPr>
          <w:rFonts w:cs="Times New Roman"/>
          <w:noProof/>
        </w:rPr>
        <w:t>(Andrecovich and Westerberg 1985, Floudas and Paules 1988, Wang et al. 1998, Caballero and Grossmann 2004)</w:t>
      </w:r>
      <w:r w:rsidRPr="004A7486">
        <w:rPr>
          <w:rFonts w:cs="Times New Roman"/>
        </w:rPr>
        <w:fldChar w:fldCharType="end"/>
      </w:r>
      <w:r w:rsidRPr="004A7486">
        <w:rPr>
          <w:rFonts w:cs="Times New Roman"/>
        </w:rPr>
        <w:t xml:space="preserve">. Distillation systems </w:t>
      </w:r>
      <w:r>
        <w:rPr>
          <w:rFonts w:cs="Times New Roman"/>
        </w:rPr>
        <w:t>of azeotr</w:t>
      </w:r>
      <w:r w:rsidRPr="004A7486">
        <w:rPr>
          <w:rFonts w:cs="Times New Roman"/>
        </w:rPr>
        <w:t xml:space="preserve">opic mixtures, although difficult, can also be automatically sequenced </w:t>
      </w:r>
      <w:r w:rsidRPr="004A7486">
        <w:rPr>
          <w:rFonts w:cs="Times New Roman"/>
        </w:rPr>
        <w:fldChar w:fldCharType="begin">
          <w:fldData xml:space="preserve">PEVuZE5vdGU+PENpdGU+PEF1dGhvcj5UaG9uZzwvQXV0aG9yPjxZZWFyPjIwMDQ8L1llYXI+PFJl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</w:fldData>
        </w:fldChar>
      </w:r>
      <w:r w:rsidRPr="004A7486">
        <w:rPr>
          <w:rFonts w:cs="Times New Roman"/>
        </w:rPr>
        <w:instrText xml:space="preserve"> ADDIN EN.CITE </w:instrText>
      </w:r>
      <w:r w:rsidRPr="004A7486">
        <w:rPr>
          <w:rFonts w:cs="Times New Roman"/>
        </w:rPr>
        <w:fldChar w:fldCharType="begin">
          <w:fldData xml:space="preserve">PEVuZE5vdGU+PENpdGU+PEF1dGhvcj5UaG9uZzwvQXV0aG9yPjxZZWFyPjIwMDQ8L1llYXI+PFJl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</w:fldData>
        </w:fldChar>
      </w:r>
      <w:r w:rsidRPr="004A7486">
        <w:rPr>
          <w:rFonts w:cs="Times New Roman"/>
        </w:rPr>
        <w:instrText xml:space="preserve"> ADDIN EN.CITE.DATA </w:instrText>
      </w:r>
      <w:r w:rsidRPr="004A7486">
        <w:rPr>
          <w:rFonts w:cs="Times New Roman"/>
        </w:rPr>
      </w:r>
      <w:r w:rsidRPr="004A7486">
        <w:rPr>
          <w:rFonts w:cs="Times New Roman"/>
        </w:rPr>
        <w:fldChar w:fldCharType="end"/>
      </w:r>
      <w:r w:rsidRPr="004A7486">
        <w:rPr>
          <w:rFonts w:cs="Times New Roman"/>
        </w:rPr>
      </w:r>
      <w:r w:rsidRPr="004A7486">
        <w:rPr>
          <w:rFonts w:cs="Times New Roman"/>
        </w:rPr>
        <w:fldChar w:fldCharType="separate"/>
      </w:r>
      <w:r w:rsidRPr="004A7486">
        <w:rPr>
          <w:rFonts w:cs="Times New Roman"/>
          <w:noProof/>
        </w:rPr>
        <w:t>(Knapp and Doherty 1990, Bauer and Stichlmair 1996, Thong et al. 2004)</w:t>
      </w:r>
      <w:r w:rsidRPr="004A7486">
        <w:rPr>
          <w:rFonts w:cs="Times New Roman"/>
        </w:rPr>
        <w:fldChar w:fldCharType="end"/>
      </w:r>
      <w:r w:rsidRPr="004A7486">
        <w:rPr>
          <w:rFonts w:cs="Times New Roman"/>
        </w:rPr>
        <w:t xml:space="preserve">. On the other hand, complex distillation, i.e. distillation units with more than one feed stream or multiple product streams in addition to a single bottoms and a single distillate leaving conventional columns, was shown to be more efficient in terms of total energy consumptions, greenhouse gas emission, product purity and capital cost </w:t>
      </w:r>
      <w:r w:rsidRPr="004A7486">
        <w:rPr>
          <w:rFonts w:cs="Times New Roman"/>
        </w:rPr>
        <w:fldChar w:fldCharType="begin">
          <w:fldData xml:space="preserve">PEVuZE5vdGU+PENpdGU+PEF1dGhvcj5Eb2hlcnR5PC9BdXRob3I+PFllYXI+MjAwMTwvWWVhcj48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</w:fldData>
        </w:fldChar>
      </w:r>
      <w:r w:rsidRPr="004A7486">
        <w:rPr>
          <w:rFonts w:cs="Times New Roman"/>
        </w:rPr>
        <w:instrText xml:space="preserve"> ADDIN EN.CITE </w:instrText>
      </w:r>
      <w:r w:rsidRPr="004A7486">
        <w:rPr>
          <w:rFonts w:cs="Times New Roman"/>
        </w:rPr>
        <w:fldChar w:fldCharType="begin">
          <w:fldData xml:space="preserve">PEVuZE5vdGU+PENpdGU+PEF1dGhvcj5Eb2hlcnR5PC9BdXRob3I+PFllYXI+MjAwMTwvWWVhcj48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</w:fldData>
        </w:fldChar>
      </w:r>
      <w:r w:rsidRPr="004A7486">
        <w:rPr>
          <w:rFonts w:cs="Times New Roman"/>
        </w:rPr>
        <w:instrText xml:space="preserve"> ADDIN EN.CITE.DATA </w:instrText>
      </w:r>
      <w:r w:rsidRPr="004A7486">
        <w:rPr>
          <w:rFonts w:cs="Times New Roman"/>
        </w:rPr>
      </w:r>
      <w:r w:rsidRPr="004A7486">
        <w:rPr>
          <w:rFonts w:cs="Times New Roman"/>
        </w:rPr>
        <w:fldChar w:fldCharType="end"/>
      </w:r>
      <w:r w:rsidRPr="004A7486">
        <w:rPr>
          <w:rFonts w:cs="Times New Roman"/>
        </w:rPr>
      </w:r>
      <w:r w:rsidRPr="004A7486">
        <w:rPr>
          <w:rFonts w:cs="Times New Roman"/>
        </w:rPr>
        <w:fldChar w:fldCharType="separate"/>
      </w:r>
      <w:r w:rsidRPr="004A7486">
        <w:rPr>
          <w:rFonts w:cs="Times New Roman"/>
          <w:noProof/>
        </w:rPr>
        <w:t>(Doherty and Malone 2001, Engelien and Skogestad 2005, Grossmann et al. 2005)</w:t>
      </w:r>
      <w:r w:rsidRPr="004A7486">
        <w:rPr>
          <w:rFonts w:cs="Times New Roman"/>
        </w:rPr>
        <w:fldChar w:fldCharType="end"/>
      </w:r>
      <w:r w:rsidRPr="004A7486">
        <w:rPr>
          <w:rFonts w:cs="Times New Roman"/>
        </w:rPr>
        <w:t xml:space="preserve">. </w:t>
      </w:r>
      <w:r w:rsidRPr="004A7486">
        <w:rPr>
          <w:rFonts w:cs="Times New Roman"/>
        </w:rPr>
        <w:fldChar w:fldCharType="begin"/>
      </w:r>
      <w:r w:rsidRPr="004A7486">
        <w:rPr>
          <w:rFonts w:cs="Times New Roman"/>
        </w:rPr>
        <w:instrText xml:space="preserve"> ADDIN EN.CITE &lt;EndNote&gt;&lt;Cite AuthorYear="1"&gt;&lt;Author&gt;Kim&lt;/Author&gt;&lt;Year&gt;2010&lt;/Year&gt;&lt;RecNum&gt;369&lt;/RecNum&gt;&lt;DisplayText&gt;Kim et al. (2010)&lt;/DisplayText&gt;&lt;record&gt;&lt;rec-number&gt;369&lt;/rec-number&gt;&lt;foreign-keys&gt;&lt;key app="EN" db-id="9pazw9fwbw959ze9evnp0t0qx0pvww5sw9wt" timestamp="1468767321"&gt;369&lt;/key&gt;&lt;/foreign-keys&gt;&lt;ref-type name="Journal Article"&gt;17&lt;/ref-type&gt;&lt;contributors&gt;&lt;authors&gt;&lt;author&gt;Kim, Seon B.&lt;/author&gt;&lt;author&gt;Ruiz, Gerardo J.&lt;/author&gt;&lt;author&gt;Linninger, Andreas A.&lt;/author&gt;&lt;/authors&gt;&lt;/contributors&gt;&lt;titles&gt;&lt;title&gt;Rigorous Separation Design. 1. Multicomponent Mixtures, Nonideal Mixtures, and Prefractionating Column Networks&lt;/title&gt;&lt;secondary-title&gt;Industrial &amp;amp; Engineering Chemistry Research&lt;/secondary-title&gt;&lt;/titles&gt;&lt;periodical&gt;&lt;full-title&gt;Industrial &amp;amp; Engineering Chemistry Research&lt;/full-title&gt;&lt;abbr-1&gt;Ind Eng Chem Res&lt;/abbr-1&gt;&lt;/periodical&gt;&lt;pages&gt;6499-6513&lt;/pages&gt;&lt;volume&gt;49&lt;/volume&gt;&lt;number&gt;14&lt;/number&gt;&lt;dates&gt;&lt;year&gt;2010&lt;/year&gt;&lt;pub-dates&gt;&lt;date&gt;2010/07/21&lt;/date&gt;&lt;/pub-dates&gt;&lt;/dates&gt;&lt;publisher&gt;American Chemical Society&lt;/publisher&gt;&lt;isbn&gt;0888-5885&lt;/isbn&gt;&lt;urls&gt;&lt;related-urls&gt;&lt;url&gt;http://dx.doi.org/10.1021/ie1000532&lt;/url&gt;&lt;/related-urls&gt;&lt;/urls&gt;&lt;electronic-resource-num&gt;10.1021/ie1000532&lt;/electronic-resource-num&gt;&lt;/record&gt;&lt;/Cite&gt;&lt;/EndNote&gt;</w:instrText>
      </w:r>
      <w:r w:rsidRPr="004A7486">
        <w:rPr>
          <w:rFonts w:cs="Times New Roman"/>
        </w:rPr>
        <w:fldChar w:fldCharType="separate"/>
      </w:r>
      <w:r w:rsidRPr="004A7486">
        <w:rPr>
          <w:rFonts w:cs="Times New Roman"/>
          <w:noProof/>
        </w:rPr>
        <w:t>Kim et al. (2010)</w:t>
      </w:r>
      <w:r w:rsidRPr="004A7486">
        <w:rPr>
          <w:rFonts w:cs="Times New Roman"/>
        </w:rPr>
        <w:fldChar w:fldCharType="end"/>
      </w:r>
      <w:r w:rsidRPr="004A7486">
        <w:rPr>
          <w:rFonts w:cs="Times New Roman"/>
        </w:rPr>
        <w:t xml:space="preserve"> proposed a novel method, which utilises inverse design procedures, column profile equations </w:t>
      </w:r>
      <w:r w:rsidRPr="004A7486">
        <w:rPr>
          <w:rFonts w:cs="Times New Roman"/>
        </w:rPr>
        <w:fldChar w:fldCharType="begin"/>
      </w:r>
      <w:r w:rsidRPr="004A7486">
        <w:rPr>
          <w:rFonts w:cs="Times New Roman"/>
        </w:rPr>
        <w:instrText xml:space="preserve"> ADDIN EN.CITE &lt;EndNote&gt;&lt;Cite&gt;&lt;Author&gt;Tapp&lt;/Author&gt;&lt;Year&gt;2004&lt;/Year&gt;&lt;RecNum&gt;353&lt;/RecNum&gt;&lt;DisplayText&gt;(Tapp et al. 2004)&lt;/DisplayText&gt;&lt;record&gt;&lt;rec-number&gt;353&lt;/rec-number&gt;&lt;foreign-keys&gt;&lt;key app="EN" db-id="9pazw9fwbw959ze9evnp0t0qx0pvww5sw9wt" timestamp="1468696674"&gt;353&lt;/key&gt;&lt;/foreign-keys&gt;&lt;ref-type name="Journal Article"&gt;17&lt;/ref-type&gt;&lt;contributors&gt;&lt;authors&gt;&lt;author&gt;Tapp, Michaela&lt;/author&gt;&lt;author&gt;Holland, Simon T.&lt;/author&gt;&lt;author&gt;Hildebrandt, Diane&lt;/author&gt;&lt;author&gt;Glasser, David&lt;/author&gt;&lt;/authors&gt;&lt;/contributors&gt;&lt;titles&gt;&lt;title&gt;Column Profile Maps. 1. Derivation and Interpretation&lt;/title&gt;&lt;secondary-title&gt;Industrial &amp;amp; Engineering Chemistry Research&lt;/secondary-title&gt;&lt;/titles&gt;&lt;periodical&gt;&lt;full-title&gt;Industrial &amp;amp; Engineering Chemistry Research&lt;/full-title&gt;&lt;abbr-1&gt;Ind Eng Chem Res&lt;/abbr-1&gt;&lt;/periodical&gt;&lt;pages&gt;364-374&lt;/pages&gt;&lt;volume&gt;43&lt;/volume&gt;&lt;number&gt;2&lt;/number&gt;&lt;dates&gt;&lt;year&gt;2004&lt;/year&gt;&lt;pub-dates&gt;&lt;date&gt;2004/01/01&lt;/date&gt;&lt;/pub-dates&gt;&lt;/dates&gt;&lt;publisher&gt;American Chemical Society&lt;/publisher&gt;&lt;isbn&gt;0888-5885&lt;/isbn&gt;&lt;urls&gt;&lt;related-urls&gt;&lt;url&gt;http://dx.doi.org/10.1021/ie030165r&lt;/url&gt;&lt;url&gt;http://pubs.acs.org/doi/pdfplus/10.1021/ie030165r&lt;/url&gt;&lt;/related-urls&gt;&lt;/urls&gt;&lt;electronic-resource-num&gt;10.1021/ie030165r&lt;/electronic-resource-num&gt;&lt;/record&gt;&lt;/Cite&gt;&lt;/EndNote&gt;</w:instrText>
      </w:r>
      <w:r w:rsidRPr="004A7486">
        <w:rPr>
          <w:rFonts w:cs="Times New Roman"/>
        </w:rPr>
        <w:fldChar w:fldCharType="separate"/>
      </w:r>
      <w:r w:rsidRPr="004A7486">
        <w:rPr>
          <w:rFonts w:cs="Times New Roman"/>
          <w:noProof/>
        </w:rPr>
        <w:t>(Tapp et al. 2004)</w:t>
      </w:r>
      <w:r w:rsidRPr="004A7486">
        <w:rPr>
          <w:rFonts w:cs="Times New Roman"/>
        </w:rPr>
        <w:fldChar w:fldCharType="end"/>
      </w:r>
      <w:r w:rsidRPr="004A7486">
        <w:rPr>
          <w:rFonts w:cs="Times New Roman"/>
        </w:rPr>
        <w:t xml:space="preserve">  and the temperature collocation methodology </w:t>
      </w:r>
      <w:r w:rsidRPr="004A7486">
        <w:rPr>
          <w:rFonts w:cs="Times New Roman"/>
        </w:rPr>
        <w:fldChar w:fldCharType="begin"/>
      </w:r>
      <w:r w:rsidRPr="004A7486">
        <w:rPr>
          <w:rFonts w:cs="Times New Roman"/>
        </w:rPr>
        <w:instrText xml:space="preserve"> ADDIN EN.CITE &lt;EndNote&gt;&lt;Cite&gt;&lt;Author&gt;Zhang&lt;/Author&gt;&lt;Year&gt;2004&lt;/Year&gt;&lt;RecNum&gt;370&lt;/RecNum&gt;&lt;DisplayText&gt;(Zhang and Linninger 2004)&lt;/DisplayText&gt;&lt;record&gt;&lt;rec-number&gt;370&lt;/rec-number&gt;&lt;foreign-keys&gt;&lt;key app="EN" db-id="9pazw9fwbw959ze9evnp0t0qx0pvww5sw9wt" timestamp="1468767420"&gt;370&lt;/key&gt;&lt;/foreign-keys&gt;&lt;ref-type name="Journal Article"&gt;17&lt;/ref-type&gt;&lt;contributors&gt;&lt;authors&gt;&lt;author&gt;Zhang, Libin&lt;/author&gt;&lt;author&gt;Linninger, Andreas A.&lt;/author&gt;&lt;/authors&gt;&lt;/contributors&gt;&lt;titles&gt;&lt;title&gt;Temperature Collocation Algorithm for Fast and Robust Distillation Design&lt;/title&gt;&lt;secondary-title&gt;Industrial &amp;amp; Engineering Chemistry Research&lt;/secondary-title&gt;&lt;/titles&gt;&lt;periodical&gt;&lt;full-title&gt;Industrial &amp;amp; Engineering Chemistry Research&lt;/full-title&gt;&lt;abbr-1&gt;Ind Eng Chem Res&lt;/abbr-1&gt;&lt;/periodical&gt;&lt;pages&gt;3163-3182&lt;/pages&gt;&lt;volume&gt;43&lt;/volume&gt;&lt;number&gt;12&lt;/number&gt;&lt;dates&gt;&lt;year&gt;2004&lt;/year&gt;&lt;pub-dates&gt;&lt;date&gt;2004/06/01&lt;/date&gt;&lt;/pub-dates&gt;&lt;/dates&gt;&lt;publisher&gt;American Chemical Society&lt;/publisher&gt;&lt;isbn&gt;0888-5885&lt;/isbn&gt;&lt;urls&gt;&lt;related-urls&gt;&lt;url&gt;http://dx.doi.org/10.1021/ie034223k&lt;/url&gt;&lt;/related-urls&gt;&lt;/urls&gt;&lt;electronic-resource-num&gt;10.1021/ie034223k&lt;/electronic-resource-num&gt;&lt;/record&gt;&lt;/Cite&gt;&lt;/EndNote&gt;</w:instrText>
      </w:r>
      <w:r w:rsidRPr="004A7486">
        <w:rPr>
          <w:rFonts w:cs="Times New Roman"/>
        </w:rPr>
        <w:fldChar w:fldCharType="separate"/>
      </w:r>
      <w:r w:rsidRPr="004A7486">
        <w:rPr>
          <w:rFonts w:cs="Times New Roman"/>
          <w:noProof/>
        </w:rPr>
        <w:t>(Zhang and Linninger 2004)</w:t>
      </w:r>
      <w:r w:rsidRPr="004A7486">
        <w:rPr>
          <w:rFonts w:cs="Times New Roman"/>
        </w:rPr>
        <w:fldChar w:fldCharType="end"/>
      </w:r>
      <w:r w:rsidRPr="004A7486">
        <w:rPr>
          <w:rFonts w:cs="Times New Roman"/>
        </w:rPr>
        <w:t xml:space="preserve">, to rigorously design the entire separation flowsheets using heat-integrated prefractionating columns to </w:t>
      </w:r>
      <w:r>
        <w:rPr>
          <w:rFonts w:cs="Times New Roman"/>
        </w:rPr>
        <w:t>quantify</w:t>
      </w:r>
      <w:r w:rsidRPr="004A7486">
        <w:rPr>
          <w:rFonts w:cs="Times New Roman"/>
        </w:rPr>
        <w:t xml:space="preserve"> usage of utilities and capital cost </w:t>
      </w:r>
      <w:r w:rsidRPr="004A7486">
        <w:rPr>
          <w:rFonts w:cs="Times New Roman"/>
        </w:rPr>
        <w:fldChar w:fldCharType="begin"/>
      </w:r>
      <w:r w:rsidRPr="004A7486">
        <w:rPr>
          <w:rFonts w:cs="Times New Roman"/>
        </w:rPr>
        <w:instrText xml:space="preserve"> ADDIN EN.CITE &lt;EndNote&gt;&lt;Cite&gt;&lt;Author&gt;Kim&lt;/Author&gt;&lt;Year&gt;2010&lt;/Year&gt;&lt;RecNum&gt;371&lt;/RecNum&gt;&lt;DisplayText&gt;(Kim and Linninger 2010)&lt;/DisplayText&gt;&lt;record&gt;&lt;rec-number&gt;371&lt;/rec-number&gt;&lt;foreign-keys&gt;&lt;key app="EN" db-id="9pazw9fwbw959ze9evnp0t0qx0pvww5sw9wt" timestamp="1468773196"&gt;371&lt;/key&gt;&lt;/foreign-keys&gt;&lt;ref-type name="Journal Article"&gt;17&lt;/ref-type&gt;&lt;contributors&gt;&lt;authors&gt;&lt;author&gt;Kim, Seon B.&lt;/author&gt;&lt;author&gt;Linninger, Andreas A.&lt;/author&gt;&lt;/authors&gt;&lt;/contributors&gt;&lt;titles&gt;&lt;title&gt;Rigorous Separation Design. 2. Network Design Solutions for Mixtures with Various Volatility Differences and Feed Compositions&lt;/title&gt;&lt;secondary-title&gt;Industrial &amp;amp; Engineering Chemistry Research&lt;/secondary-title&gt;&lt;/titles&gt;&lt;periodical&gt;&lt;full-title&gt;Industrial &amp;amp; Engineering Chemistry Research&lt;/full-title&gt;&lt;abbr-1&gt;Ind Eng Chem Res&lt;/abbr-1&gt;&lt;/periodical&gt;&lt;pages&gt;8670-8684&lt;/pages&gt;&lt;volume&gt;49&lt;/volume&gt;&lt;number&gt;18&lt;/number&gt;&lt;dates&gt;&lt;year&gt;2010&lt;/year&gt;&lt;pub-dates&gt;&lt;date&gt;2010/09/15&lt;/date&gt;&lt;/pub-dates&gt;&lt;/dates&gt;&lt;publisher&gt;American Chemical Society&lt;/publisher&gt;&lt;isbn&gt;0888-5885&lt;/isbn&gt;&lt;urls&gt;&lt;related-urls&gt;&lt;url&gt;http://dx.doi.org/10.1021/ie100355c&lt;/url&gt;&lt;/related-urls&gt;&lt;/urls&gt;&lt;electronic-resource-num&gt;10.1021/ie100355c&lt;/electronic-resource-num&gt;&lt;/record&gt;&lt;/Cite&gt;&lt;/EndNote&gt;</w:instrText>
      </w:r>
      <w:r w:rsidRPr="004A7486">
        <w:rPr>
          <w:rFonts w:cs="Times New Roman"/>
        </w:rPr>
        <w:fldChar w:fldCharType="separate"/>
      </w:r>
      <w:r w:rsidRPr="004A7486">
        <w:rPr>
          <w:rFonts w:cs="Times New Roman"/>
          <w:noProof/>
        </w:rPr>
        <w:t>(Kim and Linninger 2010)</w:t>
      </w:r>
      <w:r w:rsidRPr="004A7486">
        <w:rPr>
          <w:rFonts w:cs="Times New Roman"/>
        </w:rPr>
        <w:fldChar w:fldCharType="end"/>
      </w:r>
      <w:r w:rsidRPr="004A7486">
        <w:rPr>
          <w:rFonts w:cs="Times New Roman"/>
        </w:rPr>
        <w:t xml:space="preserve">. </w:t>
      </w:r>
    </w:p>
    <w:p w14:paraId="05E74A0C" w14:textId="77777777" w:rsidR="00DC23BB" w:rsidRDefault="00DC23BB" w:rsidP="00DC23BB">
      <w:pPr>
        <w:spacing w:line="360" w:lineRule="auto"/>
        <w:jc w:val="both"/>
      </w:pPr>
      <w:r w:rsidRPr="004A7486">
        <w:t xml:space="preserve">Despite the large number of process synthesis methods for reaction network optimisation of biorefineries and design of distillation sequences in the literature, there is limited research </w:t>
      </w:r>
      <w:r w:rsidRPr="004A7486">
        <w:fldChar w:fldCharType="begin">
          <w:fldData xml:space="preserve">PEVuZE5vdGU+PENpdGU+PEF1dGhvcj5Jc21haWw8L0F1dGhvcj48WWVhcj4yMDAxPC9ZZWFyPjxS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</w:fldData>
        </w:fldChar>
      </w:r>
      <w:r w:rsidRPr="004A7486">
        <w:instrText xml:space="preserve"> ADDIN EN.CITE </w:instrText>
      </w:r>
      <w:r w:rsidRPr="004A7486">
        <w:fldChar w:fldCharType="begin">
          <w:fldData xml:space="preserve">PEVuZE5vdGU+PENpdGU+PEF1dGhvcj5Jc21haWw8L0F1dGhvcj48WWVhcj4yMDAxPC9ZZWFyPjxS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</w:fldData>
        </w:fldChar>
      </w:r>
      <w:r w:rsidRPr="004A7486">
        <w:instrText xml:space="preserve"> ADDIN EN.CITE.DATA </w:instrText>
      </w:r>
      <w:r w:rsidRPr="004A7486">
        <w:fldChar w:fldCharType="end"/>
      </w:r>
      <w:r w:rsidRPr="004A7486">
        <w:fldChar w:fldCharType="separate"/>
      </w:r>
      <w:r w:rsidRPr="004A7486">
        <w:rPr>
          <w:noProof/>
        </w:rPr>
        <w:t>(Smith and Pantelides 1995, Ismail et al. 2001)</w:t>
      </w:r>
      <w:r w:rsidRPr="004A7486">
        <w:fldChar w:fldCharType="end"/>
      </w:r>
      <w:r w:rsidRPr="004A7486">
        <w:t xml:space="preserve"> reported for a more generic approach for the optimisation of an overall process that consists of both reaction and distillation systems. One may argue that the design of a process cannot be uncoupled from the problem of determining the optimum process configuration and flowrates </w:t>
      </w:r>
      <w:r w:rsidRPr="004A7486">
        <w:fldChar w:fldCharType="begin"/>
      </w:r>
      <w:r w:rsidRPr="004A7486">
        <w:instrText xml:space="preserve"> ADDIN EN.CITE &lt;EndNote&gt;&lt;Cite&gt;&lt;Author&gt;Douglas&lt;/Author&gt;&lt;Year&gt;1985&lt;/Year&gt;&lt;RecNum&gt;374&lt;/RecNum&gt;&lt;DisplayText&gt;(Douglas et al. 1985)&lt;/DisplayText&gt;&lt;record&gt;&lt;rec-number&gt;374&lt;/rec-number&gt;&lt;foreign-keys&gt;&lt;key app="EN" db-id="9pazw9fwbw959ze9evnp0t0qx0pvww5sw9wt" timestamp="1468777699"&gt;374&lt;/key&gt;&lt;/foreign-keys&gt;&lt;ref-type name="Journal Article"&gt;17&lt;/ref-type&gt;&lt;contributors&gt;&lt;authors&gt;&lt;author&gt;Douglas, J. M.&lt;/author&gt;&lt;author&gt;Malone, M. F.&lt;/author&gt;&lt;author&gt;Doherty, M. F.&lt;/author&gt;&lt;/authors&gt;&lt;/contributors&gt;&lt;titles&gt;&lt;title&gt;Papers from the 25th CONICET International ConferenceThe interaction between separation system synthesis and process synthesis&lt;/title&gt;&lt;secondary-title&gt;Computers &amp;amp; Chemical Engineering&lt;/secondary-title&gt;&lt;/titles&gt;&lt;periodical&gt;&lt;full-title&gt;Computers &amp;amp; Chemical Engineering&lt;/full-title&gt;&lt;/periodical&gt;&lt;pages&gt;447-462&lt;/pages&gt;&lt;volume&gt;9&lt;/volume&gt;&lt;number&gt;5&lt;/number&gt;&lt;dates&gt;&lt;year&gt;1985&lt;/year&gt;&lt;pub-dates&gt;&lt;date&gt;1985/01/01&lt;/date&gt;&lt;/pub-dates&gt;&lt;/dates&gt;&lt;isbn&gt;0098-1354&lt;/isbn&gt;&lt;urls&gt;&lt;related-urls&gt;&lt;url&gt;http://www.sciencedirect.com/science/article/pii/0098135485800223&lt;/url&gt;&lt;/related-urls&gt;&lt;/urls&gt;&lt;electronic-resource-num&gt;http://dx.doi.org/10.1016/0098-1354(85)80022-3&lt;/electronic-resource-num&gt;&lt;/record&gt;&lt;/Cite&gt;&lt;/EndNote&gt;</w:instrText>
      </w:r>
      <w:r w:rsidRPr="004A7486">
        <w:fldChar w:fldCharType="separate"/>
      </w:r>
      <w:r w:rsidRPr="004A7486">
        <w:rPr>
          <w:noProof/>
        </w:rPr>
        <w:t>(Douglas et al. 1985)</w:t>
      </w:r>
      <w:r w:rsidRPr="004A7486">
        <w:fldChar w:fldCharType="end"/>
      </w:r>
      <w:r w:rsidRPr="004A7486">
        <w:t>. Therefore, this paper presents such a method based on a mathematical programming model which can be easily modified to accommodate different aims (e.g. economic, energy, GHG, etc.) and study various chemical process systems. To develop this framework, we first generate a process superstructure, which includes master reaction stages and sub separation stages (</w:t>
      </w:r>
      <w:r w:rsidRPr="004A7486">
        <w:fldChar w:fldCharType="begin"/>
      </w:r>
      <w:r w:rsidRPr="004A7486">
        <w:instrText xml:space="preserve"> REF _Ref435440182 \h  \* MERGEFORMAT </w:instrText>
      </w:r>
      <w:r w:rsidRPr="004A7486">
        <w:fldChar w:fldCharType="separate"/>
      </w:r>
      <w:r w:rsidR="00ED526A">
        <w:t xml:space="preserve">Figure </w:t>
      </w:r>
      <w:r w:rsidR="00ED526A">
        <w:rPr>
          <w:noProof/>
        </w:rPr>
        <w:t>1</w:t>
      </w:r>
      <w:r w:rsidRPr="004A7486">
        <w:fldChar w:fldCharType="end"/>
      </w:r>
      <w:r w:rsidRPr="004A7486">
        <w:t xml:space="preserve">). Second, we develop an optimisation (MILP) model for the synthesis of reaction-separation pathways for the underlying superstructure (Section </w:t>
      </w:r>
      <w:r w:rsidRPr="004A7486">
        <w:fldChar w:fldCharType="begin"/>
      </w:r>
      <w:r w:rsidRPr="004A7486">
        <w:instrText xml:space="preserve"> REF _Ref437341783 \n \h  \* MERGEFORMAT </w:instrText>
      </w:r>
      <w:r w:rsidRPr="004A7486">
        <w:fldChar w:fldCharType="separate"/>
      </w:r>
      <w:r w:rsidR="00ED526A">
        <w:t>3</w:t>
      </w:r>
      <w:r w:rsidRPr="004A7486">
        <w:fldChar w:fldCharType="end"/>
      </w:r>
      <w:r w:rsidRPr="004A7486">
        <w:t xml:space="preserve">). Finally, in Section </w:t>
      </w:r>
      <w:r w:rsidRPr="004A7486">
        <w:rPr>
          <w:highlight w:val="yellow"/>
        </w:rPr>
        <w:fldChar w:fldCharType="begin"/>
      </w:r>
      <w:r w:rsidRPr="004A7486">
        <w:instrText xml:space="preserve"> REF _Ref437341803 \n \h </w:instrText>
      </w:r>
      <w:r w:rsidRPr="004A7486">
        <w:rPr>
          <w:highlight w:val="yellow"/>
        </w:rPr>
      </w:r>
      <w:r w:rsidRPr="004A7486">
        <w:rPr>
          <w:highlight w:val="yellow"/>
        </w:rPr>
        <w:fldChar w:fldCharType="separate"/>
      </w:r>
      <w:r w:rsidR="00ED526A">
        <w:t>4</w:t>
      </w:r>
      <w:r w:rsidRPr="004A7486">
        <w:rPr>
          <w:highlight w:val="yellow"/>
        </w:rPr>
        <w:fldChar w:fldCharType="end"/>
      </w:r>
      <w:r w:rsidRPr="004A7486">
        <w:t xml:space="preserve">, two case studies are used to demonstrate the functionality of our framework. </w:t>
      </w:r>
    </w:p>
    <w:p w14:paraId="058C980D" w14:textId="77777777" w:rsidR="00786220" w:rsidRDefault="00786220" w:rsidP="000E2D96">
      <w:pPr>
        <w:pStyle w:val="Heading1"/>
        <w:spacing w:line="360" w:lineRule="auto"/>
        <w:jc w:val="both"/>
      </w:pPr>
      <w:r>
        <w:t>Problem statement</w:t>
      </w:r>
    </w:p>
    <w:p w14:paraId="7DB1E577" w14:textId="77777777" w:rsidR="004D13B1" w:rsidRDefault="00E048B0" w:rsidP="000E2D96">
      <w:pPr>
        <w:spacing w:line="360" w:lineRule="auto"/>
        <w:jc w:val="both"/>
      </w:pPr>
      <w:r>
        <w:t xml:space="preserve">The problem can be described as follows: </w:t>
      </w:r>
      <w:r w:rsidR="005D692F">
        <w:t>g</w:t>
      </w:r>
      <w:r w:rsidR="00687321">
        <w:t>iven a</w:t>
      </w:r>
      <w:r w:rsidR="005D692F">
        <w:t xml:space="preserve"> set of </w:t>
      </w:r>
      <w:r w:rsidR="004C59AA">
        <w:t>chemical feedstocks</w:t>
      </w:r>
      <w:r w:rsidR="000132CA">
        <w:t xml:space="preserve"> with </w:t>
      </w:r>
      <w:r w:rsidR="00B65B66">
        <w:t>finite</w:t>
      </w:r>
      <w:r w:rsidR="000132CA">
        <w:t xml:space="preserve"> amount</w:t>
      </w:r>
      <w:r w:rsidR="00B65B66">
        <w:t>s</w:t>
      </w:r>
      <w:r w:rsidR="004C59AA">
        <w:t xml:space="preserve"> and a set of reactions starting from those chemical feedstocks</w:t>
      </w:r>
      <w:r w:rsidR="0037733B">
        <w:t xml:space="preserve"> </w:t>
      </w:r>
      <w:r w:rsidR="00803525">
        <w:t>with distillation as the main separation technique of the network</w:t>
      </w:r>
      <w:r w:rsidR="00FC75D1">
        <w:t xml:space="preserve">, </w:t>
      </w:r>
      <w:r w:rsidR="00FC75D1" w:rsidRPr="00803525">
        <w:t>it</w:t>
      </w:r>
      <w:r w:rsidR="004C59AA" w:rsidRPr="004C59AA">
        <w:t xml:space="preserve"> is desired to develop a systematic methodology that can be used to determine the optimal configuration of </w:t>
      </w:r>
      <w:r w:rsidR="00B266AC">
        <w:t>a conceptual</w:t>
      </w:r>
      <w:r w:rsidR="004C59AA" w:rsidRPr="004C59AA">
        <w:t xml:space="preserve"> process that meets certain objectives</w:t>
      </w:r>
      <w:r w:rsidR="003431AE">
        <w:t xml:space="preserve"> (e.g.</w:t>
      </w:r>
      <w:r w:rsidR="004C59AA">
        <w:t xml:space="preserve"> </w:t>
      </w:r>
      <w:r w:rsidR="004C59AA">
        <w:lastRenderedPageBreak/>
        <w:t xml:space="preserve">maximum profit). </w:t>
      </w:r>
      <w:r w:rsidR="003431AE">
        <w:t>The</w:t>
      </w:r>
      <w:r w:rsidR="000E2D96">
        <w:t xml:space="preserve"> conversion and selectivity of each reaction</w:t>
      </w:r>
      <w:r w:rsidR="00236F74">
        <w:t>,</w:t>
      </w:r>
      <w:r w:rsidR="000E2D96">
        <w:t xml:space="preserve"> as well as the boiling point and market </w:t>
      </w:r>
      <w:r w:rsidR="00743E48">
        <w:t>value</w:t>
      </w:r>
      <w:r w:rsidR="000E2D96">
        <w:t xml:space="preserve"> of each component</w:t>
      </w:r>
      <w:r w:rsidR="003431AE">
        <w:t xml:space="preserve"> are either known or </w:t>
      </w:r>
      <w:r w:rsidR="00743E48">
        <w:t>estimated</w:t>
      </w:r>
      <w:r w:rsidR="000E2D96">
        <w:t xml:space="preserve">. </w:t>
      </w:r>
      <w:r w:rsidR="00663704">
        <w:t>Though the conceptual approach is preliminary, it should be accurate to some extent in making horizontal comparison</w:t>
      </w:r>
      <w:r w:rsidR="00D635BA">
        <w:t>s</w:t>
      </w:r>
      <w:r w:rsidR="00663704">
        <w:t xml:space="preserve"> between </w:t>
      </w:r>
      <w:r w:rsidR="0030140D">
        <w:t xml:space="preserve">numerous </w:t>
      </w:r>
      <w:r w:rsidR="00663704">
        <w:t>possibl</w:t>
      </w:r>
      <w:r w:rsidR="004D0E63">
        <w:t>e reaction networks</w:t>
      </w:r>
      <w:r w:rsidR="00663704">
        <w:t xml:space="preserve"> </w:t>
      </w:r>
      <w:r w:rsidR="00EB55E1">
        <w:t xml:space="preserve">and distillation sequences </w:t>
      </w:r>
      <w:r w:rsidR="00663704">
        <w:t xml:space="preserve">to set </w:t>
      </w:r>
      <w:r w:rsidR="00162758">
        <w:t xml:space="preserve">the </w:t>
      </w:r>
      <w:r w:rsidR="00663704">
        <w:t xml:space="preserve">stage for </w:t>
      </w:r>
      <w:r w:rsidR="00162758">
        <w:t xml:space="preserve">a </w:t>
      </w:r>
      <w:r w:rsidR="00663704">
        <w:t xml:space="preserve">more detailed </w:t>
      </w:r>
      <w:r w:rsidR="008B034D">
        <w:t xml:space="preserve">process </w:t>
      </w:r>
      <w:r w:rsidR="00663704">
        <w:t xml:space="preserve">design. </w:t>
      </w:r>
      <w:r w:rsidR="004D13B1">
        <w:t>The model is formulated under the following primary assumptions:</w:t>
      </w:r>
    </w:p>
    <w:p w14:paraId="2CBCEFA8" w14:textId="77777777" w:rsidR="004D13B1" w:rsidRDefault="00175BA8" w:rsidP="001E4224">
      <w:pPr>
        <w:pStyle w:val="ListParagraph"/>
        <w:numPr>
          <w:ilvl w:val="0"/>
          <w:numId w:val="30"/>
        </w:numPr>
        <w:spacing w:line="360" w:lineRule="auto"/>
        <w:jc w:val="both"/>
      </w:pPr>
      <w:r>
        <w:t xml:space="preserve">The process </w:t>
      </w:r>
      <w:r w:rsidR="00A603A9">
        <w:t>operates</w:t>
      </w:r>
      <w:r w:rsidR="00457CA9">
        <w:t xml:space="preserve"> at steady stage, i.e. dynamics of reactions </w:t>
      </w:r>
      <w:r w:rsidR="00A603A9">
        <w:t>are</w:t>
      </w:r>
      <w:r w:rsidR="00457CA9">
        <w:t xml:space="preserve"> neglected </w:t>
      </w:r>
    </w:p>
    <w:p w14:paraId="6742C962" w14:textId="77777777" w:rsidR="00457CA9" w:rsidRDefault="00A603A9" w:rsidP="001E4224">
      <w:pPr>
        <w:pStyle w:val="ListParagraph"/>
        <w:numPr>
          <w:ilvl w:val="0"/>
          <w:numId w:val="30"/>
        </w:numPr>
        <w:spacing w:line="360" w:lineRule="auto"/>
        <w:jc w:val="both"/>
      </w:pPr>
      <w:r>
        <w:t>The major</w:t>
      </w:r>
      <w:r w:rsidR="00457CA9">
        <w:t xml:space="preserve"> cost of the process is the raw material cost</w:t>
      </w:r>
    </w:p>
    <w:p w14:paraId="0834AE24" w14:textId="77777777" w:rsidR="00457CA9" w:rsidRDefault="00A603A9" w:rsidP="001E4224">
      <w:pPr>
        <w:pStyle w:val="ListParagraph"/>
        <w:numPr>
          <w:ilvl w:val="0"/>
          <w:numId w:val="30"/>
        </w:numPr>
        <w:spacing w:line="360" w:lineRule="auto"/>
        <w:jc w:val="both"/>
      </w:pPr>
      <w:r>
        <w:t>The r</w:t>
      </w:r>
      <w:r w:rsidR="00457CA9">
        <w:t>eactor</w:t>
      </w:r>
      <w:r>
        <w:t xml:space="preserve"> capital</w:t>
      </w:r>
      <w:r w:rsidR="00457CA9">
        <w:t xml:space="preserve"> cost is assumed to be negligible in the model developed so far</w:t>
      </w:r>
      <w:r w:rsidR="00694774">
        <w:t xml:space="preserve"> due to limited information on reactor availability for various reactions</w:t>
      </w:r>
    </w:p>
    <w:p w14:paraId="68094004" w14:textId="77777777" w:rsidR="00457CA9" w:rsidRDefault="00A603A9" w:rsidP="001E4224">
      <w:pPr>
        <w:pStyle w:val="ListParagraph"/>
        <w:numPr>
          <w:ilvl w:val="0"/>
          <w:numId w:val="30"/>
        </w:numPr>
        <w:spacing w:line="360" w:lineRule="auto"/>
        <w:jc w:val="both"/>
      </w:pPr>
      <w:r>
        <w:t>A simple overall cost model based on the difficulty of separation is used</w:t>
      </w:r>
    </w:p>
    <w:p w14:paraId="45E9C859" w14:textId="77777777" w:rsidR="00D34F62" w:rsidRDefault="00D34F62" w:rsidP="001E4224">
      <w:pPr>
        <w:pStyle w:val="ListParagraph"/>
        <w:numPr>
          <w:ilvl w:val="0"/>
          <w:numId w:val="30"/>
        </w:numPr>
        <w:spacing w:line="360" w:lineRule="auto"/>
        <w:jc w:val="both"/>
      </w:pPr>
      <w:r>
        <w:t>Sharp split assumption is used for the distillation system</w:t>
      </w:r>
    </w:p>
    <w:p w14:paraId="787D1540" w14:textId="4A7477C1" w:rsidR="00C72AA1" w:rsidRDefault="00C72AA1" w:rsidP="001E4224">
      <w:pPr>
        <w:pStyle w:val="ListParagraph"/>
        <w:numPr>
          <w:ilvl w:val="0"/>
          <w:numId w:val="30"/>
        </w:numPr>
        <w:spacing w:line="360" w:lineRule="auto"/>
        <w:jc w:val="both"/>
      </w:pPr>
      <w:r>
        <w:t>No recycle in the distillation system (i.e. top/bottom product from distillation column is not recycled to that column)</w:t>
      </w:r>
    </w:p>
    <w:p w14:paraId="34B7D194" w14:textId="77777777" w:rsidR="00786220" w:rsidRDefault="000E2D96" w:rsidP="000E2D96">
      <w:pPr>
        <w:spacing w:line="360" w:lineRule="auto"/>
        <w:jc w:val="both"/>
      </w:pPr>
      <w:r>
        <w:t xml:space="preserve">A detailed description of the developed model is presented in the following sections. </w:t>
      </w:r>
    </w:p>
    <w:p w14:paraId="31655D0B" w14:textId="77777777" w:rsidR="004C59AA" w:rsidRDefault="004C59AA" w:rsidP="00712702"/>
    <w:p w14:paraId="7FFB7BC1" w14:textId="77777777" w:rsidR="00F94E68" w:rsidRDefault="00F94E68" w:rsidP="008B034D">
      <w:pPr>
        <w:sectPr w:rsidR="00F94E68" w:rsidSect="00316809">
          <w:footerReference w:type="default" r:id="rId9"/>
          <w:footerReference w:type="first" r:id="rId10"/>
          <w:pgSz w:w="11906" w:h="16838"/>
          <w:pgMar w:top="1440" w:right="1440" w:bottom="1440" w:left="1440" w:header="708" w:footer="708" w:gutter="0"/>
          <w:pgNumType w:start="1"/>
          <w:cols w:space="708"/>
          <w:titlePg/>
          <w:docGrid w:linePitch="360"/>
        </w:sectPr>
      </w:pPr>
    </w:p>
    <w:p w14:paraId="6DC78D4D" w14:textId="77777777" w:rsidR="00F94E68" w:rsidRPr="00F94E68" w:rsidRDefault="00AB7C86" w:rsidP="001E0369">
      <w:r>
        <w:rPr>
          <w:noProof/>
        </w:rPr>
        <w:lastRenderedPageBreak/>
        <mc:AlternateContent>
          <mc:Choice Requires="wpg">
            <w:drawing>
              <wp:anchor distT="0" distB="0" distL="114300" distR="114300" simplePos="0" relativeHeight="251703296" behindDoc="0" locked="0" layoutInCell="1" allowOverlap="1" wp14:anchorId="2E40BA22" wp14:editId="4F2260CD">
                <wp:simplePos x="0" y="0"/>
                <wp:positionH relativeFrom="column">
                  <wp:posOffset>838200</wp:posOffset>
                </wp:positionH>
                <wp:positionV relativeFrom="paragraph">
                  <wp:posOffset>180975</wp:posOffset>
                </wp:positionV>
                <wp:extent cx="6923918" cy="5896610"/>
                <wp:effectExtent l="0" t="0" r="0" b="8890"/>
                <wp:wrapNone/>
                <wp:docPr id="188" name="Group 188"/>
                <wp:cNvGraphicFramePr/>
                <a:graphic xmlns:a="http://schemas.openxmlformats.org/drawingml/2006/main">
                  <a:graphicData uri="http://schemas.microsoft.com/office/word/2010/wordprocessingGroup">
                    <wpg:wgp>
                      <wpg:cNvGrpSpPr/>
                      <wpg:grpSpPr>
                        <a:xfrm>
                          <a:off x="0" y="0"/>
                          <a:ext cx="6923918" cy="5896610"/>
                          <a:chOff x="0" y="0"/>
                          <a:chExt cx="6923918" cy="5896610"/>
                        </a:xfrm>
                      </wpg:grpSpPr>
                      <wpg:grpSp>
                        <wpg:cNvPr id="54" name="Group 54"/>
                        <wpg:cNvGrpSpPr/>
                        <wpg:grpSpPr>
                          <a:xfrm>
                            <a:off x="267419" y="0"/>
                            <a:ext cx="6656499" cy="5626608"/>
                            <a:chOff x="0" y="0"/>
                            <a:chExt cx="6656499" cy="5626608"/>
                          </a:xfrm>
                        </wpg:grpSpPr>
                        <wpg:grpSp>
                          <wpg:cNvPr id="55" name="Group 55"/>
                          <wpg:cNvGrpSpPr/>
                          <wpg:grpSpPr>
                            <a:xfrm>
                              <a:off x="0" y="109728"/>
                              <a:ext cx="6656499" cy="5516880"/>
                              <a:chOff x="-62029" y="0"/>
                              <a:chExt cx="6656999" cy="5516990"/>
                            </a:xfrm>
                          </wpg:grpSpPr>
                          <wpg:grpSp>
                            <wpg:cNvPr id="56" name="Master Stages"/>
                            <wpg:cNvGrpSpPr/>
                            <wpg:grpSpPr>
                              <a:xfrm>
                                <a:off x="28850" y="0"/>
                                <a:ext cx="6566120" cy="1844697"/>
                                <a:chOff x="-154047" y="0"/>
                                <a:chExt cx="6566797" cy="1845844"/>
                              </a:xfrm>
                            </wpg:grpSpPr>
                            <wps:wsp>
                              <wps:cNvPr id="57" name="Rectangle 57"/>
                              <wps:cNvSpPr/>
                              <wps:spPr>
                                <a:xfrm>
                                  <a:off x="1185278" y="495300"/>
                                  <a:ext cx="563229" cy="69493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1246937" y="643176"/>
                                  <a:ext cx="402307" cy="475483"/>
                                </a:xfrm>
                                <a:prstGeom prst="rect">
                                  <a:avLst/>
                                </a:prstGeom>
                                <a:noFill/>
                                <a:ln w="6350">
                                  <a:noFill/>
                                </a:ln>
                                <a:effectLst/>
                              </wps:spPr>
                              <wps:txbx>
                                <w:txbxContent>
                                  <w:p w14:paraId="0E761F57" w14:textId="77777777" w:rsidR="009D549E" w:rsidRDefault="00C816E1" w:rsidP="00F94E68">
                                    <m:oMathPara>
                                      <m:oMath>
                                        <m:sSub>
                                          <m:sSubPr>
                                            <m:ctrlPr>
                                              <w:rPr>
                                                <w:rFonts w:ascii="Cambria Math" w:hAnsi="Cambria Math"/>
                                                <w:i/>
                                              </w:rPr>
                                            </m:ctrlPr>
                                          </m:sSubPr>
                                          <m:e>
                                            <m:r>
                                              <w:rPr>
                                                <w:rFonts w:ascii="Cambria Math" w:hAnsi="Cambria Math"/>
                                              </w:rPr>
                                              <m:t>ζ</m:t>
                                            </m:r>
                                          </m:e>
                                          <m:sub>
                                            <m:r>
                                              <w:rPr>
                                                <w:rFonts w:ascii="Cambria Math" w:hAnsi="Cambria Math"/>
                                              </w:rPr>
                                              <m:t>j,k</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Straight Arrow Connector 59"/>
                              <wps:cNvCnPr/>
                              <wps:spPr>
                                <a:xfrm>
                                  <a:off x="2514600" y="1018276"/>
                                  <a:ext cx="0" cy="600075"/>
                                </a:xfrm>
                                <a:prstGeom prst="straightConnector1">
                                  <a:avLst/>
                                </a:prstGeom>
                                <a:noFill/>
                                <a:ln w="6350" cap="flat" cmpd="sng" algn="ctr">
                                  <a:solidFill>
                                    <a:sysClr val="windowText" lastClr="000000"/>
                                  </a:solidFill>
                                  <a:prstDash val="solid"/>
                                  <a:miter lim="800000"/>
                                  <a:tailEnd type="triangle"/>
                                </a:ln>
                                <a:effectLst/>
                              </wps:spPr>
                              <wps:bodyPr/>
                            </wps:wsp>
                            <wps:wsp>
                              <wps:cNvPr id="60" name="Text Box 60"/>
                              <wps:cNvSpPr txBox="1"/>
                              <wps:spPr>
                                <a:xfrm>
                                  <a:off x="122328" y="158750"/>
                                  <a:ext cx="416530" cy="431160"/>
                                </a:xfrm>
                                <a:prstGeom prst="rect">
                                  <a:avLst/>
                                </a:prstGeom>
                                <a:noFill/>
                                <a:ln w="6350">
                                  <a:noFill/>
                                </a:ln>
                                <a:effectLst/>
                              </wps:spPr>
                              <wps:txbx>
                                <w:txbxContent>
                                  <w:p w14:paraId="75F0B91C" w14:textId="77777777" w:rsidR="009D549E" w:rsidRPr="003210E3" w:rsidRDefault="00C816E1" w:rsidP="00F94E68">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i,k</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Straight Arrow Connector 61"/>
                              <wps:cNvCnPr/>
                              <wps:spPr>
                                <a:xfrm>
                                  <a:off x="508696" y="0"/>
                                  <a:ext cx="0" cy="636085"/>
                                </a:xfrm>
                                <a:prstGeom prst="straightConnector1">
                                  <a:avLst/>
                                </a:prstGeom>
                                <a:noFill/>
                                <a:ln w="6350" cap="flat" cmpd="sng" algn="ctr">
                                  <a:solidFill>
                                    <a:sysClr val="windowText" lastClr="000000"/>
                                  </a:solidFill>
                                  <a:prstDash val="solid"/>
                                  <a:miter lim="800000"/>
                                  <a:tailEnd type="triangle"/>
                                </a:ln>
                                <a:effectLst/>
                              </wps:spPr>
                              <wps:bodyPr/>
                            </wps:wsp>
                            <wps:wsp>
                              <wps:cNvPr id="62" name="Text Box 62"/>
                              <wps:cNvSpPr txBox="1"/>
                              <wps:spPr>
                                <a:xfrm>
                                  <a:off x="2490166" y="1414252"/>
                                  <a:ext cx="416936" cy="431592"/>
                                </a:xfrm>
                                <a:prstGeom prst="rect">
                                  <a:avLst/>
                                </a:prstGeom>
                                <a:noFill/>
                                <a:ln w="6350">
                                  <a:noFill/>
                                </a:ln>
                                <a:effectLst/>
                              </wps:spPr>
                              <wps:txbx>
                                <w:txbxContent>
                                  <w:p w14:paraId="5471413F" w14:textId="77777777" w:rsidR="009D549E" w:rsidRPr="003210E3" w:rsidRDefault="00C816E1" w:rsidP="00F94E68">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i,k</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680701" y="495300"/>
                                  <a:ext cx="416530" cy="431160"/>
                                </a:xfrm>
                                <a:prstGeom prst="rect">
                                  <a:avLst/>
                                </a:prstGeom>
                                <a:noFill/>
                                <a:ln w="6350">
                                  <a:noFill/>
                                </a:ln>
                                <a:effectLst/>
                              </wps:spPr>
                              <wps:txbx>
                                <w:txbxContent>
                                  <w:p w14:paraId="2AB935A6" w14:textId="77777777" w:rsidR="009D549E" w:rsidRPr="003210E3" w:rsidRDefault="00C816E1" w:rsidP="00F94E68">
                                    <m:oMathPara>
                                      <m:oMathParaPr>
                                        <m:jc m:val="left"/>
                                      </m:oMathParaPr>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in</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1684848" y="503872"/>
                                  <a:ext cx="346363" cy="430530"/>
                                </a:xfrm>
                                <a:prstGeom prst="rect">
                                  <a:avLst/>
                                </a:prstGeom>
                                <a:noFill/>
                                <a:ln w="6350">
                                  <a:noFill/>
                                </a:ln>
                                <a:effectLst/>
                              </wps:spPr>
                              <wps:txbx>
                                <w:txbxContent>
                                  <w:p w14:paraId="611D0C93" w14:textId="77777777" w:rsidR="009D549E" w:rsidRPr="008524E2" w:rsidRDefault="00C816E1" w:rsidP="00F94E68">
                                    <w:pPr>
                                      <w:rPr>
                                        <w:sz w:val="18"/>
                                      </w:rPr>
                                    </w:pPr>
                                    <m:oMathPara>
                                      <m:oMathParaPr>
                                        <m:jc m:val="left"/>
                                      </m:oMathParaPr>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sz w:val="24"/>
                                              </w:rPr>
                                              <m:t>out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Rectangle 65"/>
                              <wps:cNvSpPr/>
                              <wps:spPr>
                                <a:xfrm>
                                  <a:off x="4489704" y="482600"/>
                                  <a:ext cx="563229" cy="69493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4526837" y="654816"/>
                                  <a:ext cx="446195" cy="475483"/>
                                </a:xfrm>
                                <a:prstGeom prst="rect">
                                  <a:avLst/>
                                </a:prstGeom>
                                <a:noFill/>
                                <a:ln w="6350">
                                  <a:noFill/>
                                </a:ln>
                                <a:effectLst/>
                              </wps:spPr>
                              <wps:txbx>
                                <w:txbxContent>
                                  <w:p w14:paraId="498A686E" w14:textId="77777777" w:rsidR="009D549E" w:rsidRDefault="00C816E1" w:rsidP="00F94E68">
                                    <m:oMathPara>
                                      <m:oMath>
                                        <m:sSub>
                                          <m:sSubPr>
                                            <m:ctrlPr>
                                              <w:rPr>
                                                <w:rFonts w:ascii="Cambria Math" w:hAnsi="Cambria Math"/>
                                                <w:i/>
                                              </w:rPr>
                                            </m:ctrlPr>
                                          </m:sSubPr>
                                          <m:e>
                                            <m:r>
                                              <w:rPr>
                                                <w:rFonts w:ascii="Cambria Math" w:hAnsi="Cambria Math"/>
                                              </w:rPr>
                                              <m:t>ζ</m:t>
                                            </m:r>
                                          </m:e>
                                          <m:sub>
                                            <m:r>
                                              <w:rPr>
                                                <w:rFonts w:ascii="Cambria Math" w:hAnsi="Cambria Math"/>
                                              </w:rPr>
                                              <m:t>j,k+1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3720191" y="175677"/>
                                  <a:ext cx="541285" cy="431160"/>
                                </a:xfrm>
                                <a:prstGeom prst="rect">
                                  <a:avLst/>
                                </a:prstGeom>
                                <a:noFill/>
                                <a:ln w="6350">
                                  <a:noFill/>
                                </a:ln>
                                <a:effectLst/>
                              </wps:spPr>
                              <wps:txbx>
                                <w:txbxContent>
                                  <w:p w14:paraId="520508BE" w14:textId="77777777" w:rsidR="009D549E" w:rsidRPr="003210E3" w:rsidRDefault="00C816E1" w:rsidP="00F94E68">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i,k+1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Straight Arrow Connector 68"/>
                              <wps:cNvCnPr/>
                              <wps:spPr>
                                <a:xfrm>
                                  <a:off x="3828337" y="6350"/>
                                  <a:ext cx="0" cy="636085"/>
                                </a:xfrm>
                                <a:prstGeom prst="straightConnector1">
                                  <a:avLst/>
                                </a:prstGeom>
                                <a:noFill/>
                                <a:ln w="6350" cap="flat" cmpd="sng" algn="ctr">
                                  <a:solidFill>
                                    <a:sysClr val="windowText" lastClr="000000"/>
                                  </a:solidFill>
                                  <a:prstDash val="solid"/>
                                  <a:miter lim="800000"/>
                                  <a:tailEnd type="triangle"/>
                                </a:ln>
                                <a:effectLst/>
                              </wps:spPr>
                              <wps:bodyPr/>
                            </wps:wsp>
                            <wps:wsp>
                              <wps:cNvPr id="69" name="Straight Arrow Connector 69"/>
                              <wps:cNvCnPr/>
                              <wps:spPr>
                                <a:xfrm>
                                  <a:off x="5704485" y="989960"/>
                                  <a:ext cx="0" cy="600094"/>
                                </a:xfrm>
                                <a:prstGeom prst="straightConnector1">
                                  <a:avLst/>
                                </a:prstGeom>
                                <a:noFill/>
                                <a:ln w="6350" cap="flat" cmpd="sng" algn="ctr">
                                  <a:solidFill>
                                    <a:sysClr val="windowText" lastClr="000000"/>
                                  </a:solidFill>
                                  <a:prstDash val="solid"/>
                                  <a:miter lim="800000"/>
                                  <a:tailEnd type="triangle"/>
                                </a:ln>
                                <a:effectLst/>
                              </wps:spPr>
                              <wps:bodyPr/>
                            </wps:wsp>
                            <wps:wsp>
                              <wps:cNvPr id="70" name="Text Box 70"/>
                              <wps:cNvSpPr txBox="1"/>
                              <wps:spPr>
                                <a:xfrm>
                                  <a:off x="5761745" y="1154198"/>
                                  <a:ext cx="651005" cy="431592"/>
                                </a:xfrm>
                                <a:prstGeom prst="rect">
                                  <a:avLst/>
                                </a:prstGeom>
                                <a:noFill/>
                                <a:ln w="6350">
                                  <a:noFill/>
                                </a:ln>
                                <a:effectLst/>
                              </wps:spPr>
                              <wps:txbx>
                                <w:txbxContent>
                                  <w:p w14:paraId="2FCDA6BE" w14:textId="77777777" w:rsidR="009D549E" w:rsidRPr="003210E3" w:rsidRDefault="00C816E1" w:rsidP="00F94E68">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i,k+1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a:off x="714181" y="812800"/>
                                  <a:ext cx="463550" cy="0"/>
                                </a:xfrm>
                                <a:prstGeom prst="straightConnector1">
                                  <a:avLst/>
                                </a:prstGeom>
                                <a:noFill/>
                                <a:ln w="6350" cap="flat" cmpd="sng" algn="ctr">
                                  <a:solidFill>
                                    <a:sysClr val="windowText" lastClr="000000"/>
                                  </a:solidFill>
                                  <a:prstDash val="solid"/>
                                  <a:miter lim="800000"/>
                                  <a:tailEnd type="triangle"/>
                                </a:ln>
                                <a:effectLst/>
                              </wps:spPr>
                              <wps:bodyPr/>
                            </wps:wsp>
                            <wps:wsp>
                              <wps:cNvPr id="72" name="Rectangle 72"/>
                              <wps:cNvSpPr/>
                              <wps:spPr>
                                <a:xfrm>
                                  <a:off x="345530" y="628650"/>
                                  <a:ext cx="374650" cy="374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2330450" y="641350"/>
                                  <a:ext cx="374650" cy="374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3112461" y="526106"/>
                                  <a:ext cx="533361" cy="431160"/>
                                </a:xfrm>
                                <a:prstGeom prst="rect">
                                  <a:avLst/>
                                </a:prstGeom>
                                <a:noFill/>
                                <a:ln w="6350">
                                  <a:noFill/>
                                </a:ln>
                                <a:effectLst/>
                              </wps:spPr>
                              <wps:txbx>
                                <w:txbxContent>
                                  <w:p w14:paraId="512B726A" w14:textId="77777777" w:rsidR="009D549E" w:rsidRPr="003210E3" w:rsidRDefault="00C816E1" w:rsidP="00F94E68">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i,k+1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Rectangle 75"/>
                              <wps:cNvSpPr/>
                              <wps:spPr>
                                <a:xfrm>
                                  <a:off x="3644006" y="634369"/>
                                  <a:ext cx="374650" cy="374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154047" y="539750"/>
                                  <a:ext cx="533361" cy="431160"/>
                                </a:xfrm>
                                <a:prstGeom prst="rect">
                                  <a:avLst/>
                                </a:prstGeom>
                                <a:noFill/>
                                <a:ln w="6350">
                                  <a:noFill/>
                                </a:ln>
                                <a:effectLst/>
                              </wps:spPr>
                              <wps:txbx>
                                <w:txbxContent>
                                  <w:p w14:paraId="14E6F3F0" w14:textId="77777777" w:rsidR="009D549E" w:rsidRPr="003210E3" w:rsidRDefault="00C816E1" w:rsidP="00F94E68">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i,k</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Straight Arrow Connector 77"/>
                              <wps:cNvCnPr/>
                              <wps:spPr>
                                <a:xfrm>
                                  <a:off x="-135187" y="812800"/>
                                  <a:ext cx="463550" cy="0"/>
                                </a:xfrm>
                                <a:prstGeom prst="straightConnector1">
                                  <a:avLst/>
                                </a:prstGeom>
                                <a:noFill/>
                                <a:ln w="6350" cap="flat" cmpd="sng" algn="ctr">
                                  <a:solidFill>
                                    <a:sysClr val="windowText" lastClr="000000"/>
                                  </a:solidFill>
                                  <a:prstDash val="solid"/>
                                  <a:miter lim="800000"/>
                                  <a:tailEnd type="triangle"/>
                                </a:ln>
                                <a:effectLst/>
                              </wps:spPr>
                              <wps:bodyPr/>
                            </wps:wsp>
                            <wps:wsp>
                              <wps:cNvPr id="78" name="Straight Arrow Connector 78"/>
                              <wps:cNvCnPr/>
                              <wps:spPr>
                                <a:xfrm>
                                  <a:off x="4026118" y="819150"/>
                                  <a:ext cx="463550" cy="0"/>
                                </a:xfrm>
                                <a:prstGeom prst="straightConnector1">
                                  <a:avLst/>
                                </a:prstGeom>
                                <a:noFill/>
                                <a:ln w="6350" cap="flat" cmpd="sng" algn="ctr">
                                  <a:solidFill>
                                    <a:sysClr val="windowText" lastClr="000000"/>
                                  </a:solidFill>
                                  <a:prstDash val="solid"/>
                                  <a:miter lim="800000"/>
                                  <a:tailEnd type="triangle"/>
                                </a:ln>
                                <a:effectLst/>
                              </wps:spPr>
                              <wps:bodyPr/>
                            </wps:wsp>
                            <wps:wsp>
                              <wps:cNvPr id="79" name="Text Box 79"/>
                              <wps:cNvSpPr txBox="1"/>
                              <wps:spPr>
                                <a:xfrm>
                                  <a:off x="3994267" y="495297"/>
                                  <a:ext cx="533361" cy="431160"/>
                                </a:xfrm>
                                <a:prstGeom prst="rect">
                                  <a:avLst/>
                                </a:prstGeom>
                                <a:noFill/>
                                <a:ln w="6350">
                                  <a:noFill/>
                                </a:ln>
                                <a:effectLst/>
                              </wps:spPr>
                              <wps:txbx>
                                <w:txbxContent>
                                  <w:p w14:paraId="6E588695" w14:textId="77777777" w:rsidR="009D549E" w:rsidRPr="003210E3" w:rsidRDefault="00C816E1" w:rsidP="00F94E68">
                                    <m:oMathPara>
                                      <m:oMathParaPr>
                                        <m:jc m:val="left"/>
                                      </m:oMathParaPr>
                                      <m:oMath>
                                        <m:sSubSup>
                                          <m:sSubSupPr>
                                            <m:ctrlPr>
                                              <w:rPr>
                                                <w:rFonts w:ascii="Cambria Math" w:hAnsi="Cambria Math"/>
                                                <w:i/>
                                              </w:rPr>
                                            </m:ctrlPr>
                                          </m:sSubSupPr>
                                          <m:e>
                                            <m:r>
                                              <w:rPr>
                                                <w:rFonts w:ascii="Cambria Math" w:hAnsi="Cambria Math"/>
                                              </w:rPr>
                                              <m:t>Q</m:t>
                                            </m:r>
                                          </m:e>
                                          <m:sub>
                                            <m:r>
                                              <w:rPr>
                                                <w:rFonts w:ascii="Cambria Math" w:hAnsi="Cambria Math"/>
                                              </w:rPr>
                                              <m:t>i,k+1</m:t>
                                            </m:r>
                                          </m:sub>
                                          <m:sup>
                                            <m:r>
                                              <w:rPr>
                                                <w:rFonts w:ascii="Cambria Math" w:hAnsi="Cambria Math"/>
                                              </w:rPr>
                                              <m:t>in</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Straight Arrow Connector 80"/>
                              <wps:cNvCnPr/>
                              <wps:spPr>
                                <a:xfrm>
                                  <a:off x="5062170" y="806450"/>
                                  <a:ext cx="463550" cy="0"/>
                                </a:xfrm>
                                <a:prstGeom prst="straightConnector1">
                                  <a:avLst/>
                                </a:prstGeom>
                                <a:noFill/>
                                <a:ln w="6350" cap="flat" cmpd="sng" algn="ctr">
                                  <a:solidFill>
                                    <a:sysClr val="windowText" lastClr="000000"/>
                                  </a:solidFill>
                                  <a:prstDash val="solid"/>
                                  <a:miter lim="800000"/>
                                  <a:tailEnd type="triangle"/>
                                </a:ln>
                                <a:effectLst/>
                              </wps:spPr>
                              <wps:bodyPr/>
                            </wps:wsp>
                            <wps:wsp>
                              <wps:cNvPr id="81" name="Text Box 81"/>
                              <wps:cNvSpPr txBox="1"/>
                              <wps:spPr>
                                <a:xfrm>
                                  <a:off x="4982768" y="471081"/>
                                  <a:ext cx="532765" cy="430530"/>
                                </a:xfrm>
                                <a:prstGeom prst="rect">
                                  <a:avLst/>
                                </a:prstGeom>
                                <a:noFill/>
                                <a:ln w="6350">
                                  <a:noFill/>
                                </a:ln>
                                <a:effectLst/>
                              </wps:spPr>
                              <wps:txbx>
                                <w:txbxContent>
                                  <w:p w14:paraId="2907FFFB" w14:textId="77777777" w:rsidR="009D549E" w:rsidRPr="003210E3" w:rsidRDefault="00C816E1" w:rsidP="00F94E68">
                                    <m:oMathPara>
                                      <m:oMathParaPr>
                                        <m:jc m:val="left"/>
                                      </m:oMathParaPr>
                                      <m:oMath>
                                        <m:sSubSup>
                                          <m:sSubSupPr>
                                            <m:ctrlPr>
                                              <w:rPr>
                                                <w:rFonts w:ascii="Cambria Math" w:hAnsi="Cambria Math"/>
                                                <w:i/>
                                              </w:rPr>
                                            </m:ctrlPr>
                                          </m:sSubSupPr>
                                          <m:e>
                                            <m:r>
                                              <w:rPr>
                                                <w:rFonts w:ascii="Cambria Math" w:hAnsi="Cambria Math"/>
                                              </w:rPr>
                                              <m:t>Q</m:t>
                                            </m:r>
                                          </m:e>
                                          <m:sub>
                                            <m:r>
                                              <w:rPr>
                                                <w:rFonts w:ascii="Cambria Math" w:hAnsi="Cambria Math"/>
                                              </w:rPr>
                                              <m:t>i,k+1</m:t>
                                            </m:r>
                                          </m:sub>
                                          <m:sup>
                                            <m:r>
                                              <w:rPr>
                                                <w:rFonts w:ascii="Cambria Math" w:hAnsi="Cambria Math"/>
                                              </w:rPr>
                                              <m:t>out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Rectangle 82"/>
                              <wps:cNvSpPr/>
                              <wps:spPr>
                                <a:xfrm>
                                  <a:off x="5534001" y="615309"/>
                                  <a:ext cx="374650" cy="374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Straight Arrow Connector 83"/>
                              <wps:cNvCnPr/>
                              <wps:spPr>
                                <a:xfrm>
                                  <a:off x="5901334" y="806450"/>
                                  <a:ext cx="190500" cy="0"/>
                                </a:xfrm>
                                <a:prstGeom prst="straightConnector1">
                                  <a:avLst/>
                                </a:prstGeom>
                                <a:noFill/>
                                <a:ln w="6350" cap="flat" cmpd="sng" algn="ctr">
                                  <a:solidFill>
                                    <a:sysClr val="windowText" lastClr="000000"/>
                                  </a:solidFill>
                                  <a:prstDash val="solid"/>
                                  <a:miter lim="800000"/>
                                  <a:tailEnd type="triangle"/>
                                </a:ln>
                                <a:effectLst/>
                              </wps:spPr>
                              <wps:bodyPr/>
                            </wps:wsp>
                            <wps:wsp>
                              <wps:cNvPr id="84" name="Text Box 84"/>
                              <wps:cNvSpPr txBox="1"/>
                              <wps:spPr>
                                <a:xfrm>
                                  <a:off x="5850393" y="495296"/>
                                  <a:ext cx="533361" cy="431160"/>
                                </a:xfrm>
                                <a:prstGeom prst="rect">
                                  <a:avLst/>
                                </a:prstGeom>
                                <a:noFill/>
                                <a:ln w="6350">
                                  <a:noFill/>
                                </a:ln>
                                <a:effectLst/>
                              </wps:spPr>
                              <wps:txbx>
                                <w:txbxContent>
                                  <w:p w14:paraId="54AF025E" w14:textId="77777777" w:rsidR="009D549E" w:rsidRPr="003210E3" w:rsidRDefault="00C816E1" w:rsidP="00F94E68">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i,k+2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296660" y="666750"/>
                                  <a:ext cx="520700" cy="317500"/>
                                </a:xfrm>
                                <a:prstGeom prst="rect">
                                  <a:avLst/>
                                </a:prstGeom>
                                <a:noFill/>
                                <a:ln w="6350">
                                  <a:noFill/>
                                </a:ln>
                                <a:effectLst/>
                              </wps:spPr>
                              <wps:txbx>
                                <w:txbxContent>
                                  <w:p w14:paraId="22F3851C" w14:textId="77777777" w:rsidR="009D549E" w:rsidRPr="005D130E" w:rsidRDefault="009D549E" w:rsidP="00F94E68">
                                    <w:pPr>
                                      <w:rPr>
                                        <w:sz w:val="18"/>
                                      </w:rPr>
                                    </w:pPr>
                                    <m:oMathPara>
                                      <m:oMath>
                                        <m:r>
                                          <w:rPr>
                                            <w:rFonts w:ascii="Cambria Math" w:hAnsi="Cambria Math"/>
                                            <w:sz w:val="18"/>
                                          </w:rPr>
                                          <m:t>Mi</m:t>
                                        </m:r>
                                        <m:sSub>
                                          <m:sSubPr>
                                            <m:ctrlPr>
                                              <w:rPr>
                                                <w:rFonts w:ascii="Cambria Math" w:hAnsi="Cambria Math"/>
                                                <w:i/>
                                                <w:sz w:val="18"/>
                                              </w:rPr>
                                            </m:ctrlPr>
                                          </m:sSubPr>
                                          <m:e>
                                            <m:r>
                                              <w:rPr>
                                                <w:rFonts w:ascii="Cambria Math" w:hAnsi="Cambria Math"/>
                                                <w:sz w:val="18"/>
                                              </w:rPr>
                                              <m:t>x</m:t>
                                            </m:r>
                                          </m:e>
                                          <m:sub>
                                            <m:r>
                                              <w:rPr>
                                                <w:rFonts w:ascii="Cambria Math" w:hAnsi="Cambria Math"/>
                                                <w:sz w:val="18"/>
                                              </w:rPr>
                                              <m:t>k</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2260600" y="679450"/>
                                  <a:ext cx="520700" cy="317500"/>
                                </a:xfrm>
                                <a:prstGeom prst="rect">
                                  <a:avLst/>
                                </a:prstGeom>
                                <a:noFill/>
                                <a:ln w="6350">
                                  <a:noFill/>
                                </a:ln>
                                <a:effectLst/>
                              </wps:spPr>
                              <wps:txbx>
                                <w:txbxContent>
                                  <w:p w14:paraId="6BF83E71" w14:textId="77777777" w:rsidR="009D549E" w:rsidRPr="005D130E" w:rsidRDefault="00C816E1" w:rsidP="00F94E68">
                                    <w:pPr>
                                      <w:rPr>
                                        <w:sz w:val="18"/>
                                      </w:rPr>
                                    </w:pPr>
                                    <m:oMathPara>
                                      <m:oMath>
                                        <m:sSub>
                                          <m:sSubPr>
                                            <m:ctrlPr>
                                              <w:rPr>
                                                <w:rFonts w:ascii="Cambria Math" w:hAnsi="Cambria Math"/>
                                                <w:i/>
                                                <w:sz w:val="18"/>
                                              </w:rPr>
                                            </m:ctrlPr>
                                          </m:sSubPr>
                                          <m:e>
                                            <m:r>
                                              <w:rPr>
                                                <w:rFonts w:ascii="Cambria Math" w:hAnsi="Cambria Math"/>
                                                <w:sz w:val="18"/>
                                              </w:rPr>
                                              <m:t>Sep</m:t>
                                            </m:r>
                                          </m:e>
                                          <m:sub>
                                            <m:r>
                                              <w:rPr>
                                                <w:rFonts w:ascii="Cambria Math" w:hAnsi="Cambria Math"/>
                                                <w:sz w:val="18"/>
                                              </w:rPr>
                                              <m:t>k</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3564478" y="698500"/>
                                  <a:ext cx="520700" cy="317500"/>
                                </a:xfrm>
                                <a:prstGeom prst="rect">
                                  <a:avLst/>
                                </a:prstGeom>
                                <a:noFill/>
                                <a:ln w="6350">
                                  <a:noFill/>
                                </a:ln>
                                <a:effectLst/>
                              </wps:spPr>
                              <wps:txbx>
                                <w:txbxContent>
                                  <w:p w14:paraId="333EDA73" w14:textId="77777777" w:rsidR="009D549E" w:rsidRPr="005D130E" w:rsidRDefault="009D549E" w:rsidP="00F94E68">
                                    <w:pPr>
                                      <w:rPr>
                                        <w:sz w:val="18"/>
                                      </w:rPr>
                                    </w:pPr>
                                    <m:oMathPara>
                                      <m:oMath>
                                        <m:r>
                                          <w:rPr>
                                            <w:rFonts w:ascii="Cambria Math" w:hAnsi="Cambria Math"/>
                                            <w:sz w:val="18"/>
                                          </w:rPr>
                                          <m:t>Mi</m:t>
                                        </m:r>
                                        <m:sSub>
                                          <m:sSubPr>
                                            <m:ctrlPr>
                                              <w:rPr>
                                                <w:rFonts w:ascii="Cambria Math" w:hAnsi="Cambria Math"/>
                                                <w:i/>
                                                <w:sz w:val="18"/>
                                              </w:rPr>
                                            </m:ctrlPr>
                                          </m:sSubPr>
                                          <m:e>
                                            <m:r>
                                              <w:rPr>
                                                <w:rFonts w:ascii="Cambria Math" w:hAnsi="Cambria Math"/>
                                                <w:sz w:val="18"/>
                                              </w:rPr>
                                              <m:t>x</m:t>
                                            </m:r>
                                          </m:e>
                                          <m:sub>
                                            <m:r>
                                              <w:rPr>
                                                <w:rFonts w:ascii="Cambria Math" w:hAnsi="Cambria Math"/>
                                                <w:sz w:val="18"/>
                                              </w:rPr>
                                              <m:t>k+1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5451451" y="673100"/>
                                  <a:ext cx="520700" cy="317500"/>
                                </a:xfrm>
                                <a:prstGeom prst="rect">
                                  <a:avLst/>
                                </a:prstGeom>
                                <a:noFill/>
                                <a:ln w="6350">
                                  <a:noFill/>
                                </a:ln>
                                <a:effectLst/>
                              </wps:spPr>
                              <wps:txbx>
                                <w:txbxContent>
                                  <w:p w14:paraId="32E347F2" w14:textId="77777777" w:rsidR="009D549E" w:rsidRPr="005D130E" w:rsidRDefault="00C816E1" w:rsidP="00F94E68">
                                    <w:pPr>
                                      <w:rPr>
                                        <w:sz w:val="18"/>
                                      </w:rPr>
                                    </w:pPr>
                                    <m:oMathPara>
                                      <m:oMath>
                                        <m:sSub>
                                          <m:sSubPr>
                                            <m:ctrlPr>
                                              <w:rPr>
                                                <w:rFonts w:ascii="Cambria Math" w:hAnsi="Cambria Math"/>
                                                <w:i/>
                                                <w:sz w:val="18"/>
                                              </w:rPr>
                                            </m:ctrlPr>
                                          </m:sSubPr>
                                          <m:e>
                                            <m:r>
                                              <w:rPr>
                                                <w:rFonts w:ascii="Cambria Math" w:hAnsi="Cambria Math"/>
                                                <w:sz w:val="18"/>
                                              </w:rPr>
                                              <m:t>Sep</m:t>
                                            </m:r>
                                          </m:e>
                                          <m:sub>
                                            <m:r>
                                              <w:rPr>
                                                <w:rFonts w:ascii="Cambria Math" w:hAnsi="Cambria Math"/>
                                                <w:sz w:val="18"/>
                                              </w:rPr>
                                              <m:t>k+1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9" name="Oval 89"/>
                            <wps:cNvSpPr/>
                            <wps:spPr>
                              <a:xfrm>
                                <a:off x="2433099" y="413467"/>
                                <a:ext cx="543464" cy="819510"/>
                              </a:xfrm>
                              <a:prstGeom prst="ellipse">
                                <a:avLst/>
                              </a:prstGeom>
                              <a:noFill/>
                              <a:ln w="28575"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 name="Separation"/>
                            <wpg:cNvGrpSpPr/>
                            <wpg:grpSpPr>
                              <a:xfrm>
                                <a:off x="-62029" y="1892410"/>
                                <a:ext cx="5985749" cy="3474334"/>
                                <a:chOff x="154292" y="0"/>
                                <a:chExt cx="4609367" cy="3537171"/>
                              </a:xfrm>
                            </wpg:grpSpPr>
                            <wpg:grpSp>
                              <wpg:cNvPr id="91" name="Group 91"/>
                              <wpg:cNvGrpSpPr/>
                              <wpg:grpSpPr>
                                <a:xfrm>
                                  <a:off x="262393" y="1256306"/>
                                  <a:ext cx="4433863" cy="1530350"/>
                                  <a:chOff x="35014" y="1276397"/>
                                  <a:chExt cx="4434912" cy="1531353"/>
                                </a:xfrm>
                              </wpg:grpSpPr>
                              <wpg:grpSp>
                                <wpg:cNvPr id="92" name="Group 92"/>
                                <wpg:cNvGrpSpPr/>
                                <wpg:grpSpPr>
                                  <a:xfrm>
                                    <a:off x="35014" y="1276397"/>
                                    <a:ext cx="3432151" cy="1531353"/>
                                    <a:chOff x="35017" y="1276529"/>
                                    <a:chExt cx="3432401" cy="1531512"/>
                                  </a:xfrm>
                                </wpg:grpSpPr>
                                <wpg:grpSp>
                                  <wpg:cNvPr id="93" name="Group 93"/>
                                  <wpg:cNvGrpSpPr/>
                                  <wpg:grpSpPr>
                                    <a:xfrm>
                                      <a:off x="35017" y="1276529"/>
                                      <a:ext cx="3432401" cy="873463"/>
                                      <a:chOff x="35021" y="1276667"/>
                                      <a:chExt cx="3432760" cy="873557"/>
                                    </a:xfrm>
                                  </wpg:grpSpPr>
                                  <wps:wsp>
                                    <wps:cNvPr id="94" name="Rectangle 94"/>
                                    <wps:cNvSpPr/>
                                    <wps:spPr>
                                      <a:xfrm>
                                        <a:off x="682004" y="1276667"/>
                                        <a:ext cx="621494" cy="87355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raight Arrow Connector 95"/>
                                    <wps:cNvCnPr/>
                                    <wps:spPr>
                                      <a:xfrm>
                                        <a:off x="35021" y="1699410"/>
                                        <a:ext cx="646981" cy="0"/>
                                      </a:xfrm>
                                      <a:prstGeom prst="straightConnector1">
                                        <a:avLst/>
                                      </a:prstGeom>
                                      <a:noFill/>
                                      <a:ln w="6350" cap="flat" cmpd="sng" algn="ctr">
                                        <a:solidFill>
                                          <a:sysClr val="windowText" lastClr="000000"/>
                                        </a:solidFill>
                                        <a:prstDash val="solid"/>
                                        <a:miter lim="800000"/>
                                        <a:tailEnd type="triangle"/>
                                      </a:ln>
                                      <a:effectLst/>
                                    </wps:spPr>
                                    <wps:bodyPr/>
                                  </wps:wsp>
                                  <wps:wsp>
                                    <wps:cNvPr id="96" name="Text Box 96"/>
                                    <wps:cNvSpPr txBox="1"/>
                                    <wps:spPr>
                                      <a:xfrm>
                                        <a:off x="764818" y="1519322"/>
                                        <a:ext cx="387956" cy="308647"/>
                                      </a:xfrm>
                                      <a:prstGeom prst="rect">
                                        <a:avLst/>
                                      </a:prstGeom>
                                      <a:noFill/>
                                      <a:ln w="6350">
                                        <a:noFill/>
                                      </a:ln>
                                      <a:effectLst/>
                                    </wps:spPr>
                                    <wps:txbx>
                                      <w:txbxContent>
                                        <w:p w14:paraId="7E0AB2D8" w14:textId="7923270C" w:rsidR="009D549E" w:rsidRPr="00571A30" w:rsidRDefault="009D549E" w:rsidP="00F94E68">
                                          <w:pPr>
                                            <w:rPr>
                                              <w:sz w:val="20"/>
                                            </w:rPr>
                                          </w:pPr>
                                          <m:oMathPara>
                                            <m:oMath>
                                              <m:r>
                                                <w:rPr>
                                                  <w:rFonts w:ascii="Cambria Math" w:hAnsi="Cambria Math"/>
                                                  <w:sz w:val="20"/>
                                                </w:rPr>
                                                <m:t>Se</m:t>
                                              </m:r>
                                              <m:sSub>
                                                <m:sSubPr>
                                                  <m:ctrlPr>
                                                    <w:rPr>
                                                      <w:rFonts w:ascii="Cambria Math" w:hAnsi="Cambria Math"/>
                                                      <w:i/>
                                                      <w:sz w:val="20"/>
                                                    </w:rPr>
                                                  </m:ctrlPr>
                                                </m:sSubPr>
                                                <m:e>
                                                  <m:r>
                                                    <w:rPr>
                                                      <w:rFonts w:ascii="Cambria Math" w:hAnsi="Cambria Math"/>
                                                      <w:sz w:val="20"/>
                                                    </w:rPr>
                                                    <m:t>p</m:t>
                                                  </m:r>
                                                </m:e>
                                                <m:sub>
                                                  <m:r>
                                                    <w:rPr>
                                                      <w:rFonts w:ascii="Cambria Math" w:hAnsi="Cambria Math"/>
                                                      <w:sz w:val="20"/>
                                                    </w:rPr>
                                                    <m:t>k,l</m:t>
                                                  </m:r>
                                                </m:sub>
                                              </m:sSub>
                                            </m:oMath>
                                          </m:oMathPara>
                                        </w:p>
                                        <w:p w14:paraId="7B7C0273" w14:textId="77777777" w:rsidR="009D549E" w:rsidRPr="00571A30" w:rsidRDefault="009D549E" w:rsidP="00F94E68">
                                          <w:pPr>
                                            <w:rPr>
                                              <w:sz w:val="20"/>
                                            </w:rPr>
                                          </w:pPr>
                                        </w:p>
                                        <w:p w14:paraId="5F76EAE4" w14:textId="77777777" w:rsidR="009D549E" w:rsidRPr="00571A30" w:rsidRDefault="009D549E" w:rsidP="00F94E68">
                                          <w:pPr>
                                            <w:rPr>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7" name="Oval 97"/>
                                    <wps:cNvSpPr/>
                                    <wps:spPr>
                                      <a:xfrm>
                                        <a:off x="1759810" y="1604204"/>
                                        <a:ext cx="86207" cy="8624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3381574" y="1604204"/>
                                        <a:ext cx="86207" cy="8624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 name="Text Box 99"/>
                                  <wps:cNvSpPr txBox="1"/>
                                  <wps:spPr>
                                    <a:xfrm>
                                      <a:off x="2405688" y="1518920"/>
                                      <a:ext cx="477434" cy="934251"/>
                                    </a:xfrm>
                                    <a:prstGeom prst="rect">
                                      <a:avLst/>
                                    </a:prstGeom>
                                    <a:noFill/>
                                    <a:ln w="6350">
                                      <a:noFill/>
                                    </a:ln>
                                    <a:effectLst/>
                                  </wps:spPr>
                                  <wps:txbx>
                                    <w:txbxContent>
                                      <w:p w14:paraId="4A68A600" w14:textId="549DF816" w:rsidR="009D549E" w:rsidRPr="00571A30" w:rsidRDefault="009D549E" w:rsidP="00F94E68">
                                        <w:pPr>
                                          <w:rPr>
                                            <w:sz w:val="20"/>
                                          </w:rPr>
                                        </w:pPr>
                                        <m:oMathPara>
                                          <m:oMath>
                                            <m:r>
                                              <w:rPr>
                                                <w:rFonts w:ascii="Cambria Math" w:hAnsi="Cambria Math"/>
                                                <w:sz w:val="20"/>
                                              </w:rPr>
                                              <m:t>Se</m:t>
                                            </m:r>
                                            <m:sSub>
                                              <m:sSubPr>
                                                <m:ctrlPr>
                                                  <w:rPr>
                                                    <w:rFonts w:ascii="Cambria Math" w:hAnsi="Cambria Math"/>
                                                    <w:i/>
                                                    <w:sz w:val="20"/>
                                                  </w:rPr>
                                                </m:ctrlPr>
                                              </m:sSubPr>
                                              <m:e>
                                                <m:r>
                                                  <w:rPr>
                                                    <w:rFonts w:ascii="Cambria Math" w:hAnsi="Cambria Math"/>
                                                    <w:sz w:val="20"/>
                                                  </w:rPr>
                                                  <m:t>p</m:t>
                                                </m:r>
                                              </m:e>
                                              <m:sub>
                                                <m:r>
                                                  <w:rPr>
                                                    <w:rFonts w:ascii="Cambria Math" w:hAnsi="Cambria Math"/>
                                                    <w:sz w:val="20"/>
                                                  </w:rPr>
                                                  <m:t>k,l+1</m:t>
                                                </m:r>
                                              </m:sub>
                                            </m:sSub>
                                          </m:oMath>
                                        </m:oMathPara>
                                      </w:p>
                                      <w:p w14:paraId="2BB52D89" w14:textId="77777777" w:rsidR="009D549E" w:rsidRPr="00571A30" w:rsidRDefault="009D549E" w:rsidP="00F94E68">
                                        <w:pPr>
                                          <w:rPr>
                                            <w:sz w:val="20"/>
                                          </w:rPr>
                                        </w:pPr>
                                      </w:p>
                                      <w:p w14:paraId="60A0AAF2" w14:textId="77777777" w:rsidR="009D549E" w:rsidRPr="00571A30" w:rsidRDefault="009D549E" w:rsidP="00F94E6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0" name="Oval 100"/>
                                  <wps:cNvSpPr/>
                                  <wps:spPr>
                                    <a:xfrm>
                                      <a:off x="1331481" y="2721805"/>
                                      <a:ext cx="86144" cy="86236"/>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 name="Text Box 101"/>
                                <wps:cNvSpPr txBox="1"/>
                                <wps:spPr>
                                  <a:xfrm>
                                    <a:off x="3992527" y="1518761"/>
                                    <a:ext cx="477399" cy="293055"/>
                                  </a:xfrm>
                                  <a:prstGeom prst="rect">
                                    <a:avLst/>
                                  </a:prstGeom>
                                  <a:noFill/>
                                  <a:ln w="6350">
                                    <a:noFill/>
                                  </a:ln>
                                  <a:effectLst/>
                                </wps:spPr>
                                <wps:txbx>
                                  <w:txbxContent>
                                    <w:p w14:paraId="1CB3CA36" w14:textId="32E4DF53" w:rsidR="009D549E" w:rsidRPr="00571A30" w:rsidRDefault="009D549E" w:rsidP="00F94E68">
                                      <w:pPr>
                                        <w:rPr>
                                          <w:sz w:val="20"/>
                                        </w:rPr>
                                      </w:pPr>
                                      <m:oMathPara>
                                        <m:oMath>
                                          <m:r>
                                            <w:rPr>
                                              <w:rFonts w:ascii="Cambria Math" w:hAnsi="Cambria Math"/>
                                              <w:sz w:val="20"/>
                                            </w:rPr>
                                            <m:t>Se</m:t>
                                          </m:r>
                                          <m:sSub>
                                            <m:sSubPr>
                                              <m:ctrlPr>
                                                <w:rPr>
                                                  <w:rFonts w:ascii="Cambria Math" w:hAnsi="Cambria Math"/>
                                                  <w:i/>
                                                  <w:sz w:val="20"/>
                                                </w:rPr>
                                              </m:ctrlPr>
                                            </m:sSubPr>
                                            <m:e>
                                              <m:r>
                                                <w:rPr>
                                                  <w:rFonts w:ascii="Cambria Math" w:hAnsi="Cambria Math"/>
                                                  <w:sz w:val="20"/>
                                                </w:rPr>
                                                <m:t>p</m:t>
                                              </m:r>
                                            </m:e>
                                            <m:sub>
                                              <m:r>
                                                <w:rPr>
                                                  <w:rFonts w:ascii="Cambria Math" w:hAnsi="Cambria Math"/>
                                                  <w:sz w:val="20"/>
                                                </w:rPr>
                                                <m:t>k,l+2</m:t>
                                              </m:r>
                                            </m:sub>
                                          </m:sSub>
                                        </m:oMath>
                                      </m:oMathPara>
                                    </w:p>
                                    <w:p w14:paraId="38614645" w14:textId="77777777" w:rsidR="009D549E" w:rsidRPr="00571A30" w:rsidRDefault="009D549E" w:rsidP="00F94E68">
                                      <w:pPr>
                                        <w:rPr>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02" name="Rectangle 102"/>
                              <wps:cNvSpPr/>
                              <wps:spPr>
                                <a:xfrm>
                                  <a:off x="2528514" y="1256306"/>
                                  <a:ext cx="621245" cy="87326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4142629" y="1256306"/>
                                  <a:ext cx="621030" cy="873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Elbow Connector 104"/>
                              <wps:cNvCnPr/>
                              <wps:spPr>
                                <a:xfrm flipV="1">
                                  <a:off x="1208598" y="691764"/>
                                  <a:ext cx="345057" cy="568636"/>
                                </a:xfrm>
                                <a:prstGeom prst="bentConnector3">
                                  <a:avLst>
                                    <a:gd name="adj1" fmla="val 6939"/>
                                  </a:avLst>
                                </a:prstGeom>
                                <a:noFill/>
                                <a:ln w="6350" cap="flat" cmpd="sng" algn="ctr">
                                  <a:solidFill>
                                    <a:sysClr val="windowText" lastClr="000000"/>
                                  </a:solidFill>
                                  <a:prstDash val="solid"/>
                                  <a:miter lim="800000"/>
                                  <a:tailEnd type="triangle"/>
                                </a:ln>
                                <a:effectLst/>
                              </wps:spPr>
                              <wps:bodyPr/>
                            </wps:wsp>
                            <wps:wsp>
                              <wps:cNvPr id="105" name="Oval 105"/>
                              <wps:cNvSpPr/>
                              <wps:spPr>
                                <a:xfrm>
                                  <a:off x="1526650" y="644056"/>
                                  <a:ext cx="86117" cy="86193"/>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106"/>
                              <wps:cNvSpPr txBox="1"/>
                              <wps:spPr>
                                <a:xfrm>
                                  <a:off x="154292" y="1397919"/>
                                  <a:ext cx="905773" cy="430387"/>
                                </a:xfrm>
                                <a:prstGeom prst="rect">
                                  <a:avLst/>
                                </a:prstGeom>
                                <a:noFill/>
                                <a:ln w="6350">
                                  <a:noFill/>
                                </a:ln>
                                <a:effectLst/>
                              </wps:spPr>
                              <wps:txbx>
                                <w:txbxContent>
                                  <w:p w14:paraId="31BEA7FB" w14:textId="77777777" w:rsidR="009D549E" w:rsidRPr="00D7384F" w:rsidRDefault="00C816E1" w:rsidP="00F94E68">
                                    <w:pPr>
                                      <w:rPr>
                                        <w:sz w:val="20"/>
                                      </w:rPr>
                                    </w:pPr>
                                    <m:oMathPara>
                                      <m:oMathParaPr>
                                        <m:jc m:val="left"/>
                                      </m:oMathParaPr>
                                      <m:oMath>
                                        <m:sSubSup>
                                          <m:sSubSupPr>
                                            <m:ctrlPr>
                                              <w:rPr>
                                                <w:rFonts w:ascii="Cambria Math" w:hAnsi="Cambria Math"/>
                                                <w:i/>
                                                <w:sz w:val="20"/>
                                              </w:rPr>
                                            </m:ctrlPr>
                                          </m:sSubSupPr>
                                          <m:e>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i,k,l=1</m:t>
                                                </m:r>
                                              </m:sub>
                                              <m:sup>
                                                <m:r>
                                                  <w:rPr>
                                                    <w:rFonts w:ascii="Cambria Math" w:hAnsi="Cambria Math"/>
                                                    <w:sz w:val="20"/>
                                                  </w:rPr>
                                                  <m:t>in</m:t>
                                                </m:r>
                                              </m:sup>
                                            </m:sSubSup>
                                            <m:r>
                                              <w:rPr>
                                                <w:rFonts w:ascii="Cambria Math" w:hAnsi="Cambria Math"/>
                                                <w:sz w:val="20"/>
                                              </w:rPr>
                                              <m:t>=Q</m:t>
                                            </m:r>
                                          </m:e>
                                          <m:sub>
                                            <m:r>
                                              <w:rPr>
                                                <w:rFonts w:ascii="Cambria Math" w:hAnsi="Cambria Math"/>
                                                <w:sz w:val="20"/>
                                              </w:rPr>
                                              <m:t>i,k</m:t>
                                            </m:r>
                                          </m:sub>
                                          <m:sup>
                                            <m:r>
                                              <w:rPr>
                                                <w:rFonts w:ascii="Cambria Math" w:hAnsi="Cambria Math"/>
                                                <w:sz w:val="20"/>
                                              </w:rPr>
                                              <m:t>sepin</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909101" y="831125"/>
                                  <a:ext cx="905773" cy="430387"/>
                                </a:xfrm>
                                <a:prstGeom prst="rect">
                                  <a:avLst/>
                                </a:prstGeom>
                                <a:noFill/>
                                <a:ln w="6350">
                                  <a:noFill/>
                                </a:ln>
                                <a:effectLst/>
                              </wps:spPr>
                              <wps:txbx>
                                <w:txbxContent>
                                  <w:p w14:paraId="62E97346" w14:textId="77777777" w:rsidR="009D549E" w:rsidRPr="00D7384F" w:rsidRDefault="00C816E1"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m:t>
                                            </m:r>
                                          </m:sub>
                                          <m:sup>
                                            <m:r>
                                              <w:rPr>
                                                <w:rFonts w:ascii="Cambria Math" w:hAnsi="Cambria Math"/>
                                                <w:sz w:val="20"/>
                                              </w:rPr>
                                              <m:t>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Elbow Connector 108"/>
                              <wps:cNvCnPr/>
                              <wps:spPr>
                                <a:xfrm>
                                  <a:off x="1574358" y="683813"/>
                                  <a:ext cx="457200" cy="931653"/>
                                </a:xfrm>
                                <a:prstGeom prst="bentConnector3">
                                  <a:avLst>
                                    <a:gd name="adj1" fmla="val 100944"/>
                                  </a:avLst>
                                </a:prstGeom>
                                <a:noFill/>
                                <a:ln w="6350" cap="flat" cmpd="sng" algn="ctr">
                                  <a:solidFill>
                                    <a:sysClr val="windowText" lastClr="000000"/>
                                  </a:solidFill>
                                  <a:prstDash val="solid"/>
                                  <a:miter lim="800000"/>
                                  <a:tailEnd type="triangle"/>
                                </a:ln>
                                <a:effectLst/>
                              </wps:spPr>
                              <wps:bodyPr/>
                            </wps:wsp>
                            <wps:wsp>
                              <wps:cNvPr id="109" name="Text Box 109"/>
                              <wps:cNvSpPr txBox="1"/>
                              <wps:spPr>
                                <a:xfrm>
                                  <a:off x="1971923" y="874644"/>
                                  <a:ext cx="905773" cy="430387"/>
                                </a:xfrm>
                                <a:prstGeom prst="rect">
                                  <a:avLst/>
                                </a:prstGeom>
                                <a:noFill/>
                                <a:ln w="6350">
                                  <a:noFill/>
                                </a:ln>
                                <a:effectLst/>
                              </wps:spPr>
                              <wps:txbx>
                                <w:txbxContent>
                                  <w:p w14:paraId="3AAB035C" w14:textId="77777777" w:rsidR="009D549E" w:rsidRPr="00D7384F" w:rsidRDefault="00C816E1"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i,k,l,l+1</m:t>
                                            </m:r>
                                          </m:sub>
                                          <m:sup>
                                            <m:r>
                                              <w:rPr>
                                                <w:rFonts w:ascii="Cambria Math" w:hAnsi="Cambria Math"/>
                                                <w:sz w:val="20"/>
                                              </w:rPr>
                                              <m:t>Ts</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Elbow Connector 110"/>
                              <wps:cNvCnPr/>
                              <wps:spPr>
                                <a:xfrm>
                                  <a:off x="1558455" y="683813"/>
                                  <a:ext cx="2096219" cy="940279"/>
                                </a:xfrm>
                                <a:prstGeom prst="bentConnector3">
                                  <a:avLst>
                                    <a:gd name="adj1" fmla="val 99788"/>
                                  </a:avLst>
                                </a:prstGeom>
                                <a:noFill/>
                                <a:ln w="6350" cap="flat" cmpd="sng" algn="ctr">
                                  <a:solidFill>
                                    <a:sysClr val="windowText" lastClr="000000"/>
                                  </a:solidFill>
                                  <a:prstDash val="solid"/>
                                  <a:miter lim="800000"/>
                                  <a:tailEnd type="triangle"/>
                                </a:ln>
                                <a:effectLst/>
                              </wps:spPr>
                              <wps:bodyPr/>
                            </wps:wsp>
                            <wps:wsp>
                              <wps:cNvPr id="111" name="Text Box 111"/>
                              <wps:cNvSpPr txBox="1"/>
                              <wps:spPr>
                                <a:xfrm>
                                  <a:off x="2250219" y="413468"/>
                                  <a:ext cx="905773" cy="430387"/>
                                </a:xfrm>
                                <a:prstGeom prst="rect">
                                  <a:avLst/>
                                </a:prstGeom>
                                <a:noFill/>
                                <a:ln w="6350">
                                  <a:noFill/>
                                </a:ln>
                                <a:effectLst/>
                              </wps:spPr>
                              <wps:txbx>
                                <w:txbxContent>
                                  <w:p w14:paraId="73C64CCA" w14:textId="77777777" w:rsidR="009D549E" w:rsidRPr="00D7384F" w:rsidRDefault="00C816E1"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i,k,l,l+2</m:t>
                                            </m:r>
                                          </m:sub>
                                          <m:sup>
                                            <m:r>
                                              <w:rPr>
                                                <w:rFonts w:ascii="Cambria Math" w:hAnsi="Cambria Math"/>
                                                <w:sz w:val="20"/>
                                              </w:rPr>
                                              <m:t>Ts</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Straight Arrow Connector 112"/>
                              <wps:cNvCnPr/>
                              <wps:spPr>
                                <a:xfrm flipV="1">
                                  <a:off x="1574358" y="0"/>
                                  <a:ext cx="0" cy="707366"/>
                                </a:xfrm>
                                <a:prstGeom prst="straightConnector1">
                                  <a:avLst/>
                                </a:prstGeom>
                                <a:noFill/>
                                <a:ln w="6350" cap="flat" cmpd="sng" algn="ctr">
                                  <a:solidFill>
                                    <a:sysClr val="windowText" lastClr="000000"/>
                                  </a:solidFill>
                                  <a:prstDash val="solid"/>
                                  <a:miter lim="800000"/>
                                  <a:tailEnd type="triangle"/>
                                </a:ln>
                                <a:effectLst/>
                              </wps:spPr>
                              <wps:bodyPr/>
                            </wps:wsp>
                            <wps:wsp>
                              <wps:cNvPr id="113" name="Text Box 113"/>
                              <wps:cNvSpPr txBox="1"/>
                              <wps:spPr>
                                <a:xfrm>
                                  <a:off x="1274841" y="80377"/>
                                  <a:ext cx="533306" cy="431016"/>
                                </a:xfrm>
                                <a:prstGeom prst="rect">
                                  <a:avLst/>
                                </a:prstGeom>
                                <a:noFill/>
                                <a:ln w="6350">
                                  <a:noFill/>
                                </a:ln>
                                <a:effectLst/>
                              </wps:spPr>
                              <wps:txbx>
                                <w:txbxContent>
                                  <w:p w14:paraId="6457A6B9" w14:textId="77777777" w:rsidR="009D549E" w:rsidRPr="00D7384F" w:rsidRDefault="00C816E1" w:rsidP="00F94E68">
                                    <w:pPr>
                                      <w:rPr>
                                        <w:sz w:val="20"/>
                                      </w:rPr>
                                    </w:pPr>
                                    <m:oMathPara>
                                      <m:oMathParaPr>
                                        <m:jc m:val="left"/>
                                      </m:oMathParaPr>
                                      <m:oMath>
                                        <m:sSubSup>
                                          <m:sSubSupPr>
                                            <m:ctrlPr>
                                              <w:rPr>
                                                <w:rFonts w:ascii="Cambria Math" w:eastAsia="SimSun" w:hAnsi="Cambria Math" w:cs="Times New Roman"/>
                                                <w:i/>
                                                <w:sz w:val="20"/>
                                              </w:rPr>
                                            </m:ctrlPr>
                                          </m:sSubSupPr>
                                          <m:e>
                                            <m:r>
                                              <w:rPr>
                                                <w:rFonts w:ascii="Cambria Math" w:eastAsia="SimSun" w:hAnsi="Cambria Math" w:cs="Times New Roman"/>
                                                <w:sz w:val="20"/>
                                              </w:rPr>
                                              <m:t>f</m:t>
                                            </m:r>
                                          </m:e>
                                          <m:sub>
                                            <m:r>
                                              <w:rPr>
                                                <w:rFonts w:ascii="Cambria Math" w:eastAsia="SimSun" w:hAnsi="Cambria Math" w:cs="Times New Roman"/>
                                                <w:sz w:val="20"/>
                                              </w:rPr>
                                              <m:t>i,k,l</m:t>
                                            </m:r>
                                          </m:sub>
                                          <m:sup>
                                            <m:r>
                                              <w:rPr>
                                                <w:rFonts w:ascii="Cambria Math" w:eastAsia="SimSun" w:hAnsi="Cambria Math" w:cs="Times New Roman"/>
                                                <w:sz w:val="20"/>
                                              </w:rPr>
                                              <m:t>Tout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Elbow Connector 114"/>
                              <wps:cNvCnPr/>
                              <wps:spPr>
                                <a:xfrm flipV="1">
                                  <a:off x="1574358" y="127221"/>
                                  <a:ext cx="498361" cy="270345"/>
                                </a:xfrm>
                                <a:prstGeom prst="bentConnector3">
                                  <a:avLst>
                                    <a:gd name="adj1" fmla="val 99408"/>
                                  </a:avLst>
                                </a:prstGeom>
                                <a:noFill/>
                                <a:ln w="6350" cap="flat" cmpd="sng" algn="ctr">
                                  <a:solidFill>
                                    <a:sysClr val="windowText" lastClr="000000"/>
                                  </a:solidFill>
                                  <a:prstDash val="solid"/>
                                  <a:miter lim="800000"/>
                                  <a:tailEnd type="triangle"/>
                                </a:ln>
                                <a:effectLst/>
                              </wps:spPr>
                              <wps:bodyPr/>
                            </wps:wsp>
                            <wps:wsp>
                              <wps:cNvPr id="115" name="Text Box 115"/>
                              <wps:cNvSpPr txBox="1"/>
                              <wps:spPr>
                                <a:xfrm>
                                  <a:off x="2011680" y="159026"/>
                                  <a:ext cx="533306" cy="431016"/>
                                </a:xfrm>
                                <a:prstGeom prst="rect">
                                  <a:avLst/>
                                </a:prstGeom>
                                <a:noFill/>
                                <a:ln w="6350">
                                  <a:noFill/>
                                </a:ln>
                                <a:effectLst/>
                              </wps:spPr>
                              <wps:txbx>
                                <w:txbxContent>
                                  <w:p w14:paraId="5ACBCF30" w14:textId="77777777" w:rsidR="009D549E" w:rsidRPr="00D7384F" w:rsidRDefault="00C816E1" w:rsidP="00F94E68">
                                    <w:pPr>
                                      <w:rPr>
                                        <w:sz w:val="20"/>
                                      </w:rPr>
                                    </w:pPr>
                                    <m:oMathPara>
                                      <m:oMathParaPr>
                                        <m:jc m:val="left"/>
                                      </m:oMathParaPr>
                                      <m:oMath>
                                        <m:sSubSup>
                                          <m:sSubSupPr>
                                            <m:ctrlPr>
                                              <w:rPr>
                                                <w:rFonts w:ascii="Cambria Math" w:eastAsia="SimSun" w:hAnsi="Cambria Math" w:cs="Times New Roman"/>
                                                <w:i/>
                                                <w:sz w:val="20"/>
                                              </w:rPr>
                                            </m:ctrlPr>
                                          </m:sSubSupPr>
                                          <m:e>
                                            <m:r>
                                              <w:rPr>
                                                <w:rFonts w:ascii="Cambria Math" w:eastAsia="SimSun" w:hAnsi="Cambria Math" w:cs="Times New Roman"/>
                                                <w:sz w:val="20"/>
                                              </w:rPr>
                                              <m:t>f</m:t>
                                            </m:r>
                                          </m:e>
                                          <m:sub>
                                            <m:r>
                                              <w:rPr>
                                                <w:rFonts w:ascii="Cambria Math" w:eastAsia="SimSun" w:hAnsi="Cambria Math" w:cs="Times New Roman"/>
                                                <w:sz w:val="20"/>
                                              </w:rPr>
                                              <m:t>i,k,l</m:t>
                                            </m:r>
                                          </m:sub>
                                          <m:sup>
                                            <m:r>
                                              <w:rPr>
                                                <w:rFonts w:ascii="Cambria Math" w:eastAsia="SimSun" w:hAnsi="Cambria Math" w:cs="Times New Roman"/>
                                                <w:sz w:val="20"/>
                                              </w:rPr>
                                              <m:t>TR</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Straight Arrow Connector 116"/>
                              <wps:cNvCnPr/>
                              <wps:spPr>
                                <a:xfrm>
                                  <a:off x="2035533" y="1630018"/>
                                  <a:ext cx="507096" cy="0"/>
                                </a:xfrm>
                                <a:prstGeom prst="straightConnector1">
                                  <a:avLst/>
                                </a:prstGeom>
                                <a:noFill/>
                                <a:ln w="6350" cap="flat" cmpd="sng" algn="ctr">
                                  <a:solidFill>
                                    <a:sysClr val="windowText" lastClr="000000"/>
                                  </a:solidFill>
                                  <a:prstDash val="solid"/>
                                  <a:miter lim="800000"/>
                                  <a:tailEnd type="triangle"/>
                                </a:ln>
                                <a:effectLst/>
                              </wps:spPr>
                              <wps:bodyPr/>
                            </wps:wsp>
                            <wps:wsp>
                              <wps:cNvPr id="117" name="Straight Arrow Connector 117"/>
                              <wps:cNvCnPr/>
                              <wps:spPr>
                                <a:xfrm>
                                  <a:off x="3665551" y="1614115"/>
                                  <a:ext cx="477078" cy="0"/>
                                </a:xfrm>
                                <a:prstGeom prst="straightConnector1">
                                  <a:avLst/>
                                </a:prstGeom>
                                <a:noFill/>
                                <a:ln w="6350" cap="flat" cmpd="sng" algn="ctr">
                                  <a:solidFill>
                                    <a:sysClr val="windowText" lastClr="000000"/>
                                  </a:solidFill>
                                  <a:prstDash val="solid"/>
                                  <a:miter lim="800000"/>
                                  <a:tailEnd type="triangle"/>
                                </a:ln>
                                <a:effectLst/>
                              </wps:spPr>
                              <wps:bodyPr/>
                            </wps:wsp>
                            <wps:wsp>
                              <wps:cNvPr id="118" name="Elbow Connector 118"/>
                              <wps:cNvCnPr/>
                              <wps:spPr>
                                <a:xfrm>
                                  <a:off x="1216549" y="2130950"/>
                                  <a:ext cx="405517" cy="613769"/>
                                </a:xfrm>
                                <a:prstGeom prst="bentConnector3">
                                  <a:avLst>
                                    <a:gd name="adj1" fmla="val 4854"/>
                                  </a:avLst>
                                </a:prstGeom>
                                <a:noFill/>
                                <a:ln w="6350" cap="flat" cmpd="sng" algn="ctr">
                                  <a:solidFill>
                                    <a:sysClr val="windowText" lastClr="000000"/>
                                  </a:solidFill>
                                  <a:prstDash val="solid"/>
                                  <a:miter lim="800000"/>
                                  <a:tailEnd type="triangle"/>
                                </a:ln>
                                <a:effectLst/>
                              </wps:spPr>
                              <wps:bodyPr/>
                            </wps:wsp>
                            <wps:wsp>
                              <wps:cNvPr id="119" name="Straight Arrow Connector 119"/>
                              <wps:cNvCnPr/>
                              <wps:spPr>
                                <a:xfrm>
                                  <a:off x="1598212" y="2743200"/>
                                  <a:ext cx="0" cy="793971"/>
                                </a:xfrm>
                                <a:prstGeom prst="straightConnector1">
                                  <a:avLst/>
                                </a:prstGeom>
                                <a:noFill/>
                                <a:ln w="6350" cap="flat" cmpd="sng" algn="ctr">
                                  <a:solidFill>
                                    <a:sysClr val="windowText" lastClr="000000"/>
                                  </a:solidFill>
                                  <a:prstDash val="solid"/>
                                  <a:miter lim="800000"/>
                                  <a:tailEnd type="triangle"/>
                                </a:ln>
                                <a:effectLst/>
                              </wps:spPr>
                              <wps:bodyPr/>
                            </wps:wsp>
                            <wps:wsp>
                              <wps:cNvPr id="120" name="Elbow Connector 120"/>
                              <wps:cNvCnPr/>
                              <wps:spPr>
                                <a:xfrm>
                                  <a:off x="1595745" y="3053301"/>
                                  <a:ext cx="566282" cy="349858"/>
                                </a:xfrm>
                                <a:prstGeom prst="bentConnector3">
                                  <a:avLst>
                                    <a:gd name="adj1" fmla="val 101909"/>
                                  </a:avLst>
                                </a:prstGeom>
                                <a:noFill/>
                                <a:ln w="6350" cap="flat" cmpd="sng" algn="ctr">
                                  <a:solidFill>
                                    <a:sysClr val="windowText" lastClr="000000"/>
                                  </a:solidFill>
                                  <a:prstDash val="solid"/>
                                  <a:miter lim="800000"/>
                                  <a:tailEnd type="triangle"/>
                                </a:ln>
                                <a:effectLst/>
                              </wps:spPr>
                              <wps:bodyPr/>
                            </wps:wsp>
                            <wps:wsp>
                              <wps:cNvPr id="121" name="Elbow Connector 121"/>
                              <wps:cNvCnPr/>
                              <wps:spPr>
                                <a:xfrm flipV="1">
                                  <a:off x="1582309" y="1637969"/>
                                  <a:ext cx="447012" cy="1106391"/>
                                </a:xfrm>
                                <a:prstGeom prst="bentConnector3">
                                  <a:avLst>
                                    <a:gd name="adj1" fmla="val 101517"/>
                                  </a:avLst>
                                </a:prstGeom>
                                <a:noFill/>
                                <a:ln w="6350" cap="flat" cmpd="sng" algn="ctr">
                                  <a:solidFill>
                                    <a:sysClr val="windowText" lastClr="000000"/>
                                  </a:solidFill>
                                  <a:prstDash val="solid"/>
                                  <a:miter lim="800000"/>
                                  <a:tailEnd type="triangle"/>
                                </a:ln>
                                <a:effectLst/>
                              </wps:spPr>
                              <wps:bodyPr/>
                            </wps:wsp>
                            <wps:wsp>
                              <wps:cNvPr id="122" name="Elbow Connector 122"/>
                              <wps:cNvCnPr/>
                              <wps:spPr>
                                <a:xfrm flipV="1">
                                  <a:off x="1637968" y="1622066"/>
                                  <a:ext cx="2020979" cy="1119587"/>
                                </a:xfrm>
                                <a:prstGeom prst="bentConnector3">
                                  <a:avLst>
                                    <a:gd name="adj1" fmla="val 99957"/>
                                  </a:avLst>
                                </a:prstGeom>
                                <a:noFill/>
                                <a:ln w="6350" cap="flat" cmpd="sng" algn="ctr">
                                  <a:solidFill>
                                    <a:sysClr val="windowText" lastClr="000000"/>
                                  </a:solidFill>
                                  <a:prstDash val="solid"/>
                                  <a:miter lim="800000"/>
                                  <a:tailEnd type="triangle"/>
                                </a:ln>
                                <a:effectLst/>
                              </wps:spPr>
                              <wps:bodyPr/>
                            </wps:wsp>
                            <wps:wsp>
                              <wps:cNvPr id="123" name="Straight Arrow Connector 123"/>
                              <wps:cNvCnPr/>
                              <wps:spPr>
                                <a:xfrm flipV="1">
                                  <a:off x="4436827" y="326004"/>
                                  <a:ext cx="0" cy="930302"/>
                                </a:xfrm>
                                <a:prstGeom prst="straightConnector1">
                                  <a:avLst/>
                                </a:prstGeom>
                                <a:noFill/>
                                <a:ln w="6350" cap="flat" cmpd="sng" algn="ctr">
                                  <a:solidFill>
                                    <a:sysClr val="windowText" lastClr="000000"/>
                                  </a:solidFill>
                                  <a:prstDash val="solid"/>
                                  <a:miter lim="800000"/>
                                  <a:tailEnd type="triangle"/>
                                </a:ln>
                                <a:effectLst/>
                              </wps:spPr>
                              <wps:bodyPr/>
                            </wps:wsp>
                            <wps:wsp>
                              <wps:cNvPr id="124" name="Straight Arrow Connector 124"/>
                              <wps:cNvCnPr/>
                              <wps:spPr>
                                <a:xfrm>
                                  <a:off x="4452730" y="2130950"/>
                                  <a:ext cx="0" cy="978010"/>
                                </a:xfrm>
                                <a:prstGeom prst="straightConnector1">
                                  <a:avLst/>
                                </a:prstGeom>
                                <a:noFill/>
                                <a:ln w="6350" cap="flat" cmpd="sng" algn="ctr">
                                  <a:solidFill>
                                    <a:sysClr val="windowText" lastClr="000000"/>
                                  </a:solidFill>
                                  <a:prstDash val="solid"/>
                                  <a:miter lim="800000"/>
                                  <a:tailEnd type="triangle"/>
                                </a:ln>
                                <a:effectLst/>
                              </wps:spPr>
                              <wps:bodyPr/>
                            </wps:wsp>
                            <wps:wsp>
                              <wps:cNvPr id="125" name="Elbow Connector 125"/>
                              <wps:cNvCnPr/>
                              <wps:spPr>
                                <a:xfrm flipV="1">
                                  <a:off x="2814761" y="1033670"/>
                                  <a:ext cx="270345" cy="222498"/>
                                </a:xfrm>
                                <a:prstGeom prst="bentConnector3">
                                  <a:avLst>
                                    <a:gd name="adj1" fmla="val 4520"/>
                                  </a:avLst>
                                </a:prstGeom>
                                <a:noFill/>
                                <a:ln w="6350" cap="flat" cmpd="sng" algn="ctr">
                                  <a:solidFill>
                                    <a:sysClr val="windowText" lastClr="000000"/>
                                  </a:solidFill>
                                  <a:prstDash val="solid"/>
                                  <a:miter lim="800000"/>
                                  <a:tailEnd type="triangle"/>
                                </a:ln>
                                <a:effectLst/>
                              </wps:spPr>
                              <wps:bodyPr/>
                            </wps:wsp>
                            <wps:wsp>
                              <wps:cNvPr id="126" name="Oval 126"/>
                              <wps:cNvSpPr/>
                              <wps:spPr>
                                <a:xfrm>
                                  <a:off x="3069203" y="993913"/>
                                  <a:ext cx="86171" cy="8617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127"/>
                              <wps:cNvSpPr/>
                              <wps:spPr>
                                <a:xfrm>
                                  <a:off x="3101008" y="2385392"/>
                                  <a:ext cx="86171" cy="8617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Straight Arrow Connector 128"/>
                              <wps:cNvCnPr/>
                              <wps:spPr>
                                <a:xfrm flipV="1">
                                  <a:off x="3116911" y="731520"/>
                                  <a:ext cx="0" cy="303889"/>
                                </a:xfrm>
                                <a:prstGeom prst="straightConnector1">
                                  <a:avLst/>
                                </a:prstGeom>
                                <a:noFill/>
                                <a:ln w="6350" cap="flat" cmpd="sng" algn="ctr">
                                  <a:solidFill>
                                    <a:sysClr val="windowText" lastClr="000000"/>
                                  </a:solidFill>
                                  <a:prstDash val="solid"/>
                                  <a:miter lim="800000"/>
                                  <a:tailEnd type="triangle"/>
                                </a:ln>
                                <a:effectLst/>
                              </wps:spPr>
                              <wps:bodyPr/>
                            </wps:wsp>
                            <wps:wsp>
                              <wps:cNvPr id="129" name="Straight Arrow Connector 129"/>
                              <wps:cNvCnPr/>
                              <wps:spPr>
                                <a:xfrm>
                                  <a:off x="3116911" y="906449"/>
                                  <a:ext cx="381101" cy="0"/>
                                </a:xfrm>
                                <a:prstGeom prst="straightConnector1">
                                  <a:avLst/>
                                </a:prstGeom>
                                <a:noFill/>
                                <a:ln w="6350" cap="flat" cmpd="sng" algn="ctr">
                                  <a:solidFill>
                                    <a:sysClr val="windowText" lastClr="000000"/>
                                  </a:solidFill>
                                  <a:prstDash val="solid"/>
                                  <a:miter lim="800000"/>
                                  <a:tailEnd type="triangle"/>
                                </a:ln>
                                <a:effectLst/>
                              </wps:spPr>
                              <wps:bodyPr/>
                            </wps:wsp>
                            <wps:wsp>
                              <wps:cNvPr id="130" name="Elbow Connector 130"/>
                              <wps:cNvCnPr/>
                              <wps:spPr>
                                <a:xfrm>
                                  <a:off x="3116911" y="1033670"/>
                                  <a:ext cx="508883" cy="588396"/>
                                </a:xfrm>
                                <a:prstGeom prst="bentConnector3">
                                  <a:avLst/>
                                </a:prstGeom>
                                <a:noFill/>
                                <a:ln w="6350" cap="flat" cmpd="sng" algn="ctr">
                                  <a:solidFill>
                                    <a:sysClr val="windowText" lastClr="000000"/>
                                  </a:solidFill>
                                  <a:prstDash val="solid"/>
                                  <a:miter lim="800000"/>
                                  <a:tailEnd type="triangle"/>
                                </a:ln>
                                <a:effectLst/>
                              </wps:spPr>
                              <wps:bodyPr/>
                            </wps:wsp>
                            <wps:wsp>
                              <wps:cNvPr id="131" name="Elbow Connector 131"/>
                              <wps:cNvCnPr/>
                              <wps:spPr>
                                <a:xfrm>
                                  <a:off x="2846567" y="2122999"/>
                                  <a:ext cx="302977" cy="301950"/>
                                </a:xfrm>
                                <a:prstGeom prst="bentConnector3">
                                  <a:avLst>
                                    <a:gd name="adj1" fmla="val 124"/>
                                  </a:avLst>
                                </a:prstGeom>
                                <a:noFill/>
                                <a:ln w="6350" cap="flat" cmpd="sng" algn="ctr">
                                  <a:solidFill>
                                    <a:sysClr val="windowText" lastClr="000000"/>
                                  </a:solidFill>
                                  <a:prstDash val="solid"/>
                                  <a:miter lim="800000"/>
                                  <a:tailEnd type="triangle"/>
                                </a:ln>
                                <a:effectLst/>
                              </wps:spPr>
                              <wps:bodyPr/>
                            </wps:wsp>
                            <wps:wsp>
                              <wps:cNvPr id="132" name="Straight Arrow Connector 132"/>
                              <wps:cNvCnPr/>
                              <wps:spPr>
                                <a:xfrm>
                                  <a:off x="3140765" y="2425148"/>
                                  <a:ext cx="0" cy="275861"/>
                                </a:xfrm>
                                <a:prstGeom prst="straightConnector1">
                                  <a:avLst/>
                                </a:prstGeom>
                                <a:noFill/>
                                <a:ln w="6350" cap="flat" cmpd="sng" algn="ctr">
                                  <a:solidFill>
                                    <a:sysClr val="windowText" lastClr="000000"/>
                                  </a:solidFill>
                                  <a:prstDash val="solid"/>
                                  <a:miter lim="800000"/>
                                  <a:tailEnd type="triangle"/>
                                </a:ln>
                                <a:effectLst/>
                              </wps:spPr>
                              <wps:bodyPr/>
                            </wps:wsp>
                            <wps:wsp>
                              <wps:cNvPr id="133" name="Straight Arrow Connector 133"/>
                              <wps:cNvCnPr/>
                              <wps:spPr>
                                <a:xfrm>
                                  <a:off x="3140765" y="2552369"/>
                                  <a:ext cx="373711" cy="0"/>
                                </a:xfrm>
                                <a:prstGeom prst="straightConnector1">
                                  <a:avLst/>
                                </a:prstGeom>
                                <a:noFill/>
                                <a:ln w="6350" cap="flat" cmpd="sng" algn="ctr">
                                  <a:solidFill>
                                    <a:sysClr val="windowText" lastClr="000000"/>
                                  </a:solidFill>
                                  <a:prstDash val="solid"/>
                                  <a:miter lim="800000"/>
                                  <a:tailEnd type="triangle"/>
                                </a:ln>
                                <a:effectLst/>
                              </wps:spPr>
                              <wps:bodyPr/>
                            </wps:wsp>
                            <wps:wsp>
                              <wps:cNvPr id="134" name="Elbow Connector 134"/>
                              <wps:cNvCnPr/>
                              <wps:spPr>
                                <a:xfrm flipV="1">
                                  <a:off x="3148716" y="1622066"/>
                                  <a:ext cx="476084" cy="810834"/>
                                </a:xfrm>
                                <a:prstGeom prst="bentConnector3">
                                  <a:avLst>
                                    <a:gd name="adj1" fmla="val 46611"/>
                                  </a:avLst>
                                </a:prstGeom>
                                <a:noFill/>
                                <a:ln w="6350" cap="flat" cmpd="sng" algn="ctr">
                                  <a:solidFill>
                                    <a:sysClr val="windowText" lastClr="000000"/>
                                  </a:solidFill>
                                  <a:prstDash val="solid"/>
                                  <a:miter lim="800000"/>
                                  <a:tailEnd type="triangle"/>
                                </a:ln>
                                <a:effectLst/>
                              </wps:spPr>
                              <wps:bodyPr/>
                            </wps:wsp>
                            <wps:wsp>
                              <wps:cNvPr id="135" name="Text Box 135"/>
                              <wps:cNvSpPr txBox="1"/>
                              <wps:spPr>
                                <a:xfrm>
                                  <a:off x="2655735" y="683813"/>
                                  <a:ext cx="533306" cy="431016"/>
                                </a:xfrm>
                                <a:prstGeom prst="rect">
                                  <a:avLst/>
                                </a:prstGeom>
                                <a:noFill/>
                                <a:ln w="6350">
                                  <a:noFill/>
                                </a:ln>
                                <a:effectLst/>
                              </wps:spPr>
                              <wps:txbx>
                                <w:txbxContent>
                                  <w:p w14:paraId="21243593" w14:textId="77777777" w:rsidR="009D549E" w:rsidRPr="00D7384F" w:rsidRDefault="00C816E1" w:rsidP="00F94E68">
                                    <w:pPr>
                                      <w:rPr>
                                        <w:sz w:val="20"/>
                                      </w:rPr>
                                    </w:pPr>
                                    <m:oMathPara>
                                      <m:oMathParaPr>
                                        <m:jc m:val="left"/>
                                      </m:oMathParaPr>
                                      <m:oMath>
                                        <m:sSubSup>
                                          <m:sSubSupPr>
                                            <m:ctrlPr>
                                              <w:rPr>
                                                <w:rFonts w:ascii="Cambria Math" w:eastAsia="SimSun" w:hAnsi="Cambria Math" w:cs="Times New Roman"/>
                                                <w:i/>
                                                <w:sz w:val="20"/>
                                              </w:rPr>
                                            </m:ctrlPr>
                                          </m:sSubSupPr>
                                          <m:e>
                                            <m:r>
                                              <w:rPr>
                                                <w:rFonts w:ascii="Cambria Math" w:eastAsia="SimSun" w:hAnsi="Cambria Math" w:cs="Times New Roman"/>
                                                <w:sz w:val="20"/>
                                              </w:rPr>
                                              <m:t>f</m:t>
                                            </m:r>
                                          </m:e>
                                          <m:sub>
                                            <m:r>
                                              <w:rPr>
                                                <w:rFonts w:ascii="Cambria Math" w:eastAsia="SimSun" w:hAnsi="Cambria Math" w:cs="Times New Roman"/>
                                                <w:sz w:val="20"/>
                                              </w:rPr>
                                              <m:t>i,k,l+1</m:t>
                                            </m:r>
                                          </m:sub>
                                          <m:sup>
                                            <m:r>
                                              <w:rPr>
                                                <w:rFonts w:ascii="Cambria Math" w:eastAsia="SimSun" w:hAnsi="Cambria Math" w:cs="Times New Roman"/>
                                                <w:sz w:val="20"/>
                                              </w:rPr>
                                              <m:t>Tout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3101008" y="681320"/>
                                  <a:ext cx="533306" cy="431016"/>
                                </a:xfrm>
                                <a:prstGeom prst="rect">
                                  <a:avLst/>
                                </a:prstGeom>
                                <a:noFill/>
                                <a:ln w="6350">
                                  <a:noFill/>
                                </a:ln>
                                <a:effectLst/>
                              </wps:spPr>
                              <wps:txbx>
                                <w:txbxContent>
                                  <w:p w14:paraId="6CEAB665" w14:textId="77777777" w:rsidR="009D549E" w:rsidRPr="00D7384F" w:rsidRDefault="00C816E1" w:rsidP="00F94E68">
                                    <w:pPr>
                                      <w:rPr>
                                        <w:sz w:val="20"/>
                                      </w:rPr>
                                    </w:pPr>
                                    <m:oMathPara>
                                      <m:oMathParaPr>
                                        <m:jc m:val="left"/>
                                      </m:oMathParaPr>
                                      <m:oMath>
                                        <m:sSubSup>
                                          <m:sSubSupPr>
                                            <m:ctrlPr>
                                              <w:rPr>
                                                <w:rFonts w:ascii="Cambria Math" w:eastAsia="SimSun" w:hAnsi="Cambria Math" w:cs="Times New Roman"/>
                                                <w:i/>
                                                <w:sz w:val="20"/>
                                              </w:rPr>
                                            </m:ctrlPr>
                                          </m:sSubSupPr>
                                          <m:e>
                                            <m:r>
                                              <w:rPr>
                                                <w:rFonts w:ascii="Cambria Math" w:eastAsia="SimSun" w:hAnsi="Cambria Math" w:cs="Times New Roman"/>
                                                <w:sz w:val="20"/>
                                              </w:rPr>
                                              <m:t>f</m:t>
                                            </m:r>
                                          </m:e>
                                          <m:sub>
                                            <m:r>
                                              <w:rPr>
                                                <w:rFonts w:ascii="Cambria Math" w:eastAsia="SimSun" w:hAnsi="Cambria Math" w:cs="Times New Roman"/>
                                                <w:sz w:val="20"/>
                                              </w:rPr>
                                              <m:t>i,k,l+1</m:t>
                                            </m:r>
                                          </m:sub>
                                          <m:sup>
                                            <m:r>
                                              <w:rPr>
                                                <w:rFonts w:ascii="Cambria Math" w:eastAsia="SimSun" w:hAnsi="Cambria Math" w:cs="Times New Roman"/>
                                                <w:sz w:val="20"/>
                                              </w:rPr>
                                              <m:t>TR</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2409245" y="1025719"/>
                                  <a:ext cx="620202" cy="429895"/>
                                </a:xfrm>
                                <a:prstGeom prst="rect">
                                  <a:avLst/>
                                </a:prstGeom>
                                <a:noFill/>
                                <a:ln w="6350">
                                  <a:noFill/>
                                </a:ln>
                                <a:effectLst/>
                              </wps:spPr>
                              <wps:txbx>
                                <w:txbxContent>
                                  <w:p w14:paraId="36965453" w14:textId="77777777" w:rsidR="009D549E" w:rsidRPr="00D7384F" w:rsidRDefault="00C816E1"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i,k,l+1</m:t>
                                            </m:r>
                                          </m:sub>
                                          <m:sup>
                                            <m:r>
                                              <w:rPr>
                                                <w:rFonts w:ascii="Cambria Math" w:hAnsi="Cambria Math"/>
                                                <w:sz w:val="20"/>
                                              </w:rPr>
                                              <m:t>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Text Box 138"/>
                              <wps:cNvSpPr txBox="1"/>
                              <wps:spPr>
                                <a:xfrm>
                                  <a:off x="3061252" y="1033670"/>
                                  <a:ext cx="905773" cy="430387"/>
                                </a:xfrm>
                                <a:prstGeom prst="rect">
                                  <a:avLst/>
                                </a:prstGeom>
                                <a:noFill/>
                                <a:ln w="6350">
                                  <a:noFill/>
                                </a:ln>
                                <a:effectLst/>
                              </wps:spPr>
                              <wps:txbx>
                                <w:txbxContent>
                                  <w:p w14:paraId="35561CB3" w14:textId="77777777" w:rsidR="009D549E" w:rsidRPr="00D7384F" w:rsidRDefault="00C816E1"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i,k,l+1,l+2</m:t>
                                            </m:r>
                                          </m:sub>
                                          <m:sup>
                                            <m:r>
                                              <w:rPr>
                                                <w:rFonts w:ascii="Cambria Math" w:hAnsi="Cambria Math"/>
                                                <w:sz w:val="20"/>
                                              </w:rPr>
                                              <m:t>Ts</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1995777" y="1351722"/>
                                  <a:ext cx="564543" cy="429895"/>
                                </a:xfrm>
                                <a:prstGeom prst="rect">
                                  <a:avLst/>
                                </a:prstGeom>
                                <a:noFill/>
                                <a:ln w="6350">
                                  <a:noFill/>
                                </a:ln>
                                <a:effectLst/>
                              </wps:spPr>
                              <wps:txbx>
                                <w:txbxContent>
                                  <w:p w14:paraId="338CECA4" w14:textId="77777777" w:rsidR="009D549E" w:rsidRPr="00D7384F" w:rsidRDefault="00C816E1"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i,k,l+1</m:t>
                                            </m:r>
                                          </m:sub>
                                          <m:sup>
                                            <m:r>
                                              <w:rPr>
                                                <w:rFonts w:ascii="Cambria Math" w:hAnsi="Cambria Math"/>
                                                <w:sz w:val="20"/>
                                              </w:rPr>
                                              <m:t>in</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3633539" y="1343674"/>
                                  <a:ext cx="517825" cy="430387"/>
                                </a:xfrm>
                                <a:prstGeom prst="rect">
                                  <a:avLst/>
                                </a:prstGeom>
                                <a:noFill/>
                                <a:ln w="6350">
                                  <a:noFill/>
                                </a:ln>
                                <a:effectLst/>
                              </wps:spPr>
                              <wps:txbx>
                                <w:txbxContent>
                                  <w:p w14:paraId="1B6BFA93" w14:textId="77777777" w:rsidR="009D549E" w:rsidRPr="00D7384F" w:rsidRDefault="00C816E1"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i,k,l+2</m:t>
                                            </m:r>
                                          </m:sub>
                                          <m:sup>
                                            <m:r>
                                              <w:rPr>
                                                <w:rFonts w:ascii="Cambria Math" w:hAnsi="Cambria Math"/>
                                                <w:sz w:val="20"/>
                                              </w:rPr>
                                              <m:t>in</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826935" y="2242268"/>
                                  <a:ext cx="905773" cy="430387"/>
                                </a:xfrm>
                                <a:prstGeom prst="rect">
                                  <a:avLst/>
                                </a:prstGeom>
                                <a:noFill/>
                                <a:ln w="6350">
                                  <a:noFill/>
                                </a:ln>
                                <a:effectLst/>
                              </wps:spPr>
                              <wps:txbx>
                                <w:txbxContent>
                                  <w:p w14:paraId="6648284F" w14:textId="77777777" w:rsidR="009D549E" w:rsidRPr="00D7384F" w:rsidRDefault="00C816E1"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m:t>
                                            </m:r>
                                          </m:sub>
                                          <m:sup>
                                            <m:r>
                                              <w:rPr>
                                                <w:rFonts w:ascii="Cambria Math" w:hAnsi="Cambria Math"/>
                                                <w:sz w:val="20"/>
                                              </w:rPr>
                                              <m:t>B</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1199400" y="3035097"/>
                                  <a:ext cx="533306" cy="431016"/>
                                </a:xfrm>
                                <a:prstGeom prst="rect">
                                  <a:avLst/>
                                </a:prstGeom>
                                <a:noFill/>
                                <a:ln w="6350">
                                  <a:noFill/>
                                </a:ln>
                                <a:effectLst/>
                              </wps:spPr>
                              <wps:txbx>
                                <w:txbxContent>
                                  <w:p w14:paraId="0E1D419F" w14:textId="77777777" w:rsidR="009D549E" w:rsidRPr="00D7384F" w:rsidRDefault="00C816E1" w:rsidP="00F94E68">
                                    <w:pPr>
                                      <w:rPr>
                                        <w:sz w:val="20"/>
                                      </w:rPr>
                                    </w:pPr>
                                    <m:oMathPara>
                                      <m:oMathParaPr>
                                        <m:jc m:val="left"/>
                                      </m:oMathParaPr>
                                      <m:oMath>
                                        <m:sSubSup>
                                          <m:sSubSupPr>
                                            <m:ctrlPr>
                                              <w:rPr>
                                                <w:rFonts w:ascii="Cambria Math" w:eastAsia="SimSun" w:hAnsi="Cambria Math" w:cs="Times New Roman"/>
                                                <w:i/>
                                                <w:sz w:val="20"/>
                                              </w:rPr>
                                            </m:ctrlPr>
                                          </m:sSubSupPr>
                                          <m:e>
                                            <m:r>
                                              <w:rPr>
                                                <w:rFonts w:ascii="Cambria Math" w:eastAsia="SimSun" w:hAnsi="Cambria Math" w:cs="Times New Roman"/>
                                                <w:sz w:val="20"/>
                                              </w:rPr>
                                              <m:t>f</m:t>
                                            </m:r>
                                          </m:e>
                                          <m:sub>
                                            <m:r>
                                              <w:rPr>
                                                <w:rFonts w:ascii="Cambria Math" w:eastAsia="SimSun" w:hAnsi="Cambria Math" w:cs="Times New Roman"/>
                                                <w:sz w:val="20"/>
                                              </w:rPr>
                                              <m:t>i,k,l</m:t>
                                            </m:r>
                                          </m:sub>
                                          <m:sup>
                                            <m:r>
                                              <w:rPr>
                                                <w:rFonts w:ascii="Cambria Math" w:eastAsia="SimSun" w:hAnsi="Cambria Math" w:cs="Times New Roman"/>
                                                <w:sz w:val="20"/>
                                              </w:rPr>
                                              <m:t>Bout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2178657" y="3093058"/>
                                  <a:ext cx="533306" cy="431016"/>
                                </a:xfrm>
                                <a:prstGeom prst="rect">
                                  <a:avLst/>
                                </a:prstGeom>
                                <a:noFill/>
                                <a:ln w="6350">
                                  <a:noFill/>
                                </a:ln>
                                <a:effectLst/>
                              </wps:spPr>
                              <wps:txbx>
                                <w:txbxContent>
                                  <w:p w14:paraId="103D4B21" w14:textId="77777777" w:rsidR="009D549E" w:rsidRPr="00D7384F" w:rsidRDefault="00C816E1" w:rsidP="00F94E68">
                                    <w:pPr>
                                      <w:rPr>
                                        <w:sz w:val="20"/>
                                      </w:rPr>
                                    </w:pPr>
                                    <m:oMathPara>
                                      <m:oMathParaPr>
                                        <m:jc m:val="left"/>
                                      </m:oMathParaPr>
                                      <m:oMath>
                                        <m:sSubSup>
                                          <m:sSubSupPr>
                                            <m:ctrlPr>
                                              <w:rPr>
                                                <w:rFonts w:ascii="Cambria Math" w:eastAsia="SimSun" w:hAnsi="Cambria Math" w:cs="Times New Roman"/>
                                                <w:i/>
                                                <w:sz w:val="20"/>
                                              </w:rPr>
                                            </m:ctrlPr>
                                          </m:sSubSupPr>
                                          <m:e>
                                            <m:r>
                                              <w:rPr>
                                                <w:rFonts w:ascii="Cambria Math" w:eastAsia="SimSun" w:hAnsi="Cambria Math" w:cs="Times New Roman"/>
                                                <w:sz w:val="20"/>
                                              </w:rPr>
                                              <m:t>f</m:t>
                                            </m:r>
                                          </m:e>
                                          <m:sub>
                                            <m:r>
                                              <w:rPr>
                                                <w:rFonts w:ascii="Cambria Math" w:eastAsia="SimSun" w:hAnsi="Cambria Math" w:cs="Times New Roman"/>
                                                <w:sz w:val="20"/>
                                              </w:rPr>
                                              <m:t>i,k,l</m:t>
                                            </m:r>
                                          </m:sub>
                                          <m:sup>
                                            <m:r>
                                              <w:rPr>
                                                <w:rFonts w:ascii="Cambria Math" w:eastAsia="SimSun" w:hAnsi="Cambria Math" w:cs="Times New Roman"/>
                                                <w:sz w:val="20"/>
                                              </w:rPr>
                                              <m:t>BR</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wps:spPr>
                                <a:xfrm>
                                  <a:off x="1995777" y="2353586"/>
                                  <a:ext cx="905773" cy="430387"/>
                                </a:xfrm>
                                <a:prstGeom prst="rect">
                                  <a:avLst/>
                                </a:prstGeom>
                                <a:noFill/>
                                <a:ln w="6350">
                                  <a:noFill/>
                                </a:ln>
                                <a:effectLst/>
                              </wps:spPr>
                              <wps:txbx>
                                <w:txbxContent>
                                  <w:p w14:paraId="04E076C5" w14:textId="77777777" w:rsidR="009D549E" w:rsidRPr="00D7384F" w:rsidRDefault="00C816E1"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i,k,l,l+1</m:t>
                                            </m:r>
                                          </m:sub>
                                          <m:sup>
                                            <m:r>
                                              <w:rPr>
                                                <w:rFonts w:ascii="Cambria Math" w:hAnsi="Cambria Math"/>
                                                <w:sz w:val="20"/>
                                              </w:rPr>
                                              <m:t>Bs</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2409245" y="2154804"/>
                                  <a:ext cx="620202" cy="429895"/>
                                </a:xfrm>
                                <a:prstGeom prst="rect">
                                  <a:avLst/>
                                </a:prstGeom>
                                <a:noFill/>
                                <a:ln w="6350">
                                  <a:noFill/>
                                </a:ln>
                                <a:effectLst/>
                              </wps:spPr>
                              <wps:txbx>
                                <w:txbxContent>
                                  <w:p w14:paraId="50A0B06A" w14:textId="77777777" w:rsidR="009D549E" w:rsidRPr="00D7384F" w:rsidRDefault="00C816E1"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i,k,l+1</m:t>
                                            </m:r>
                                          </m:sub>
                                          <m:sup>
                                            <m:r>
                                              <w:rPr>
                                                <w:rFonts w:ascii="Cambria Math" w:hAnsi="Cambria Math"/>
                                                <w:sz w:val="20"/>
                                              </w:rPr>
                                              <m:t>B</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46"/>
                              <wps:cNvSpPr txBox="1"/>
                              <wps:spPr>
                                <a:xfrm>
                                  <a:off x="3061252" y="2011680"/>
                                  <a:ext cx="905773" cy="430387"/>
                                </a:xfrm>
                                <a:prstGeom prst="rect">
                                  <a:avLst/>
                                </a:prstGeom>
                                <a:noFill/>
                                <a:ln w="6350">
                                  <a:noFill/>
                                </a:ln>
                                <a:effectLst/>
                              </wps:spPr>
                              <wps:txbx>
                                <w:txbxContent>
                                  <w:p w14:paraId="76CC382D" w14:textId="77777777" w:rsidR="009D549E" w:rsidRPr="00D7384F" w:rsidRDefault="00C816E1"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i,k,l+1,l+2</m:t>
                                            </m:r>
                                          </m:sub>
                                          <m:sup>
                                            <m:r>
                                              <w:rPr>
                                                <w:rFonts w:ascii="Cambria Math" w:hAnsi="Cambria Math"/>
                                                <w:sz w:val="20"/>
                                              </w:rPr>
                                              <m:t>Bs</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a:off x="2703443" y="2510950"/>
                                  <a:ext cx="533306" cy="431016"/>
                                </a:xfrm>
                                <a:prstGeom prst="rect">
                                  <a:avLst/>
                                </a:prstGeom>
                                <a:noFill/>
                                <a:ln w="6350">
                                  <a:noFill/>
                                </a:ln>
                                <a:effectLst/>
                              </wps:spPr>
                              <wps:txbx>
                                <w:txbxContent>
                                  <w:p w14:paraId="31BC41C8" w14:textId="77777777" w:rsidR="009D549E" w:rsidRPr="00D7384F" w:rsidRDefault="00C816E1" w:rsidP="00F94E68">
                                    <w:pPr>
                                      <w:rPr>
                                        <w:sz w:val="20"/>
                                      </w:rPr>
                                    </w:pPr>
                                    <m:oMathPara>
                                      <m:oMathParaPr>
                                        <m:jc m:val="left"/>
                                      </m:oMathParaPr>
                                      <m:oMath>
                                        <m:sSubSup>
                                          <m:sSubSupPr>
                                            <m:ctrlPr>
                                              <w:rPr>
                                                <w:rFonts w:ascii="Cambria Math" w:eastAsia="SimSun" w:hAnsi="Cambria Math" w:cs="Times New Roman"/>
                                                <w:i/>
                                                <w:sz w:val="20"/>
                                              </w:rPr>
                                            </m:ctrlPr>
                                          </m:sSubSupPr>
                                          <m:e>
                                            <m:r>
                                              <w:rPr>
                                                <w:rFonts w:ascii="Cambria Math" w:eastAsia="SimSun" w:hAnsi="Cambria Math" w:cs="Times New Roman"/>
                                                <w:sz w:val="20"/>
                                              </w:rPr>
                                              <m:t>f</m:t>
                                            </m:r>
                                          </m:e>
                                          <m:sub>
                                            <m:r>
                                              <w:rPr>
                                                <w:rFonts w:ascii="Cambria Math" w:eastAsia="SimSun" w:hAnsi="Cambria Math" w:cs="Times New Roman"/>
                                                <w:sz w:val="20"/>
                                              </w:rPr>
                                              <m:t>i,k,l+1</m:t>
                                            </m:r>
                                          </m:sub>
                                          <m:sup>
                                            <m:r>
                                              <w:rPr>
                                                <w:rFonts w:ascii="Cambria Math" w:eastAsia="SimSun" w:hAnsi="Cambria Math" w:cs="Times New Roman"/>
                                                <w:sz w:val="20"/>
                                              </w:rPr>
                                              <m:t>Bout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3188473" y="2510950"/>
                                  <a:ext cx="533306" cy="431016"/>
                                </a:xfrm>
                                <a:prstGeom prst="rect">
                                  <a:avLst/>
                                </a:prstGeom>
                                <a:noFill/>
                                <a:ln w="6350">
                                  <a:noFill/>
                                </a:ln>
                                <a:effectLst/>
                              </wps:spPr>
                              <wps:txbx>
                                <w:txbxContent>
                                  <w:p w14:paraId="5D6C83E2" w14:textId="77777777" w:rsidR="009D549E" w:rsidRPr="00D7384F" w:rsidRDefault="00C816E1" w:rsidP="00F94E68">
                                    <w:pPr>
                                      <w:rPr>
                                        <w:sz w:val="20"/>
                                      </w:rPr>
                                    </w:pPr>
                                    <m:oMathPara>
                                      <m:oMathParaPr>
                                        <m:jc m:val="left"/>
                                      </m:oMathParaPr>
                                      <m:oMath>
                                        <m:sSubSup>
                                          <m:sSubSupPr>
                                            <m:ctrlPr>
                                              <w:rPr>
                                                <w:rFonts w:ascii="Cambria Math" w:eastAsia="SimSun" w:hAnsi="Cambria Math" w:cs="Times New Roman"/>
                                                <w:i/>
                                                <w:sz w:val="20"/>
                                              </w:rPr>
                                            </m:ctrlPr>
                                          </m:sSubSupPr>
                                          <m:e>
                                            <m:r>
                                              <w:rPr>
                                                <w:rFonts w:ascii="Cambria Math" w:eastAsia="SimSun" w:hAnsi="Cambria Math" w:cs="Times New Roman"/>
                                                <w:sz w:val="20"/>
                                              </w:rPr>
                                              <m:t>f</m:t>
                                            </m:r>
                                          </m:e>
                                          <m:sub>
                                            <m:r>
                                              <w:rPr>
                                                <w:rFonts w:ascii="Cambria Math" w:eastAsia="SimSun" w:hAnsi="Cambria Math" w:cs="Times New Roman"/>
                                                <w:sz w:val="20"/>
                                              </w:rPr>
                                              <m:t>i,k,l+1</m:t>
                                            </m:r>
                                          </m:sub>
                                          <m:sup>
                                            <m:r>
                                              <w:rPr>
                                                <w:rFonts w:ascii="Cambria Math" w:eastAsia="SimSun" w:hAnsi="Cambria Math" w:cs="Times New Roman"/>
                                                <w:sz w:val="20"/>
                                              </w:rPr>
                                              <m:t>BR</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9" name="Straight Connector 149"/>
                            <wps:cNvCnPr/>
                            <wps:spPr>
                              <a:xfrm flipH="1">
                                <a:off x="7951" y="1097280"/>
                                <a:ext cx="2488758" cy="764790"/>
                              </a:xfrm>
                              <a:prstGeom prst="line">
                                <a:avLst/>
                              </a:prstGeom>
                              <a:noFill/>
                              <a:ln w="28575" cap="flat" cmpd="sng" algn="ctr">
                                <a:solidFill>
                                  <a:srgbClr val="FF0000"/>
                                </a:solidFill>
                                <a:prstDash val="sysDash"/>
                                <a:miter lim="800000"/>
                              </a:ln>
                              <a:effectLst/>
                            </wps:spPr>
                            <wps:bodyPr/>
                          </wps:wsp>
                          <wps:wsp>
                            <wps:cNvPr id="150" name="Straight Connector 150"/>
                            <wps:cNvCnPr/>
                            <wps:spPr>
                              <a:xfrm>
                                <a:off x="2918128" y="1097280"/>
                                <a:ext cx="3132814" cy="747422"/>
                              </a:xfrm>
                              <a:prstGeom prst="line">
                                <a:avLst/>
                              </a:prstGeom>
                              <a:noFill/>
                              <a:ln w="28575" cap="flat" cmpd="sng" algn="ctr">
                                <a:solidFill>
                                  <a:srgbClr val="FF0000"/>
                                </a:solidFill>
                                <a:prstDash val="sysDash"/>
                                <a:miter lim="800000"/>
                              </a:ln>
                              <a:effectLst/>
                            </wps:spPr>
                            <wps:bodyPr/>
                          </wps:wsp>
                          <wps:wsp>
                            <wps:cNvPr id="151" name="Rectangle 151"/>
                            <wps:cNvSpPr/>
                            <wps:spPr>
                              <a:xfrm>
                                <a:off x="0" y="1860605"/>
                                <a:ext cx="6066845" cy="3656385"/>
                              </a:xfrm>
                              <a:prstGeom prst="rect">
                                <a:avLst/>
                              </a:prstGeom>
                              <a:noFill/>
                              <a:ln w="28575"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 name="Straight Arrow Connector 152"/>
                          <wps:cNvCnPr/>
                          <wps:spPr>
                            <a:xfrm>
                              <a:off x="1997050" y="921715"/>
                              <a:ext cx="581877" cy="0"/>
                            </a:xfrm>
                            <a:prstGeom prst="straightConnector1">
                              <a:avLst/>
                            </a:prstGeom>
                            <a:noFill/>
                            <a:ln w="6350" cap="flat" cmpd="sng" algn="ctr">
                              <a:solidFill>
                                <a:sysClr val="windowText" lastClr="000000"/>
                              </a:solidFill>
                              <a:prstDash val="solid"/>
                              <a:miter lim="800000"/>
                              <a:tailEnd type="triangle"/>
                            </a:ln>
                            <a:effectLst/>
                          </wps:spPr>
                          <wps:bodyPr/>
                        </wps:wsp>
                        <wps:wsp>
                          <wps:cNvPr id="153" name="Straight Connector 153"/>
                          <wps:cNvCnPr/>
                          <wps:spPr>
                            <a:xfrm flipV="1">
                              <a:off x="2326234" y="285293"/>
                              <a:ext cx="0" cy="636422"/>
                            </a:xfrm>
                            <a:prstGeom prst="line">
                              <a:avLst/>
                            </a:prstGeom>
                            <a:noFill/>
                            <a:ln w="6350" cap="flat" cmpd="sng" algn="ctr">
                              <a:solidFill>
                                <a:sysClr val="windowText" lastClr="000000"/>
                              </a:solidFill>
                              <a:prstDash val="solid"/>
                              <a:miter lim="800000"/>
                            </a:ln>
                            <a:effectLst/>
                          </wps:spPr>
                          <wps:bodyPr/>
                        </wps:wsp>
                        <wps:wsp>
                          <wps:cNvPr id="154" name="Straight Connector 154"/>
                          <wps:cNvCnPr/>
                          <wps:spPr>
                            <a:xfrm>
                              <a:off x="2333549" y="285293"/>
                              <a:ext cx="950976" cy="0"/>
                            </a:xfrm>
                            <a:prstGeom prst="line">
                              <a:avLst/>
                            </a:prstGeom>
                            <a:noFill/>
                            <a:ln w="6350" cap="flat" cmpd="sng" algn="ctr">
                              <a:solidFill>
                                <a:sysClr val="windowText" lastClr="000000"/>
                              </a:solidFill>
                              <a:prstDash val="solid"/>
                              <a:miter lim="800000"/>
                            </a:ln>
                            <a:effectLst/>
                          </wps:spPr>
                          <wps:bodyPr/>
                        </wps:wsp>
                        <wps:wsp>
                          <wps:cNvPr id="155" name="Straight Arrow Connector 155"/>
                          <wps:cNvCnPr/>
                          <wps:spPr>
                            <a:xfrm>
                              <a:off x="2955341" y="921715"/>
                              <a:ext cx="938739" cy="0"/>
                            </a:xfrm>
                            <a:prstGeom prst="straightConnector1">
                              <a:avLst/>
                            </a:prstGeom>
                            <a:noFill/>
                            <a:ln w="6350" cap="flat" cmpd="sng" algn="ctr">
                              <a:solidFill>
                                <a:sysClr val="windowText" lastClr="000000"/>
                              </a:solidFill>
                              <a:prstDash val="solid"/>
                              <a:miter lim="800000"/>
                              <a:tailEnd type="triangle"/>
                            </a:ln>
                            <a:effectLst/>
                          </wps:spPr>
                          <wps:bodyPr/>
                        </wps:wsp>
                        <wps:wsp>
                          <wps:cNvPr id="156" name="Straight Arrow Connector 156"/>
                          <wps:cNvCnPr/>
                          <wps:spPr>
                            <a:xfrm>
                              <a:off x="3284525" y="292608"/>
                              <a:ext cx="0" cy="628650"/>
                            </a:xfrm>
                            <a:prstGeom prst="straightConnector1">
                              <a:avLst/>
                            </a:prstGeom>
                            <a:noFill/>
                            <a:ln w="6350" cap="flat" cmpd="sng" algn="ctr">
                              <a:solidFill>
                                <a:sysClr val="windowText" lastClr="000000"/>
                              </a:solidFill>
                              <a:prstDash val="solid"/>
                              <a:miter lim="800000"/>
                              <a:tailEnd type="triangle"/>
                            </a:ln>
                            <a:effectLst/>
                          </wps:spPr>
                          <wps:bodyPr/>
                        </wps:wsp>
                        <wps:wsp>
                          <wps:cNvPr id="157" name="Straight Connector 157"/>
                          <wps:cNvCnPr/>
                          <wps:spPr>
                            <a:xfrm>
                              <a:off x="2326234" y="929030"/>
                              <a:ext cx="0" cy="468850"/>
                            </a:xfrm>
                            <a:prstGeom prst="line">
                              <a:avLst/>
                            </a:prstGeom>
                            <a:noFill/>
                            <a:ln w="6350" cap="flat" cmpd="sng" algn="ctr">
                              <a:solidFill>
                                <a:sysClr val="windowText" lastClr="000000"/>
                              </a:solidFill>
                              <a:prstDash val="solid"/>
                              <a:miter lim="800000"/>
                            </a:ln>
                            <a:effectLst/>
                          </wps:spPr>
                          <wps:bodyPr/>
                        </wps:wsp>
                        <wps:wsp>
                          <wps:cNvPr id="158" name="Straight Arrow Connector 158"/>
                          <wps:cNvCnPr/>
                          <wps:spPr>
                            <a:xfrm>
                              <a:off x="2326234" y="1397203"/>
                              <a:ext cx="436623" cy="0"/>
                            </a:xfrm>
                            <a:prstGeom prst="straightConnector1">
                              <a:avLst/>
                            </a:prstGeom>
                            <a:noFill/>
                            <a:ln w="6350" cap="flat" cmpd="sng" algn="ctr">
                              <a:solidFill>
                                <a:sysClr val="windowText" lastClr="000000"/>
                              </a:solidFill>
                              <a:prstDash val="solid"/>
                              <a:miter lim="800000"/>
                              <a:tailEnd type="triangle"/>
                            </a:ln>
                            <a:effectLst/>
                          </wps:spPr>
                          <wps:bodyPr/>
                        </wps:wsp>
                        <wps:wsp>
                          <wps:cNvPr id="159" name="Text Box 159"/>
                          <wps:cNvSpPr txBox="1"/>
                          <wps:spPr>
                            <a:xfrm>
                              <a:off x="2201876" y="1411834"/>
                              <a:ext cx="346301" cy="430253"/>
                            </a:xfrm>
                            <a:prstGeom prst="rect">
                              <a:avLst/>
                            </a:prstGeom>
                            <a:noFill/>
                            <a:ln w="6350">
                              <a:noFill/>
                            </a:ln>
                            <a:effectLst/>
                          </wps:spPr>
                          <wps:txbx>
                            <w:txbxContent>
                              <w:p w14:paraId="218D3F13" w14:textId="77777777" w:rsidR="009D549E" w:rsidRPr="008524E2" w:rsidRDefault="00C816E1" w:rsidP="00F94E68">
                                <w:pPr>
                                  <w:rPr>
                                    <w:sz w:val="18"/>
                                  </w:rPr>
                                </w:pPr>
                                <m:oMathPara>
                                  <m:oMathParaPr>
                                    <m:jc m:val="left"/>
                                  </m:oMathParaPr>
                                  <m:oMath>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i,k</m:t>
                                        </m:r>
                                      </m:sub>
                                      <m:sup>
                                        <m:r>
                                          <w:rPr>
                                            <w:rFonts w:ascii="Cambria Math" w:hAnsi="Cambria Math"/>
                                            <w:sz w:val="18"/>
                                          </w:rPr>
                                          <m:t>R</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2903900" y="0"/>
                              <a:ext cx="550464" cy="430253"/>
                            </a:xfrm>
                            <a:prstGeom prst="rect">
                              <a:avLst/>
                            </a:prstGeom>
                            <a:noFill/>
                            <a:ln w="6350">
                              <a:noFill/>
                            </a:ln>
                            <a:effectLst/>
                          </wps:spPr>
                          <wps:txbx>
                            <w:txbxContent>
                              <w:p w14:paraId="60AA7A1F" w14:textId="77777777" w:rsidR="009D549E" w:rsidRPr="008524E2" w:rsidRDefault="00C816E1" w:rsidP="00F94E68">
                                <w:pPr>
                                  <w:rPr>
                                    <w:sz w:val="18"/>
                                  </w:rPr>
                                </w:pPr>
                                <m:oMathPara>
                                  <m:oMathParaPr>
                                    <m:jc m:val="left"/>
                                  </m:oMathParaPr>
                                  <m:oMath>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i,k</m:t>
                                        </m:r>
                                      </m:sub>
                                      <m:sup>
                                        <m:r>
                                          <w:rPr>
                                            <w:rFonts w:ascii="Cambria Math" w:hAnsi="Cambria Math"/>
                                            <w:sz w:val="18"/>
                                          </w:rPr>
                                          <m:t>next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161"/>
                          <wps:cNvSpPr txBox="1"/>
                          <wps:spPr>
                            <a:xfrm>
                              <a:off x="2267712" y="577901"/>
                              <a:ext cx="848564" cy="430253"/>
                            </a:xfrm>
                            <a:prstGeom prst="rect">
                              <a:avLst/>
                            </a:prstGeom>
                            <a:noFill/>
                            <a:ln w="6350">
                              <a:noFill/>
                            </a:ln>
                            <a:effectLst/>
                          </wps:spPr>
                          <wps:txbx>
                            <w:txbxContent>
                              <w:p w14:paraId="545F1F84" w14:textId="77777777" w:rsidR="009D549E" w:rsidRPr="008524E2" w:rsidRDefault="00C816E1" w:rsidP="00F94E68">
                                <w:pPr>
                                  <w:rPr>
                                    <w:sz w:val="18"/>
                                  </w:rPr>
                                </w:pPr>
                                <m:oMathPara>
                                  <m:oMathParaPr>
                                    <m:jc m:val="left"/>
                                  </m:oMathParaPr>
                                  <m:oMath>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i,k</m:t>
                                        </m:r>
                                      </m:sub>
                                      <m:sup>
                                        <m:r>
                                          <w:rPr>
                                            <w:rFonts w:ascii="Cambria Math" w:hAnsi="Cambria Math"/>
                                            <w:sz w:val="18"/>
                                          </w:rPr>
                                          <m:t>sepin</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2867559" y="921715"/>
                              <a:ext cx="848564" cy="430253"/>
                            </a:xfrm>
                            <a:prstGeom prst="rect">
                              <a:avLst/>
                            </a:prstGeom>
                            <a:noFill/>
                            <a:ln w="6350">
                              <a:noFill/>
                            </a:ln>
                            <a:effectLst/>
                          </wps:spPr>
                          <wps:txbx>
                            <w:txbxContent>
                              <w:p w14:paraId="6ADF4A7D" w14:textId="77777777" w:rsidR="009D549E" w:rsidRPr="008524E2" w:rsidRDefault="00C816E1" w:rsidP="00F94E68">
                                <w:pPr>
                                  <w:rPr>
                                    <w:sz w:val="18"/>
                                  </w:rPr>
                                </w:pPr>
                                <m:oMathPara>
                                  <m:oMathParaPr>
                                    <m:jc m:val="left"/>
                                  </m:oMathParaPr>
                                  <m:oMath>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i,k</m:t>
                                        </m:r>
                                      </m:sub>
                                      <m:sup>
                                        <m:r>
                                          <w:rPr>
                                            <w:rFonts w:ascii="Cambria Math" w:hAnsi="Cambria Math"/>
                                            <w:sz w:val="18"/>
                                          </w:rPr>
                                          <m:t>sepout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2684679" y="1104595"/>
                              <a:ext cx="416835" cy="431315"/>
                            </a:xfrm>
                            <a:prstGeom prst="rect">
                              <a:avLst/>
                            </a:prstGeom>
                            <a:noFill/>
                            <a:ln w="6350">
                              <a:noFill/>
                            </a:ln>
                            <a:effectLst/>
                          </wps:spPr>
                          <wps:txbx>
                            <w:txbxContent>
                              <w:p w14:paraId="226398C0" w14:textId="77777777" w:rsidR="009D549E" w:rsidRPr="003210E3" w:rsidRDefault="00C816E1" w:rsidP="00F94E68">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i,k</m:t>
                                        </m:r>
                                      </m:sub>
                                      <m:sup>
                                        <m:r>
                                          <w:rPr>
                                            <w:rFonts w:ascii="Cambria Math" w:hAnsi="Cambria Math"/>
                                          </w:rPr>
                                          <m:t>sep</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4" name="Text Box 184"/>
                        <wps:cNvSpPr txBox="1"/>
                        <wps:spPr>
                          <a:xfrm>
                            <a:off x="0" y="5735955"/>
                            <a:ext cx="6654800" cy="160655"/>
                          </a:xfrm>
                          <a:prstGeom prst="rect">
                            <a:avLst/>
                          </a:prstGeom>
                          <a:noFill/>
                          <a:ln>
                            <a:noFill/>
                          </a:ln>
                          <a:effectLst/>
                        </wps:spPr>
                        <wps:txbx>
                          <w:txbxContent>
                            <w:p w14:paraId="12A05790" w14:textId="77777777" w:rsidR="009D549E" w:rsidRPr="00C61DF0" w:rsidRDefault="009D549E" w:rsidP="00216720">
                              <w:pPr>
                                <w:pStyle w:val="Caption"/>
                                <w:rPr>
                                  <w:b w:val="0"/>
                                  <w:noProof/>
                                  <w:sz w:val="24"/>
                                  <w:szCs w:val="22"/>
                                </w:rPr>
                              </w:pPr>
                              <w:bookmarkStart w:id="0" w:name="_Ref435440182"/>
                              <w:r>
                                <w:t xml:space="preserve">Figure </w:t>
                              </w:r>
                              <w:fldSimple w:instr=" SEQ Figure \* ARABIC ">
                                <w:r w:rsidR="00ED526A">
                                  <w:rPr>
                                    <w:noProof/>
                                  </w:rPr>
                                  <w:t>1</w:t>
                                </w:r>
                              </w:fldSimple>
                              <w:bookmarkEnd w:id="0"/>
                              <w:r>
                                <w:t>: Conceptual diagram of the process superstructure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E40BA22" id="Group 188" o:spid="_x0000_s1026" style="position:absolute;margin-left:66pt;margin-top:14.25pt;width:545.2pt;height:464.3pt;z-index:251703296;mso-height-relative:margin" coordsize="69239,5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">
                <v:group id="Group 54" o:spid="_x0000_s1027" style="position:absolute;left:2674;width:66565;height:56266" coordsize="66564,56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5" o:spid="_x0000_s1028" style="position:absolute;top:1097;width:66564;height:55169" coordorigin="-620" coordsize="66569,55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Master Stages" o:spid="_x0000_s1029" style="position:absolute;left:288;width:65661;height:18446" coordorigin="-1540" coordsize="65667,18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57" o:spid="_x0000_s1030" style="position:absolute;left:11852;top:4953;width:5633;height:6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POcMA&#10;AADbAAAADwAAAGRycy9kb3ducmV2LnhtbESPQWsCMRSE7wX/Q3iCt5qo2JatUUQQBL3oitDbc/O6&#10;uzR5WTZx3f77RhB6HGbmG2ax6p0VHbWh9qxhMlYgiAtvai41nPPt6weIEJENWs+k4ZcCrJaDlwVm&#10;xt/5SN0pliJBOGSooYqxyaQMRUUOw9g3xMn79q3DmGRbStPiPcGdlVOl3qTDmtNChQ1tKip+Tjen&#10;4ajyy94dZurrqs6XsHX22q2t1qNhv/4EEamP/+Fne2c0zN/h8S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vPOcMAAADbAAAADwAAAAAAAAAAAAAAAACYAgAAZHJzL2Rv&#10;d25yZXYueG1sUEsFBgAAAAAEAAQA9QAAAIgDAAAAAA==&#10;" filled="f" strokecolor="windowText" strokeweight="1pt"/>
                      <v:shapetype id="_x0000_t202" coordsize="21600,21600" o:spt="202" path="m,l,21600r21600,l21600,xe">
                        <v:stroke joinstyle="miter"/>
                        <v:path gradientshapeok="t" o:connecttype="rect"/>
                      </v:shapetype>
                      <v:shape id="Text Box 58" o:spid="_x0000_s1031" type="#_x0000_t202" style="position:absolute;left:12469;top:6431;width:4023;height:4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14:paraId="0E761F57" w14:textId="77777777" w:rsidR="009D549E" w:rsidRDefault="00D93E4D" w:rsidP="00F94E68">
                              <m:oMathPara>
                                <m:oMath>
                                  <m:sSub>
                                    <m:sSubPr>
                                      <m:ctrlPr>
                                        <w:rPr>
                                          <w:rFonts w:ascii="Cambria Math" w:hAnsi="Cambria Math"/>
                                          <w:i/>
                                        </w:rPr>
                                      </m:ctrlPr>
                                    </m:sSubPr>
                                    <m:e>
                                      <m:r>
                                        <w:rPr>
                                          <w:rFonts w:ascii="Cambria Math" w:hAnsi="Cambria Math"/>
                                        </w:rPr>
                                        <m:t>ζ</m:t>
                                      </m:r>
                                    </m:e>
                                    <m:sub>
                                      <m:r>
                                        <w:rPr>
                                          <w:rFonts w:ascii="Cambria Math" w:hAnsi="Cambria Math"/>
                                        </w:rPr>
                                        <m:t>j,k</m:t>
                                      </m:r>
                                    </m:sub>
                                  </m:sSub>
                                </m:oMath>
                              </m:oMathPara>
                            </w:p>
                          </w:txbxContent>
                        </v:textbox>
                      </v:shape>
                      <v:shapetype id="_x0000_t32" coordsize="21600,21600" o:spt="32" o:oned="t" path="m,l21600,21600e" filled="f">
                        <v:path arrowok="t" fillok="f" o:connecttype="none"/>
                        <o:lock v:ext="edit" shapetype="t"/>
                      </v:shapetype>
                      <v:shape id="Straight Arrow Connector 59" o:spid="_x0000_s1032" type="#_x0000_t32" style="position:absolute;left:25146;top:10182;width:0;height:6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9oQ8UAAADbAAAADwAAAGRycy9kb3ducmV2LnhtbESPT2sCMRTE74LfITyhF9GsLRXdGkVa&#10;C70U3W2h18fm7R/cvKxJ1O23bwqCx2FmfsOsNr1pxYWcbywrmE0TEMSF1Q1XCr6/3icLED4ga2wt&#10;k4Jf8rBZDwcrTLW9ckaXPFQiQtinqKAOoUul9EVNBv3UdsTRK60zGKJ0ldQOrxFuWvmYJHNpsOG4&#10;UGNHrzUVx/xsFMgqezI/u7Kff5Zu+XYY709dvlfqYdRvX0AE6sM9fGt/aAXPS/j/En+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9oQ8UAAADbAAAADwAAAAAAAAAA&#10;AAAAAAChAgAAZHJzL2Rvd25yZXYueG1sUEsFBgAAAAAEAAQA+QAAAJMDAAAAAA==&#10;" strokecolor="windowText" strokeweight=".5pt">
                        <v:stroke endarrow="block" joinstyle="miter"/>
                      </v:shape>
                      <v:shape id="Text Box 60" o:spid="_x0000_s1033" type="#_x0000_t202" style="position:absolute;left:1223;top:1587;width:4165;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14:paraId="75F0B91C" w14:textId="77777777" w:rsidR="009D549E" w:rsidRPr="003210E3" w:rsidRDefault="00D93E4D" w:rsidP="00F94E68">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i,k</m:t>
                                      </m:r>
                                    </m:sub>
                                  </m:sSub>
                                </m:oMath>
                              </m:oMathPara>
                            </w:p>
                          </w:txbxContent>
                        </v:textbox>
                      </v:shape>
                      <v:shape id="Straight Arrow Connector 61" o:spid="_x0000_s1034" type="#_x0000_t32" style="position:absolute;left:5086;width:0;height:6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u+MQAAADbAAAADwAAAGRycy9kb3ducmV2LnhtbESPT2sCMRTE7wW/Q3hCL6JZW1h0NYpU&#10;C70UdRW8PjZv/+DmZZukuv32TUHocZiZ3zDLdW9acSPnG8sKppMEBHFhdcOVgvPpfTwD4QOyxtYy&#10;KfghD+vV4GmJmbZ3PtItD5WIEPYZKqhD6DIpfVGTQT+xHXH0SusMhihdJbXDe4SbVr4kSSoNNhwX&#10;auzorabimn8bBbI6vprLruzTz9LNt4fR/qvL90o9D/vNAkSgPvyHH+0PrSCdwt+X+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a74xAAAANsAAAAPAAAAAAAAAAAA&#10;AAAAAKECAABkcnMvZG93bnJldi54bWxQSwUGAAAAAAQABAD5AAAAkgMAAAAA&#10;" strokecolor="windowText" strokeweight=".5pt">
                        <v:stroke endarrow="block" joinstyle="miter"/>
                      </v:shape>
                      <v:shape id="Text Box 62" o:spid="_x0000_s1035" type="#_x0000_t202" style="position:absolute;left:24901;top:14142;width:4170;height:4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14:paraId="5471413F" w14:textId="77777777" w:rsidR="009D549E" w:rsidRPr="003210E3" w:rsidRDefault="00D93E4D" w:rsidP="00F94E68">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i,k</m:t>
                                      </m:r>
                                    </m:sub>
                                  </m:sSub>
                                </m:oMath>
                              </m:oMathPara>
                            </w:p>
                          </w:txbxContent>
                        </v:textbox>
                      </v:shape>
                      <v:shape id="Text Box 63" o:spid="_x0000_s1036" type="#_x0000_t202" style="position:absolute;left:6807;top:4953;width:4165;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2AB935A6" w14:textId="77777777" w:rsidR="009D549E" w:rsidRPr="003210E3" w:rsidRDefault="00D93E4D" w:rsidP="00F94E68">
                              <m:oMathPara>
                                <m:oMathParaPr>
                                  <m:jc m:val="left"/>
                                </m:oMathParaPr>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in</m:t>
                                      </m:r>
                                    </m:sup>
                                  </m:sSubSup>
                                </m:oMath>
                              </m:oMathPara>
                            </w:p>
                          </w:txbxContent>
                        </v:textbox>
                      </v:shape>
                      <v:shape id="Text Box 64" o:spid="_x0000_s1037" type="#_x0000_t202" style="position:absolute;left:16848;top:5038;width:3464;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14:paraId="611D0C93" w14:textId="77777777" w:rsidR="009D549E" w:rsidRPr="008524E2" w:rsidRDefault="00D93E4D" w:rsidP="00F94E68">
                              <w:pPr>
                                <w:rPr>
                                  <w:sz w:val="18"/>
                                </w:rPr>
                              </w:pPr>
                              <m:oMathPara>
                                <m:oMathParaPr>
                                  <m:jc m:val="left"/>
                                </m:oMathParaPr>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sz w:val="24"/>
                                        </w:rPr>
                                        <m:t>out</m:t>
                                      </m:r>
                                    </m:sup>
                                  </m:sSubSup>
                                </m:oMath>
                              </m:oMathPara>
                            </w:p>
                          </w:txbxContent>
                        </v:textbox>
                      </v:shape>
                      <v:rect id="Rectangle 65" o:spid="_x0000_s1038" style="position:absolute;left:44897;top:4826;width:5632;height:6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aMMA&#10;AADbAAAADwAAAGRycy9kb3ducmV2LnhtbESPT4vCMBTE7wt+h/CEva2JirJUo4ggCO7FPwh7ezbP&#10;tpi8lCbW7rffCILHYWZ+w8yXnbOipSZUnjUMBwoEce5NxYWG03Hz9Q0iRGSD1jNp+KMAy0XvY46Z&#10;8Q/eU3uIhUgQDhlqKGOsMylDXpLDMPA1cfKuvnEYk2wKaRp8JLizcqTUVDqsOC2UWNO6pPx2uDsN&#10;e3U879zPWP1e1OkcNs5e2pXV+rPfrWYgInXxHX61t0bDdALP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aMMAAADbAAAADwAAAAAAAAAAAAAAAACYAgAAZHJzL2Rv&#10;d25yZXYueG1sUEsFBgAAAAAEAAQA9QAAAIgDAAAAAA==&#10;" filled="f" strokecolor="windowText" strokeweight="1pt"/>
                      <v:shape id="Text Box 66" o:spid="_x0000_s1039" type="#_x0000_t202" style="position:absolute;left:45268;top:6548;width:4462;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14:paraId="498A686E" w14:textId="77777777" w:rsidR="009D549E" w:rsidRDefault="00D93E4D" w:rsidP="00F94E68">
                              <m:oMathPara>
                                <m:oMath>
                                  <m:sSub>
                                    <m:sSubPr>
                                      <m:ctrlPr>
                                        <w:rPr>
                                          <w:rFonts w:ascii="Cambria Math" w:hAnsi="Cambria Math"/>
                                          <w:i/>
                                        </w:rPr>
                                      </m:ctrlPr>
                                    </m:sSubPr>
                                    <m:e>
                                      <m:r>
                                        <w:rPr>
                                          <w:rFonts w:ascii="Cambria Math" w:hAnsi="Cambria Math"/>
                                        </w:rPr>
                                        <m:t>ζ</m:t>
                                      </m:r>
                                    </m:e>
                                    <m:sub>
                                      <m:r>
                                        <w:rPr>
                                          <w:rFonts w:ascii="Cambria Math" w:hAnsi="Cambria Math"/>
                                        </w:rPr>
                                        <m:t>j,k+1</m:t>
                                      </m:r>
                                    </m:sub>
                                  </m:sSub>
                                </m:oMath>
                              </m:oMathPara>
                            </w:p>
                          </w:txbxContent>
                        </v:textbox>
                      </v:shape>
                      <v:shape id="Text Box 67" o:spid="_x0000_s1040" type="#_x0000_t202" style="position:absolute;left:37201;top:1756;width:5413;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14:paraId="520508BE" w14:textId="77777777" w:rsidR="009D549E" w:rsidRPr="003210E3" w:rsidRDefault="00D93E4D" w:rsidP="00F94E68">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i,k+1</m:t>
                                      </m:r>
                                    </m:sub>
                                  </m:sSub>
                                </m:oMath>
                              </m:oMathPara>
                            </w:p>
                          </w:txbxContent>
                        </v:textbox>
                      </v:shape>
                      <v:shape id="Straight Arrow Connector 68" o:spid="_x0000_s1041" type="#_x0000_t32" style="position:absolute;left:38283;top:63;width:0;height:6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8HZcIAAADbAAAADwAAAGRycy9kb3ducmV2LnhtbERPy2rCQBTdC/7DcAvdiE5qIdQ0E5Fq&#10;oZtijUK3l8zNg2buxJmppn/fWQguD+edr0fTiws531lW8LRIQBBXVnfcKDgd3+cvIHxA1thbJgV/&#10;5GFdTCc5Ztpe+UCXMjQihrDPUEEbwpBJ6auWDPqFHYgjV1tnMEToGqkdXmO46eUySVJpsOPY0OJA&#10;by1VP+WvUSCbw7P53tVj+lm71fZrtj8P5V6px4dx8woi0Bju4pv7QytI49j4Jf4AW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8HZcIAAADbAAAADwAAAAAAAAAAAAAA&#10;AAChAgAAZHJzL2Rvd25yZXYueG1sUEsFBgAAAAAEAAQA+QAAAJADAAAAAA==&#10;" strokecolor="windowText" strokeweight=".5pt">
                        <v:stroke endarrow="block" joinstyle="miter"/>
                      </v:shape>
                      <v:shape id="Straight Arrow Connector 69" o:spid="_x0000_s1042" type="#_x0000_t32" style="position:absolute;left:57044;top:9899;width:0;height:6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Oi/sQAAADbAAAADwAAAGRycy9kb3ducmV2LnhtbESPT2sCMRTE74LfITzBS9FsLSx1NYqo&#10;hV6KdRW8PjZv/+DmZZukuv32TaHgcZiZ3zDLdW9acSPnG8sKnqcJCOLC6oYrBefT2+QVhA/IGlvL&#10;pOCHPKxXw8ESM23vfKRbHioRIewzVFCH0GVS+qImg35qO+LoldYZDFG6SmqH9wg3rZwlSSoNNhwX&#10;auxoW1Nxzb+NAlkdX8xlX/bpR+nmu8+nw1eXH5Qaj/rNAkSgPjzC/+13rSCdw9+X+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6L+xAAAANsAAAAPAAAAAAAAAAAA&#10;AAAAAKECAABkcnMvZG93bnJldi54bWxQSwUGAAAAAAQABAD5AAAAkgMAAAAA&#10;" strokecolor="windowText" strokeweight=".5pt">
                        <v:stroke endarrow="block" joinstyle="miter"/>
                      </v:shape>
                      <v:shape id="Text Box 70" o:spid="_x0000_s1043" type="#_x0000_t202" style="position:absolute;left:57617;top:11541;width:6510;height:4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14:paraId="2FCDA6BE" w14:textId="77777777" w:rsidR="009D549E" w:rsidRPr="003210E3" w:rsidRDefault="00D93E4D" w:rsidP="00F94E68">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i,k+1</m:t>
                                      </m:r>
                                    </m:sub>
                                  </m:sSub>
                                </m:oMath>
                              </m:oMathPara>
                            </w:p>
                          </w:txbxContent>
                        </v:textbox>
                      </v:shape>
                      <v:shape id="Straight Arrow Connector 71" o:spid="_x0000_s1044" type="#_x0000_t32" style="position:absolute;left:7141;top:8128;width:46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4JcUAAADbAAAADwAAAGRycy9kb3ducmV2LnhtbESPT2sCMRTE74V+h/AKvYhmbUHtahRp&#10;LfQiuttCr4/N2z+4eVmTqNtvbwShx2FmfsMsVr1pxZmcbywrGI8SEMSF1Q1XCn6+P4czED4ga2wt&#10;k4I/8rBaPj4sMNX2whmd81CJCGGfooI6hC6V0hc1GfQj2xFHr7TOYIjSVVI7vES4aeVLkkykwYbj&#10;Qo0dvddUHPKTUSCr7NX8bsp+si3d28d+sDt2+U6p56d+PQcRqA//4Xv7SyuYju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w4JcUAAADbAAAADwAAAAAAAAAA&#10;AAAAAAChAgAAZHJzL2Rvd25yZXYueG1sUEsFBgAAAAAEAAQA+QAAAJMDAAAAAA==&#10;" strokecolor="windowText" strokeweight=".5pt">
                        <v:stroke endarrow="block" joinstyle="miter"/>
                      </v:shape>
                      <v:rect id="Rectangle 72" o:spid="_x0000_s1045" style="position:absolute;left:3455;top:6286;width:3746;height:3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wwcMA&#10;AADbAAAADwAAAGRycy9kb3ducmV2LnhtbESPT4vCMBTE7wv7HcJb8LYmKqxSjSILgqAX/yB4ezbP&#10;tpi8lCZb67ffCILHYWZ+w8wWnbOipSZUnjUM+goEce5NxYWG42H1PQERIrJB65k0PCjAYv75McPM&#10;+DvvqN3HQiQIhww1lDHWmZQhL8lh6PuaOHlX3ziMSTaFNA3eE9xZOVTqRzqsOC2UWNNvSflt/+c0&#10;7NThtHHbkTpf1PEUVs5e2qXVuvfVLacgInXxHX6110bDeAjP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kwwcMAAADbAAAADwAAAAAAAAAAAAAAAACYAgAAZHJzL2Rv&#10;d25yZXYueG1sUEsFBgAAAAAEAAQA9QAAAIgDAAAAAA==&#10;" filled="f" strokecolor="windowText" strokeweight="1pt"/>
                      <v:rect id="Rectangle 73" o:spid="_x0000_s1046" style="position:absolute;left:23304;top:6413;width:3747;height:3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VWsMA&#10;AADbAAAADwAAAGRycy9kb3ducmV2LnhtbESPT4vCMBTE7wv7HcJb8LYmrrBKNYosCIJe/IPg7dk8&#10;22LyUppY67ffCILHYWZ+w0znnbOipSZUnjUM+goEce5NxYWGw375PQYRIrJB65k0PCjAfPb5McXM&#10;+Dtvqd3FQiQIhww1lDHWmZQhL8lh6PuaOHkX3ziMSTaFNA3eE9xZ+aPUr3RYcVoosaa/kvLr7uY0&#10;bNX+uHaboTqd1eEYls6e24XVuvfVLSYgInXxHX61V0bDaAjPL+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WVWsMAAADbAAAADwAAAAAAAAAAAAAAAACYAgAAZHJzL2Rv&#10;d25yZXYueG1sUEsFBgAAAAAEAAQA9QAAAIgDAAAAAA==&#10;" filled="f" strokecolor="windowText" strokeweight="1pt"/>
                      <v:shape id="Text Box 74" o:spid="_x0000_s1047" type="#_x0000_t202" style="position:absolute;left:31124;top:5261;width:5334;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512B726A" w14:textId="77777777" w:rsidR="009D549E" w:rsidRPr="003210E3" w:rsidRDefault="00D93E4D" w:rsidP="00F94E68">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i,k+1</m:t>
                                      </m:r>
                                    </m:sub>
                                  </m:sSub>
                                </m:oMath>
                              </m:oMathPara>
                            </w:p>
                          </w:txbxContent>
                        </v:textbox>
                      </v:shape>
                      <v:rect id="Rectangle 75" o:spid="_x0000_s1048" style="position:absolute;left:36440;top:6343;width:3746;height:3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tcMA&#10;AADbAAAADwAAAGRycy9kb3ducmV2LnhtbESPQWsCMRSE7wX/Q3iCt5qo2JatUUQQBL3oitDbc/O6&#10;uzR5WTZx3f77RhB6HGbmG2ax6p0VHbWh9qxhMlYgiAtvai41nPPt6weIEJENWs+k4ZcCrJaDlwVm&#10;xt/5SN0pliJBOGSooYqxyaQMRUUOw9g3xMn79q3DmGRbStPiPcGdlVOl3qTDmtNChQ1tKip+Tjen&#10;4ajyy94dZurrqs6XsHX22q2t1qNhv/4EEamP/+Fne2c0vM/h8S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CotcMAAADbAAAADwAAAAAAAAAAAAAAAACYAgAAZHJzL2Rv&#10;d25yZXYueG1sUEsFBgAAAAAEAAQA9QAAAIgDAAAAAA==&#10;" filled="f" strokecolor="windowText" strokeweight="1pt"/>
                      <v:shape id="Text Box 76" o:spid="_x0000_s1049" type="#_x0000_t202" style="position:absolute;left:-1540;top:5397;width:5333;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14:paraId="14E6F3F0" w14:textId="77777777" w:rsidR="009D549E" w:rsidRPr="003210E3" w:rsidRDefault="00D93E4D" w:rsidP="00F94E68">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i,k</m:t>
                                      </m:r>
                                    </m:sub>
                                  </m:sSub>
                                </m:oMath>
                              </m:oMathPara>
                            </w:p>
                          </w:txbxContent>
                        </v:textbox>
                      </v:shape>
                      <v:shape id="Straight Arrow Connector 77" o:spid="_x0000_s1050" type="#_x0000_t32" style="position:absolute;left:-1351;top:8128;width:46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ysUAAADbAAAADwAAAGRycy9kb3ducmV2LnhtbESPW2sCMRSE34X+h3AKfRHN1oKXrVFK&#10;VfBFrKvg62Fz9kI3J9sk1e2/N4LQx2FmvmHmy8404kLO15YVvA4TEMS51TWXCk7HzWAKwgdkjY1l&#10;UvBHHpaLp94cU22vfKBLFkoRIexTVFCF0KZS+rwig35oW+LoFdYZDFG6UmqH1wg3jRwlyVgarDku&#10;VNjSZ0X5d/ZrFMjy8GbO66Ib7wo3W3319z9ttlfq5bn7eAcRqAv/4Ud7qxVMJnD/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FysUAAADbAAAADwAAAAAAAAAA&#10;AAAAAAChAgAAZHJzL2Rvd25yZXYueG1sUEsFBgAAAAAEAAQA+QAAAJMDAAAAAA==&#10;" strokecolor="windowText" strokeweight=".5pt">
                        <v:stroke endarrow="block" joinstyle="miter"/>
                      </v:shape>
                      <v:shape id="Straight Arrow Connector 78" o:spid="_x0000_s1051" type="#_x0000_t32" style="position:absolute;left:40261;top:8191;width:4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RuMEAAADbAAAADwAAAGRycy9kb3ducmV2LnhtbERPy2oCMRTdC/2HcAtuRDNVsDo1StEW&#10;uhHrKLi9TO486ORmTKKOf98sBJeH816sOtOIKzlfW1bwNkpAEOdW11wqOB6+hzMQPiBrbCyTgjt5&#10;WC1fegtMtb3xnq5ZKEUMYZ+igiqENpXS5xUZ9CPbEkeusM5giNCVUju8xXDTyHGSTKXBmmNDhS2t&#10;K8r/sotRIMv9xJy+im66Ldx88zvYndtsp1T/tfv8ABGoC0/xw/2jFbzHsf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ZpG4wQAAANsAAAAPAAAAAAAAAAAAAAAA&#10;AKECAABkcnMvZG93bnJldi54bWxQSwUGAAAAAAQABAD5AAAAjwMAAAAA&#10;" strokecolor="windowText" strokeweight=".5pt">
                        <v:stroke endarrow="block" joinstyle="miter"/>
                      </v:shape>
                      <v:shape id="Text Box 79" o:spid="_x0000_s1052" type="#_x0000_t202" style="position:absolute;left:39942;top:4952;width:5334;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14:paraId="6E588695" w14:textId="77777777" w:rsidR="009D549E" w:rsidRPr="003210E3" w:rsidRDefault="00D93E4D" w:rsidP="00F94E68">
                              <m:oMathPara>
                                <m:oMathParaPr>
                                  <m:jc m:val="left"/>
                                </m:oMathParaPr>
                                <m:oMath>
                                  <m:sSubSup>
                                    <m:sSubSupPr>
                                      <m:ctrlPr>
                                        <w:rPr>
                                          <w:rFonts w:ascii="Cambria Math" w:hAnsi="Cambria Math"/>
                                          <w:i/>
                                        </w:rPr>
                                      </m:ctrlPr>
                                    </m:sSubSupPr>
                                    <m:e>
                                      <m:r>
                                        <w:rPr>
                                          <w:rFonts w:ascii="Cambria Math" w:hAnsi="Cambria Math"/>
                                        </w:rPr>
                                        <m:t>Q</m:t>
                                      </m:r>
                                    </m:e>
                                    <m:sub>
                                      <m:r>
                                        <w:rPr>
                                          <w:rFonts w:ascii="Cambria Math" w:hAnsi="Cambria Math"/>
                                        </w:rPr>
                                        <m:t>i,k+1</m:t>
                                      </m:r>
                                    </m:sub>
                                    <m:sup>
                                      <m:r>
                                        <w:rPr>
                                          <w:rFonts w:ascii="Cambria Math" w:hAnsi="Cambria Math"/>
                                        </w:rPr>
                                        <m:t>in</m:t>
                                      </m:r>
                                    </m:sup>
                                  </m:sSubSup>
                                </m:oMath>
                              </m:oMathPara>
                            </w:p>
                          </w:txbxContent>
                        </v:textbox>
                      </v:shape>
                      <v:shape id="Straight Arrow Connector 80" o:spid="_x0000_s1053" type="#_x0000_t32" style="position:absolute;left:50621;top:8064;width:46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tmcIAAADbAAAADwAAAGRycy9kb3ducmV2LnhtbERPy2rCQBTdF/oPwy10U+rECmJTJ6G0&#10;FdyITSq4vWRuHjRzJ86MGv/eWQguD+e9zEfTixM531lWMJ0kIIgrqztuFOz+Vq8LED4ga+wtk4IL&#10;ecizx4clptqeuaBTGRoRQ9inqKANYUil9FVLBv3EDsSRq60zGCJ0jdQOzzHc9PItSebSYMexocWB&#10;vlqq/sujUSCbYmb2P/U439Tu/fv3ZXsYyq1Sz0/j5weIQGO4i2/utVawiOvjl/gDZH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XtmcIAAADbAAAADwAAAAAAAAAAAAAA&#10;AAChAgAAZHJzL2Rvd25yZXYueG1sUEsFBgAAAAAEAAQA+QAAAJADAAAAAA==&#10;" strokecolor="windowText" strokeweight=".5pt">
                        <v:stroke endarrow="block" joinstyle="miter"/>
                      </v:shape>
                      <v:shape id="Text Box 81" o:spid="_x0000_s1054" type="#_x0000_t202" style="position:absolute;left:49827;top:4710;width:5328;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14:paraId="2907FFFB" w14:textId="77777777" w:rsidR="009D549E" w:rsidRPr="003210E3" w:rsidRDefault="00D93E4D" w:rsidP="00F94E68">
                              <m:oMathPara>
                                <m:oMathParaPr>
                                  <m:jc m:val="left"/>
                                </m:oMathParaPr>
                                <m:oMath>
                                  <m:sSubSup>
                                    <m:sSubSupPr>
                                      <m:ctrlPr>
                                        <w:rPr>
                                          <w:rFonts w:ascii="Cambria Math" w:hAnsi="Cambria Math"/>
                                          <w:i/>
                                        </w:rPr>
                                      </m:ctrlPr>
                                    </m:sSubSupPr>
                                    <m:e>
                                      <m:r>
                                        <w:rPr>
                                          <w:rFonts w:ascii="Cambria Math" w:hAnsi="Cambria Math"/>
                                        </w:rPr>
                                        <m:t>Q</m:t>
                                      </m:r>
                                    </m:e>
                                    <m:sub>
                                      <m:r>
                                        <w:rPr>
                                          <w:rFonts w:ascii="Cambria Math" w:hAnsi="Cambria Math"/>
                                        </w:rPr>
                                        <m:t>i,k+1</m:t>
                                      </m:r>
                                    </m:sub>
                                    <m:sup>
                                      <m:r>
                                        <w:rPr>
                                          <w:rFonts w:ascii="Cambria Math" w:hAnsi="Cambria Math"/>
                                        </w:rPr>
                                        <m:t>out</m:t>
                                      </m:r>
                                    </m:sup>
                                  </m:sSubSup>
                                </m:oMath>
                              </m:oMathPara>
                            </w:p>
                          </w:txbxContent>
                        </v:textbox>
                      </v:shape>
                      <v:rect id="Rectangle 82" o:spid="_x0000_s1055" style="position:absolute;left:55340;top:6153;width:3746;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xA5sIA&#10;AADbAAAADwAAAGRycy9kb3ducmV2LnhtbESPT4vCMBTE78J+h/AWvGmigkg1igjCgl78Q8Hbs3nb&#10;lk1eSpOt9dsbYWGPw8z8hlltemdFR22oPWuYjBUI4sKbmksN18t+tAARIrJB65k0PCnAZv0xWGFm&#10;/INP1J1jKRKEQ4YaqhibTMpQVOQwjH1DnLxv3zqMSbalNC0+EtxZOVVqLh3WnBYqbGhXUfFz/nUa&#10;TuqSH9xxpm53dc3D3tl7t7VaDz/77RJEpD7+h//aX0bDYgrvL+k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DmwgAAANsAAAAPAAAAAAAAAAAAAAAAAJgCAABkcnMvZG93&#10;bnJldi54bWxQSwUGAAAAAAQABAD1AAAAhwMAAAAA&#10;" filled="f" strokecolor="windowText" strokeweight="1pt"/>
                      <v:shape id="Straight Arrow Connector 83" o:spid="_x0000_s1056" type="#_x0000_t32" style="position:absolute;left:59013;top:8064;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dz7sUAAADbAAAADwAAAGRycy9kb3ducmV2LnhtbESPT2sCMRTE70K/Q3iFXkSzrSC6NS6i&#10;Fnop6ip4fWze/qGbl22Srttv3xQKHoeZ+Q2zygbTip6cbywreJ4mIIgLqxuuFFzOb5MFCB+QNbaW&#10;ScEPecjWD6MVptre+ER9HioRIexTVFCH0KVS+qImg35qO+LoldYZDFG6SmqHtwg3rXxJkrk02HBc&#10;qLGjbU3FZ/5tFMjqNDPXfTnMP0q33B3Hh68uPyj19DhsXkEEGsI9/N9+1woWM/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dz7sUAAADbAAAADwAAAAAAAAAA&#10;AAAAAAChAgAAZHJzL2Rvd25yZXYueG1sUEsFBgAAAAAEAAQA+QAAAJMDAAAAAA==&#10;" strokecolor="windowText" strokeweight=".5pt">
                        <v:stroke endarrow="block" joinstyle="miter"/>
                      </v:shape>
                      <v:shape id="Text Box 84" o:spid="_x0000_s1057" type="#_x0000_t202" style="position:absolute;left:58503;top:4952;width:5334;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14:paraId="54AF025E" w14:textId="77777777" w:rsidR="009D549E" w:rsidRPr="003210E3" w:rsidRDefault="00D93E4D" w:rsidP="00F94E68">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i,k+2</m:t>
                                      </m:r>
                                    </m:sub>
                                  </m:sSub>
                                </m:oMath>
                              </m:oMathPara>
                            </w:p>
                          </w:txbxContent>
                        </v:textbox>
                      </v:shape>
                      <v:shape id="Text Box 85" o:spid="_x0000_s1058" type="#_x0000_t202" style="position:absolute;left:2966;top:6667;width:5207;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14:paraId="22F3851C" w14:textId="77777777" w:rsidR="009D549E" w:rsidRPr="005D130E" w:rsidRDefault="009D549E" w:rsidP="00F94E68">
                              <w:pPr>
                                <w:rPr>
                                  <w:sz w:val="18"/>
                                </w:rPr>
                              </w:pPr>
                              <m:oMathPara>
                                <m:oMath>
                                  <m:r>
                                    <w:rPr>
                                      <w:rFonts w:ascii="Cambria Math" w:hAnsi="Cambria Math"/>
                                      <w:sz w:val="18"/>
                                    </w:rPr>
                                    <m:t>Mi</m:t>
                                  </m:r>
                                  <m:sSub>
                                    <m:sSubPr>
                                      <m:ctrlPr>
                                        <w:rPr>
                                          <w:rFonts w:ascii="Cambria Math" w:hAnsi="Cambria Math"/>
                                          <w:i/>
                                          <w:sz w:val="18"/>
                                        </w:rPr>
                                      </m:ctrlPr>
                                    </m:sSubPr>
                                    <m:e>
                                      <m:r>
                                        <w:rPr>
                                          <w:rFonts w:ascii="Cambria Math" w:hAnsi="Cambria Math"/>
                                          <w:sz w:val="18"/>
                                        </w:rPr>
                                        <m:t>x</m:t>
                                      </m:r>
                                    </m:e>
                                    <m:sub>
                                      <m:r>
                                        <w:rPr>
                                          <w:rFonts w:ascii="Cambria Math" w:hAnsi="Cambria Math"/>
                                          <w:sz w:val="18"/>
                                        </w:rPr>
                                        <m:t>k</m:t>
                                      </m:r>
                                    </m:sub>
                                  </m:sSub>
                                </m:oMath>
                              </m:oMathPara>
                            </w:p>
                          </w:txbxContent>
                        </v:textbox>
                      </v:shape>
                      <v:shape id="Text Box 86" o:spid="_x0000_s1059" type="#_x0000_t202" style="position:absolute;left:22606;top:6794;width:5207;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14:paraId="6BF83E71" w14:textId="77777777" w:rsidR="009D549E" w:rsidRPr="005D130E" w:rsidRDefault="00D93E4D" w:rsidP="00F94E68">
                              <w:pPr>
                                <w:rPr>
                                  <w:sz w:val="18"/>
                                </w:rPr>
                              </w:pPr>
                              <m:oMathPara>
                                <m:oMath>
                                  <m:sSub>
                                    <m:sSubPr>
                                      <m:ctrlPr>
                                        <w:rPr>
                                          <w:rFonts w:ascii="Cambria Math" w:hAnsi="Cambria Math"/>
                                          <w:i/>
                                          <w:sz w:val="18"/>
                                        </w:rPr>
                                      </m:ctrlPr>
                                    </m:sSubPr>
                                    <m:e>
                                      <m:r>
                                        <w:rPr>
                                          <w:rFonts w:ascii="Cambria Math" w:hAnsi="Cambria Math"/>
                                          <w:sz w:val="18"/>
                                        </w:rPr>
                                        <m:t>Sep</m:t>
                                      </m:r>
                                    </m:e>
                                    <m:sub>
                                      <m:r>
                                        <w:rPr>
                                          <w:rFonts w:ascii="Cambria Math" w:hAnsi="Cambria Math"/>
                                          <w:sz w:val="18"/>
                                        </w:rPr>
                                        <m:t>k</m:t>
                                      </m:r>
                                    </m:sub>
                                  </m:sSub>
                                </m:oMath>
                              </m:oMathPara>
                            </w:p>
                          </w:txbxContent>
                        </v:textbox>
                      </v:shape>
                      <v:shape id="Text Box 87" o:spid="_x0000_s1060" type="#_x0000_t202" style="position:absolute;left:35644;top:6985;width:5207;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14:paraId="333EDA73" w14:textId="77777777" w:rsidR="009D549E" w:rsidRPr="005D130E" w:rsidRDefault="009D549E" w:rsidP="00F94E68">
                              <w:pPr>
                                <w:rPr>
                                  <w:sz w:val="18"/>
                                </w:rPr>
                              </w:pPr>
                              <m:oMathPara>
                                <m:oMath>
                                  <m:r>
                                    <w:rPr>
                                      <w:rFonts w:ascii="Cambria Math" w:hAnsi="Cambria Math"/>
                                      <w:sz w:val="18"/>
                                    </w:rPr>
                                    <m:t>Mi</m:t>
                                  </m:r>
                                  <m:sSub>
                                    <m:sSubPr>
                                      <m:ctrlPr>
                                        <w:rPr>
                                          <w:rFonts w:ascii="Cambria Math" w:hAnsi="Cambria Math"/>
                                          <w:i/>
                                          <w:sz w:val="18"/>
                                        </w:rPr>
                                      </m:ctrlPr>
                                    </m:sSubPr>
                                    <m:e>
                                      <m:r>
                                        <w:rPr>
                                          <w:rFonts w:ascii="Cambria Math" w:hAnsi="Cambria Math"/>
                                          <w:sz w:val="18"/>
                                        </w:rPr>
                                        <m:t>x</m:t>
                                      </m:r>
                                    </m:e>
                                    <m:sub>
                                      <m:r>
                                        <w:rPr>
                                          <w:rFonts w:ascii="Cambria Math" w:hAnsi="Cambria Math"/>
                                          <w:sz w:val="18"/>
                                        </w:rPr>
                                        <m:t>k+1</m:t>
                                      </m:r>
                                    </m:sub>
                                  </m:sSub>
                                </m:oMath>
                              </m:oMathPara>
                            </w:p>
                          </w:txbxContent>
                        </v:textbox>
                      </v:shape>
                      <v:shape id="Text Box 88" o:spid="_x0000_s1061" type="#_x0000_t202" style="position:absolute;left:54514;top:6731;width:5207;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14:paraId="32E347F2" w14:textId="77777777" w:rsidR="009D549E" w:rsidRPr="005D130E" w:rsidRDefault="00D93E4D" w:rsidP="00F94E68">
                              <w:pPr>
                                <w:rPr>
                                  <w:sz w:val="18"/>
                                </w:rPr>
                              </w:pPr>
                              <m:oMathPara>
                                <m:oMath>
                                  <m:sSub>
                                    <m:sSubPr>
                                      <m:ctrlPr>
                                        <w:rPr>
                                          <w:rFonts w:ascii="Cambria Math" w:hAnsi="Cambria Math"/>
                                          <w:i/>
                                          <w:sz w:val="18"/>
                                        </w:rPr>
                                      </m:ctrlPr>
                                    </m:sSubPr>
                                    <m:e>
                                      <m:r>
                                        <w:rPr>
                                          <w:rFonts w:ascii="Cambria Math" w:hAnsi="Cambria Math"/>
                                          <w:sz w:val="18"/>
                                        </w:rPr>
                                        <m:t>Sep</m:t>
                                      </m:r>
                                    </m:e>
                                    <m:sub>
                                      <m:r>
                                        <w:rPr>
                                          <w:rFonts w:ascii="Cambria Math" w:hAnsi="Cambria Math"/>
                                          <w:sz w:val="18"/>
                                        </w:rPr>
                                        <m:t>k+1</m:t>
                                      </m:r>
                                    </m:sub>
                                  </m:sSub>
                                </m:oMath>
                              </m:oMathPara>
                            </w:p>
                          </w:txbxContent>
                        </v:textbox>
                      </v:shape>
                    </v:group>
                    <v:oval id="Oval 89" o:spid="_x0000_s1062" style="position:absolute;left:24330;top:4134;width:5435;height:8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8UD8QA&#10;AADbAAAADwAAAGRycy9kb3ducmV2LnhtbESPQWvCQBSE70L/w/IKvemmpdgYs5EiCIUeilbw+sw+&#10;k5js27i7jem/d4VCj8PMfMPkq9F0YiDnG8sKnmcJCOLS6oYrBfvvzTQF4QOyxs4yKfglD6viYZJj&#10;pu2VtzTsQiUihH2GCuoQ+kxKX9Zk0M9sTxy9k3UGQ5SuktrhNcJNJ1+SZC4NNhwXauxpXVPZ7n6M&#10;gtfzRvpjexj6T0dv+y+TXkLrlXp6HN+XIAKN4T/81/7QCtIF3L/E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FA/EAAAA2wAAAA8AAAAAAAAAAAAAAAAAmAIAAGRycy9k&#10;b3ducmV2LnhtbFBLBQYAAAAABAAEAPUAAACJAwAAAAA=&#10;" filled="f" strokecolor="red" strokeweight="2.25pt">
                      <v:stroke dashstyle="3 1" joinstyle="miter"/>
                    </v:oval>
                    <v:group id="Separation" o:spid="_x0000_s1063" style="position:absolute;left:-620;top:18924;width:59857;height:34743" coordorigin="1542" coordsize="46093,35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91" o:spid="_x0000_s1064" style="position:absolute;left:2623;top:12563;width:44339;height:15303" coordorigin="350,12763" coordsize="44349,15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92" o:spid="_x0000_s1065" style="position:absolute;left:350;top:12763;width:34321;height:15314" coordorigin="350,12765" coordsize="34324,1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93" o:spid="_x0000_s1066" style="position:absolute;left:350;top:12765;width:34324;height:8734" coordorigin="350,12766" coordsize="34327,8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94" o:spid="_x0000_s1067" style="position:absolute;left:6820;top:12766;width:6214;height:8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r1MQA&#10;AADbAAAADwAAAGRycy9kb3ducmV2LnhtbESPT2sCMRTE7wW/Q3iCt5r4h9JujSKCIOhFV4TenpvX&#10;3aXJy7KJ6/bbN4LQ4zAzv2EWq95Z0VEbas8aJmMFgrjwpuZSwznfvr6DCBHZoPVMGn4pwGo5eFlg&#10;Zvydj9SdYikShEOGGqoYm0zKUFTkMIx9Q5y8b986jEm2pTQt3hPcWTlV6k06rDktVNjQpqLi53Rz&#10;Go4qv+zdYaa+rup8CVtnr93aaj0a9utPEJH6+B9+tndGw8ccH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w69TEAAAA2wAAAA8AAAAAAAAAAAAAAAAAmAIAAGRycy9k&#10;b3ducmV2LnhtbFBLBQYAAAAABAAEAPUAAACJAwAAAAA=&#10;" filled="f" strokecolor="windowText" strokeweight="1pt"/>
                            <v:shape id="Straight Arrow Connector 95" o:spid="_x0000_s1068" type="#_x0000_t32" style="position:absolute;left:350;top:16994;width:6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vY3MUAAADbAAAADwAAAGRycy9kb3ducmV2LnhtbESPT2sCMRTE74LfITyhF9GsLRXdGkVa&#10;C70U3W2h18fm7R/cvKxJ1O23bwqCx2FmfsOsNr1pxYWcbywrmE0TEMSF1Q1XCr6/3icLED4ga2wt&#10;k4Jf8rBZDwcrTLW9ckaXPFQiQtinqKAOoUul9EVNBv3UdsTRK60zGKJ0ldQOrxFuWvmYJHNpsOG4&#10;UGNHrzUVx/xsFMgqezI/u7Kff5Zu+XYY709dvlfqYdRvX0AE6sM9fGt/aAXLZ/j/En+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vY3MUAAADbAAAADwAAAAAAAAAA&#10;AAAAAAChAgAAZHJzL2Rvd25yZXYueG1sUEsFBgAAAAAEAAQA+QAAAJMDAAAAAA==&#10;" strokecolor="windowText" strokeweight=".5pt">
                              <v:stroke endarrow="block" joinstyle="miter"/>
                            </v:shape>
                            <v:shape id="Text Box 96" o:spid="_x0000_s1069" type="#_x0000_t202" style="position:absolute;left:7648;top:15193;width:3879;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ehsUA&#10;AADbAAAADwAAAGRycy9kb3ducmV2LnhtbESPQWsCMRSE7wX/Q3iFXqRm7WHRrVGq0CJilWopHh+b&#10;183i5mVJoq7/vhGEHoeZ+YaZzDrbiDP5UDtWMBxkIIhLp2uuFHzv359HIEJE1tg4JgVXCjCb9h4m&#10;WGh34S8672IlEoRDgQpMjG0hZSgNWQwD1xIn79d5izFJX0nt8ZLgtpEvWZZLizWnBYMtLQyVx93J&#10;KjiaVX+bfXzOf/Ll1W/2J3fw64NST4/d2yuISF38D9/bS61gnM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N6GxQAAANsAAAAPAAAAAAAAAAAAAAAAAJgCAABkcnMv&#10;ZG93bnJldi54bWxQSwUGAAAAAAQABAD1AAAAigMAAAAA&#10;" filled="f" stroked="f" strokeweight=".5pt">
                              <v:textbox>
                                <w:txbxContent>
                                  <w:p w14:paraId="7E0AB2D8" w14:textId="7923270C" w:rsidR="009D549E" w:rsidRPr="00571A30" w:rsidRDefault="009D549E" w:rsidP="00F94E68">
                                    <w:pPr>
                                      <w:rPr>
                                        <w:sz w:val="20"/>
                                      </w:rPr>
                                    </w:pPr>
                                    <m:oMathPara>
                                      <m:oMath>
                                        <m:r>
                                          <w:rPr>
                                            <w:rFonts w:ascii="Cambria Math" w:hAnsi="Cambria Math"/>
                                            <w:sz w:val="20"/>
                                          </w:rPr>
                                          <m:t>Se</m:t>
                                        </m:r>
                                        <m:sSub>
                                          <m:sSubPr>
                                            <m:ctrlPr>
                                              <w:rPr>
                                                <w:rFonts w:ascii="Cambria Math" w:hAnsi="Cambria Math"/>
                                                <w:i/>
                                                <w:sz w:val="20"/>
                                              </w:rPr>
                                            </m:ctrlPr>
                                          </m:sSubPr>
                                          <m:e>
                                            <m:r>
                                              <w:rPr>
                                                <w:rFonts w:ascii="Cambria Math" w:hAnsi="Cambria Math"/>
                                                <w:sz w:val="20"/>
                                              </w:rPr>
                                              <m:t>p</m:t>
                                            </m:r>
                                          </m:e>
                                          <m:sub>
                                            <m:r>
                                              <w:rPr>
                                                <w:rFonts w:ascii="Cambria Math" w:hAnsi="Cambria Math"/>
                                                <w:sz w:val="20"/>
                                              </w:rPr>
                                              <m:t>k,l</m:t>
                                            </m:r>
                                          </m:sub>
                                        </m:sSub>
                                      </m:oMath>
                                    </m:oMathPara>
                                  </w:p>
                                  <w:p w14:paraId="7B7C0273" w14:textId="77777777" w:rsidR="009D549E" w:rsidRPr="00571A30" w:rsidRDefault="009D549E" w:rsidP="00F94E68">
                                    <w:pPr>
                                      <w:rPr>
                                        <w:sz w:val="20"/>
                                      </w:rPr>
                                    </w:pPr>
                                  </w:p>
                                  <w:p w14:paraId="5F76EAE4" w14:textId="77777777" w:rsidR="009D549E" w:rsidRPr="00571A30" w:rsidRDefault="009D549E" w:rsidP="00F94E68">
                                    <w:pPr>
                                      <w:rPr>
                                        <w:sz w:val="20"/>
                                      </w:rPr>
                                    </w:pPr>
                                  </w:p>
                                </w:txbxContent>
                              </v:textbox>
                            </v:shape>
                            <v:oval id="Oval 97" o:spid="_x0000_s1070" style="position:absolute;left:17598;top:16042;width:862;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vcQA&#10;AADbAAAADwAAAGRycy9kb3ducmV2LnhtbESPT2vCQBTE7wW/w/IEL6IbrWgbXUUFoVdjqx4f2Zc/&#10;mH0bsqtJ++m7BaHHYeY3w6w2nanEgxpXWlYwGUcgiFOrS84VfJ4OozcQziNrrCyTgm9ysFn3XlYY&#10;a9vykR6Jz0UoYRejgsL7OpbSpQUZdGNbEwcvs41BH2STS91gG8pNJadRNJcGSw4LBda0Lyi9JXej&#10;4H16+Rkms0OSdffsdXhur1+7/VWpQb/bLkF46vx/+El/6MAt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L3EAAAA2wAAAA8AAAAAAAAAAAAAAAAAmAIAAGRycy9k&#10;b3ducmV2LnhtbFBLBQYAAAAABAAEAPUAAACJAwAAAAA=&#10;" fillcolor="windowText" strokeweight="1pt">
                              <v:stroke joinstyle="miter"/>
                            </v:oval>
                            <v:oval id="Oval 98" o:spid="_x0000_s1071" style="position:absolute;left:33815;top:16042;width:862;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Yz8EA&#10;AADbAAAADwAAAGRycy9kb3ducmV2LnhtbERPS2vCQBC+F/oflin0IrqpLaLRVVpB6LXxeRyykwdm&#10;Z0N2NWl/fedQ6PHje682g2vUnbpQezbwMklAEefe1lwaOOx34zmoEJEtNp7JwDcF2KwfH1aYWt/z&#10;F92zWCoJ4ZCigSrGNtU65BU5DBPfEgtX+M5hFNiV2nbYS7hr9DRJZtphzdJQYUvbivJrdnMGFtPz&#10;zyh722XFcCteR6f+cvzYXox5fhrel6AiDfFf/Of+tOKTsfJFf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gWM/BAAAA2wAAAA8AAAAAAAAAAAAAAAAAmAIAAGRycy9kb3du&#10;cmV2LnhtbFBLBQYAAAAABAAEAPUAAACGAwAAAAA=&#10;" fillcolor="windowText" strokeweight="1pt">
                              <v:stroke joinstyle="miter"/>
                            </v:oval>
                          </v:group>
                          <v:shape id="Text Box 99" o:spid="_x0000_s1072" type="#_x0000_t202" style="position:absolute;left:24056;top:15189;width:4775;height:93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K9MUA&#10;AADbAAAADwAAAGRycy9kb3ducmV2LnhtbESPQWsCMRSE74L/ITzBi9RsPYiuRmkLFZHWUi3i8bF5&#10;3SxuXpYk6vrvm4LgcZiZb5j5srW1uJAPlWMFz8MMBHHhdMWlgp/9+9MERIjIGmvHpOBGAZaLbmeO&#10;uXZX/qbLLpYiQTjkqMDE2ORShsKQxTB0DXHyfp23GJP0pdQerwluaznKsrG0WHFaMNjQm6HitDtb&#10;BSezGXxlq8/Xw3h989v92R39x1Gpfq99mYGI1MZH+N5eawXTKfx/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0r0xQAAANsAAAAPAAAAAAAAAAAAAAAAAJgCAABkcnMv&#10;ZG93bnJldi54bWxQSwUGAAAAAAQABAD1AAAAigMAAAAA&#10;" filled="f" stroked="f" strokeweight=".5pt">
                            <v:textbox>
                              <w:txbxContent>
                                <w:p w14:paraId="4A68A600" w14:textId="549DF816" w:rsidR="009D549E" w:rsidRPr="00571A30" w:rsidRDefault="009D549E" w:rsidP="00F94E68">
                                  <w:pPr>
                                    <w:rPr>
                                      <w:sz w:val="20"/>
                                    </w:rPr>
                                  </w:pPr>
                                  <m:oMathPara>
                                    <m:oMath>
                                      <m:r>
                                        <w:rPr>
                                          <w:rFonts w:ascii="Cambria Math" w:hAnsi="Cambria Math"/>
                                          <w:sz w:val="20"/>
                                        </w:rPr>
                                        <m:t>Se</m:t>
                                      </m:r>
                                      <m:sSub>
                                        <m:sSubPr>
                                          <m:ctrlPr>
                                            <w:rPr>
                                              <w:rFonts w:ascii="Cambria Math" w:hAnsi="Cambria Math"/>
                                              <w:i/>
                                              <w:sz w:val="20"/>
                                            </w:rPr>
                                          </m:ctrlPr>
                                        </m:sSubPr>
                                        <m:e>
                                          <m:r>
                                            <w:rPr>
                                              <w:rFonts w:ascii="Cambria Math" w:hAnsi="Cambria Math"/>
                                              <w:sz w:val="20"/>
                                            </w:rPr>
                                            <m:t>p</m:t>
                                          </m:r>
                                        </m:e>
                                        <m:sub>
                                          <m:r>
                                            <w:rPr>
                                              <w:rFonts w:ascii="Cambria Math" w:hAnsi="Cambria Math"/>
                                              <w:sz w:val="20"/>
                                            </w:rPr>
                                            <m:t>k,l+1</m:t>
                                          </m:r>
                                        </m:sub>
                                      </m:sSub>
                                    </m:oMath>
                                  </m:oMathPara>
                                </w:p>
                                <w:p w14:paraId="2BB52D89" w14:textId="77777777" w:rsidR="009D549E" w:rsidRPr="00571A30" w:rsidRDefault="009D549E" w:rsidP="00F94E68">
                                  <w:pPr>
                                    <w:rPr>
                                      <w:sz w:val="20"/>
                                    </w:rPr>
                                  </w:pPr>
                                </w:p>
                                <w:p w14:paraId="60A0AAF2" w14:textId="77777777" w:rsidR="009D549E" w:rsidRPr="00571A30" w:rsidRDefault="009D549E" w:rsidP="00F94E68"/>
                              </w:txbxContent>
                            </v:textbox>
                          </v:shape>
                          <v:oval id="Oval 100" o:spid="_x0000_s1073" style="position:absolute;left:13314;top:27218;width:862;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sw8YA&#10;AADcAAAADwAAAGRycy9kb3ducmV2LnhtbESPT2vCQBDF74V+h2UKXkQ3taVodJUqCF4b2+pxyE7+&#10;YHY2ZFcT++k7h0JvM7w37/1mtRlco27UhdqzgedpAoo497bm0sDncT+ZgwoR2WLjmQzcKcBm/fiw&#10;wtT6nj/olsVSSQiHFA1UMbap1iGvyGGY+pZYtMJ3DqOsXalth72Eu0bPkuRNO6xZGipsaVdRfsmu&#10;zsBidvoZZ6/7rBiuxcv4uz9/bXdnY0ZPw/sSVKQh/pv/rg9W8BPBl2dkA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Wsw8YAAADcAAAADwAAAAAAAAAAAAAAAACYAgAAZHJz&#10;L2Rvd25yZXYueG1sUEsFBgAAAAAEAAQA9QAAAIsDAAAAAA==&#10;" fillcolor="windowText" strokeweight="1pt">
                            <v:stroke joinstyle="miter"/>
                          </v:oval>
                        </v:group>
                        <v:shape id="Text Box 101" o:spid="_x0000_s1074" type="#_x0000_t202" style="position:absolute;left:39925;top:15187;width:4774;height:2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3DMMA&#10;AADcAAAADwAAAGRycy9kb3ducmV2LnhtbERPTWsCMRC9F/ofwhR6KZrYg8jWKFpokVKVqojHYTNu&#10;FjeTJYm6/vtGKPQ2j/c542nnGnGhEGvPGgZ9BYK49KbmSsNu+9EbgYgJ2WDjmTTcKMJ08vgwxsL4&#10;K//QZZMqkUM4FqjBptQWUsbSksPY9y1x5o4+OEwZhkqagNcc7hr5qtRQOqw5N1hs6d1SedqcnYaT&#10;/XpZq8/lfD9c3MJqe/aH8H3Q+vmpm72BSNSlf/Gfe2HyfDWA+zP5Aj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l3DMMAAADcAAAADwAAAAAAAAAAAAAAAACYAgAAZHJzL2Rv&#10;d25yZXYueG1sUEsFBgAAAAAEAAQA9QAAAIgDAAAAAA==&#10;" filled="f" stroked="f" strokeweight=".5pt">
                          <v:textbox>
                            <w:txbxContent>
                              <w:p w14:paraId="1CB3CA36" w14:textId="32E4DF53" w:rsidR="009D549E" w:rsidRPr="00571A30" w:rsidRDefault="009D549E" w:rsidP="00F94E68">
                                <w:pPr>
                                  <w:rPr>
                                    <w:sz w:val="20"/>
                                  </w:rPr>
                                </w:pPr>
                                <m:oMathPara>
                                  <m:oMath>
                                    <m:r>
                                      <w:rPr>
                                        <w:rFonts w:ascii="Cambria Math" w:hAnsi="Cambria Math"/>
                                        <w:sz w:val="20"/>
                                      </w:rPr>
                                      <m:t>Se</m:t>
                                    </m:r>
                                    <m:sSub>
                                      <m:sSubPr>
                                        <m:ctrlPr>
                                          <w:rPr>
                                            <w:rFonts w:ascii="Cambria Math" w:hAnsi="Cambria Math"/>
                                            <w:i/>
                                            <w:sz w:val="20"/>
                                          </w:rPr>
                                        </m:ctrlPr>
                                      </m:sSubPr>
                                      <m:e>
                                        <m:r>
                                          <w:rPr>
                                            <w:rFonts w:ascii="Cambria Math" w:hAnsi="Cambria Math"/>
                                            <w:sz w:val="20"/>
                                          </w:rPr>
                                          <m:t>p</m:t>
                                        </m:r>
                                      </m:e>
                                      <m:sub>
                                        <m:r>
                                          <w:rPr>
                                            <w:rFonts w:ascii="Cambria Math" w:hAnsi="Cambria Math"/>
                                            <w:sz w:val="20"/>
                                          </w:rPr>
                                          <m:t>k,l+2</m:t>
                                        </m:r>
                                      </m:sub>
                                    </m:sSub>
                                  </m:oMath>
                                </m:oMathPara>
                              </w:p>
                              <w:p w14:paraId="38614645" w14:textId="77777777" w:rsidR="009D549E" w:rsidRPr="00571A30" w:rsidRDefault="009D549E" w:rsidP="00F94E68">
                                <w:pPr>
                                  <w:rPr>
                                    <w:sz w:val="20"/>
                                  </w:rPr>
                                </w:pPr>
                              </w:p>
                            </w:txbxContent>
                          </v:textbox>
                        </v:shape>
                      </v:group>
                      <v:rect id="Rectangle 102" o:spid="_x0000_s1075" style="position:absolute;left:25285;top:12563;width:6212;height:8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y+8AA&#10;AADcAAAADwAAAGRycy9kb3ducmV2LnhtbERPS4vCMBC+C/6HMII3TVSQpRpFBEFYLz4QvI3N2BaT&#10;SWmytf77zYKwt/n4nrNcd86KlppQedYwGSsQxLk3FRcaLufd6AtEiMgGrWfS8KYA61W/t8TM+Bcf&#10;qT3FQqQQDhlqKGOsMylDXpLDMPY1ceIevnEYE2wKaRp8pXBn5VSpuXRYcWoosaZtSfnz9OM0HNX5&#10;+u0OM3W7q8s17Jy9txur9XDQbRYgInXxX/xx702ar6bw90y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Iy+8AAAADcAAAADwAAAAAAAAAAAAAAAACYAgAAZHJzL2Rvd25y&#10;ZXYueG1sUEsFBgAAAAAEAAQA9QAAAIUDAAAAAA==&#10;" filled="f" strokecolor="windowText" strokeweight="1pt"/>
                      <v:rect id="Rectangle 103" o:spid="_x0000_s1076" style="position:absolute;left:41426;top:12563;width:6210;height:8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XYMIA&#10;AADcAAAADwAAAGRycy9kb3ducmV2LnhtbERPTWvDMAy9D/YfjAa9rfYaGCOrW8qgMNguSUqgNzXW&#10;kjBbDrGbpv++Lgx20+N9ar2dnRUTjaH3rOFlqUAQN9703Go4VPvnNxAhIhu0nknDlQJsN48Pa8yN&#10;v3BBUxlbkUI45Kihi3HIpQxNRw7D0g/Eifvxo8OY4NhKM+IlhTsrV0q9Soc9p4YOB/roqPktz05D&#10;oar6y31n6nhShzrsnT1NO6v14mnevYOINMd/8Z/706T5KoP7M+kC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pdgwgAAANwAAAAPAAAAAAAAAAAAAAAAAJgCAABkcnMvZG93&#10;bnJldi54bWxQSwUGAAAAAAQABAD1AAAAhwMAAAAA&#10;" filled="f" strokecolor="windowText"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4" o:spid="_x0000_s1077" type="#_x0000_t34" style="position:absolute;left:12085;top:6917;width:3451;height:568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E55MQAAADcAAAADwAAAGRycy9kb3ducmV2LnhtbERPTU8CMRC9m/gfmjHxJi3GCFkoREkQ&#10;IwcQCXicbIftyna62RZ2/ffWhITbvLzPGU87V4kzNaH0rKHfUyCIc29KLjRsv+YPQxAhIhusPJOG&#10;XwowndzejDEzvuVPOm9iIVIIhww12BjrTMqQW3IYer4mTtzBNw5jgk0hTYNtCneVfFTqWTosOTVY&#10;rGlmKT9uTk7DbjBQi/76Z9XS98ebPcz3tHxlre/vupcRiEhdvIov7neT5qsn+H8mXSA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TnkxAAAANwAAAAPAAAAAAAAAAAA&#10;AAAAAKECAABkcnMvZG93bnJldi54bWxQSwUGAAAAAAQABAD5AAAAkgMAAAAA&#10;" adj="1499" strokecolor="windowText" strokeweight=".5pt">
                        <v:stroke endarrow="block"/>
                      </v:shape>
                      <v:oval id="Oval 105" o:spid="_x0000_s1078" style="position:absolute;left:15266;top:6440;width:861;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PW8MA&#10;AADcAAAADwAAAGRycy9kb3ducmV2LnhtbERPS2vCQBC+F/wPywi9iG60VdroKlYQvDa26nHITh6Y&#10;nQ3Z1aT+elcQepuP7zmLVWcqcaXGlZYVjEcRCOLU6pJzBT/77fADhPPIGivLpOCPHKyWvZcFxtq2&#10;/E3XxOcihLCLUUHhfR1L6dKCDLqRrYkDl9nGoA+wyaVusA3hppKTKJpJgyWHhgJr2hSUnpOLUfA5&#10;Od4Gyfs2ybpL9jY4tKffr81Jqdd+t56D8NT5f/HTvdNhfjSFxzPh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IPW8MAAADcAAAADwAAAAAAAAAAAAAAAACYAgAAZHJzL2Rv&#10;d25yZXYueG1sUEsFBgAAAAAEAAQA9QAAAIgDAAAAAA==&#10;" fillcolor="windowText" strokeweight="1pt">
                        <v:stroke joinstyle="miter"/>
                      </v:oval>
                      <v:shape id="Text Box 106" o:spid="_x0000_s1079" type="#_x0000_t202" style="position:absolute;left:1542;top:13979;width:9058;height:4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14:paraId="31BEA7FB" w14:textId="77777777" w:rsidR="009D549E" w:rsidRPr="00D7384F" w:rsidRDefault="00D93E4D" w:rsidP="00F94E68">
                              <w:pPr>
                                <w:rPr>
                                  <w:sz w:val="20"/>
                                </w:rPr>
                              </w:pPr>
                              <m:oMathPara>
                                <m:oMathParaPr>
                                  <m:jc m:val="left"/>
                                </m:oMathParaPr>
                                <m:oMath>
                                  <m:sSubSup>
                                    <m:sSubSupPr>
                                      <m:ctrlPr>
                                        <w:rPr>
                                          <w:rFonts w:ascii="Cambria Math" w:hAnsi="Cambria Math"/>
                                          <w:i/>
                                          <w:sz w:val="20"/>
                                        </w:rPr>
                                      </m:ctrlPr>
                                    </m:sSubSupPr>
                                    <m:e>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i,k,l=1</m:t>
                                          </m:r>
                                        </m:sub>
                                        <m:sup>
                                          <m:r>
                                            <w:rPr>
                                              <w:rFonts w:ascii="Cambria Math" w:hAnsi="Cambria Math"/>
                                              <w:sz w:val="20"/>
                                            </w:rPr>
                                            <m:t>in</m:t>
                                          </m:r>
                                        </m:sup>
                                      </m:sSubSup>
                                      <m:r>
                                        <w:rPr>
                                          <w:rFonts w:ascii="Cambria Math" w:hAnsi="Cambria Math"/>
                                          <w:sz w:val="20"/>
                                        </w:rPr>
                                        <m:t>=Q</m:t>
                                      </m:r>
                                    </m:e>
                                    <m:sub>
                                      <m:r>
                                        <w:rPr>
                                          <w:rFonts w:ascii="Cambria Math" w:hAnsi="Cambria Math"/>
                                          <w:sz w:val="20"/>
                                        </w:rPr>
                                        <m:t>i,k</m:t>
                                      </m:r>
                                    </m:sub>
                                    <m:sup>
                                      <m:r>
                                        <w:rPr>
                                          <w:rFonts w:ascii="Cambria Math" w:hAnsi="Cambria Math"/>
                                          <w:sz w:val="20"/>
                                        </w:rPr>
                                        <m:t>sepin</m:t>
                                      </m:r>
                                    </m:sup>
                                  </m:sSubSup>
                                </m:oMath>
                              </m:oMathPara>
                            </w:p>
                          </w:txbxContent>
                        </v:textbox>
                      </v:shape>
                      <v:shape id="Text Box 107" o:spid="_x0000_s1080" type="#_x0000_t202" style="position:absolute;left:9091;top:8311;width:9057;height:4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d8QA&#10;AADcAAAADwAAAGRycy9kb3ducmV2LnhtbERPTWvCQBC9F/wPywje6qaCNaSuEgKhRdqDqZfeptkx&#10;Cc3Optmtif56tyB4m8f7nPV2NK04Ue8aywqe5hEI4tLqhisFh8/8MQbhPLLG1jIpOJOD7WbysMZE&#10;24H3dCp8JUIIuwQV1N53iZSurMmgm9uOOHBH2xv0AfaV1D0OIdy0chFFz9Jgw6Ghxo6ymsqf4s8o&#10;2GX5B+6/Fya+tNnr+zHtfg9fS6Vm0zF9AeFp9Hfxzf2mw/xoB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nfEAAAA3AAAAA8AAAAAAAAAAAAAAAAAmAIAAGRycy9k&#10;b3ducmV2LnhtbFBLBQYAAAAABAAEAPUAAACJAwAAAAA=&#10;" filled="f" stroked="f" strokeweight=".5pt">
                        <v:textbox>
                          <w:txbxContent>
                            <w:p w14:paraId="62E97346" w14:textId="77777777" w:rsidR="009D549E" w:rsidRPr="00D7384F" w:rsidRDefault="00D93E4D"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m:t>
                                      </m:r>
                                    </m:sub>
                                    <m:sup>
                                      <m:r>
                                        <w:rPr>
                                          <w:rFonts w:ascii="Cambria Math" w:hAnsi="Cambria Math"/>
                                          <w:sz w:val="20"/>
                                        </w:rPr>
                                        <m:t>T</m:t>
                                      </m:r>
                                    </m:sup>
                                  </m:sSubSup>
                                </m:oMath>
                              </m:oMathPara>
                            </w:p>
                          </w:txbxContent>
                        </v:textbox>
                      </v:shape>
                      <v:shape id="Elbow Connector 108" o:spid="_x0000_s1081" type="#_x0000_t34" style="position:absolute;left:15743;top:6838;width:4572;height:931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SzMYAAADcAAAADwAAAGRycy9kb3ducmV2LnhtbESPQW/CMAyF75P2HyIjcRspME2jEBCb&#10;xLQTEnSX3Uxj2kLjZE2Abr9+PkzazdZ7fu/zYtW7Vl2pi41nA+NRBoq49LbhysBHsXl4BhUTssXW&#10;Mxn4pgir5f3dAnPrb7yj6z5VSkI45migTinkWseyJodx5AOxaEffOUyydpW2Hd4k3LV6kmVP2mHD&#10;0lBjoNeayvP+4gy8Tf3L12MViu16MqNd2BY/n4eTMcNBv56DStSnf/Pf9bsV/E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X0szGAAAA3AAAAA8AAAAAAAAA&#10;AAAAAAAAoQIAAGRycy9kb3ducmV2LnhtbFBLBQYAAAAABAAEAPkAAACUAwAAAAA=&#10;" adj="21804" strokecolor="windowText" strokeweight=".5pt">
                        <v:stroke endarrow="block"/>
                      </v:shape>
                      <v:shape id="Text Box 109" o:spid="_x0000_s1082" type="#_x0000_t202" style="position:absolute;left:19719;top:8746;width:9057;height:4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14:paraId="3AAB035C" w14:textId="77777777" w:rsidR="009D549E" w:rsidRPr="00D7384F" w:rsidRDefault="00D93E4D"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i,k,l,l+1</m:t>
                                      </m:r>
                                    </m:sub>
                                    <m:sup>
                                      <m:r>
                                        <w:rPr>
                                          <w:rFonts w:ascii="Cambria Math" w:hAnsi="Cambria Math"/>
                                          <w:sz w:val="20"/>
                                        </w:rPr>
                                        <m:t>Ts</m:t>
                                      </m:r>
                                    </m:sup>
                                  </m:sSubSup>
                                </m:oMath>
                              </m:oMathPara>
                            </w:p>
                          </w:txbxContent>
                        </v:textbox>
                      </v:shape>
                      <v:shape id="Elbow Connector 110" o:spid="_x0000_s1083" type="#_x0000_t34" style="position:absolute;left:15584;top:6838;width:20962;height:94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RWEsQAAADcAAAADwAAAGRycy9kb3ducmV2LnhtbESPTWvDMAyG74X9B6PBbq2THrItrVtG&#10;oLDDGPTj0N3UWI1DYzmLvTb799VhsJuE3o9Hy/XoO3WlIbaBDeSzDBRxHWzLjYHDfjN9ARUTssUu&#10;MBn4pQjr1cNkiaUNN97SdZcaJSEcSzTgUupLrWPtyGOchZ5YbucweEyyDo22A94k3Hd6nmWF9tiy&#10;NDjsqXJUX3Y/Xkpsej6+5rn7+vyo9uxOReOyb2OeHse3BahEY/oX/7nfreDngi/PyAR6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FYSxAAAANwAAAAPAAAAAAAAAAAA&#10;AAAAAKECAABkcnMvZG93bnJldi54bWxQSwUGAAAAAAQABAD5AAAAkgMAAAAA&#10;" adj="21554" strokecolor="windowText" strokeweight=".5pt">
                        <v:stroke endarrow="block"/>
                      </v:shape>
                      <v:shape id="Text Box 111" o:spid="_x0000_s1084" type="#_x0000_t202" style="position:absolute;left:22502;top:4134;width:9057;height:4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14:paraId="73C64CCA" w14:textId="77777777" w:rsidR="009D549E" w:rsidRPr="00D7384F" w:rsidRDefault="00D93E4D"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i,k,l,l+2</m:t>
                                      </m:r>
                                    </m:sub>
                                    <m:sup>
                                      <m:r>
                                        <w:rPr>
                                          <w:rFonts w:ascii="Cambria Math" w:hAnsi="Cambria Math"/>
                                          <w:sz w:val="20"/>
                                        </w:rPr>
                                        <m:t>Ts</m:t>
                                      </m:r>
                                    </m:sup>
                                  </m:sSubSup>
                                </m:oMath>
                              </m:oMathPara>
                            </w:p>
                          </w:txbxContent>
                        </v:textbox>
                      </v:shape>
                      <v:shape id="Straight Arrow Connector 112" o:spid="_x0000_s1085" type="#_x0000_t32" style="position:absolute;left:15743;width:0;height:70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4NsIAAADcAAAADwAAAGRycy9kb3ducmV2LnhtbERPS4vCMBC+L/gfwgje1tSKi1SjaGFd&#10;PYmPi7ehGdtiMylNtnb99UZY8DYf33Pmy85UoqXGlZYVjIYRCOLM6pJzBefT9+cUhPPIGivLpOCP&#10;HCwXvY85Jtre+UDt0ecihLBLUEHhfZ1I6bKCDLqhrYkDd7WNQR9gk0vd4D2Em0rGUfQlDZYcGgqs&#10;KS0oux1/jYJL6/N0Z/eb8WS9Ty+bR9xNf2KlBv1uNQPhqfNv8b97q8P8UQyvZ8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4NsIAAADcAAAADwAAAAAAAAAAAAAA&#10;AAChAgAAZHJzL2Rvd25yZXYueG1sUEsFBgAAAAAEAAQA+QAAAJADAAAAAA==&#10;" strokecolor="windowText" strokeweight=".5pt">
                        <v:stroke endarrow="block" joinstyle="miter"/>
                      </v:shape>
                      <v:shape id="Text Box 113" o:spid="_x0000_s1086" type="#_x0000_t202" style="position:absolute;left:12748;top:803;width:5333;height:4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qcQA&#10;AADcAAAADwAAAGRycy9kb3ducmV2LnhtbERPS2vCQBC+F/wPywje6iZK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AqnEAAAA3AAAAA8AAAAAAAAAAAAAAAAAmAIAAGRycy9k&#10;b3ducmV2LnhtbFBLBQYAAAAABAAEAPUAAACJAwAAAAA=&#10;" filled="f" stroked="f" strokeweight=".5pt">
                        <v:textbox>
                          <w:txbxContent>
                            <w:p w14:paraId="6457A6B9" w14:textId="77777777" w:rsidR="009D549E" w:rsidRPr="00D7384F" w:rsidRDefault="00D93E4D" w:rsidP="00F94E68">
                              <w:pPr>
                                <w:rPr>
                                  <w:sz w:val="20"/>
                                </w:rPr>
                              </w:pPr>
                              <m:oMathPara>
                                <m:oMathParaPr>
                                  <m:jc m:val="left"/>
                                </m:oMathParaPr>
                                <m:oMath>
                                  <m:sSubSup>
                                    <m:sSubSupPr>
                                      <m:ctrlPr>
                                        <w:rPr>
                                          <w:rFonts w:ascii="Cambria Math" w:eastAsia="SimSun" w:hAnsi="Cambria Math" w:cs="Times New Roman"/>
                                          <w:i/>
                                          <w:sz w:val="20"/>
                                        </w:rPr>
                                      </m:ctrlPr>
                                    </m:sSubSupPr>
                                    <m:e>
                                      <m:r>
                                        <w:rPr>
                                          <w:rFonts w:ascii="Cambria Math" w:eastAsia="SimSun" w:hAnsi="Cambria Math" w:cs="Times New Roman"/>
                                          <w:sz w:val="20"/>
                                        </w:rPr>
                                        <m:t>f</m:t>
                                      </m:r>
                                    </m:e>
                                    <m:sub>
                                      <m:r>
                                        <w:rPr>
                                          <w:rFonts w:ascii="Cambria Math" w:eastAsia="SimSun" w:hAnsi="Cambria Math" w:cs="Times New Roman"/>
                                          <w:sz w:val="20"/>
                                        </w:rPr>
                                        <m:t>i,k,l</m:t>
                                      </m:r>
                                    </m:sub>
                                    <m:sup>
                                      <m:r>
                                        <w:rPr>
                                          <w:rFonts w:ascii="Cambria Math" w:eastAsia="SimSun" w:hAnsi="Cambria Math" w:cs="Times New Roman"/>
                                          <w:sz w:val="20"/>
                                        </w:rPr>
                                        <m:t>Tout</m:t>
                                      </m:r>
                                    </m:sup>
                                  </m:sSubSup>
                                </m:oMath>
                              </m:oMathPara>
                            </w:p>
                          </w:txbxContent>
                        </v:textbox>
                      </v:shape>
                      <v:shape id="Elbow Connector 114" o:spid="_x0000_s1087" type="#_x0000_t34" style="position:absolute;left:15743;top:1272;width:4984;height:270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dOsMAAADcAAAADwAAAGRycy9kb3ducmV2LnhtbERPzWrCQBC+F3yHZYTemk1qKRJdgyhi&#10;ofZg4gMM2TEJyc7G7DamffpuodDbfHy/s84m04mRBtdYVpBEMQji0uqGKwWX4vC0BOE8ssbOMin4&#10;IgfZZvawxlTbO59pzH0lQgi7FBXU3veplK6syaCLbE8cuKsdDPoAh0rqAe8h3HTyOY5fpcGGQ0ON&#10;Pe1qKtv80yhoi3ZfdEdT3t7Hw+ljke9le/pW6nE+bVcgPE3+X/znftNhfvICv8+EC+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h3TrDAAAA3AAAAA8AAAAAAAAAAAAA&#10;AAAAoQIAAGRycy9kb3ducmV2LnhtbFBLBQYAAAAABAAEAPkAAACRAwAAAAA=&#10;" adj="21472" strokecolor="windowText" strokeweight=".5pt">
                        <v:stroke endarrow="block"/>
                      </v:shape>
                      <v:shape id="Text Box 115" o:spid="_x0000_s1088" type="#_x0000_t202" style="position:absolute;left:20116;top:1590;width:5333;height:4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14:paraId="5ACBCF30" w14:textId="77777777" w:rsidR="009D549E" w:rsidRPr="00D7384F" w:rsidRDefault="00D93E4D" w:rsidP="00F94E68">
                              <w:pPr>
                                <w:rPr>
                                  <w:sz w:val="20"/>
                                </w:rPr>
                              </w:pPr>
                              <m:oMathPara>
                                <m:oMathParaPr>
                                  <m:jc m:val="left"/>
                                </m:oMathParaPr>
                                <m:oMath>
                                  <m:sSubSup>
                                    <m:sSubSupPr>
                                      <m:ctrlPr>
                                        <w:rPr>
                                          <w:rFonts w:ascii="Cambria Math" w:eastAsia="SimSun" w:hAnsi="Cambria Math" w:cs="Times New Roman"/>
                                          <w:i/>
                                          <w:sz w:val="20"/>
                                        </w:rPr>
                                      </m:ctrlPr>
                                    </m:sSubSupPr>
                                    <m:e>
                                      <m:r>
                                        <w:rPr>
                                          <w:rFonts w:ascii="Cambria Math" w:eastAsia="SimSun" w:hAnsi="Cambria Math" w:cs="Times New Roman"/>
                                          <w:sz w:val="20"/>
                                        </w:rPr>
                                        <m:t>f</m:t>
                                      </m:r>
                                    </m:e>
                                    <m:sub>
                                      <m:r>
                                        <w:rPr>
                                          <w:rFonts w:ascii="Cambria Math" w:eastAsia="SimSun" w:hAnsi="Cambria Math" w:cs="Times New Roman"/>
                                          <w:sz w:val="20"/>
                                        </w:rPr>
                                        <m:t>i,k,l</m:t>
                                      </m:r>
                                    </m:sub>
                                    <m:sup>
                                      <m:r>
                                        <w:rPr>
                                          <w:rFonts w:ascii="Cambria Math" w:eastAsia="SimSun" w:hAnsi="Cambria Math" w:cs="Times New Roman"/>
                                          <w:sz w:val="20"/>
                                        </w:rPr>
                                        <m:t>TR</m:t>
                                      </m:r>
                                    </m:sup>
                                  </m:sSubSup>
                                </m:oMath>
                              </m:oMathPara>
                            </w:p>
                          </w:txbxContent>
                        </v:textbox>
                      </v:shape>
                      <v:shape id="Straight Arrow Connector 116" o:spid="_x0000_s1089" type="#_x0000_t32" style="position:absolute;left:20355;top:16300;width:50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I1bsMAAADcAAAADwAAAGRycy9kb3ducmV2LnhtbERPS2sCMRC+C/0PYQpeSs2qsLRboxRb&#10;wYvY3RZ6HTazD7qZrEnU9d8boeBtPr7nLFaD6cSJnG8tK5hOEhDEpdUt1wp+vjfPLyB8QNbYWSYF&#10;F/KwWj6MFphpe+acTkWoRQxhn6GCJoQ+k9KXDRn0E9sTR66yzmCI0NVSOzzHcNPJWZKk0mDLsaHB&#10;ntYNlX/F0SiQdT43v5/VkO4q9/rx9bQ/9MVeqfHj8P4GItAQ7uJ/91bH+dMUbs/EC+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CNW7DAAAA3AAAAA8AAAAAAAAAAAAA&#10;AAAAoQIAAGRycy9kb3ducmV2LnhtbFBLBQYAAAAABAAEAPkAAACRAwAAAAA=&#10;" strokecolor="windowText" strokeweight=".5pt">
                        <v:stroke endarrow="block" joinstyle="miter"/>
                      </v:shape>
                      <v:shape id="Straight Arrow Connector 117" o:spid="_x0000_s1090" type="#_x0000_t32" style="position:absolute;left:36655;top:16141;width:4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6Q9cMAAADcAAAADwAAAGRycy9kb3ducmV2LnhtbERPS2sCMRC+C/6HMIKXUrMq2Lo1StEK&#10;Xop1FbwOm9kH3Uy2Sarrv28Kgrf5+J6zWHWmERdyvrasYDxKQBDnVtdcKjgdt8+vIHxA1thYJgU3&#10;8rBa9nsLTLW98oEuWShFDGGfooIqhDaV0ucVGfQj2xJHrrDOYIjQlVI7vMZw08hJksykwZpjQ4Ut&#10;rSvKv7Nfo0CWh6k5fxTd7LNw883X0/6nzfZKDQfd+xuIQF14iO/unY7zxy/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OkPXDAAAA3AAAAA8AAAAAAAAAAAAA&#10;AAAAoQIAAGRycy9kb3ducmV2LnhtbFBLBQYAAAAABAAEAPkAAACRAwAAAAA=&#10;" strokecolor="windowText" strokeweight=".5pt">
                        <v:stroke endarrow="block" joinstyle="miter"/>
                      </v:shape>
                      <v:shape id="Elbow Connector 118" o:spid="_x0000_s1091" type="#_x0000_t34" style="position:absolute;left:12165;top:21309;width:4055;height:613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4LcUAAADcAAAADwAAAGRycy9kb3ducmV2LnhtbESPT2vCQBDF70K/wzKFXqRuVJA2dRXx&#10;D1g9afU+ZqdJMDsbstsYv33nIHib4b157zfTeecq1VITSs8GhoMEFHHmbcm5gdPP5v0DVIjIFivP&#10;ZOBOAeazl94UU+tvfKD2GHMlIRxSNFDEWKdah6wgh2Hga2LRfn3jMMra5No2eJNwV+lRkky0w5Kl&#10;ocCalgVl1+OfM+D7l2u7W+3HS7v7XsTRZO3Pnydj3l67xReoSF18mh/XWyv4Q6GVZ2QCP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R4LcUAAADcAAAADwAAAAAAAAAA&#10;AAAAAAChAgAAZHJzL2Rvd25yZXYueG1sUEsFBgAAAAAEAAQA+QAAAJMDAAAAAA==&#10;" adj="1048" strokecolor="windowText" strokeweight=".5pt">
                        <v:stroke endarrow="block"/>
                      </v:shape>
                      <v:shape id="Straight Arrow Connector 119" o:spid="_x0000_s1092" type="#_x0000_t32" style="position:absolute;left:15982;top:27432;width:0;height:79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hHMMAAADcAAAADwAAAGRycy9kb3ducmV2LnhtbERPS2sCMRC+F/wPYYReSs3agujW7CJV&#10;oZeiroVeh83sAzeTbRJ1/femUOhtPr7nLPPBdOJCzreWFUwnCQji0uqWawVfx+3zHIQPyBo7y6Tg&#10;Rh7ybPSwxFTbKx/oUoRaxBD2KSpoQuhTKX3ZkEE/sT1x5CrrDIYIXS21w2sMN518SZKZNNhybGiw&#10;p/eGylNxNgpkfXg135tqmH1WbrHeP+1++mKn1ON4WL2BCDSEf/Gf+0PH+dMF/D4TL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doRzDAAAA3AAAAA8AAAAAAAAAAAAA&#10;AAAAoQIAAGRycy9kb3ducmV2LnhtbFBLBQYAAAAABAAEAPkAAACRAwAAAAA=&#10;" strokecolor="windowText" strokeweight=".5pt">
                        <v:stroke endarrow="block" joinstyle="miter"/>
                      </v:shape>
                      <v:shape id="Elbow Connector 120" o:spid="_x0000_s1093" type="#_x0000_t34" style="position:absolute;left:15957;top:30533;width:5663;height:349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xfMcAAADcAAAADwAAAGRycy9kb3ducmV2LnhtbESPQUsDMRCF70L/QxjBi7RZVyi6Ni2l&#10;IBVBsFUq3obNuFncTMIm7W7/fecgeJvhvXnvm8Vq9J06UZ/awAbuZgUo4jrYlhsDnx/P0wdQKSNb&#10;7AKTgTMlWC0nVwusbBh4R6d9bpSEcKrQgMs5Vlqn2pHHNAuRWLSf0HvMsvaNtj0OEu47XRbFXHts&#10;WRocRto4qn/3R2/g63We14/Dofx27zHmY9xub9/ujbm5HtdPoDKN+d/8d/1iBb8UfHlGJt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5jF8xwAAANwAAAAPAAAAAAAA&#10;AAAAAAAAAKECAABkcnMvZG93bnJldi54bWxQSwUGAAAAAAQABAD5AAAAlQMAAAAA&#10;" adj="22012" strokecolor="windowText" strokeweight=".5pt">
                        <v:stroke endarrow="block"/>
                      </v:shape>
                      <v:shape id="Elbow Connector 121" o:spid="_x0000_s1094" type="#_x0000_t34" style="position:absolute;left:15823;top:16379;width:4470;height:1106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8lD8QAAADcAAAADwAAAGRycy9kb3ducmV2LnhtbERPTWvCQBC9C/0PyxR6002EqkRXqbWW&#10;Kl6MXrwN2TEJZmfj7lbjv+8WCr3N433ObNGZRtzI+dqygnSQgCAurK65VHA8rPsTED4ga2wsk4IH&#10;eVjMn3ozzLS9855ueShFDGGfoYIqhDaT0hcVGfQD2xJH7mydwRChK6V2eI/hppHDJBlJgzXHhgpb&#10;eq+ouOTfRsH4NX+MroVLT+nuc73brpbbj81SqZfn7m0KIlAX/sV/7i8d5w9T+H0mXi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yUPxAAAANwAAAAPAAAAAAAAAAAA&#10;AAAAAKECAABkcnMvZG93bnJldi54bWxQSwUGAAAAAAQABAD5AAAAkgMAAAAA&#10;" adj="21928" strokecolor="windowText" strokeweight=".5pt">
                        <v:stroke endarrow="block"/>
                      </v:shape>
                      <v:shape id="Elbow Connector 122" o:spid="_x0000_s1095" type="#_x0000_t34" style="position:absolute;left:16379;top:16220;width:20210;height:1119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OWLsEAAADcAAAADwAAAGRycy9kb3ducmV2LnhtbERPTUvDQBC9C/6HZQRvdmOQIrGbIoLQ&#10;g5aaFrwO2cluMDsTs9s2/feuIHibx/uc1XoOgzrRFHthA/eLAhRxK7ZnZ+Cwf717BBUTssVBmAxc&#10;KMK6vr5aYWXlzB90apJTOYRjhQZ8SmOldWw9BYwLGYkz18kUMGU4OW0nPOfwMOiyKJY6YM+5weNI&#10;L57ar+YYDNDhs2x28uDEv8l3t9u+j0uXjLm9mZ+fQCWa07/4z72xeX5Zwu8z+QJ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I5YuwQAAANwAAAAPAAAAAAAAAAAAAAAA&#10;AKECAABkcnMvZG93bnJldi54bWxQSwUGAAAAAAQABAD5AAAAjwMAAAAA&#10;" adj="21591" strokecolor="windowText" strokeweight=".5pt">
                        <v:stroke endarrow="block"/>
                      </v:shape>
                      <v:shape id="Straight Arrow Connector 123" o:spid="_x0000_s1096" type="#_x0000_t32" style="position:absolute;left:44368;top:3260;width:0;height:9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XEMIAAADcAAAADwAAAGRycy9kb3ducmV2LnhtbERPS4vCMBC+L/gfwgje1tSKi1SjaEHd&#10;PYmPi7ehGdtiMylNrHV/vVlY8DYf33Pmy85UoqXGlZYVjIYRCOLM6pJzBefT5nMKwnlkjZVlUvAk&#10;B8tF72OOibYPPlB79LkIIewSVFB4XydSuqwgg25oa+LAXW1j0AfY5FI3+AjhppJxFH1JgyWHhgJr&#10;SgvKbse7UXBpfZ7+2P12PFnv08v2N+6mu1ipQb9bzUB46vxb/O/+1mF+PIa/Z8IF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wXEMIAAADcAAAADwAAAAAAAAAAAAAA&#10;AAChAgAAZHJzL2Rvd25yZXYueG1sUEsFBgAAAAAEAAQA+QAAAJADAAAAAA==&#10;" strokecolor="windowText" strokeweight=".5pt">
                        <v:stroke endarrow="block" joinstyle="miter"/>
                      </v:shape>
                      <v:shape id="Straight Arrow Connector 124" o:spid="_x0000_s1097" type="#_x0000_t32" style="position:absolute;left:44527;top:21309;width:0;height:9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DEP8QAAADcAAAADwAAAGRycy9kb3ducmV2LnhtbERPS2sCMRC+F/ofwhS8lJqtirRboxQf&#10;4EXsbgu9DpvZB91M1iTq+u+NIPQ2H99zZovetOJEzjeWFbwOExDEhdUNVwp+vjcvbyB8QNbYWiYF&#10;F/KwmD8+zDDV9swZnfJQiRjCPkUFdQhdKqUvajLoh7YjjlxpncEQoaukdniO4aaVoySZSoMNx4Ya&#10;O1rWVPzlR6NAVtnY/K7Lfror3fvq63l/6PK9UoOn/vMDRKA+/Ivv7q2O80cTuD0TL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MQ/xAAAANwAAAAPAAAAAAAAAAAA&#10;AAAAAKECAABkcnMvZG93bnJldi54bWxQSwUGAAAAAAQABAD5AAAAkgMAAAAA&#10;" strokecolor="windowText" strokeweight=".5pt">
                        <v:stroke endarrow="block" joinstyle="miter"/>
                      </v:shape>
                      <v:shape id="Elbow Connector 125" o:spid="_x0000_s1098" type="#_x0000_t34" style="position:absolute;left:28147;top:10336;width:2704;height:222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BD8QAAADcAAAADwAAAGRycy9kb3ducmV2LnhtbERPS2vCQBC+C/0PyxS86UarRVJXKdJg&#10;D0WsVbS3ITt51OxsyG5N+u9dQehtPr7nzJedqcSFGldaVjAaRiCIU6tLzhXsv5LBDITzyBory6Tg&#10;jxwsFw+9OcbatvxJl53PRQhhF6OCwvs6ltKlBRl0Q1sTBy6zjUEfYJNL3WAbwk0lx1H0LA2WHBoK&#10;rGlVUHre/RoFh6Q7PJ3W2+/26H8m2dtm9EFZolT/sXt9AeGp8//iu/tdh/njKdyeC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EEPxAAAANwAAAAPAAAAAAAAAAAA&#10;AAAAAKECAABkcnMvZG93bnJldi54bWxQSwUGAAAAAAQABAD5AAAAkgMAAAAA&#10;" adj="976" strokecolor="windowText" strokeweight=".5pt">
                        <v:stroke endarrow="block"/>
                      </v:shape>
                      <v:oval id="Oval 126" o:spid="_x0000_s1099" style="position:absolute;left:30692;top:9939;width:861;height: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NTMMA&#10;AADcAAAADwAAAGRycy9kb3ducmV2LnhtbERPS2vCQBC+F/wPyxS8iG6MRdrUVVQQvBq1ehyykwfN&#10;zobsamJ/fVco9DYf33MWq97U4k6tqywrmE4iEMSZ1RUXCk7H3fgdhPPIGmvLpOBBDlbLwcsCE207&#10;PtA99YUIIewSVFB63yRSuqwkg25iG+LA5bY16ANsC6lb7EK4qWUcRXNpsOLQUGJD25Ky7/RmFHzE&#10;l59R+rZL8/6Wz0Zf3fW82V6VGr72608Qnnr/L/5z73WYH8/h+U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XNTMMAAADcAAAADwAAAAAAAAAAAAAAAACYAgAAZHJzL2Rv&#10;d25yZXYueG1sUEsFBgAAAAAEAAQA9QAAAIgDAAAAAA==&#10;" fillcolor="windowText" strokeweight="1pt">
                        <v:stroke joinstyle="miter"/>
                      </v:oval>
                      <v:oval id="Oval 127" o:spid="_x0000_s1100" style="position:absolute;left:31010;top:23853;width:861;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o18MA&#10;AADcAAAADwAAAGRycy9kb3ducmV2LnhtbERPS2vCQBC+F/wPywi9iG5MpbbRVawg9GqqrcchO3lg&#10;djZkV5P217uC0Nt8fM9ZrntTiyu1rrKsYDqJQBBnVldcKDh87cZvIJxH1lhbJgW/5GC9GjwtMdG2&#10;4z1dU1+IEMIuQQWl900ipctKMugmtiEOXG5bgz7AtpC6xS6Em1rGUfQqDVYcGkpsaFtSdk4vRsF7&#10;/PM3Sme7NO8v+cvouzsdP7YnpZ6H/WYBwlPv/8UP96cO8+M53J8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lo18MAAADcAAAADwAAAAAAAAAAAAAAAACYAgAAZHJzL2Rv&#10;d25yZXYueG1sUEsFBgAAAAAEAAQA9QAAAIgDAAAAAA==&#10;" fillcolor="windowText" strokeweight="1pt">
                        <v:stroke joinstyle="miter"/>
                      </v:oval>
                      <v:shape id="Straight Arrow Connector 128" o:spid="_x0000_s1101" type="#_x0000_t32" style="position:absolute;left:31169;top:7315;width:0;height:30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FYcYAAADcAAAADwAAAGRycy9kb3ducmV2LnhtbESPT2vCQBDF7wW/wzKCt7ox0iLRVTRQ&#10;257EPxdvQ3ZMgtnZkN3GtJ++cyj0NsN7895vVpvBNaqnLtSeDcymCSjiwtuaSwOX89vzAlSIyBYb&#10;z2TgmwJs1qOnFWbWP/hI/SmWSkI4ZGigirHNtA5FRQ7D1LfEot185zDK2pXadviQcNfoNEletcOa&#10;paHClvKKivvpyxm49rHMP/1hP3/ZHfLr/icdFu+pMZPxsF2CijTEf/Pf9YcV/FRo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ohWHGAAAA3AAAAA8AAAAAAAAA&#10;AAAAAAAAoQIAAGRycy9kb3ducmV2LnhtbFBLBQYAAAAABAAEAPkAAACUAwAAAAA=&#10;" strokecolor="windowText" strokeweight=".5pt">
                        <v:stroke endarrow="block" joinstyle="miter"/>
                      </v:shape>
                      <v:shape id="Straight Arrow Connector 129" o:spid="_x0000_s1102" type="#_x0000_t32" style="position:absolute;left:31169;top:9064;width:3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rocMAAADcAAAADwAAAGRycy9kb3ducmV2LnhtbERPS2sCMRC+C/6HMEIvpWZVEN2aXcS2&#10;4KWoa6HXYTP7wM1km6S6/fdNoeBtPr7nbPLBdOJKzreWFcymCQji0uqWawUf57enFQgfkDV2lknB&#10;D3nIs/Fog6m2Nz7RtQi1iCHsU1TQhNCnUvqyIYN+anviyFXWGQwRulpqh7cYbjo5T5KlNNhybGiw&#10;p11D5aX4NgpkfVqYz9dqWL5Xbv1yfDx89cVBqYfJsH0GEWgId/G/e6/j/Pka/p6JF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xa6HDAAAA3AAAAA8AAAAAAAAAAAAA&#10;AAAAoQIAAGRycy9kb3ducmV2LnhtbFBLBQYAAAAABAAEAPkAAACRAwAAAAA=&#10;" strokecolor="windowText" strokeweight=".5pt">
                        <v:stroke endarrow="block" joinstyle="miter"/>
                      </v:shape>
                      <v:shape id="Elbow Connector 130" o:spid="_x0000_s1103" type="#_x0000_t34" style="position:absolute;left:31169;top:10336;width:5088;height:588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rXscAAADcAAAADwAAAGRycy9kb3ducmV2LnhtbESPT2vCQBDF74V+h2UKvZS60dbSpq4i&#10;gtCT+O/Q45Adk2B2Nu6uJvXTOwehtxnem/d+M5n1rlEXCrH2bGA4yEARF97WXBrY75avn6BiQrbY&#10;eCYDfxRhNn18mGBufccbumxTqSSEY44GqpTaXOtYVOQwDnxLLNrBB4dJ1lBqG7CTcNfoUZZ9aIc1&#10;S0OFLS0qKo7bszNwXZ0Wy9hnX+v36/F3HF4OXTnSxjw/9fNvUIn69G++X/9YwX8TfHlGJt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CtexwAAANwAAAAPAAAAAAAA&#10;AAAAAAAAAKECAABkcnMvZG93bnJldi54bWxQSwUGAAAAAAQABAD5AAAAlQMAAAAA&#10;" strokecolor="windowText" strokeweight=".5pt">
                        <v:stroke endarrow="block"/>
                      </v:shape>
                      <v:shape id="Elbow Connector 131" o:spid="_x0000_s1104" type="#_x0000_t34" style="position:absolute;left:28465;top:21229;width:3030;height:302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6srMIAAADcAAAADwAAAGRycy9kb3ducmV2LnhtbERPTWvCQBC9F/wPyxR6q5soLSV1I0XQ&#10;6jHRttchO0mWZmdjdtX477uC0Ns83ucslqPtxJkGbxwrSKcJCOLKacONgsN+/fwGwgdkjZ1jUnAl&#10;D8t88rDATLsLF3QuQyNiCPsMFbQh9JmUvmrJop+6njhytRsshgiHRuoBLzHcdnKWJK/SouHY0GJP&#10;q5aq3/JkFRxf7HfQu8+ySM365+s6l2ZT1Eo9PY4f7yACjeFffHdvdZw/T+H2TLxA5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6srMIAAADcAAAADwAAAAAAAAAAAAAA&#10;AAChAgAAZHJzL2Rvd25yZXYueG1sUEsFBgAAAAAEAAQA+QAAAJADAAAAAA==&#10;" adj="27" strokecolor="windowText" strokeweight=".5pt">
                        <v:stroke endarrow="block"/>
                      </v:shape>
                      <v:shape id="Straight Arrow Connector 132" o:spid="_x0000_s1105" type="#_x0000_t32" style="position:absolute;left:31407;top:24251;width:0;height:2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xvDcMAAADcAAAADwAAAGRycy9kb3ducmV2LnhtbERPS2sCMRC+F/wPYYReima7gtTVuJS2&#10;ghdRt4LXYTP7wM1km6S6/feNUOhtPr7nrPLBdOJKzreWFTxPExDEpdUt1wpOn5vJCwgfkDV2lknB&#10;D3nI16OHFWba3vhI1yLUIoawz1BBE0KfSenLhgz6qe2JI1dZZzBE6GqpHd5iuOlkmiRzabDl2NBg&#10;T28NlZfi2yiQ9XFmzh/VMN9VbvF+eNp/9cVeqcfx8LoEEWgI/+I/91bH+bMU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Mbw3DAAAA3AAAAA8AAAAAAAAAAAAA&#10;AAAAoQIAAGRycy9kb3ducmV2LnhtbFBLBQYAAAAABAAEAPkAAACRAwAAAAA=&#10;" strokecolor="windowText" strokeweight=".5pt">
                        <v:stroke endarrow="block" joinstyle="miter"/>
                      </v:shape>
                      <v:shape id="Straight Arrow Connector 133" o:spid="_x0000_s1106" type="#_x0000_t32" style="position:absolute;left:31407;top:25523;width:37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DKlsMAAADcAAAADwAAAGRycy9kb3ducmV2LnhtbERPS2sCMRC+C/0PYQpepGbrgtitUUpV&#10;8FLUbaHXYTP7oJvJmkRd/70pCN7m43vOfNmbVpzJ+caygtdxAoK4sLrhSsHP9+ZlBsIHZI2tZVJw&#10;JQ/LxdNgjpm2Fz7QOQ+ViCHsM1RQh9BlUvqiJoN+bDviyJXWGQwRukpqh5cYblo5SZKpNNhwbKix&#10;o8+air/8ZBTI6pCa33XZT79K97baj3bHLt8pNXzuP95BBOrDQ3x3b3Wcn6bw/0y8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AypbDAAAA3AAAAA8AAAAAAAAAAAAA&#10;AAAAoQIAAGRycy9kb3ducmV2LnhtbFBLBQYAAAAABAAEAPkAAACRAwAAAAA=&#10;" strokecolor="windowText" strokeweight=".5pt">
                        <v:stroke endarrow="block" joinstyle="miter"/>
                      </v:shape>
                      <v:shape id="Elbow Connector 134" o:spid="_x0000_s1107" type="#_x0000_t34" style="position:absolute;left:31487;top:16220;width:4761;height:810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yd78MAAADcAAAADwAAAGRycy9kb3ducmV2LnhtbERPS2vCQBC+C/0PyxR60421SonZhNIi&#10;lHooag/mNmQnD8zOhuwmpv++KxS8zcf3nCSbTCtG6l1jWcFyEYEgLqxuuFLwc9rNX0E4j6yxtUwK&#10;fslBlj7MEoy1vfKBxqOvRAhhF6OC2vsultIVNRl0C9sRB660vUEfYF9J3eM1hJtWPkfRRhpsODTU&#10;2NF7TcXlOBgF6wL92h66Mv+2++Ejb+WXO5dKPT1Ob1sQniZ/F/+7P3WYv3qB2zPhAp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8ne/DAAAA3AAAAA8AAAAAAAAAAAAA&#10;AAAAoQIAAGRycy9kb3ducmV2LnhtbFBLBQYAAAAABAAEAPkAAACRAwAAAAA=&#10;" adj="10068" strokecolor="windowText" strokeweight=".5pt">
                        <v:stroke endarrow="block"/>
                      </v:shape>
                      <v:shape id="Text Box 135" o:spid="_x0000_s1108" type="#_x0000_t202" style="position:absolute;left:26557;top:6838;width:5333;height:4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jJsMA&#10;AADcAAAADwAAAGRycy9kb3ducmV2LnhtbERPS4vCMBC+C/6HMII3TVVc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9jJsMAAADcAAAADwAAAAAAAAAAAAAAAACYAgAAZHJzL2Rv&#10;d25yZXYueG1sUEsFBgAAAAAEAAQA9QAAAIgDAAAAAA==&#10;" filled="f" stroked="f" strokeweight=".5pt">
                        <v:textbox>
                          <w:txbxContent>
                            <w:p w14:paraId="21243593" w14:textId="77777777" w:rsidR="009D549E" w:rsidRPr="00D7384F" w:rsidRDefault="00D93E4D" w:rsidP="00F94E68">
                              <w:pPr>
                                <w:rPr>
                                  <w:sz w:val="20"/>
                                </w:rPr>
                              </w:pPr>
                              <m:oMathPara>
                                <m:oMathParaPr>
                                  <m:jc m:val="left"/>
                                </m:oMathParaPr>
                                <m:oMath>
                                  <m:sSubSup>
                                    <m:sSubSupPr>
                                      <m:ctrlPr>
                                        <w:rPr>
                                          <w:rFonts w:ascii="Cambria Math" w:eastAsia="SimSun" w:hAnsi="Cambria Math" w:cs="Times New Roman"/>
                                          <w:i/>
                                          <w:sz w:val="20"/>
                                        </w:rPr>
                                      </m:ctrlPr>
                                    </m:sSubSupPr>
                                    <m:e>
                                      <m:r>
                                        <w:rPr>
                                          <w:rFonts w:ascii="Cambria Math" w:eastAsia="SimSun" w:hAnsi="Cambria Math" w:cs="Times New Roman"/>
                                          <w:sz w:val="20"/>
                                        </w:rPr>
                                        <m:t>f</m:t>
                                      </m:r>
                                    </m:e>
                                    <m:sub>
                                      <m:r>
                                        <w:rPr>
                                          <w:rFonts w:ascii="Cambria Math" w:eastAsia="SimSun" w:hAnsi="Cambria Math" w:cs="Times New Roman"/>
                                          <w:sz w:val="20"/>
                                        </w:rPr>
                                        <m:t>i,k,l+1</m:t>
                                      </m:r>
                                    </m:sub>
                                    <m:sup>
                                      <m:r>
                                        <w:rPr>
                                          <w:rFonts w:ascii="Cambria Math" w:eastAsia="SimSun" w:hAnsi="Cambria Math" w:cs="Times New Roman"/>
                                          <w:sz w:val="20"/>
                                        </w:rPr>
                                        <m:t>Tout</m:t>
                                      </m:r>
                                    </m:sup>
                                  </m:sSubSup>
                                </m:oMath>
                              </m:oMathPara>
                            </w:p>
                          </w:txbxContent>
                        </v:textbox>
                      </v:shape>
                      <v:shape id="Text Box 136" o:spid="_x0000_s1109" type="#_x0000_t202" style="position:absolute;left:31010;top:6813;width:5333;height:4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14:paraId="6CEAB665" w14:textId="77777777" w:rsidR="009D549E" w:rsidRPr="00D7384F" w:rsidRDefault="00D93E4D" w:rsidP="00F94E68">
                              <w:pPr>
                                <w:rPr>
                                  <w:sz w:val="20"/>
                                </w:rPr>
                              </w:pPr>
                              <m:oMathPara>
                                <m:oMathParaPr>
                                  <m:jc m:val="left"/>
                                </m:oMathParaPr>
                                <m:oMath>
                                  <m:sSubSup>
                                    <m:sSubSupPr>
                                      <m:ctrlPr>
                                        <w:rPr>
                                          <w:rFonts w:ascii="Cambria Math" w:eastAsia="SimSun" w:hAnsi="Cambria Math" w:cs="Times New Roman"/>
                                          <w:i/>
                                          <w:sz w:val="20"/>
                                        </w:rPr>
                                      </m:ctrlPr>
                                    </m:sSubSupPr>
                                    <m:e>
                                      <m:r>
                                        <w:rPr>
                                          <w:rFonts w:ascii="Cambria Math" w:eastAsia="SimSun" w:hAnsi="Cambria Math" w:cs="Times New Roman"/>
                                          <w:sz w:val="20"/>
                                        </w:rPr>
                                        <m:t>f</m:t>
                                      </m:r>
                                    </m:e>
                                    <m:sub>
                                      <m:r>
                                        <w:rPr>
                                          <w:rFonts w:ascii="Cambria Math" w:eastAsia="SimSun" w:hAnsi="Cambria Math" w:cs="Times New Roman"/>
                                          <w:sz w:val="20"/>
                                        </w:rPr>
                                        <m:t>i,k,l+1</m:t>
                                      </m:r>
                                    </m:sub>
                                    <m:sup>
                                      <m:r>
                                        <w:rPr>
                                          <w:rFonts w:ascii="Cambria Math" w:eastAsia="SimSun" w:hAnsi="Cambria Math" w:cs="Times New Roman"/>
                                          <w:sz w:val="20"/>
                                        </w:rPr>
                                        <m:t>TR</m:t>
                                      </m:r>
                                    </m:sup>
                                  </m:sSubSup>
                                </m:oMath>
                              </m:oMathPara>
                            </w:p>
                          </w:txbxContent>
                        </v:textbox>
                      </v:shape>
                      <v:shape id="Text Box 137" o:spid="_x0000_s1110" type="#_x0000_t202" style="position:absolute;left:24092;top:10257;width:6202;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14:paraId="36965453" w14:textId="77777777" w:rsidR="009D549E" w:rsidRPr="00D7384F" w:rsidRDefault="00D93E4D"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i,k,l+1</m:t>
                                      </m:r>
                                    </m:sub>
                                    <m:sup>
                                      <m:r>
                                        <w:rPr>
                                          <w:rFonts w:ascii="Cambria Math" w:hAnsi="Cambria Math"/>
                                          <w:sz w:val="20"/>
                                        </w:rPr>
                                        <m:t>T</m:t>
                                      </m:r>
                                    </m:sup>
                                  </m:sSubSup>
                                </m:oMath>
                              </m:oMathPara>
                            </w:p>
                          </w:txbxContent>
                        </v:textbox>
                      </v:shape>
                      <v:shape id="Text Box 138" o:spid="_x0000_s1111" type="#_x0000_t202" style="position:absolute;left:30612;top:10336;width:9058;height:4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14:paraId="35561CB3" w14:textId="77777777" w:rsidR="009D549E" w:rsidRPr="00D7384F" w:rsidRDefault="00D93E4D"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i,k,l+1,l+2</m:t>
                                      </m:r>
                                    </m:sub>
                                    <m:sup>
                                      <m:r>
                                        <w:rPr>
                                          <w:rFonts w:ascii="Cambria Math" w:hAnsi="Cambria Math"/>
                                          <w:sz w:val="20"/>
                                        </w:rPr>
                                        <m:t>Ts</m:t>
                                      </m:r>
                                    </m:sup>
                                  </m:sSubSup>
                                </m:oMath>
                              </m:oMathPara>
                            </w:p>
                          </w:txbxContent>
                        </v:textbox>
                      </v:shape>
                      <v:shape id="Text Box 139" o:spid="_x0000_s1112" type="#_x0000_t202" style="position:absolute;left:19957;top:13517;width:5646;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14:paraId="338CECA4" w14:textId="77777777" w:rsidR="009D549E" w:rsidRPr="00D7384F" w:rsidRDefault="00D93E4D"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i,k,l+1</m:t>
                                      </m:r>
                                    </m:sub>
                                    <m:sup>
                                      <m:r>
                                        <w:rPr>
                                          <w:rFonts w:ascii="Cambria Math" w:hAnsi="Cambria Math"/>
                                          <w:sz w:val="20"/>
                                        </w:rPr>
                                        <m:t>in</m:t>
                                      </m:r>
                                    </m:sup>
                                  </m:sSubSup>
                                </m:oMath>
                              </m:oMathPara>
                            </w:p>
                          </w:txbxContent>
                        </v:textbox>
                      </v:shape>
                      <v:shape id="Text Box 140" o:spid="_x0000_s1113" type="#_x0000_t202" style="position:absolute;left:36335;top:13436;width:5178;height:4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14:paraId="1B6BFA93" w14:textId="77777777" w:rsidR="009D549E" w:rsidRPr="00D7384F" w:rsidRDefault="00D93E4D"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i,k,l+2</m:t>
                                      </m:r>
                                    </m:sub>
                                    <m:sup>
                                      <m:r>
                                        <w:rPr>
                                          <w:rFonts w:ascii="Cambria Math" w:hAnsi="Cambria Math"/>
                                          <w:sz w:val="20"/>
                                        </w:rPr>
                                        <m:t>in</m:t>
                                      </m:r>
                                    </m:sup>
                                  </m:sSubSup>
                                </m:oMath>
                              </m:oMathPara>
                            </w:p>
                          </w:txbxContent>
                        </v:textbox>
                      </v:shape>
                      <v:shape id="Text Box 141" o:spid="_x0000_s1114" type="#_x0000_t202" style="position:absolute;left:8269;top:22422;width:9058;height:4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14:paraId="6648284F" w14:textId="77777777" w:rsidR="009D549E" w:rsidRPr="00D7384F" w:rsidRDefault="00D93E4D"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m:t>
                                      </m:r>
                                    </m:sub>
                                    <m:sup>
                                      <m:r>
                                        <w:rPr>
                                          <w:rFonts w:ascii="Cambria Math" w:hAnsi="Cambria Math"/>
                                          <w:sz w:val="20"/>
                                        </w:rPr>
                                        <m:t>B</m:t>
                                      </m:r>
                                    </m:sup>
                                  </m:sSubSup>
                                </m:oMath>
                              </m:oMathPara>
                            </w:p>
                          </w:txbxContent>
                        </v:textbox>
                      </v:shape>
                      <v:shape id="Text Box 142" o:spid="_x0000_s1115" type="#_x0000_t202" style="position:absolute;left:11994;top:30350;width:5333;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14:paraId="0E1D419F" w14:textId="77777777" w:rsidR="009D549E" w:rsidRPr="00D7384F" w:rsidRDefault="00D93E4D" w:rsidP="00F94E68">
                              <w:pPr>
                                <w:rPr>
                                  <w:sz w:val="20"/>
                                </w:rPr>
                              </w:pPr>
                              <m:oMathPara>
                                <m:oMathParaPr>
                                  <m:jc m:val="left"/>
                                </m:oMathParaPr>
                                <m:oMath>
                                  <m:sSubSup>
                                    <m:sSubSupPr>
                                      <m:ctrlPr>
                                        <w:rPr>
                                          <w:rFonts w:ascii="Cambria Math" w:eastAsia="SimSun" w:hAnsi="Cambria Math" w:cs="Times New Roman"/>
                                          <w:i/>
                                          <w:sz w:val="20"/>
                                        </w:rPr>
                                      </m:ctrlPr>
                                    </m:sSubSupPr>
                                    <m:e>
                                      <m:r>
                                        <w:rPr>
                                          <w:rFonts w:ascii="Cambria Math" w:eastAsia="SimSun" w:hAnsi="Cambria Math" w:cs="Times New Roman"/>
                                          <w:sz w:val="20"/>
                                        </w:rPr>
                                        <m:t>f</m:t>
                                      </m:r>
                                    </m:e>
                                    <m:sub>
                                      <m:r>
                                        <w:rPr>
                                          <w:rFonts w:ascii="Cambria Math" w:eastAsia="SimSun" w:hAnsi="Cambria Math" w:cs="Times New Roman"/>
                                          <w:sz w:val="20"/>
                                        </w:rPr>
                                        <m:t>i,k,l</m:t>
                                      </m:r>
                                    </m:sub>
                                    <m:sup>
                                      <m:r>
                                        <w:rPr>
                                          <w:rFonts w:ascii="Cambria Math" w:eastAsia="SimSun" w:hAnsi="Cambria Math" w:cs="Times New Roman"/>
                                          <w:sz w:val="20"/>
                                        </w:rPr>
                                        <m:t>Bout</m:t>
                                      </m:r>
                                    </m:sup>
                                  </m:sSubSup>
                                </m:oMath>
                              </m:oMathPara>
                            </w:p>
                          </w:txbxContent>
                        </v:textbox>
                      </v:shape>
                      <v:shape id="Text Box 143" o:spid="_x0000_s1116" type="#_x0000_t202" style="position:absolute;left:21786;top:30930;width:5333;height:4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14:paraId="103D4B21" w14:textId="77777777" w:rsidR="009D549E" w:rsidRPr="00D7384F" w:rsidRDefault="00D93E4D" w:rsidP="00F94E68">
                              <w:pPr>
                                <w:rPr>
                                  <w:sz w:val="20"/>
                                </w:rPr>
                              </w:pPr>
                              <m:oMathPara>
                                <m:oMathParaPr>
                                  <m:jc m:val="left"/>
                                </m:oMathParaPr>
                                <m:oMath>
                                  <m:sSubSup>
                                    <m:sSubSupPr>
                                      <m:ctrlPr>
                                        <w:rPr>
                                          <w:rFonts w:ascii="Cambria Math" w:eastAsia="SimSun" w:hAnsi="Cambria Math" w:cs="Times New Roman"/>
                                          <w:i/>
                                          <w:sz w:val="20"/>
                                        </w:rPr>
                                      </m:ctrlPr>
                                    </m:sSubSupPr>
                                    <m:e>
                                      <m:r>
                                        <w:rPr>
                                          <w:rFonts w:ascii="Cambria Math" w:eastAsia="SimSun" w:hAnsi="Cambria Math" w:cs="Times New Roman"/>
                                          <w:sz w:val="20"/>
                                        </w:rPr>
                                        <m:t>f</m:t>
                                      </m:r>
                                    </m:e>
                                    <m:sub>
                                      <m:r>
                                        <w:rPr>
                                          <w:rFonts w:ascii="Cambria Math" w:eastAsia="SimSun" w:hAnsi="Cambria Math" w:cs="Times New Roman"/>
                                          <w:sz w:val="20"/>
                                        </w:rPr>
                                        <m:t>i,k,l</m:t>
                                      </m:r>
                                    </m:sub>
                                    <m:sup>
                                      <m:r>
                                        <w:rPr>
                                          <w:rFonts w:ascii="Cambria Math" w:eastAsia="SimSun" w:hAnsi="Cambria Math" w:cs="Times New Roman"/>
                                          <w:sz w:val="20"/>
                                        </w:rPr>
                                        <m:t>BR</m:t>
                                      </m:r>
                                    </m:sup>
                                  </m:sSubSup>
                                </m:oMath>
                              </m:oMathPara>
                            </w:p>
                          </w:txbxContent>
                        </v:textbox>
                      </v:shape>
                      <v:shape id="Text Box 144" o:spid="_x0000_s1117" type="#_x0000_t202" style="position:absolute;left:19957;top:23535;width:9058;height:4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14:paraId="04E076C5" w14:textId="77777777" w:rsidR="009D549E" w:rsidRPr="00D7384F" w:rsidRDefault="00D93E4D"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i,k,l,l+1</m:t>
                                      </m:r>
                                    </m:sub>
                                    <m:sup>
                                      <m:r>
                                        <w:rPr>
                                          <w:rFonts w:ascii="Cambria Math" w:hAnsi="Cambria Math"/>
                                          <w:sz w:val="20"/>
                                        </w:rPr>
                                        <m:t>Bs</m:t>
                                      </m:r>
                                    </m:sup>
                                  </m:sSubSup>
                                </m:oMath>
                              </m:oMathPara>
                            </w:p>
                          </w:txbxContent>
                        </v:textbox>
                      </v:shape>
                      <v:shape id="Text Box 145" o:spid="_x0000_s1118" type="#_x0000_t202" style="position:absolute;left:24092;top:21548;width:6202;height:4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14:paraId="50A0B06A" w14:textId="77777777" w:rsidR="009D549E" w:rsidRPr="00D7384F" w:rsidRDefault="00D93E4D"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i,k,l+1</m:t>
                                      </m:r>
                                    </m:sub>
                                    <m:sup>
                                      <m:r>
                                        <w:rPr>
                                          <w:rFonts w:ascii="Cambria Math" w:hAnsi="Cambria Math"/>
                                          <w:sz w:val="20"/>
                                        </w:rPr>
                                        <m:t>B</m:t>
                                      </m:r>
                                    </m:sup>
                                  </m:sSubSup>
                                </m:oMath>
                              </m:oMathPara>
                            </w:p>
                          </w:txbxContent>
                        </v:textbox>
                      </v:shape>
                      <v:shape id="Text Box 146" o:spid="_x0000_s1119" type="#_x0000_t202" style="position:absolute;left:30612;top:20116;width:9058;height:4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OLMUA&#10;AADcAAAADwAAAGRycy9kb3ducmV2LnhtbERPS2vCQBC+F/wPyxR6q5uGKi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44sxQAAANwAAAAPAAAAAAAAAAAAAAAAAJgCAABkcnMv&#10;ZG93bnJldi54bWxQSwUGAAAAAAQABAD1AAAAigMAAAAA&#10;" filled="f" stroked="f" strokeweight=".5pt">
                        <v:textbox>
                          <w:txbxContent>
                            <w:p w14:paraId="76CC382D" w14:textId="77777777" w:rsidR="009D549E" w:rsidRPr="00D7384F" w:rsidRDefault="00D93E4D" w:rsidP="00F94E68">
                              <w:pPr>
                                <w:rPr>
                                  <w:sz w:val="20"/>
                                </w:rPr>
                              </w:pPr>
                              <m:oMathPara>
                                <m:oMathParaPr>
                                  <m:jc m:val="left"/>
                                </m:oMathParaPr>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i,k,l+1,l+2</m:t>
                                      </m:r>
                                    </m:sub>
                                    <m:sup>
                                      <m:r>
                                        <w:rPr>
                                          <w:rFonts w:ascii="Cambria Math" w:hAnsi="Cambria Math"/>
                                          <w:sz w:val="20"/>
                                        </w:rPr>
                                        <m:t>Bs</m:t>
                                      </m:r>
                                    </m:sup>
                                  </m:sSubSup>
                                </m:oMath>
                              </m:oMathPara>
                            </w:p>
                          </w:txbxContent>
                        </v:textbox>
                      </v:shape>
                      <v:shape id="Text Box 147" o:spid="_x0000_s1120" type="#_x0000_t202" style="position:absolute;left:27034;top:25109;width:5333;height:4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rt8MA&#10;AADcAAAADwAAAGRycy9kb3ducmV2LnhtbERPS4vCMBC+L/gfwgje1lRZ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rt8MAAADcAAAADwAAAAAAAAAAAAAAAACYAgAAZHJzL2Rv&#10;d25yZXYueG1sUEsFBgAAAAAEAAQA9QAAAIgDAAAAAA==&#10;" filled="f" stroked="f" strokeweight=".5pt">
                        <v:textbox>
                          <w:txbxContent>
                            <w:p w14:paraId="31BC41C8" w14:textId="77777777" w:rsidR="009D549E" w:rsidRPr="00D7384F" w:rsidRDefault="00D93E4D" w:rsidP="00F94E68">
                              <w:pPr>
                                <w:rPr>
                                  <w:sz w:val="20"/>
                                </w:rPr>
                              </w:pPr>
                              <m:oMathPara>
                                <m:oMathParaPr>
                                  <m:jc m:val="left"/>
                                </m:oMathParaPr>
                                <m:oMath>
                                  <m:sSubSup>
                                    <m:sSubSupPr>
                                      <m:ctrlPr>
                                        <w:rPr>
                                          <w:rFonts w:ascii="Cambria Math" w:eastAsia="SimSun" w:hAnsi="Cambria Math" w:cs="Times New Roman"/>
                                          <w:i/>
                                          <w:sz w:val="20"/>
                                        </w:rPr>
                                      </m:ctrlPr>
                                    </m:sSubSupPr>
                                    <m:e>
                                      <m:r>
                                        <w:rPr>
                                          <w:rFonts w:ascii="Cambria Math" w:eastAsia="SimSun" w:hAnsi="Cambria Math" w:cs="Times New Roman"/>
                                          <w:sz w:val="20"/>
                                        </w:rPr>
                                        <m:t>f</m:t>
                                      </m:r>
                                    </m:e>
                                    <m:sub>
                                      <m:r>
                                        <w:rPr>
                                          <w:rFonts w:ascii="Cambria Math" w:eastAsia="SimSun" w:hAnsi="Cambria Math" w:cs="Times New Roman"/>
                                          <w:sz w:val="20"/>
                                        </w:rPr>
                                        <m:t>i,k,l+1</m:t>
                                      </m:r>
                                    </m:sub>
                                    <m:sup>
                                      <m:r>
                                        <w:rPr>
                                          <w:rFonts w:ascii="Cambria Math" w:eastAsia="SimSun" w:hAnsi="Cambria Math" w:cs="Times New Roman"/>
                                          <w:sz w:val="20"/>
                                        </w:rPr>
                                        <m:t>Bout</m:t>
                                      </m:r>
                                    </m:sup>
                                  </m:sSubSup>
                                </m:oMath>
                              </m:oMathPara>
                            </w:p>
                          </w:txbxContent>
                        </v:textbox>
                      </v:shape>
                      <v:shape id="Text Box 148" o:spid="_x0000_s1121" type="#_x0000_t202" style="position:absolute;left:31884;top:25109;width:5333;height:4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14:paraId="5D6C83E2" w14:textId="77777777" w:rsidR="009D549E" w:rsidRPr="00D7384F" w:rsidRDefault="00D93E4D" w:rsidP="00F94E68">
                              <w:pPr>
                                <w:rPr>
                                  <w:sz w:val="20"/>
                                </w:rPr>
                              </w:pPr>
                              <m:oMathPara>
                                <m:oMathParaPr>
                                  <m:jc m:val="left"/>
                                </m:oMathParaPr>
                                <m:oMath>
                                  <m:sSubSup>
                                    <m:sSubSupPr>
                                      <m:ctrlPr>
                                        <w:rPr>
                                          <w:rFonts w:ascii="Cambria Math" w:eastAsia="SimSun" w:hAnsi="Cambria Math" w:cs="Times New Roman"/>
                                          <w:i/>
                                          <w:sz w:val="20"/>
                                        </w:rPr>
                                      </m:ctrlPr>
                                    </m:sSubSupPr>
                                    <m:e>
                                      <m:r>
                                        <w:rPr>
                                          <w:rFonts w:ascii="Cambria Math" w:eastAsia="SimSun" w:hAnsi="Cambria Math" w:cs="Times New Roman"/>
                                          <w:sz w:val="20"/>
                                        </w:rPr>
                                        <m:t>f</m:t>
                                      </m:r>
                                    </m:e>
                                    <m:sub>
                                      <m:r>
                                        <w:rPr>
                                          <w:rFonts w:ascii="Cambria Math" w:eastAsia="SimSun" w:hAnsi="Cambria Math" w:cs="Times New Roman"/>
                                          <w:sz w:val="20"/>
                                        </w:rPr>
                                        <m:t>i,k,l+1</m:t>
                                      </m:r>
                                    </m:sub>
                                    <m:sup>
                                      <m:r>
                                        <w:rPr>
                                          <w:rFonts w:ascii="Cambria Math" w:eastAsia="SimSun" w:hAnsi="Cambria Math" w:cs="Times New Roman"/>
                                          <w:sz w:val="20"/>
                                        </w:rPr>
                                        <m:t>BR</m:t>
                                      </m:r>
                                    </m:sup>
                                  </m:sSubSup>
                                </m:oMath>
                              </m:oMathPara>
                            </w:p>
                          </w:txbxContent>
                        </v:textbox>
                      </v:shape>
                    </v:group>
                    <v:line id="Straight Connector 149" o:spid="_x0000_s1122" style="position:absolute;flip:x;visibility:visible;mso-wrap-style:square" from="79,10972" to="24967,1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xJ8EAAADcAAAADwAAAGRycy9kb3ducmV2LnhtbERPTWsCMRC9F/ofwgi91axSRLdGEYtQ&#10;D4K1vfQ2bMbdxc0kJKNu/70RhN7m8T5nvuxdpy4UU+vZwGhYgCKuvG25NvDzvXmdgkqCbLHzTAb+&#10;KMFy8fw0x9L6K3/R5SC1yiGcSjTQiIRS61Q15DANfSDO3NFHh5JhrLWNeM3hrtPjophohy3nhgYD&#10;rRuqToezMzClSfVxDrE4bde1/O5kH2ajlTEvg371Dkqol3/xw/1p8/y3GdyfyRf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ATEnwQAAANwAAAAPAAAAAAAAAAAAAAAA&#10;AKECAABkcnMvZG93bnJldi54bWxQSwUGAAAAAAQABAD5AAAAjwMAAAAA&#10;" strokecolor="red" strokeweight="2.25pt">
                      <v:stroke dashstyle="3 1" joinstyle="miter"/>
                    </v:line>
                    <v:line id="Straight Connector 150" o:spid="_x0000_s1123" style="position:absolute;visibility:visible;mso-wrap-style:square" from="29181,10972" to="60509,18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zlsUAAADcAAAADwAAAGRycy9kb3ducmV2LnhtbESPQU/CQBCF7yT+h82YeJMtGsBUFqIQ&#10;Igl6EP0BY3dsG7qzTXco9d8zBxNuM3lv3vtmsRpCY3rqUh3ZwWScgSEuoq+5dPD9tb1/ApME2WMT&#10;mRz8UYLV8ma0wNzHM39Sf5DSaAinHB1UIm1ubSoqCpjGsSVW7Td2AUXXrrS+w7OGh8Y+ZNnMBqxZ&#10;GypsaV1RcTycgoO3+eRj378/BhleUWabOP85TvfO3d0OL89ghAa5mv+vd17xp4qvz+gEd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gzlsUAAADcAAAADwAAAAAAAAAA&#10;AAAAAAChAgAAZHJzL2Rvd25yZXYueG1sUEsFBgAAAAAEAAQA+QAAAJMDAAAAAA==&#10;" strokecolor="red" strokeweight="2.25pt">
                      <v:stroke dashstyle="3 1" joinstyle="miter"/>
                    </v:line>
                    <v:rect id="Rectangle 151" o:spid="_x0000_s1124" style="position:absolute;top:18606;width:60668;height:36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acUA&#10;AADcAAAADwAAAGRycy9kb3ducmV2LnhtbERPS2sCMRC+F/ofwgjeanaVSlmNYosWK4j4OLS3YTNu&#10;lm4mS5Ku23/fFAq9zcf3nPmyt43oyIfasYJ8lIEgLp2uuVJwOW8enkCEiKyxcUwKvinAcnF/N8dC&#10;uxsfqTvFSqQQDgUqMDG2hZShNGQxjFxLnLir8xZjgr6S2uMthdtGjrNsKi3WnBoMtvRiqPw8fVkF&#10;6+5jm5vV9Hn3btvdeP96eJv4g1LDQb+agYjUx3/xn3ur0/zHHH6fSR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VpxQAAANwAAAAPAAAAAAAAAAAAAAAAAJgCAABkcnMv&#10;ZG93bnJldi54bWxQSwUGAAAAAAQABAD1AAAAigMAAAAA&#10;" filled="f" strokecolor="red" strokeweight="2.25pt">
                      <v:stroke dashstyle="3 1"/>
                    </v:rect>
                  </v:group>
                  <v:shape id="Straight Arrow Connector 152" o:spid="_x0000_s1125" type="#_x0000_t32" style="position:absolute;left:19970;top:9217;width:58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KrcQAAADcAAAADwAAAGRycy9kb3ducmV2LnhtbERPS2sCMRC+F/ofwhS8lJqtorRboxQf&#10;4EXsbgu9DpvZB91M1iTq+u+NIPQ2H99zZovetOJEzjeWFbwOExDEhdUNVwp+vjcvbyB8QNbYWiYF&#10;F/KwmD8+zDDV9swZnfJQiRjCPkUFdQhdKqUvajLoh7YjjlxpncEQoaukdniO4aaVoySZSoMNx4Ya&#10;O1rWVPzlR6NAVtnY/K7Lfror3fvq63l/6PK9UoOn/vMDRKA+/Ivv7q2O8ycjuD0TL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U4qtxAAAANwAAAAPAAAAAAAAAAAA&#10;AAAAAKECAABkcnMvZG93bnJldi54bWxQSwUGAAAAAAQABAD5AAAAkgMAAAAA&#10;" strokecolor="windowText" strokeweight=".5pt">
                    <v:stroke endarrow="block" joinstyle="miter"/>
                  </v:shape>
                  <v:line id="Straight Connector 153" o:spid="_x0000_s1126" style="position:absolute;flip:y;visibility:visible;mso-wrap-style:square" from="23262,2852" to="23262,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kZcMAAADcAAAADwAAAGRycy9kb3ducmV2LnhtbERPS2vCQBC+C/0PyxS8mU0tLSW6Skmx&#10;eClBLai3ITtN0mZnQ3bN49+7QsHbfHzPWa4HU4uOWldZVvAUxSCIc6srLhR8HzazNxDOI2usLZOC&#10;kRysVw+TJSba9ryjbu8LEULYJaig9L5JpHR5SQZdZBviwP3Y1qAPsC2kbrEP4aaW8zh+lQYrDg0l&#10;NpSWlP/tL0bBr959pR/ZqbrQsdbZ53m0Lk+Vmj4O7wsQngZ/F/+7tzrMf3mG2zPhAr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wpGXDAAAA3AAAAA8AAAAAAAAAAAAA&#10;AAAAoQIAAGRycy9kb3ducmV2LnhtbFBLBQYAAAAABAAEAPkAAACRAwAAAAA=&#10;" strokecolor="windowText" strokeweight=".5pt">
                    <v:stroke joinstyle="miter"/>
                  </v:line>
                  <v:line id="Straight Connector 154" o:spid="_x0000_s1127" style="position:absolute;visibility:visible;mso-wrap-style:square" from="23335,2852" to="32845,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7A8IAAADcAAAADwAAAGRycy9kb3ducmV2LnhtbERPTYvCMBC9C/sfwgjeNFVUStcorrCw&#10;hz2o9eJtbGbbYjMpSbT1328Ewds83uesNr1pxJ2cry0rmE4SEMSF1TWXCk759zgF4QOyxsYyKXiQ&#10;h836Y7DCTNuOD3Q/hlLEEPYZKqhCaDMpfVGRQT+xLXHk/qwzGCJ0pdQOuxhuGjlLkqU0WHNsqLCl&#10;XUXF9XgzCn7TsksP5/M+dOll9pUXp9w9EqVGw377CSJQH97il/tHx/mLOTyfiR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a7A8IAAADcAAAADwAAAAAAAAAAAAAA&#10;AAChAgAAZHJzL2Rvd25yZXYueG1sUEsFBgAAAAAEAAQA+QAAAJADAAAAAA==&#10;" strokecolor="windowText" strokeweight=".5pt">
                    <v:stroke joinstyle="miter"/>
                  </v:line>
                  <v:shape id="Straight Arrow Connector 155" o:spid="_x0000_s1128" type="#_x0000_t32" style="position:absolute;left:29553;top:9217;width:9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S2cMAAADcAAAADwAAAGRycy9kb3ducmV2LnhtbERPS2sCMRC+C/0PYQq9iGZrUXRrlFIV&#10;vIh1FbwOm9kH3Uy2Sarbf28Eobf5+J4zX3amERdyvras4HWYgCDOra65VHA6bgZTED4ga2wsk4I/&#10;8rBcPPXmmGp75QNdslCKGMI+RQVVCG0qpc8rMuiHtiWOXGGdwRChK6V2eI3hppGjJJlIgzXHhgpb&#10;+qwo/85+jQJZHt7MeV10k13hZquv/v6nzfZKvTx3H+8gAnXhX/xwb3WcPx7D/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6EtnDAAAA3AAAAA8AAAAAAAAAAAAA&#10;AAAAoQIAAGRycy9kb3ducmV2LnhtbFBLBQYAAAAABAAEAPkAAACRAwAAAAA=&#10;" strokecolor="windowText" strokeweight=".5pt">
                    <v:stroke endarrow="block" joinstyle="miter"/>
                  </v:shape>
                  <v:shape id="Straight Arrow Connector 156" o:spid="_x0000_s1129" type="#_x0000_t32" style="position:absolute;left:32845;top:2926;width:0;height:6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MrsMAAADcAAAADwAAAGRycy9kb3ducmV2LnhtbERPS2sCMRC+C/0PYQq9iGatuNStUUqr&#10;0ItYV6HXYTP7oJvJmkTd/vumIHibj+85i1VvWnEh5xvLCibjBARxYXXDlYLjYTN6AeEDssbWMin4&#10;JQ+r5cNggZm2V97TJQ+ViCHsM1RQh9BlUvqiJoN+bDviyJXWGQwRukpqh9cYblr5nCSpNNhwbKix&#10;o/eaip/8bBTIaj813+uyT7elm398DXenLt8p9fTYv72CCNSHu/jm/tRx/iyF/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ojK7DAAAA3AAAAA8AAAAAAAAAAAAA&#10;AAAAoQIAAGRycy9kb3ducmV2LnhtbFBLBQYAAAAABAAEAPkAAACRAwAAAAA=&#10;" strokecolor="windowText" strokeweight=".5pt">
                    <v:stroke endarrow="block" joinstyle="miter"/>
                  </v:shape>
                  <v:line id="Straight Connector 157" o:spid="_x0000_s1130" style="position:absolute;visibility:visible;mso-wrap-style:square" from="23262,9290" to="23262,1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ldMIAAADcAAAADwAAAGRycy9kb3ducmV2LnhtbERPTYvCMBC9C/sfwgjeNFVQS9corrCw&#10;hz2o9eJtbGbbYjMpSbT1328Ewds83uesNr1pxJ2cry0rmE4SEMSF1TWXCk759zgF4QOyxsYyKXiQ&#10;h836Y7DCTNuOD3Q/hlLEEPYZKqhCaDMpfVGRQT+xLXHk/qwzGCJ0pdQOuxhuGjlLkoU0WHNsqLCl&#10;XUXF9XgzCn7TsksP5/M+dOll9pUXp9w9EqVGw377CSJQH97il/tHx/nzJTyfiR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QldMIAAADcAAAADwAAAAAAAAAAAAAA&#10;AAChAgAAZHJzL2Rvd25yZXYueG1sUEsFBgAAAAAEAAQA+QAAAJADAAAAAA==&#10;" strokecolor="windowText" strokeweight=".5pt">
                    <v:stroke joinstyle="miter"/>
                  </v:line>
                  <v:shape id="Straight Arrow Connector 158" o:spid="_x0000_s1131" type="#_x0000_t32" style="position:absolute;left:23262;top:13972;width:43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u9R8cAAADcAAAADwAAAGRycy9kb3ducmV2LnhtbESPT2sCQQzF74LfYUihF6mzbano1lFE&#10;W+ilqFuh17CT/UN3MtuZqW6/fXMoeEt4L+/9slwPrlNnCrH1bOB+moEiLr1tuTZw+ni9m4OKCdli&#10;55kM/FKE9Wo8WmJu/YWPdC5SrSSEY44GmpT6XOtYNuQwTn1PLFrlg8Mka6i1DXiRcNfphyybaYct&#10;S0ODPW0bKr+KH2dA18dH9/lSDbP3Kix2h8n+uy/2xtzeDJtnUImGdDX/X79ZwX8SWnlGJt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u71HxwAAANwAAAAPAAAAAAAA&#10;AAAAAAAAAKECAABkcnMvZG93bnJldi54bWxQSwUGAAAAAAQABAD5AAAAlQMAAAAA&#10;" strokecolor="windowText" strokeweight=".5pt">
                    <v:stroke endarrow="block" joinstyle="miter"/>
                  </v:shape>
                  <v:shape id="Text Box 159" o:spid="_x0000_s1132" type="#_x0000_t202" style="position:absolute;left:22018;top:14118;width:3463;height:4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14:paraId="218D3F13" w14:textId="77777777" w:rsidR="009D549E" w:rsidRPr="008524E2" w:rsidRDefault="00D93E4D" w:rsidP="00F94E68">
                          <w:pPr>
                            <w:rPr>
                              <w:sz w:val="18"/>
                            </w:rPr>
                          </w:pPr>
                          <m:oMathPara>
                            <m:oMathParaPr>
                              <m:jc m:val="left"/>
                            </m:oMathParaPr>
                            <m:oMath>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i,k</m:t>
                                  </m:r>
                                </m:sub>
                                <m:sup>
                                  <m:r>
                                    <w:rPr>
                                      <w:rFonts w:ascii="Cambria Math" w:hAnsi="Cambria Math"/>
                                      <w:sz w:val="18"/>
                                    </w:rPr>
                                    <m:t>R</m:t>
                                  </m:r>
                                </m:sup>
                              </m:sSubSup>
                            </m:oMath>
                          </m:oMathPara>
                        </w:p>
                      </w:txbxContent>
                    </v:textbox>
                  </v:shape>
                  <v:shape id="Text Box 160" o:spid="_x0000_s1133" type="#_x0000_t202" style="position:absolute;left:29039;width:5504;height:4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vo8YA&#10;AADcAAAADwAAAGRycy9kb3ducmV2LnhtbESPT2vCQBDF70K/wzIFb7pRqEjqRiQglmIPWi+9TbOT&#10;P5idjdmtpv30nYPgbYb35r3frNaDa9WV+tB4NjCbJqCIC28brgycPreTJagQkS22nsnALwVYZ0+j&#10;FabW3/hA12OslIRwSNFAHWOXah2KmhyGqe+IRSt97zDK2lfa9niTcNfqeZIstMOGpaHGjvKaivPx&#10;xxl4z7cfePieu+Vfm+/25aa7nL5ejBk/D5tXUJGG+DDfr9+s4C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vvo8YAAADcAAAADwAAAAAAAAAAAAAAAACYAgAAZHJz&#10;L2Rvd25yZXYueG1sUEsFBgAAAAAEAAQA9QAAAIsDAAAAAA==&#10;" filled="f" stroked="f" strokeweight=".5pt">
                    <v:textbox>
                      <w:txbxContent>
                        <w:p w14:paraId="60AA7A1F" w14:textId="77777777" w:rsidR="009D549E" w:rsidRPr="008524E2" w:rsidRDefault="00D93E4D" w:rsidP="00F94E68">
                          <w:pPr>
                            <w:rPr>
                              <w:sz w:val="18"/>
                            </w:rPr>
                          </w:pPr>
                          <m:oMathPara>
                            <m:oMathParaPr>
                              <m:jc m:val="left"/>
                            </m:oMathParaPr>
                            <m:oMath>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i,k</m:t>
                                  </m:r>
                                </m:sub>
                                <m:sup>
                                  <m:r>
                                    <w:rPr>
                                      <w:rFonts w:ascii="Cambria Math" w:hAnsi="Cambria Math"/>
                                      <w:sz w:val="18"/>
                                    </w:rPr>
                                    <m:t>next</m:t>
                                  </m:r>
                                </m:sup>
                              </m:sSubSup>
                            </m:oMath>
                          </m:oMathPara>
                        </w:p>
                      </w:txbxContent>
                    </v:textbox>
                  </v:shape>
                  <v:shape id="Text Box 161" o:spid="_x0000_s1134" type="#_x0000_t202" style="position:absolute;left:22677;top:5779;width:8485;height:4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KOMIA&#10;AADcAAAADwAAAGRycy9kb3ducmV2LnhtbERPy6rCMBDdC/cfwlxwp6mCItUoUhBFdOFj425uM7bl&#10;NpPaRK1+vREEd3M4z5nMGlOKG9WusKyg141AEKdWF5wpOB4WnREI55E1lpZJwYMczKY/rQnG2t55&#10;R7e9z0QIYRejgtz7KpbSpTkZdF1bEQfubGuDPsA6k7rGewg3pexH0VAaLDg05FhRklP6v78aBetk&#10;scXdX9+MnmWy3Jzn1eV4GijV/m3mYxCeGv8Vf9wrHeYPe/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0o4wgAAANwAAAAPAAAAAAAAAAAAAAAAAJgCAABkcnMvZG93&#10;bnJldi54bWxQSwUGAAAAAAQABAD1AAAAhwMAAAAA&#10;" filled="f" stroked="f" strokeweight=".5pt">
                    <v:textbox>
                      <w:txbxContent>
                        <w:p w14:paraId="545F1F84" w14:textId="77777777" w:rsidR="009D549E" w:rsidRPr="008524E2" w:rsidRDefault="00D93E4D" w:rsidP="00F94E68">
                          <w:pPr>
                            <w:rPr>
                              <w:sz w:val="18"/>
                            </w:rPr>
                          </w:pPr>
                          <m:oMathPara>
                            <m:oMathParaPr>
                              <m:jc m:val="left"/>
                            </m:oMathParaPr>
                            <m:oMath>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i,k</m:t>
                                  </m:r>
                                </m:sub>
                                <m:sup>
                                  <m:r>
                                    <w:rPr>
                                      <w:rFonts w:ascii="Cambria Math" w:hAnsi="Cambria Math"/>
                                      <w:sz w:val="18"/>
                                    </w:rPr>
                                    <m:t>sepin</m:t>
                                  </m:r>
                                </m:sup>
                              </m:sSubSup>
                            </m:oMath>
                          </m:oMathPara>
                        </w:p>
                      </w:txbxContent>
                    </v:textbox>
                  </v:shape>
                  <v:shape id="Text Box 162" o:spid="_x0000_s1135" type="#_x0000_t202" style="position:absolute;left:28675;top:9217;width:8486;height:4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UT8QA&#10;AADcAAAADwAAAGRycy9kb3ducmV2LnhtbERPTWvCQBC9F/oflin01mwMVCTNGkJAKqUetLn0Ns2O&#10;STA7m2ZXTfvrXUHwNo/3OVk+mV6caHSdZQWzKAZBXFvdcaOg+lq9LEA4j6yxt0wK/shBvnx8yDDV&#10;9sxbOu18I0IIuxQVtN4PqZSubsmgi+xAHLi9HQ36AMdG6hHPIdz0MonjuTTYcWhocaCypfqwOxoF&#10;H+Vqg9ufxCz++/L9c18Mv9X3q1LPT1PxBsLT5O/im3utw/x5A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1E/EAAAA3AAAAA8AAAAAAAAAAAAAAAAAmAIAAGRycy9k&#10;b3ducmV2LnhtbFBLBQYAAAAABAAEAPUAAACJAwAAAAA=&#10;" filled="f" stroked="f" strokeweight=".5pt">
                    <v:textbox>
                      <w:txbxContent>
                        <w:p w14:paraId="6ADF4A7D" w14:textId="77777777" w:rsidR="009D549E" w:rsidRPr="008524E2" w:rsidRDefault="00D93E4D" w:rsidP="00F94E68">
                          <w:pPr>
                            <w:rPr>
                              <w:sz w:val="18"/>
                            </w:rPr>
                          </w:pPr>
                          <m:oMathPara>
                            <m:oMathParaPr>
                              <m:jc m:val="left"/>
                            </m:oMathParaPr>
                            <m:oMath>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i,k</m:t>
                                  </m:r>
                                </m:sub>
                                <m:sup>
                                  <m:r>
                                    <w:rPr>
                                      <w:rFonts w:ascii="Cambria Math" w:hAnsi="Cambria Math"/>
                                      <w:sz w:val="18"/>
                                    </w:rPr>
                                    <m:t>sepout</m:t>
                                  </m:r>
                                </m:sup>
                              </m:sSubSup>
                            </m:oMath>
                          </m:oMathPara>
                        </w:p>
                      </w:txbxContent>
                    </v:textbox>
                  </v:shape>
                  <v:shape id="Text Box 163" o:spid="_x0000_s1136" type="#_x0000_t202" style="position:absolute;left:26846;top:11045;width:4169;height:4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14:paraId="226398C0" w14:textId="77777777" w:rsidR="009D549E" w:rsidRPr="003210E3" w:rsidRDefault="00D93E4D" w:rsidP="00F94E68">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i,k</m:t>
                                  </m:r>
                                </m:sub>
                                <m:sup>
                                  <m:r>
                                    <w:rPr>
                                      <w:rFonts w:ascii="Cambria Math" w:hAnsi="Cambria Math"/>
                                    </w:rPr>
                                    <m:t>sep</m:t>
                                  </m:r>
                                </m:sup>
                              </m:sSubSup>
                            </m:oMath>
                          </m:oMathPara>
                        </w:p>
                      </w:txbxContent>
                    </v:textbox>
                  </v:shape>
                </v:group>
                <v:shape id="Text Box 184" o:spid="_x0000_s1137" type="#_x0000_t202" style="position:absolute;top:57359;width:66548;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ssAA&#10;AADcAAAADwAAAGRycy9kb3ducmV2LnhtbERPTYvCMBC9C/6HMIIX0bQiotUosiiIt1Uv3oZmbIvN&#10;pDTZtvrrjSDsbR7vc9bbzpSiodoVlhXEkwgEcWp1wZmC6+UwXoBwHlljaZkUPMnBdtPvrTHRtuVf&#10;as4+EyGEXYIKcu+rREqX5mTQTWxFHLi7rQ36AOtM6hrbEG5KOY2iuTRYcGjIsaKfnNLH+c8omHf7&#10;anRa0rR9pWXDt1cce4qVGg663QqEp87/i7/uow7zFz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issAAAADcAAAADwAAAAAAAAAAAAAAAACYAgAAZHJzL2Rvd25y&#10;ZXYueG1sUEsFBgAAAAAEAAQA9QAAAIUDAAAAAA==&#10;" filled="f" stroked="f">
                  <v:textbox style="mso-fit-shape-to-text:t" inset="0,0,0,0">
                    <w:txbxContent>
                      <w:p w14:paraId="12A05790" w14:textId="77777777" w:rsidR="009D549E" w:rsidRPr="00C61DF0" w:rsidRDefault="009D549E" w:rsidP="00216720">
                        <w:pPr>
                          <w:pStyle w:val="Caption"/>
                          <w:rPr>
                            <w:b w:val="0"/>
                            <w:noProof/>
                            <w:sz w:val="24"/>
                            <w:szCs w:val="22"/>
                          </w:rPr>
                        </w:pPr>
                        <w:bookmarkStart w:id="1" w:name="_Ref435440182"/>
                        <w:r>
                          <w:t xml:space="preserve">Figure </w:t>
                        </w:r>
                        <w:fldSimple w:instr=" SEQ Figure \* ARABIC ">
                          <w:r w:rsidR="00ED526A">
                            <w:rPr>
                              <w:noProof/>
                            </w:rPr>
                            <w:t>1</w:t>
                          </w:r>
                        </w:fldSimple>
                        <w:bookmarkEnd w:id="1"/>
                        <w:r>
                          <w:t>: Conceptual diagram of the process superstructure</w:t>
                        </w:r>
                      </w:p>
                    </w:txbxContent>
                  </v:textbox>
                </v:shape>
              </v:group>
            </w:pict>
          </mc:Fallback>
        </mc:AlternateContent>
      </w:r>
      <w:r w:rsidR="00547600">
        <w:t xml:space="preserve"> </w:t>
      </w:r>
    </w:p>
    <w:p w14:paraId="1B84BC49" w14:textId="77777777" w:rsidR="00F94E68" w:rsidRDefault="00F94E68" w:rsidP="00F94E68"/>
    <w:p w14:paraId="4E37F2FE" w14:textId="77777777" w:rsidR="00F94E68" w:rsidRDefault="00F94E68" w:rsidP="00F94E68"/>
    <w:p w14:paraId="5371D622" w14:textId="77777777" w:rsidR="00F94E68" w:rsidRDefault="00F94E68" w:rsidP="00F94E68"/>
    <w:p w14:paraId="5130CAB7" w14:textId="77777777" w:rsidR="00F94E68" w:rsidRDefault="00F94E68" w:rsidP="00F94E68"/>
    <w:p w14:paraId="57DDABB1" w14:textId="77777777" w:rsidR="00F94E68" w:rsidRPr="00F94E68" w:rsidRDefault="00F94E68" w:rsidP="00F94E68"/>
    <w:p w14:paraId="6E107DA4" w14:textId="77777777" w:rsidR="00F94E68" w:rsidRDefault="00F94E68" w:rsidP="00A40A36">
      <w:pPr>
        <w:spacing w:line="360" w:lineRule="auto"/>
        <w:jc w:val="both"/>
      </w:pPr>
    </w:p>
    <w:p w14:paraId="09B0DC57" w14:textId="77777777" w:rsidR="00F94E68" w:rsidRDefault="00F94E68" w:rsidP="00A40A36">
      <w:pPr>
        <w:spacing w:line="360" w:lineRule="auto"/>
        <w:jc w:val="both"/>
      </w:pPr>
    </w:p>
    <w:p w14:paraId="6101AE79" w14:textId="77777777" w:rsidR="00F94E68" w:rsidRDefault="00F94E68" w:rsidP="00A40A36">
      <w:pPr>
        <w:spacing w:line="360" w:lineRule="auto"/>
        <w:jc w:val="both"/>
      </w:pPr>
    </w:p>
    <w:p w14:paraId="188F52FE" w14:textId="77777777" w:rsidR="00F94E68" w:rsidRDefault="00F94E68" w:rsidP="00A40A36">
      <w:pPr>
        <w:spacing w:line="360" w:lineRule="auto"/>
        <w:jc w:val="both"/>
      </w:pPr>
    </w:p>
    <w:p w14:paraId="4D6F977D" w14:textId="77777777" w:rsidR="00F94E68" w:rsidRDefault="00F94E68" w:rsidP="00A40A36">
      <w:pPr>
        <w:spacing w:line="360" w:lineRule="auto"/>
        <w:jc w:val="both"/>
      </w:pPr>
    </w:p>
    <w:p w14:paraId="4D137F9C" w14:textId="77777777" w:rsidR="00F94E68" w:rsidRDefault="00F94E68" w:rsidP="00A40A36">
      <w:pPr>
        <w:spacing w:line="360" w:lineRule="auto"/>
        <w:jc w:val="both"/>
      </w:pPr>
    </w:p>
    <w:p w14:paraId="00135E6A" w14:textId="77777777" w:rsidR="00F94E68" w:rsidRDefault="00F94E68" w:rsidP="00A40A36">
      <w:pPr>
        <w:spacing w:line="360" w:lineRule="auto"/>
        <w:jc w:val="both"/>
      </w:pPr>
    </w:p>
    <w:p w14:paraId="0219BAB7" w14:textId="77777777" w:rsidR="00F94E68" w:rsidRDefault="00F94E68" w:rsidP="00A40A36">
      <w:pPr>
        <w:spacing w:line="360" w:lineRule="auto"/>
        <w:jc w:val="both"/>
      </w:pPr>
    </w:p>
    <w:p w14:paraId="301CA66C" w14:textId="77777777" w:rsidR="00F94E68" w:rsidRDefault="00F94E68" w:rsidP="00A40A36">
      <w:pPr>
        <w:spacing w:line="360" w:lineRule="auto"/>
        <w:jc w:val="both"/>
      </w:pPr>
    </w:p>
    <w:p w14:paraId="5629373F" w14:textId="77777777" w:rsidR="00F94E68" w:rsidRDefault="00F94E68" w:rsidP="00A40A36">
      <w:pPr>
        <w:spacing w:line="360" w:lineRule="auto"/>
        <w:jc w:val="both"/>
        <w:sectPr w:rsidR="00F94E68" w:rsidSect="00054781">
          <w:footerReference w:type="first" r:id="rId11"/>
          <w:pgSz w:w="16838" w:h="11906" w:orient="landscape"/>
          <w:pgMar w:top="1440" w:right="1440" w:bottom="1440" w:left="1440" w:header="708" w:footer="708" w:gutter="0"/>
          <w:cols w:space="708"/>
          <w:titlePg/>
          <w:docGrid w:linePitch="360"/>
        </w:sectPr>
      </w:pPr>
    </w:p>
    <w:p w14:paraId="32961FA7" w14:textId="77777777" w:rsidR="004A1B1F" w:rsidRDefault="004A1B1F" w:rsidP="004A1B1F">
      <w:pPr>
        <w:pStyle w:val="Heading1"/>
        <w:spacing w:line="360" w:lineRule="auto"/>
        <w:jc w:val="both"/>
      </w:pPr>
      <w:bookmarkStart w:id="1" w:name="_Ref437341783"/>
      <w:r>
        <w:lastRenderedPageBreak/>
        <w:t>Mathematical formulation</w:t>
      </w:r>
      <w:bookmarkEnd w:id="1"/>
    </w:p>
    <w:p w14:paraId="631B6F6F" w14:textId="001877CB" w:rsidR="0060366F" w:rsidRDefault="003D31F8" w:rsidP="005865B9">
      <w:pPr>
        <w:spacing w:line="360" w:lineRule="auto"/>
        <w:jc w:val="both"/>
      </w:pPr>
      <w:r>
        <w:t xml:space="preserve">The </w:t>
      </w:r>
      <w:r w:rsidR="004C73FF">
        <w:t xml:space="preserve">process superstructure is </w:t>
      </w:r>
      <w:r w:rsidR="00D012A2">
        <w:t xml:space="preserve">shown </w:t>
      </w:r>
      <w:r w:rsidR="004610DF">
        <w:t>in</w:t>
      </w:r>
      <w:r w:rsidR="00D012A2">
        <w:t xml:space="preserve"> </w:t>
      </w:r>
      <w:r w:rsidR="00D012A2">
        <w:fldChar w:fldCharType="begin"/>
      </w:r>
      <w:r w:rsidR="00D012A2">
        <w:instrText xml:space="preserve"> REF _Ref435440182 \h </w:instrText>
      </w:r>
      <w:r w:rsidR="005865B9">
        <w:instrText xml:space="preserve"> \* MERGEFORMAT </w:instrText>
      </w:r>
      <w:r w:rsidR="00D012A2">
        <w:fldChar w:fldCharType="separate"/>
      </w:r>
      <w:r w:rsidR="00ED526A">
        <w:t xml:space="preserve">Figure </w:t>
      </w:r>
      <w:r w:rsidR="00ED526A">
        <w:rPr>
          <w:noProof/>
        </w:rPr>
        <w:t>1</w:t>
      </w:r>
      <w:r w:rsidR="00D012A2">
        <w:fldChar w:fldCharType="end"/>
      </w:r>
      <w:r w:rsidR="003D1D94">
        <w:t xml:space="preserve">. </w:t>
      </w:r>
      <w:r w:rsidR="00687277">
        <w:t>Here the concept</w:t>
      </w:r>
      <w:r w:rsidR="00B55A94">
        <w:t>s</w:t>
      </w:r>
      <w:r w:rsidR="00687277">
        <w:t xml:space="preserve"> of </w:t>
      </w:r>
      <w:r w:rsidR="00B74304">
        <w:t>master process stage</w:t>
      </w:r>
      <w:r w:rsidR="00B55A94">
        <w:t>s</w:t>
      </w:r>
      <w:r w:rsidR="00B74304">
        <w:t xml:space="preserve"> </w:t>
      </w:r>
      <m:oMath>
        <m:r>
          <w:rPr>
            <w:rFonts w:ascii="Cambria Math" w:hAnsi="Cambria Math"/>
          </w:rPr>
          <m:t>k</m:t>
        </m:r>
      </m:oMath>
      <w:r w:rsidR="0063487F">
        <w:t xml:space="preserve"> </w:t>
      </w:r>
      <w:r w:rsidR="00B74304">
        <w:t xml:space="preserve">and </w:t>
      </w:r>
      <w:r w:rsidR="00B55A94">
        <w:t>their</w:t>
      </w:r>
      <w:r w:rsidR="0063487F">
        <w:t xml:space="preserve"> </w:t>
      </w:r>
      <w:r w:rsidR="0063487F" w:rsidRPr="0063487F">
        <w:t>subsidiary</w:t>
      </w:r>
      <w:r w:rsidR="0063487F">
        <w:t xml:space="preserve"> </w:t>
      </w:r>
      <w:r w:rsidR="004B48A6">
        <w:t xml:space="preserve">separation stages </w:t>
      </w:r>
      <m:oMath>
        <m:r>
          <w:rPr>
            <w:rFonts w:ascii="Cambria Math" w:hAnsi="Cambria Math"/>
          </w:rPr>
          <m:t>l</m:t>
        </m:r>
      </m:oMath>
      <w:r w:rsidR="004B48A6">
        <w:t xml:space="preserve"> </w:t>
      </w:r>
      <w:r w:rsidR="00FD752C">
        <w:t>are</w:t>
      </w:r>
      <w:r w:rsidR="003D1D94">
        <w:t xml:space="preserve"> introduced. </w:t>
      </w:r>
      <w:r w:rsidR="00CD5767">
        <w:t>Within</w:t>
      </w:r>
      <w:r w:rsidR="00806079">
        <w:t xml:space="preserve"> </w:t>
      </w:r>
      <w:r w:rsidR="005865B9">
        <w:t>each master</w:t>
      </w:r>
      <w:r w:rsidR="00D012A2">
        <w:t xml:space="preserve"> </w:t>
      </w:r>
      <w:r w:rsidR="00B11678">
        <w:t>stage</w:t>
      </w:r>
      <m:oMath>
        <m:r>
          <w:rPr>
            <w:rFonts w:ascii="Cambria Math" w:hAnsi="Cambria Math"/>
          </w:rPr>
          <m:t xml:space="preserve"> k</m:t>
        </m:r>
      </m:oMath>
      <w:r w:rsidR="00FD752C">
        <w:t>, a mixer</w:t>
      </w:r>
      <w:r w:rsidR="00E65B1B">
        <w:t xml:space="preserve"> (</w:t>
      </w:r>
      <m:oMath>
        <m:r>
          <w:rPr>
            <w:rFonts w:ascii="Cambria Math" w:hAnsi="Cambria Math"/>
          </w:rPr>
          <m:t>mi</m:t>
        </m:r>
        <m:sSub>
          <m:sSubPr>
            <m:ctrlPr>
              <w:rPr>
                <w:rFonts w:ascii="Cambria Math" w:hAnsi="Cambria Math"/>
                <w:i/>
              </w:rPr>
            </m:ctrlPr>
          </m:sSubPr>
          <m:e>
            <m:r>
              <w:rPr>
                <w:rFonts w:ascii="Cambria Math" w:hAnsi="Cambria Math"/>
              </w:rPr>
              <m:t>x</m:t>
            </m:r>
          </m:e>
          <m:sub>
            <m:r>
              <w:rPr>
                <w:rFonts w:ascii="Cambria Math" w:hAnsi="Cambria Math"/>
              </w:rPr>
              <m:t>k</m:t>
            </m:r>
          </m:sub>
        </m:sSub>
      </m:oMath>
      <w:r w:rsidR="00E65B1B">
        <w:t>)</w:t>
      </w:r>
      <w:r w:rsidR="00FD752C">
        <w:t xml:space="preserve"> </w:t>
      </w:r>
      <w:r w:rsidR="00FA2A0B">
        <w:t>is connected with a reactor</w:t>
      </w:r>
      <w:r w:rsidR="00910AF8">
        <w:t xml:space="preserve"> (</w:t>
      </w:r>
      <m:oMath>
        <m:sSub>
          <m:sSubPr>
            <m:ctrlPr>
              <w:rPr>
                <w:rFonts w:ascii="Cambria Math" w:hAnsi="Cambria Math"/>
                <w:i/>
              </w:rPr>
            </m:ctrlPr>
          </m:sSubPr>
          <m:e>
            <m:r>
              <w:rPr>
                <w:rFonts w:ascii="Cambria Math" w:hAnsi="Cambria Math"/>
              </w:rPr>
              <m:t>ζ</m:t>
            </m:r>
          </m:e>
          <m:sub>
            <m:r>
              <w:rPr>
                <w:rFonts w:ascii="Cambria Math" w:hAnsi="Cambria Math"/>
              </w:rPr>
              <m:t>j,k</m:t>
            </m:r>
          </m:sub>
        </m:sSub>
      </m:oMath>
      <w:r w:rsidR="00910AF8">
        <w:t>)</w:t>
      </w:r>
      <w:r w:rsidR="00FA2A0B">
        <w:t xml:space="preserve">, which is </w:t>
      </w:r>
      <w:r w:rsidR="00B8032F">
        <w:t xml:space="preserve">subsequently connected </w:t>
      </w:r>
      <w:r w:rsidR="00B9555E">
        <w:t>to</w:t>
      </w:r>
      <w:r w:rsidR="00FA2A0B">
        <w:t xml:space="preserve"> a </w:t>
      </w:r>
      <w:r w:rsidR="00CF3C6F">
        <w:t>purification</w:t>
      </w:r>
      <w:r w:rsidR="00FA2A0B">
        <w:t xml:space="preserve"> unit</w:t>
      </w:r>
      <w:r w:rsidR="00B11678">
        <w:t xml:space="preserve"> </w:t>
      </w:r>
      <w:r w:rsidR="008811C0">
        <w:t>(</w:t>
      </w:r>
      <m:oMath>
        <m:r>
          <w:rPr>
            <w:rFonts w:ascii="Cambria Math" w:hAnsi="Cambria Math"/>
          </w:rPr>
          <m:t>Se</m:t>
        </m:r>
        <m:sSub>
          <m:sSubPr>
            <m:ctrlPr>
              <w:rPr>
                <w:rFonts w:ascii="Cambria Math" w:hAnsi="Cambria Math"/>
                <w:i/>
              </w:rPr>
            </m:ctrlPr>
          </m:sSubPr>
          <m:e>
            <m:r>
              <w:rPr>
                <w:rFonts w:ascii="Cambria Math" w:hAnsi="Cambria Math"/>
              </w:rPr>
              <m:t>p</m:t>
            </m:r>
          </m:e>
          <m:sub>
            <m:r>
              <w:rPr>
                <w:rFonts w:ascii="Cambria Math" w:hAnsi="Cambria Math"/>
              </w:rPr>
              <m:t>k</m:t>
            </m:r>
          </m:sub>
        </m:sSub>
      </m:oMath>
      <w:r w:rsidR="008811C0">
        <w:t xml:space="preserve">) </w:t>
      </w:r>
      <w:r w:rsidR="00B11678">
        <w:t xml:space="preserve">which consists of secondary separation </w:t>
      </w:r>
      <w:r w:rsidR="00FA6D42">
        <w:t>stages</w:t>
      </w:r>
      <w:r w:rsidR="008811C0">
        <w:t xml:space="preserve"> (</w:t>
      </w:r>
      <m:oMath>
        <m:r>
          <w:rPr>
            <w:rFonts w:ascii="Cambria Math" w:hAnsi="Cambria Math"/>
          </w:rPr>
          <m:t>Se</m:t>
        </m:r>
        <m:sSub>
          <m:sSubPr>
            <m:ctrlPr>
              <w:rPr>
                <w:rFonts w:ascii="Cambria Math" w:hAnsi="Cambria Math"/>
                <w:i/>
              </w:rPr>
            </m:ctrlPr>
          </m:sSubPr>
          <m:e>
            <m:r>
              <w:rPr>
                <w:rFonts w:ascii="Cambria Math" w:hAnsi="Cambria Math"/>
              </w:rPr>
              <m:t>p</m:t>
            </m:r>
          </m:e>
          <m:sub>
            <m:r>
              <w:rPr>
                <w:rFonts w:ascii="Cambria Math" w:hAnsi="Cambria Math"/>
              </w:rPr>
              <m:t>k,l</m:t>
            </m:r>
          </m:sub>
        </m:sSub>
      </m:oMath>
      <w:r w:rsidR="008811C0">
        <w:t>).</w:t>
      </w:r>
      <w:r w:rsidR="00954DCA">
        <w:t xml:space="preserve"> </w:t>
      </w:r>
      <w:r w:rsidR="00FA2A0B">
        <w:t xml:space="preserve"> </w:t>
      </w:r>
      <w:r w:rsidR="00524ED0">
        <w:t>As illustrated, the basic flow mechanism is that</w:t>
      </w:r>
      <w:r w:rsidR="00125CB8">
        <w:t xml:space="preserve">: i) </w:t>
      </w:r>
      <w:r w:rsidR="006C008A">
        <w:t>i</w:t>
      </w:r>
      <w:r w:rsidR="00524ED0">
        <w:t xml:space="preserve">nlet streams such as </w:t>
      </w:r>
      <w:r w:rsidR="00524ED0" w:rsidRPr="00524ED0">
        <w:t>fresh feed</w:t>
      </w:r>
      <w:r w:rsidR="00524ED0">
        <w:t xml:space="preserve"> and </w:t>
      </w:r>
      <w:r w:rsidR="00524ED0" w:rsidRPr="00524ED0">
        <w:t>recycle stream</w:t>
      </w:r>
      <w:r w:rsidR="00524ED0">
        <w:t>s (</w:t>
      </w:r>
      <m:oMath>
        <m:sSub>
          <m:sSubPr>
            <m:ctrlPr>
              <w:rPr>
                <w:rFonts w:ascii="Cambria Math" w:hAnsi="Cambria Math"/>
                <w:i/>
              </w:rPr>
            </m:ctrlPr>
          </m:sSubPr>
          <m:e>
            <m:r>
              <w:rPr>
                <w:rFonts w:ascii="Cambria Math" w:hAnsi="Cambria Math"/>
              </w:rPr>
              <m:t>A</m:t>
            </m:r>
          </m:e>
          <m:sub>
            <m:r>
              <w:rPr>
                <w:rFonts w:ascii="Cambria Math" w:hAnsi="Cambria Math"/>
              </w:rPr>
              <m:t>i,k</m:t>
            </m:r>
          </m:sub>
        </m:sSub>
      </m:oMath>
      <w:r w:rsidR="00524ED0">
        <w:t>)</w:t>
      </w:r>
      <w:r w:rsidR="00524ED0" w:rsidRPr="00524ED0">
        <w:t xml:space="preserve"> or product from other reactions</w:t>
      </w:r>
      <w:r w:rsidR="00524ED0">
        <w:t xml:space="preserve"> (</w:t>
      </w:r>
      <m:oMath>
        <m:sSub>
          <m:sSubPr>
            <m:ctrlPr>
              <w:rPr>
                <w:rFonts w:ascii="Cambria Math" w:hAnsi="Cambria Math"/>
                <w:i/>
              </w:rPr>
            </m:ctrlPr>
          </m:sSubPr>
          <m:e>
            <m:r>
              <w:rPr>
                <w:rFonts w:ascii="Cambria Math" w:hAnsi="Cambria Math"/>
              </w:rPr>
              <m:t>Q</m:t>
            </m:r>
          </m:e>
          <m:sub>
            <m:r>
              <w:rPr>
                <w:rFonts w:ascii="Cambria Math" w:hAnsi="Cambria Math"/>
              </w:rPr>
              <m:t>i,k</m:t>
            </m:r>
          </m:sub>
        </m:sSub>
      </m:oMath>
      <w:r w:rsidR="00524ED0">
        <w:t xml:space="preserve">) are </w:t>
      </w:r>
      <w:r w:rsidR="006657B9">
        <w:t>firstly</w:t>
      </w:r>
      <w:r w:rsidR="00524ED0">
        <w:t xml:space="preserve"> mixed in the mixer of each master stage to produce the </w:t>
      </w:r>
      <w:r w:rsidR="006657B9">
        <w:t>reactor</w:t>
      </w:r>
      <w:r w:rsidR="00524ED0">
        <w:t xml:space="preserve"> inlet stream (</w:t>
      </w:r>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in</m:t>
            </m:r>
          </m:sup>
        </m:sSubSup>
      </m:oMath>
      <w:r w:rsidR="0024015C">
        <w:t>);</w:t>
      </w:r>
      <w:r w:rsidR="00524ED0">
        <w:t xml:space="preserve"> </w:t>
      </w:r>
      <w:r w:rsidR="00125CB8">
        <w:t xml:space="preserve">ii) </w:t>
      </w:r>
      <w:r w:rsidR="00F90D8A">
        <w:t>reactor outlet (</w:t>
      </w:r>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out</m:t>
            </m:r>
          </m:sup>
        </m:sSubSup>
      </m:oMath>
      <w:r w:rsidR="00F90D8A">
        <w:t>), is subject to a bypass system allowing pure component, if any, to be removed directly (</w:t>
      </w:r>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R</m:t>
            </m:r>
          </m:sup>
        </m:sSubSup>
      </m:oMath>
      <w:r w:rsidR="00F90D8A">
        <w:t xml:space="preserve">) </w:t>
      </w:r>
      <w:r w:rsidR="00472798">
        <w:t>or</w:t>
      </w:r>
      <w:r w:rsidR="00F90D8A">
        <w:t xml:space="preserve"> be used as the reactant for other reactions (</w:t>
      </w:r>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next</m:t>
            </m:r>
          </m:sup>
        </m:sSubSup>
      </m:oMath>
      <w:r w:rsidR="00F90D8A">
        <w:t>);</w:t>
      </w:r>
      <w:r w:rsidR="00F60033">
        <w:t xml:space="preserve"> </w:t>
      </w:r>
      <w:r w:rsidR="00FA02AE">
        <w:t xml:space="preserve">iii) </w:t>
      </w:r>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sepin</m:t>
            </m:r>
          </m:sup>
        </m:sSubSup>
      </m:oMath>
      <w:r w:rsidR="00E94959">
        <w:t xml:space="preserve"> represents the flow that requires further purification and is equal to the flow that enters first separation </w:t>
      </w:r>
      <w:r w:rsidR="0023286B">
        <w:t>column</w:t>
      </w:r>
      <w:r w:rsidR="00E94959">
        <w:t xml:space="preserve"> of the subsidiary separation system (</w:t>
      </w:r>
      <m:oMath>
        <m:sSubSup>
          <m:sSubSupPr>
            <m:ctrlPr>
              <w:rPr>
                <w:rFonts w:ascii="Cambria Math" w:hAnsi="Cambria Math"/>
                <w:i/>
              </w:rPr>
            </m:ctrlPr>
          </m:sSubSupPr>
          <m:e>
            <m:r>
              <w:rPr>
                <w:rFonts w:ascii="Cambria Math" w:hAnsi="Cambria Math"/>
              </w:rPr>
              <m:t>f</m:t>
            </m:r>
          </m:e>
          <m:sub>
            <m:r>
              <w:rPr>
                <w:rFonts w:ascii="Cambria Math" w:hAnsi="Cambria Math"/>
              </w:rPr>
              <m:t>i,k,l=1</m:t>
            </m:r>
          </m:sub>
          <m:sup>
            <m:r>
              <w:rPr>
                <w:rFonts w:ascii="Cambria Math" w:hAnsi="Cambria Math"/>
              </w:rPr>
              <m:t>in</m:t>
            </m:r>
          </m:sup>
        </m:sSubSup>
      </m:oMath>
      <w:r w:rsidR="00E94959">
        <w:t>);</w:t>
      </w:r>
      <w:r w:rsidR="00670C96">
        <w:t xml:space="preserve"> iv) coming out of each separation column are the distillate (</w:t>
      </w:r>
      <m:oMath>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T</m:t>
            </m:r>
          </m:sup>
        </m:sSubSup>
      </m:oMath>
      <w:r w:rsidR="00670C96">
        <w:t>) and the bottom product (</w:t>
      </w:r>
      <m:oMath>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B</m:t>
            </m:r>
          </m:sup>
        </m:sSubSup>
      </m:oMath>
      <w:r w:rsidR="00BB3E10">
        <w:t>) and each of them is</w:t>
      </w:r>
      <w:r w:rsidR="00670C96">
        <w:t xml:space="preserve"> subject to a split; v) </w:t>
      </w:r>
      <w:r w:rsidR="008509B2">
        <w:t>it is a three-way split including the removal of pure product (</w:t>
      </w:r>
      <m:oMath>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TR</m:t>
            </m:r>
          </m:sup>
        </m:sSubSup>
      </m:oMath>
      <w:r w:rsidR="008509B2">
        <w:t xml:space="preserve"> and </w:t>
      </w:r>
      <m:oMath>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BR</m:t>
            </m:r>
          </m:sup>
        </m:sSubSup>
      </m:oMath>
      <w:r w:rsidR="008509B2">
        <w:t xml:space="preserve">), mixtures that </w:t>
      </w:r>
      <w:r w:rsidR="00472798">
        <w:t>require</w:t>
      </w:r>
      <w:r w:rsidR="008509B2">
        <w:t xml:space="preserve"> further separation (</w:t>
      </w:r>
      <m:oMath>
        <m:sSubSup>
          <m:sSubSupPr>
            <m:ctrlPr>
              <w:rPr>
                <w:rFonts w:ascii="Cambria Math" w:hAnsi="Cambria Math"/>
                <w:i/>
              </w:rPr>
            </m:ctrlPr>
          </m:sSubSupPr>
          <m:e>
            <m:r>
              <w:rPr>
                <w:rFonts w:ascii="Cambria Math" w:hAnsi="Cambria Math"/>
              </w:rPr>
              <m:t>f</m:t>
            </m:r>
          </m:e>
          <m:sub>
            <m:r>
              <w:rPr>
                <w:rFonts w:ascii="Cambria Math" w:hAnsi="Cambria Math"/>
              </w:rPr>
              <m:t>i,k,l,</m:t>
            </m:r>
            <m:sSup>
              <m:sSupPr>
                <m:ctrlPr>
                  <w:rPr>
                    <w:rFonts w:ascii="Cambria Math" w:hAnsi="Cambria Math"/>
                    <w:i/>
                  </w:rPr>
                </m:ctrlPr>
              </m:sSupPr>
              <m:e>
                <m:r>
                  <w:rPr>
                    <w:rFonts w:ascii="Cambria Math" w:hAnsi="Cambria Math"/>
                  </w:rPr>
                  <m:t>l</m:t>
                </m:r>
              </m:e>
              <m:sup>
                <m:r>
                  <w:rPr>
                    <w:rFonts w:ascii="Cambria Math" w:hAnsi="Cambria Math"/>
                  </w:rPr>
                  <m:t>'</m:t>
                </m:r>
              </m:sup>
            </m:sSup>
          </m:sub>
          <m:sup>
            <m:r>
              <w:rPr>
                <w:rFonts w:ascii="Cambria Math" w:hAnsi="Cambria Math"/>
              </w:rPr>
              <m:t>Ts</m:t>
            </m:r>
          </m:sup>
        </m:sSubSup>
      </m:oMath>
      <w:r w:rsidR="008509B2">
        <w:t xml:space="preserve"> and </w:t>
      </w:r>
      <m:oMath>
        <m:sSubSup>
          <m:sSubSupPr>
            <m:ctrlPr>
              <w:rPr>
                <w:rFonts w:ascii="Cambria Math" w:hAnsi="Cambria Math"/>
                <w:i/>
              </w:rPr>
            </m:ctrlPr>
          </m:sSubSupPr>
          <m:e>
            <m:r>
              <w:rPr>
                <w:rFonts w:ascii="Cambria Math" w:hAnsi="Cambria Math"/>
              </w:rPr>
              <m:t>f</m:t>
            </m:r>
          </m:e>
          <m:sub>
            <m:r>
              <w:rPr>
                <w:rFonts w:ascii="Cambria Math" w:hAnsi="Cambria Math"/>
              </w:rPr>
              <m:t>i,k,l,</m:t>
            </m:r>
            <m:sSup>
              <m:sSupPr>
                <m:ctrlPr>
                  <w:rPr>
                    <w:rFonts w:ascii="Cambria Math" w:hAnsi="Cambria Math"/>
                    <w:i/>
                  </w:rPr>
                </m:ctrlPr>
              </m:sSupPr>
              <m:e>
                <m:r>
                  <w:rPr>
                    <w:rFonts w:ascii="Cambria Math" w:hAnsi="Cambria Math"/>
                  </w:rPr>
                  <m:t>l</m:t>
                </m:r>
              </m:e>
              <m:sup>
                <m:r>
                  <w:rPr>
                    <w:rFonts w:ascii="Cambria Math" w:hAnsi="Cambria Math"/>
                  </w:rPr>
                  <m:t>'</m:t>
                </m:r>
              </m:sup>
            </m:sSup>
          </m:sub>
          <m:sup>
            <m:r>
              <w:rPr>
                <w:rFonts w:ascii="Cambria Math" w:hAnsi="Cambria Math"/>
              </w:rPr>
              <m:t>Bs</m:t>
            </m:r>
          </m:sup>
        </m:sSubSup>
      </m:oMath>
      <w:r w:rsidR="008509B2">
        <w:t>) and mixtures or pure components that are the reactant</w:t>
      </w:r>
      <w:r w:rsidR="00472798">
        <w:t>s</w:t>
      </w:r>
      <w:r w:rsidR="008509B2">
        <w:t xml:space="preserve"> of </w:t>
      </w:r>
      <w:r w:rsidR="00F6394B">
        <w:t>the next master reaction</w:t>
      </w:r>
      <w:r w:rsidR="008509B2">
        <w:t xml:space="preserve"> (</w:t>
      </w:r>
      <m:oMath>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Tout</m:t>
            </m:r>
          </m:sup>
        </m:sSubSup>
      </m:oMath>
      <w:r w:rsidR="008509B2">
        <w:t xml:space="preserve"> and </w:t>
      </w:r>
      <m:oMath>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Bout</m:t>
            </m:r>
          </m:sup>
        </m:sSubSup>
      </m:oMath>
      <w:r w:rsidR="008509B2">
        <w:t>)</w:t>
      </w:r>
      <w:r w:rsidR="004D4E5B">
        <w:t xml:space="preserve">. </w:t>
      </w:r>
      <w:r w:rsidR="00472798">
        <w:t xml:space="preserve">Note that </w:t>
      </w:r>
      <w:r w:rsidR="00DF6F29">
        <w:t xml:space="preserve">in each separation unit, sufficient columns are provided </w:t>
      </w:r>
      <w:r w:rsidR="00472798">
        <w:t>and the optimisation would determine how many of them are to be used. M</w:t>
      </w:r>
      <w:r w:rsidR="00D8565B">
        <w:t xml:space="preserve">aster stage </w:t>
      </w:r>
      <m:oMath>
        <m:r>
          <w:rPr>
            <w:rFonts w:ascii="Cambria Math" w:hAnsi="Cambria Math"/>
          </w:rPr>
          <m:t>k+1</m:t>
        </m:r>
      </m:oMath>
      <w:r w:rsidR="00D8565B">
        <w:t xml:space="preserve"> is coupled with </w:t>
      </w:r>
      <m:oMath>
        <m:r>
          <w:rPr>
            <w:rFonts w:ascii="Cambria Math" w:hAnsi="Cambria Math"/>
          </w:rPr>
          <m:t>k</m:t>
        </m:r>
      </m:oMath>
      <w:r w:rsidR="00D8565B">
        <w:t xml:space="preserve"> only if </w:t>
      </w:r>
      <w:r w:rsidR="000313B7">
        <w:t xml:space="preserve">there are inter-stage streams, otherwise those two stages can be treated as </w:t>
      </w:r>
      <w:r w:rsidR="0092290F">
        <w:t xml:space="preserve">two individual </w:t>
      </w:r>
      <w:r w:rsidR="002745C6">
        <w:t>operational units</w:t>
      </w:r>
      <w:r w:rsidR="0060366F">
        <w:t>.</w:t>
      </w:r>
    </w:p>
    <w:p w14:paraId="0639547E" w14:textId="38EBE1DF" w:rsidR="004B0677" w:rsidRDefault="0060366F" w:rsidP="005865B9">
      <w:pPr>
        <w:spacing w:line="360" w:lineRule="auto"/>
        <w:jc w:val="both"/>
      </w:pPr>
      <w:r>
        <w:t>T</w:t>
      </w:r>
      <w:r w:rsidR="006D3BBF">
        <w:t>he model aims to identify the optimal sequence of reaction &amp; separation tasks and material flows, including recycle.</w:t>
      </w:r>
      <w:r w:rsidR="002745C6">
        <w:t xml:space="preserve"> </w:t>
      </w:r>
      <w:r w:rsidR="00750D0A">
        <w:t xml:space="preserve">The foregoing </w:t>
      </w:r>
      <w:r w:rsidR="00084869">
        <w:t xml:space="preserve">concepts are included in the detailed optimisation formulation in the following sections. </w:t>
      </w:r>
    </w:p>
    <w:p w14:paraId="606B08C3" w14:textId="77777777" w:rsidR="00EA6CA4" w:rsidRDefault="00B55226" w:rsidP="00A4125E">
      <w:pPr>
        <w:pStyle w:val="Heading2"/>
        <w:spacing w:line="360" w:lineRule="auto"/>
      </w:pPr>
      <w:r>
        <w:t>Master stage m</w:t>
      </w:r>
      <w:r w:rsidR="00C57DD9">
        <w:t>ass balance</w:t>
      </w:r>
    </w:p>
    <w:p w14:paraId="053C1A61" w14:textId="77777777" w:rsidR="0017656C" w:rsidRDefault="004D3DB4" w:rsidP="00A40A36">
      <w:pPr>
        <w:spacing w:line="360" w:lineRule="auto"/>
        <w:jc w:val="both"/>
      </w:pPr>
      <w:r>
        <w:t>D</w:t>
      </w:r>
      <w:r w:rsidR="0017656C">
        <w:t xml:space="preserve">ifferent components </w:t>
      </w:r>
      <m:oMath>
        <m:r>
          <w:rPr>
            <w:rFonts w:ascii="Cambria Math" w:hAnsi="Cambria Math"/>
          </w:rPr>
          <m:t>i</m:t>
        </m:r>
      </m:oMath>
      <w:r w:rsidR="0017656C">
        <w:t xml:space="preserve"> are mixed </w:t>
      </w:r>
      <w:r w:rsidR="00A33454">
        <w:t xml:space="preserve">at the mixing point </w:t>
      </w:r>
      <w:r w:rsidR="0017656C">
        <w:t xml:space="preserve">before entering the </w:t>
      </w:r>
      <w:r w:rsidR="00A33454">
        <w:t xml:space="preserve">reactor at </w:t>
      </w:r>
      <w:r w:rsidR="005865B9">
        <w:t>master</w:t>
      </w:r>
      <w:r w:rsidR="00A33454">
        <w:t xml:space="preserve"> stage </w:t>
      </w:r>
      <m:oMath>
        <m:r>
          <w:rPr>
            <w:rFonts w:ascii="Cambria Math" w:hAnsi="Cambria Math"/>
          </w:rPr>
          <m:t>k</m:t>
        </m:r>
      </m:oMath>
      <w:r w:rsidR="00A33454">
        <w:t xml:space="preserve"> </w:t>
      </w:r>
      <w:r w:rsidR="0017656C">
        <w:t xml:space="preserve">and the mass balance </w:t>
      </w:r>
      <w:r w:rsidR="00764538">
        <w:t>is simply written as</w:t>
      </w:r>
      <w:r w:rsidR="0017656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6"/>
      </w:tblGrid>
      <w:tr w:rsidR="0017656C" w14:paraId="04B396C6" w14:textId="77777777" w:rsidTr="00522D42">
        <w:tc>
          <w:tcPr>
            <w:tcW w:w="8500" w:type="dxa"/>
            <w:vAlign w:val="center"/>
          </w:tcPr>
          <w:p w14:paraId="6DCCA02D" w14:textId="77777777" w:rsidR="0017656C" w:rsidRDefault="00C816E1" w:rsidP="00A40A36">
            <w:pPr>
              <w:spacing w:line="360" w:lineRule="auto"/>
              <w:jc w:val="both"/>
            </w:pPr>
            <m:oMathPara>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in</m:t>
                    </m:r>
                  </m:sup>
                </m:sSub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i,k</m:t>
                    </m:r>
                  </m:sub>
                </m:sSub>
                <m:r>
                  <w:rPr>
                    <w:rFonts w:ascii="Cambria Math" w:hAnsi="Cambria Math"/>
                  </w:rPr>
                  <m:t>, ∀ i, k</m:t>
                </m:r>
              </m:oMath>
            </m:oMathPara>
          </w:p>
        </w:tc>
        <w:tc>
          <w:tcPr>
            <w:tcW w:w="516" w:type="dxa"/>
            <w:vAlign w:val="center"/>
          </w:tcPr>
          <w:p w14:paraId="5E29CD3D" w14:textId="77777777" w:rsidR="0017656C" w:rsidRDefault="0017656C" w:rsidP="00A40A36">
            <w:pPr>
              <w:spacing w:line="360" w:lineRule="auto"/>
              <w:jc w:val="both"/>
            </w:pPr>
            <w:bookmarkStart w:id="2" w:name="_Ref435629254"/>
            <w:r>
              <w:rPr>
                <w:noProof/>
              </w:rPr>
              <w:t>(</w:t>
            </w:r>
            <w:r>
              <w:rPr>
                <w:noProof/>
              </w:rPr>
              <w:fldChar w:fldCharType="begin"/>
            </w:r>
            <w:r>
              <w:rPr>
                <w:noProof/>
              </w:rPr>
              <w:instrText xml:space="preserve"> SEQ Equation \* ARABIC </w:instrText>
            </w:r>
            <w:r>
              <w:rPr>
                <w:noProof/>
              </w:rPr>
              <w:fldChar w:fldCharType="separate"/>
            </w:r>
            <w:r w:rsidR="00ED526A">
              <w:rPr>
                <w:noProof/>
              </w:rPr>
              <w:t>1</w:t>
            </w:r>
            <w:r>
              <w:rPr>
                <w:noProof/>
              </w:rPr>
              <w:fldChar w:fldCharType="end"/>
            </w:r>
            <w:bookmarkEnd w:id="2"/>
            <w:r>
              <w:rPr>
                <w:noProof/>
              </w:rPr>
              <w:t>)</w:t>
            </w:r>
          </w:p>
        </w:tc>
      </w:tr>
    </w:tbl>
    <w:p w14:paraId="78ABD5D6" w14:textId="77777777" w:rsidR="0017656C" w:rsidRDefault="0017656C" w:rsidP="00A40A36">
      <w:pPr>
        <w:spacing w:line="360" w:lineRule="auto"/>
        <w:jc w:val="both"/>
      </w:pPr>
      <w:r>
        <w:t>followed by the react</w:t>
      </w:r>
      <w:r w:rsidR="00887A2E">
        <w:t xml:space="preserve">or </w:t>
      </w:r>
      <w:r>
        <w:t>mass balance: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6"/>
      </w:tblGrid>
      <w:tr w:rsidR="0017656C" w14:paraId="06210A1A" w14:textId="77777777" w:rsidTr="00522D42">
        <w:tc>
          <w:tcPr>
            <w:tcW w:w="8500" w:type="dxa"/>
            <w:vAlign w:val="center"/>
          </w:tcPr>
          <w:p w14:paraId="73375D83" w14:textId="77777777" w:rsidR="0017656C" w:rsidRDefault="00C816E1" w:rsidP="00A40A36">
            <w:pPr>
              <w:spacing w:line="360" w:lineRule="auto"/>
              <w:jc w:val="both"/>
            </w:pPr>
            <m:oMathPara>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out</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in</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v</m:t>
                        </m:r>
                      </m:e>
                      <m:sub>
                        <m:r>
                          <w:rPr>
                            <w:rFonts w:ascii="Cambria Math" w:hAnsi="Cambria Math"/>
                          </w:rPr>
                          <m:t>i,j</m:t>
                        </m:r>
                      </m:sub>
                    </m:sSub>
                  </m:e>
                </m:nary>
                <m:sSub>
                  <m:sSubPr>
                    <m:ctrlPr>
                      <w:rPr>
                        <w:rFonts w:ascii="Cambria Math" w:hAnsi="Cambria Math"/>
                        <w:i/>
                      </w:rPr>
                    </m:ctrlPr>
                  </m:sSubPr>
                  <m:e>
                    <m:r>
                      <w:rPr>
                        <w:rFonts w:ascii="Cambria Math" w:hAnsi="Cambria Math"/>
                      </w:rPr>
                      <m:t>ζ</m:t>
                    </m:r>
                  </m:e>
                  <m:sub>
                    <m:r>
                      <w:rPr>
                        <w:rFonts w:ascii="Cambria Math" w:hAnsi="Cambria Math"/>
                      </w:rPr>
                      <m:t>j,k</m:t>
                    </m:r>
                  </m:sub>
                </m:sSub>
                <m:r>
                  <w:rPr>
                    <w:rFonts w:ascii="Cambria Math" w:hAnsi="Cambria Math"/>
                  </w:rPr>
                  <m:t>, ∀ i, k</m:t>
                </m:r>
              </m:oMath>
            </m:oMathPara>
          </w:p>
        </w:tc>
        <w:tc>
          <w:tcPr>
            <w:tcW w:w="516" w:type="dxa"/>
            <w:vAlign w:val="center"/>
          </w:tcPr>
          <w:p w14:paraId="2E0B64A6" w14:textId="77777777" w:rsidR="0017656C" w:rsidRDefault="0017656C" w:rsidP="00A40A36">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2</w:t>
            </w:r>
            <w:r>
              <w:rPr>
                <w:noProof/>
              </w:rPr>
              <w:fldChar w:fldCharType="end"/>
            </w:r>
            <w:r>
              <w:rPr>
                <w:noProof/>
              </w:rPr>
              <w:t>)</w:t>
            </w:r>
          </w:p>
        </w:tc>
      </w:tr>
    </w:tbl>
    <w:p w14:paraId="3C8D3A19" w14:textId="77777777" w:rsidR="00CE23FC" w:rsidRDefault="0017656C" w:rsidP="00A40A36">
      <w:pPr>
        <w:spacing w:line="360" w:lineRule="auto"/>
        <w:jc w:val="both"/>
      </w:pPr>
      <w:r>
        <w:t xml:space="preserve">where </w:t>
      </w:r>
      <m:oMath>
        <m:sSub>
          <m:sSubPr>
            <m:ctrlPr>
              <w:rPr>
                <w:rFonts w:ascii="Cambria Math" w:hAnsi="Cambria Math"/>
                <w:i/>
              </w:rPr>
            </m:ctrlPr>
          </m:sSubPr>
          <m:e>
            <m:r>
              <w:rPr>
                <w:rFonts w:ascii="Cambria Math" w:hAnsi="Cambria Math"/>
              </w:rPr>
              <m:t>v</m:t>
            </m:r>
          </m:e>
          <m:sub>
            <m:r>
              <w:rPr>
                <w:rFonts w:ascii="Cambria Math" w:hAnsi="Cambria Math"/>
              </w:rPr>
              <m:t>i,j</m:t>
            </m:r>
          </m:sub>
        </m:sSub>
      </m:oMath>
      <w:r>
        <w:t xml:space="preserve"> is the stoichiometric coefficient of component </w:t>
      </w:r>
      <m:oMath>
        <m:r>
          <w:rPr>
            <w:rFonts w:ascii="Cambria Math" w:hAnsi="Cambria Math"/>
          </w:rPr>
          <m:t>i</m:t>
        </m:r>
      </m:oMath>
      <w:r>
        <w:t xml:space="preserve"> in reaction </w:t>
      </w:r>
      <m:oMath>
        <m:r>
          <w:rPr>
            <w:rFonts w:ascii="Cambria Math" w:hAnsi="Cambria Math"/>
          </w:rPr>
          <m:t>j</m:t>
        </m:r>
      </m:oMath>
      <w:r>
        <w:t>.</w:t>
      </w:r>
      <w:r w:rsidR="00246327">
        <w:t xml:space="preserve"> </w:t>
      </w:r>
      <w:r w:rsidR="00A11AF8">
        <w:t xml:space="preserve">Taking </w:t>
      </w:r>
      <w:r w:rsidR="00C62F1C">
        <w:t xml:space="preserve">the </w:t>
      </w:r>
      <w:r w:rsidR="00A11AF8">
        <w:t xml:space="preserve">conversion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00A11AF8">
        <w:t xml:space="preserve"> into consideration</w:t>
      </w:r>
      <w:r w:rsidR="00C62F1C">
        <w:t>, which is provide by the process chemistry data</w:t>
      </w:r>
      <w:r w:rsidR="00A11AF8">
        <w:t xml:space="preserve">, the inlet of reactant at each reaction stage must be greater than the amount of that reactant </w:t>
      </w:r>
      <w:r w:rsidR="00900349">
        <w:t>required</w:t>
      </w:r>
      <w:r w:rsidR="00A11AF8">
        <w:t xml:space="preserve"> by the reaction, 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6"/>
      </w:tblGrid>
      <w:tr w:rsidR="00A11AF8" w14:paraId="57344FFA" w14:textId="77777777" w:rsidTr="00917326">
        <w:tc>
          <w:tcPr>
            <w:tcW w:w="8500" w:type="dxa"/>
            <w:vAlign w:val="center"/>
          </w:tcPr>
          <w:p w14:paraId="10FAA2D5" w14:textId="77777777" w:rsidR="00A11AF8" w:rsidRDefault="00C816E1" w:rsidP="009B51E7">
            <w:pPr>
              <w:spacing w:line="360" w:lineRule="auto"/>
              <w:jc w:val="both"/>
            </w:pPr>
            <m:oMathPara>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in</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i,j</m:t>
                            </m:r>
                          </m:sub>
                        </m:sSub>
                        <m:sSub>
                          <m:sSubPr>
                            <m:ctrlPr>
                              <w:rPr>
                                <w:rFonts w:ascii="Cambria Math" w:hAnsi="Cambria Math"/>
                                <w:i/>
                              </w:rPr>
                            </m:ctrlPr>
                          </m:sSubPr>
                          <m:e>
                            <m:r>
                              <w:rPr>
                                <w:rFonts w:ascii="Cambria Math" w:hAnsi="Cambria Math"/>
                              </w:rPr>
                              <m:t>ζ</m:t>
                            </m:r>
                          </m:e>
                          <m:sub>
                            <m:r>
                              <w:rPr>
                                <w:rFonts w:ascii="Cambria Math" w:hAnsi="Cambria Math"/>
                              </w:rPr>
                              <m:t>j,k</m:t>
                            </m:r>
                          </m:sub>
                        </m:sSub>
                      </m:num>
                      <m:den>
                        <m:sSub>
                          <m:sSubPr>
                            <m:ctrlPr>
                              <w:rPr>
                                <w:rFonts w:ascii="Cambria Math" w:hAnsi="Cambria Math"/>
                                <w:i/>
                              </w:rPr>
                            </m:ctrlPr>
                          </m:sSubPr>
                          <m:e>
                            <m:r>
                              <w:rPr>
                                <w:rFonts w:ascii="Cambria Math" w:hAnsi="Cambria Math"/>
                              </w:rPr>
                              <m:t>x</m:t>
                            </m:r>
                          </m:e>
                          <m:sub>
                            <m:r>
                              <w:rPr>
                                <w:rFonts w:ascii="Cambria Math" w:hAnsi="Cambria Math"/>
                              </w:rPr>
                              <m:t>j</m:t>
                            </m:r>
                          </m:sub>
                        </m:sSub>
                      </m:den>
                    </m:f>
                  </m:e>
                </m:nary>
                <m:r>
                  <w:rPr>
                    <w:rFonts w:ascii="Cambria Math" w:hAnsi="Cambria Math"/>
                  </w:rPr>
                  <m:t>≥0, ∀k, i=</m:t>
                </m:r>
                <m:sSub>
                  <m:sSubPr>
                    <m:ctrlPr>
                      <w:rPr>
                        <w:rFonts w:ascii="Cambria Math" w:hAnsi="Cambria Math"/>
                        <w:i/>
                      </w:rPr>
                    </m:ctrlPr>
                  </m:sSubPr>
                  <m:e>
                    <m:r>
                      <w:rPr>
                        <w:rFonts w:ascii="Cambria Math" w:hAnsi="Cambria Math"/>
                      </w:rPr>
                      <m:t>R</m:t>
                    </m:r>
                  </m:e>
                  <m:sub>
                    <m:r>
                      <w:rPr>
                        <w:rFonts w:ascii="Cambria Math" w:hAnsi="Cambria Math"/>
                      </w:rPr>
                      <m:t>j</m:t>
                    </m:r>
                  </m:sub>
                </m:sSub>
              </m:oMath>
            </m:oMathPara>
          </w:p>
        </w:tc>
        <w:tc>
          <w:tcPr>
            <w:tcW w:w="516" w:type="dxa"/>
            <w:vAlign w:val="center"/>
          </w:tcPr>
          <w:p w14:paraId="7A457F5F" w14:textId="77777777" w:rsidR="00A11AF8" w:rsidRDefault="00A11AF8" w:rsidP="00917326">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3</w:t>
            </w:r>
            <w:r>
              <w:rPr>
                <w:noProof/>
              </w:rPr>
              <w:fldChar w:fldCharType="end"/>
            </w:r>
            <w:r>
              <w:rPr>
                <w:noProof/>
              </w:rPr>
              <w:t>)</w:t>
            </w:r>
          </w:p>
        </w:tc>
      </w:tr>
    </w:tbl>
    <w:p w14:paraId="0CED1C64" w14:textId="3433DBDA" w:rsidR="0017656C" w:rsidRDefault="00186B4D" w:rsidP="00A40A36">
      <w:pPr>
        <w:spacing w:line="360" w:lineRule="auto"/>
        <w:jc w:val="both"/>
      </w:pPr>
      <w:r>
        <w:t>The e</w:t>
      </w:r>
      <w:r w:rsidR="00223F89">
        <w:t>xtent of reaction,</w:t>
      </w:r>
      <m:oMath>
        <m:r>
          <w:rPr>
            <w:rFonts w:ascii="Cambria Math" w:hAnsi="Cambria Math"/>
          </w:rPr>
          <m:t xml:space="preserve"> </m:t>
        </m:r>
        <m:sSub>
          <m:sSubPr>
            <m:ctrlPr>
              <w:rPr>
                <w:rFonts w:ascii="Cambria Math" w:hAnsi="Cambria Math"/>
                <w:i/>
              </w:rPr>
            </m:ctrlPr>
          </m:sSubPr>
          <m:e>
            <m:r>
              <w:rPr>
                <w:rFonts w:ascii="Cambria Math" w:hAnsi="Cambria Math"/>
              </w:rPr>
              <m:t>ζ</m:t>
            </m:r>
          </m:e>
          <m:sub>
            <m:r>
              <w:rPr>
                <w:rFonts w:ascii="Cambria Math" w:hAnsi="Cambria Math"/>
              </w:rPr>
              <m:t>j,k</m:t>
            </m:r>
          </m:sub>
        </m:sSub>
      </m:oMath>
      <w:r w:rsidR="00223F89">
        <w:t xml:space="preserve">, is a non-negative variable and </w:t>
      </w:r>
      <w:r w:rsidR="0028575B">
        <w:t>is</w:t>
      </w:r>
      <w:r w:rsidR="00223F89">
        <w:t xml:space="preserve"> bounded by a maximum value </w:t>
      </w:r>
      <m:oMath>
        <m:sSup>
          <m:sSupPr>
            <m:ctrlPr>
              <w:rPr>
                <w:rFonts w:ascii="Cambria Math" w:hAnsi="Cambria Math"/>
                <w:i/>
              </w:rPr>
            </m:ctrlPr>
          </m:sSupPr>
          <m:e>
            <m:r>
              <w:rPr>
                <w:rFonts w:ascii="Cambria Math" w:hAnsi="Cambria Math"/>
              </w:rPr>
              <m:t>ζ</m:t>
            </m:r>
          </m:e>
          <m:sup>
            <m:r>
              <w:rPr>
                <w:rFonts w:ascii="Cambria Math" w:hAnsi="Cambria Math"/>
              </w:rPr>
              <m:t>max</m:t>
            </m:r>
          </m:sup>
        </m:sSup>
      </m:oMath>
      <w:r w:rsidR="003B2B3C">
        <w:t xml:space="preserve">, which is an arbitrary large number determined by either the user or the reaction </w:t>
      </w:r>
      <w:r w:rsidR="00E857B9">
        <w:rPr>
          <w:rFonts w:hint="eastAsia"/>
        </w:rPr>
        <w:t xml:space="preserve">maximum </w:t>
      </w:r>
      <w:r w:rsidR="003B2B3C">
        <w:t>capacity</w:t>
      </w:r>
      <w:r w:rsidR="00223F89">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6"/>
      </w:tblGrid>
      <w:tr w:rsidR="00223F89" w14:paraId="7254B8E3" w14:textId="77777777" w:rsidTr="00867F11">
        <w:tc>
          <w:tcPr>
            <w:tcW w:w="8500" w:type="dxa"/>
            <w:vAlign w:val="center"/>
          </w:tcPr>
          <w:p w14:paraId="7F66D163" w14:textId="77777777" w:rsidR="00223F89" w:rsidRDefault="00C816E1" w:rsidP="00867F11">
            <w:pPr>
              <w:spacing w:line="36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0≤ζ</m:t>
                        </m:r>
                      </m:e>
                      <m:sub>
                        <m:r>
                          <w:rPr>
                            <w:rFonts w:ascii="Cambria Math" w:hAnsi="Cambria Math"/>
                          </w:rPr>
                          <m:t>j,k</m:t>
                        </m:r>
                      </m:sub>
                    </m:sSub>
                    <m:r>
                      <w:rPr>
                        <w:rFonts w:ascii="Cambria Math" w:hAnsi="Cambria Math"/>
                      </w:rPr>
                      <m:t>≤y</m:t>
                    </m:r>
                  </m:e>
                  <m:sub>
                    <m:r>
                      <w:rPr>
                        <w:rFonts w:ascii="Cambria Math" w:hAnsi="Cambria Math"/>
                      </w:rPr>
                      <m:t>j,k</m:t>
                    </m:r>
                  </m:sub>
                </m:sSub>
                <m:sSup>
                  <m:sSupPr>
                    <m:ctrlPr>
                      <w:rPr>
                        <w:rFonts w:ascii="Cambria Math" w:hAnsi="Cambria Math"/>
                        <w:i/>
                      </w:rPr>
                    </m:ctrlPr>
                  </m:sSupPr>
                  <m:e>
                    <m:r>
                      <w:rPr>
                        <w:rFonts w:ascii="Cambria Math" w:hAnsi="Cambria Math"/>
                      </w:rPr>
                      <m:t>ζ</m:t>
                    </m:r>
                  </m:e>
                  <m:sup>
                    <m:r>
                      <w:rPr>
                        <w:rFonts w:ascii="Cambria Math" w:hAnsi="Cambria Math"/>
                      </w:rPr>
                      <m:t>max</m:t>
                    </m:r>
                  </m:sup>
                </m:sSup>
                <m:r>
                  <w:rPr>
                    <w:rFonts w:ascii="Cambria Math" w:hAnsi="Cambria Math"/>
                  </w:rPr>
                  <m:t>, ∀j,k</m:t>
                </m:r>
              </m:oMath>
            </m:oMathPara>
          </w:p>
        </w:tc>
        <w:tc>
          <w:tcPr>
            <w:tcW w:w="516" w:type="dxa"/>
            <w:vAlign w:val="center"/>
          </w:tcPr>
          <w:p w14:paraId="267BB17C" w14:textId="77777777" w:rsidR="00223F89" w:rsidRDefault="00223F89" w:rsidP="00867F11">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4</w:t>
            </w:r>
            <w:r>
              <w:rPr>
                <w:noProof/>
              </w:rPr>
              <w:fldChar w:fldCharType="end"/>
            </w:r>
            <w:r>
              <w:rPr>
                <w:noProof/>
              </w:rPr>
              <w:t>)</w:t>
            </w:r>
          </w:p>
        </w:tc>
      </w:tr>
    </w:tbl>
    <w:p w14:paraId="3745CA50" w14:textId="77777777" w:rsidR="00233141" w:rsidRDefault="00233141" w:rsidP="00A40A36">
      <w:pPr>
        <w:spacing w:line="360" w:lineRule="auto"/>
        <w:jc w:val="both"/>
      </w:pPr>
      <w:r>
        <w:t>In each reac</w:t>
      </w:r>
      <w:r w:rsidR="00CE2B03">
        <w:t xml:space="preserve">tor of </w:t>
      </w:r>
      <w:r w:rsidR="005865B9">
        <w:t>master</w:t>
      </w:r>
      <w:r>
        <w:t xml:space="preserve"> </w:t>
      </w:r>
      <w:r w:rsidR="00CE23FC">
        <w:t>stage</w:t>
      </w:r>
      <m:oMath>
        <m:r>
          <w:rPr>
            <w:rFonts w:ascii="Cambria Math" w:hAnsi="Cambria Math"/>
          </w:rPr>
          <m:t xml:space="preserve"> k</m:t>
        </m:r>
      </m:oMath>
      <w:r>
        <w:t>, up to one reaction can occur unl</w:t>
      </w:r>
      <w:r w:rsidR="006F4DD3">
        <w:t>ess competitive reactions exist</w:t>
      </w:r>
      <w:r>
        <w:t xml:space="preserve">, </w:t>
      </w:r>
      <w:r w:rsidR="00E07A9C">
        <w:t xml:space="preserve">which can be modelled using </w:t>
      </w:r>
      <w:r w:rsidR="00767651">
        <w:t xml:space="preserve">the </w:t>
      </w:r>
      <w:r w:rsidR="00E07A9C">
        <w:t>binary variable</w:t>
      </w:r>
      <m:oMath>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j,k</m:t>
            </m:r>
          </m:sub>
        </m:sSub>
      </m:oMath>
      <w:r w:rsidR="00E07A9C">
        <w:t xml:space="preserv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6"/>
      </w:tblGrid>
      <w:tr w:rsidR="00233141" w14:paraId="1865350C" w14:textId="77777777" w:rsidTr="00CA6964">
        <w:tc>
          <w:tcPr>
            <w:tcW w:w="8500" w:type="dxa"/>
            <w:vAlign w:val="center"/>
          </w:tcPr>
          <w:p w14:paraId="0B6F1DA2" w14:textId="77777777" w:rsidR="00233141" w:rsidRDefault="00C816E1" w:rsidP="00C34626">
            <w:pPr>
              <w:spacing w:line="360" w:lineRule="auto"/>
              <w:jc w:val="both"/>
            </w:pPr>
            <m:oMathPara>
              <m:oMath>
                <m:nary>
                  <m:naryPr>
                    <m:chr m:val="∑"/>
                    <m:limLoc m:val="undOvr"/>
                    <m:supHide m:val="1"/>
                    <m:ctrlPr>
                      <w:rPr>
                        <w:rFonts w:ascii="Cambria Math" w:hAnsi="Cambria Math"/>
                        <w:i/>
                      </w:rPr>
                    </m:ctrlPr>
                  </m:naryPr>
                  <m:sub>
                    <m:r>
                      <w:rPr>
                        <w:rFonts w:ascii="Cambria Math" w:hAnsi="Cambria Math"/>
                      </w:rPr>
                      <m:t>j≠</m:t>
                    </m:r>
                    <m:sSup>
                      <m:sSupPr>
                        <m:ctrlPr>
                          <w:rPr>
                            <w:rFonts w:ascii="Cambria Math" w:hAnsi="Cambria Math"/>
                            <w:i/>
                          </w:rPr>
                        </m:ctrlPr>
                      </m:sSupPr>
                      <m:e>
                        <m:r>
                          <w:rPr>
                            <w:rFonts w:ascii="Cambria Math" w:hAnsi="Cambria Math"/>
                          </w:rPr>
                          <m:t>j</m:t>
                        </m:r>
                      </m:e>
                      <m:sup>
                        <m:r>
                          <w:rPr>
                            <w:rFonts w:ascii="Cambria Math" w:hAnsi="Cambria Math"/>
                          </w:rPr>
                          <m:t>'</m:t>
                        </m:r>
                      </m:sup>
                    </m:sSup>
                  </m:sub>
                  <m:sup/>
                  <m:e>
                    <m:sSub>
                      <m:sSubPr>
                        <m:ctrlPr>
                          <w:rPr>
                            <w:rFonts w:ascii="Cambria Math" w:hAnsi="Cambria Math"/>
                            <w:i/>
                          </w:rPr>
                        </m:ctrlPr>
                      </m:sSubPr>
                      <m:e>
                        <m:r>
                          <w:rPr>
                            <w:rFonts w:ascii="Cambria Math" w:hAnsi="Cambria Math"/>
                          </w:rPr>
                          <m:t>y</m:t>
                        </m:r>
                      </m:e>
                      <m:sub>
                        <m:r>
                          <w:rPr>
                            <w:rFonts w:ascii="Cambria Math" w:hAnsi="Cambria Math"/>
                          </w:rPr>
                          <m:t>j,k</m:t>
                        </m:r>
                      </m:sub>
                    </m:sSub>
                    <m:r>
                      <w:rPr>
                        <w:rFonts w:ascii="Cambria Math" w:hAnsi="Cambria Math"/>
                      </w:rPr>
                      <m:t>≤1</m:t>
                    </m:r>
                  </m:e>
                </m:nary>
                <m:r>
                  <w:rPr>
                    <w:rFonts w:ascii="Cambria Math" w:hAnsi="Cambria Math"/>
                  </w:rPr>
                  <m:t>, ∀k, j&amp;</m:t>
                </m:r>
                <m:sSup>
                  <m:sSupPr>
                    <m:ctrlPr>
                      <w:rPr>
                        <w:rFonts w:ascii="Cambria Math" w:hAnsi="Cambria Math"/>
                        <w:i/>
                      </w:rPr>
                    </m:ctrlPr>
                  </m:sSupPr>
                  <m:e>
                    <m:r>
                      <w:rPr>
                        <w:rFonts w:ascii="Cambria Math" w:hAnsi="Cambria Math"/>
                      </w:rPr>
                      <m:t>j</m:t>
                    </m:r>
                  </m:e>
                  <m:sup>
                    <m:r>
                      <w:rPr>
                        <w:rFonts w:ascii="Cambria Math" w:hAnsi="Cambria Math"/>
                      </w:rPr>
                      <m:t>'</m:t>
                    </m:r>
                  </m:sup>
                </m:sSup>
                <m:r>
                  <w:rPr>
                    <w:rFonts w:ascii="Cambria Math" w:hAnsi="Cambria Math"/>
                  </w:rPr>
                  <m:t xml:space="preserve"> are competitive</m:t>
                </m:r>
              </m:oMath>
            </m:oMathPara>
          </w:p>
        </w:tc>
        <w:tc>
          <w:tcPr>
            <w:tcW w:w="516" w:type="dxa"/>
            <w:vAlign w:val="center"/>
          </w:tcPr>
          <w:p w14:paraId="40D076AA" w14:textId="77777777" w:rsidR="00233141" w:rsidRDefault="00233141" w:rsidP="00CA6964">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5</w:t>
            </w:r>
            <w:r>
              <w:rPr>
                <w:noProof/>
              </w:rPr>
              <w:fldChar w:fldCharType="end"/>
            </w:r>
            <w:r>
              <w:rPr>
                <w:noProof/>
              </w:rPr>
              <w:t>)</w:t>
            </w:r>
          </w:p>
        </w:tc>
      </w:tr>
      <w:tr w:rsidR="00233141" w14:paraId="03B824FF" w14:textId="77777777" w:rsidTr="00CA6964">
        <w:tc>
          <w:tcPr>
            <w:tcW w:w="8500" w:type="dxa"/>
            <w:vAlign w:val="center"/>
          </w:tcPr>
          <w:p w14:paraId="7DB0C64D" w14:textId="77777777" w:rsidR="00233141" w:rsidRDefault="00C816E1" w:rsidP="00CA6964">
            <w:pPr>
              <w:spacing w:line="360" w:lineRule="auto"/>
              <w:jc w:val="both"/>
              <w:rPr>
                <w:rFonts w:ascii="Calibri" w:eastAsia="SimSun" w:hAnsi="Calibri" w:cs="Times New Roman"/>
              </w:rPr>
            </w:pPr>
            <m:oMathPara>
              <m:oMath>
                <m:sSub>
                  <m:sSubPr>
                    <m:ctrlPr>
                      <w:rPr>
                        <w:rFonts w:ascii="Cambria Math" w:hAnsi="Cambria Math"/>
                        <w:i/>
                      </w:rPr>
                    </m:ctrlPr>
                  </m:sSubPr>
                  <m:e>
                    <m:r>
                      <w:rPr>
                        <w:rFonts w:ascii="Cambria Math" w:hAnsi="Cambria Math"/>
                      </w:rPr>
                      <m:t>y</m:t>
                    </m:r>
                  </m:e>
                  <m:sub>
                    <m:r>
                      <w:rPr>
                        <w:rFonts w:ascii="Cambria Math" w:hAnsi="Cambria Math"/>
                      </w:rPr>
                      <m:t>j,k</m:t>
                    </m:r>
                  </m:sub>
                </m:sSub>
                <m:r>
                  <w:rPr>
                    <w:rFonts w:ascii="Cambria Math" w:hAnsi="Cambria Math"/>
                  </w:rPr>
                  <m:t>=</m:t>
                </m:r>
                <m:sSub>
                  <m:sSubPr>
                    <m:ctrlPr>
                      <w:rPr>
                        <w:rFonts w:ascii="Cambria Math" w:hAnsi="Cambria Math"/>
                        <w:i/>
                      </w:rPr>
                    </m:ctrlPr>
                  </m:sSubPr>
                  <m:e>
                    <m:r>
                      <w:rPr>
                        <w:rFonts w:ascii="Cambria Math" w:hAnsi="Cambria Math"/>
                      </w:rPr>
                      <m:t>y</m:t>
                    </m:r>
                  </m:e>
                  <m:sub>
                    <m:sSup>
                      <m:sSupPr>
                        <m:ctrlPr>
                          <w:rPr>
                            <w:rFonts w:ascii="Cambria Math" w:hAnsi="Cambria Math"/>
                            <w:i/>
                          </w:rPr>
                        </m:ctrlPr>
                      </m:sSupPr>
                      <m:e>
                        <m:r>
                          <w:rPr>
                            <w:rFonts w:ascii="Cambria Math" w:hAnsi="Cambria Math"/>
                          </w:rPr>
                          <m:t>j</m:t>
                        </m:r>
                      </m:e>
                      <m:sup>
                        <m:r>
                          <w:rPr>
                            <w:rFonts w:ascii="Cambria Math" w:hAnsi="Cambria Math"/>
                          </w:rPr>
                          <m:t>'</m:t>
                        </m:r>
                      </m:sup>
                    </m:sSup>
                    <m:r>
                      <w:rPr>
                        <w:rFonts w:ascii="Cambria Math" w:hAnsi="Cambria Math"/>
                      </w:rPr>
                      <m:t>,k</m:t>
                    </m:r>
                  </m:sub>
                </m:sSub>
                <m:r>
                  <w:rPr>
                    <w:rFonts w:ascii="Cambria Math" w:hAnsi="Cambria Math"/>
                  </w:rPr>
                  <m:t>, ∀k, j&amp;</m:t>
                </m:r>
                <m:sSup>
                  <m:sSupPr>
                    <m:ctrlPr>
                      <w:rPr>
                        <w:rFonts w:ascii="Cambria Math" w:hAnsi="Cambria Math"/>
                        <w:i/>
                      </w:rPr>
                    </m:ctrlPr>
                  </m:sSupPr>
                  <m:e>
                    <m:r>
                      <w:rPr>
                        <w:rFonts w:ascii="Cambria Math" w:hAnsi="Cambria Math"/>
                      </w:rPr>
                      <m:t>j</m:t>
                    </m:r>
                  </m:e>
                  <m:sup>
                    <m:r>
                      <w:rPr>
                        <w:rFonts w:ascii="Cambria Math" w:hAnsi="Cambria Math"/>
                      </w:rPr>
                      <m:t>'</m:t>
                    </m:r>
                  </m:sup>
                </m:sSup>
                <m:r>
                  <w:rPr>
                    <w:rFonts w:ascii="Cambria Math" w:hAnsi="Cambria Math"/>
                  </w:rPr>
                  <m:t xml:space="preserve"> are competitive</m:t>
                </m:r>
              </m:oMath>
            </m:oMathPara>
          </w:p>
        </w:tc>
        <w:tc>
          <w:tcPr>
            <w:tcW w:w="516" w:type="dxa"/>
            <w:vAlign w:val="center"/>
          </w:tcPr>
          <w:p w14:paraId="01B479FA" w14:textId="77777777" w:rsidR="00233141" w:rsidRDefault="00233141" w:rsidP="00CA6964">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6</w:t>
            </w:r>
            <w:r>
              <w:rPr>
                <w:noProof/>
              </w:rPr>
              <w:fldChar w:fldCharType="end"/>
            </w:r>
            <w:r>
              <w:rPr>
                <w:noProof/>
              </w:rPr>
              <w:t>)</w:t>
            </w:r>
          </w:p>
        </w:tc>
      </w:tr>
    </w:tbl>
    <w:p w14:paraId="4A6FEE74" w14:textId="77777777" w:rsidR="00233141" w:rsidRDefault="000300EF" w:rsidP="00A40A36">
      <w:pPr>
        <w:spacing w:line="360" w:lineRule="auto"/>
        <w:jc w:val="both"/>
      </w:pPr>
      <w:r>
        <w:t xml:space="preserve">To simplify the model, all reactions are set to </w:t>
      </w:r>
      <w:r w:rsidR="00E453B5">
        <w:t>be active</w:t>
      </w:r>
      <w:r>
        <w:t xml:space="preserve"> at most </w:t>
      </w:r>
      <m:oMath>
        <m:r>
          <w:rPr>
            <w:rFonts w:ascii="Cambria Math" w:hAnsi="Cambria Math"/>
          </w:rPr>
          <m:t>θ</m:t>
        </m:r>
      </m:oMath>
      <w:r w:rsidR="000F5971">
        <w:t xml:space="preserve"> times</w:t>
      </w:r>
      <w:r>
        <w:t xml:space="preserve"> in the whole process</w:t>
      </w:r>
      <w:r w:rsidR="00186B4D">
        <w:t xml:space="preserve"> (i.e. in all active master stages)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6"/>
      </w:tblGrid>
      <w:tr w:rsidR="000300EF" w14:paraId="16247B09" w14:textId="77777777" w:rsidTr="00CA6964">
        <w:tc>
          <w:tcPr>
            <w:tcW w:w="8500" w:type="dxa"/>
            <w:vAlign w:val="center"/>
          </w:tcPr>
          <w:p w14:paraId="431BC23B" w14:textId="77777777" w:rsidR="000300EF" w:rsidRDefault="00C816E1" w:rsidP="006F24FD">
            <w:pPr>
              <w:spacing w:line="360" w:lineRule="auto"/>
              <w:jc w:val="both"/>
            </w:pPr>
            <m:oMathPara>
              <m:oMath>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y</m:t>
                        </m:r>
                      </m:e>
                      <m:sub>
                        <m:r>
                          <w:rPr>
                            <w:rFonts w:ascii="Cambria Math" w:hAnsi="Cambria Math"/>
                          </w:rPr>
                          <m:t>j,k</m:t>
                        </m:r>
                      </m:sub>
                    </m:sSub>
                    <m:r>
                      <w:rPr>
                        <w:rFonts w:ascii="Cambria Math" w:hAnsi="Cambria Math"/>
                      </w:rPr>
                      <m:t>≤θ</m:t>
                    </m:r>
                  </m:e>
                </m:nary>
                <m:r>
                  <w:rPr>
                    <w:rFonts w:ascii="Cambria Math" w:hAnsi="Cambria Math"/>
                  </w:rPr>
                  <m:t>, ∀j</m:t>
                </m:r>
              </m:oMath>
            </m:oMathPara>
          </w:p>
        </w:tc>
        <w:tc>
          <w:tcPr>
            <w:tcW w:w="516" w:type="dxa"/>
            <w:vAlign w:val="center"/>
          </w:tcPr>
          <w:p w14:paraId="1AF723C8" w14:textId="77777777" w:rsidR="000300EF" w:rsidRDefault="000300EF" w:rsidP="00CA6964">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7</w:t>
            </w:r>
            <w:r>
              <w:rPr>
                <w:noProof/>
              </w:rPr>
              <w:fldChar w:fldCharType="end"/>
            </w:r>
            <w:r>
              <w:rPr>
                <w:noProof/>
              </w:rPr>
              <w:t>)</w:t>
            </w:r>
          </w:p>
        </w:tc>
      </w:tr>
    </w:tbl>
    <w:p w14:paraId="1090D7C6" w14:textId="77777777" w:rsidR="000300EF" w:rsidRDefault="000300EF" w:rsidP="00A40A36">
      <w:pPr>
        <w:spacing w:line="360" w:lineRule="auto"/>
        <w:jc w:val="both"/>
      </w:pPr>
      <w:r>
        <w:t xml:space="preserve">where </w:t>
      </w:r>
      <m:oMath>
        <m:r>
          <w:rPr>
            <w:rFonts w:ascii="Cambria Math" w:hAnsi="Cambria Math"/>
          </w:rPr>
          <m:t>θ</m:t>
        </m:r>
      </m:oMath>
      <w:r>
        <w:t xml:space="preserve"> is a user defined </w:t>
      </w:r>
      <w:r w:rsidR="00150800">
        <w:t>parameter</w:t>
      </w:r>
      <w:r>
        <w:t xml:space="preserve"> and can be adjust</w:t>
      </w:r>
      <w:r w:rsidR="00AC285B">
        <w:t>ed</w:t>
      </w:r>
      <w:r>
        <w:t xml:space="preserve"> </w:t>
      </w:r>
      <w:r w:rsidR="00527318">
        <w:t xml:space="preserve">for </w:t>
      </w:r>
      <w:r>
        <w:t>different scenarios</w:t>
      </w:r>
      <w:r w:rsidR="006F24FD">
        <w:t xml:space="preserve"> but with a default value of 1 to reduce the complexity of the system</w:t>
      </w:r>
      <w:r>
        <w:t xml:space="preserve">. </w:t>
      </w:r>
    </w:p>
    <w:p w14:paraId="1FB26FB1" w14:textId="77777777" w:rsidR="002D6594" w:rsidRDefault="00CA1CAF" w:rsidP="00A40A36">
      <w:pPr>
        <w:spacing w:line="360" w:lineRule="auto"/>
        <w:jc w:val="both"/>
      </w:pPr>
      <w:r>
        <w:t>In the case where there are simultaneous reactions, the extent</w:t>
      </w:r>
      <w:r w:rsidR="00763EF3">
        <w:t xml:space="preserve">s of those reactions must be related to the inlet </w:t>
      </w:r>
      <w:r w:rsidR="00821774">
        <w:t xml:space="preserve">flowrate </w:t>
      </w:r>
      <w:r w:rsidR="00763EF3">
        <w:t>of the limiting reactant</w:t>
      </w:r>
      <w:r w:rsidR="00AA08B6">
        <w:t xml:space="preserve"> (</w:t>
      </w:r>
      <m:oMath>
        <m:r>
          <w:rPr>
            <w:rFonts w:ascii="Cambria Math" w:hAnsi="Cambria Math"/>
          </w:rPr>
          <m:t>L</m:t>
        </m:r>
        <m:sSub>
          <m:sSubPr>
            <m:ctrlPr>
              <w:rPr>
                <w:rFonts w:ascii="Cambria Math" w:hAnsi="Cambria Math"/>
                <w:i/>
              </w:rPr>
            </m:ctrlPr>
          </m:sSubPr>
          <m:e>
            <m:r>
              <w:rPr>
                <w:rFonts w:ascii="Cambria Math" w:hAnsi="Cambria Math"/>
              </w:rPr>
              <m:t>R</m:t>
            </m:r>
          </m:e>
          <m:sub>
            <m:r>
              <w:rPr>
                <w:rFonts w:ascii="Cambria Math" w:hAnsi="Cambria Math"/>
              </w:rPr>
              <m:t>j</m:t>
            </m:r>
          </m:sub>
        </m:sSub>
      </m:oMath>
      <w:r w:rsidR="00AA08B6">
        <w:t>)</w:t>
      </w:r>
      <w:r w:rsidR="00763EF3">
        <w:t>, conversion an</w:t>
      </w:r>
      <w:r w:rsidR="00767651">
        <w:t>d selectivity of that reaction. The r</w:t>
      </w:r>
      <w:r w:rsidR="00367C3A">
        <w:t>esulting</w:t>
      </w:r>
      <w:r w:rsidR="00767651">
        <w:t xml:space="preserve"> equation is bi-linear </w:t>
      </w:r>
      <w:r w:rsidR="001D699D">
        <w:t>(given as Equation 1</w:t>
      </w:r>
      <w:r w:rsidR="00767651">
        <w:t xml:space="preserve"> in </w:t>
      </w:r>
      <w:r w:rsidR="001D699D">
        <w:t xml:space="preserve">the </w:t>
      </w:r>
      <w:r w:rsidR="009C187B">
        <w:t>Supplementary Documentation</w:t>
      </w:r>
      <w:r w:rsidR="001D699D">
        <w:t xml:space="preserve">) </w:t>
      </w:r>
      <w:r w:rsidR="00767651">
        <w:t xml:space="preserve">and </w:t>
      </w:r>
      <w:r w:rsidR="00763EF3">
        <w:t xml:space="preserve">the linearised </w:t>
      </w:r>
      <w:r w:rsidR="00767651">
        <w:t>equations</w:t>
      </w:r>
      <w:r w:rsidR="00763EF3">
        <w:t xml:space="preserve">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763EF3" w14:paraId="506212A3" w14:textId="77777777" w:rsidTr="00157F7C">
        <w:tc>
          <w:tcPr>
            <w:tcW w:w="8500" w:type="dxa"/>
            <w:vAlign w:val="center"/>
          </w:tcPr>
          <w:p w14:paraId="1B73ABF3" w14:textId="77777777" w:rsidR="00763EF3" w:rsidRDefault="00C816E1" w:rsidP="00763EF3">
            <w:pPr>
              <w:spacing w:line="360" w:lineRule="auto"/>
              <w:jc w:val="both"/>
            </w:pPr>
            <m:oMathPara>
              <m:oMath>
                <m:sSub>
                  <m:sSubPr>
                    <m:ctrlPr>
                      <w:rPr>
                        <w:rFonts w:ascii="Cambria Math" w:hAnsi="Cambria Math"/>
                        <w:i/>
                      </w:rPr>
                    </m:ctrlPr>
                  </m:sSubPr>
                  <m:e>
                    <m:r>
                      <w:rPr>
                        <w:rFonts w:ascii="Cambria Math" w:hAnsi="Cambria Math"/>
                      </w:rPr>
                      <m:t>ζ</m:t>
                    </m:r>
                  </m:e>
                  <m:sub>
                    <m:r>
                      <w:rPr>
                        <w:rFonts w:ascii="Cambria Math" w:hAnsi="Cambria Math"/>
                      </w:rPr>
                      <m:t>j,k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j</m:t>
                        </m:r>
                      </m:sub>
                    </m:sSub>
                    <m:sSub>
                      <m:sSubPr>
                        <m:ctrlPr>
                          <w:rPr>
                            <w:rFonts w:ascii="Cambria Math" w:hAnsi="Cambria Math"/>
                            <w:i/>
                          </w:rPr>
                        </m:ctrlPr>
                      </m:sSubPr>
                      <m:e>
                        <m:r>
                          <w:rPr>
                            <w:rFonts w:ascii="Cambria Math" w:hAnsi="Cambria Math"/>
                          </w:rPr>
                          <m:t>α</m:t>
                        </m:r>
                      </m:e>
                      <m:sub>
                        <m:r>
                          <w:rPr>
                            <w:rFonts w:ascii="Cambria Math" w:hAnsi="Cambria Math"/>
                          </w:rPr>
                          <m:t>j</m:t>
                        </m:r>
                      </m:sub>
                    </m:sSub>
                    <m:sSub>
                      <m:sSubPr>
                        <m:ctrlPr>
                          <w:rPr>
                            <w:rFonts w:ascii="Cambria Math" w:hAnsi="Cambria Math"/>
                            <w:i/>
                          </w:rPr>
                        </m:ctrlPr>
                      </m:sSubPr>
                      <m:e>
                        <m:r>
                          <w:rPr>
                            <w:rFonts w:ascii="Cambria Math" w:hAnsi="Cambria Math"/>
                          </w:rPr>
                          <m:t>D1</m:t>
                        </m:r>
                      </m:e>
                      <m:sub>
                        <m:r>
                          <w:rPr>
                            <w:rFonts w:ascii="Cambria Math" w:hAnsi="Cambria Math"/>
                          </w:rPr>
                          <m:t>i,j,k</m:t>
                        </m:r>
                      </m:sub>
                    </m:sSub>
                  </m:num>
                  <m:den>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i,j</m:t>
                        </m:r>
                      </m:sub>
                    </m:sSub>
                  </m:den>
                </m:f>
                <m:r>
                  <w:rPr>
                    <w:rFonts w:ascii="Cambria Math" w:hAnsi="Cambria Math"/>
                  </w:rPr>
                  <m:t>, ∀j,k, i=L</m:t>
                </m:r>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i,j</m:t>
                    </m:r>
                  </m:sub>
                </m:sSub>
                <m:r>
                  <w:rPr>
                    <w:rFonts w:ascii="Cambria Math" w:hAnsi="Cambria Math"/>
                  </w:rPr>
                  <m:t>&lt;0</m:t>
                </m:r>
              </m:oMath>
            </m:oMathPara>
          </w:p>
        </w:tc>
        <w:tc>
          <w:tcPr>
            <w:tcW w:w="516" w:type="dxa"/>
            <w:vAlign w:val="center"/>
          </w:tcPr>
          <w:p w14:paraId="3F984A2A" w14:textId="77777777" w:rsidR="00763EF3" w:rsidRDefault="00763EF3" w:rsidP="00157F7C">
            <w:pPr>
              <w:spacing w:line="360" w:lineRule="auto"/>
              <w:jc w:val="center"/>
            </w:pPr>
            <w:r>
              <w:rPr>
                <w:noProof/>
              </w:rPr>
              <w:t>(</w:t>
            </w:r>
            <w:r>
              <w:rPr>
                <w:noProof/>
              </w:rPr>
              <w:fldChar w:fldCharType="begin"/>
            </w:r>
            <w:r>
              <w:rPr>
                <w:noProof/>
              </w:rPr>
              <w:instrText xml:space="preserve"> SEQ Equation \* ARABIC </w:instrText>
            </w:r>
            <w:r>
              <w:rPr>
                <w:noProof/>
              </w:rPr>
              <w:fldChar w:fldCharType="separate"/>
            </w:r>
            <w:r w:rsidR="00ED526A">
              <w:rPr>
                <w:noProof/>
              </w:rPr>
              <w:t>8</w:t>
            </w:r>
            <w:r>
              <w:rPr>
                <w:noProof/>
              </w:rPr>
              <w:fldChar w:fldCharType="end"/>
            </w:r>
            <w:r>
              <w:rPr>
                <w:noProof/>
              </w:rPr>
              <w:t>)</w:t>
            </w:r>
          </w:p>
        </w:tc>
      </w:tr>
      <w:tr w:rsidR="00763EF3" w14:paraId="7F262650" w14:textId="77777777" w:rsidTr="00157F7C">
        <w:tc>
          <w:tcPr>
            <w:tcW w:w="8500" w:type="dxa"/>
            <w:vAlign w:val="center"/>
          </w:tcPr>
          <w:p w14:paraId="5D71C7D6" w14:textId="77777777" w:rsidR="00763EF3" w:rsidRDefault="00C816E1" w:rsidP="00763EF3">
            <w:pPr>
              <w:spacing w:line="360" w:lineRule="auto"/>
              <w:jc w:val="both"/>
              <w:rPr>
                <w:rFonts w:ascii="Calibri" w:eastAsia="SimSun" w:hAnsi="Calibri" w:cs="Times New Roman"/>
              </w:rPr>
            </w:pPr>
            <m:oMathPara>
              <m:oMath>
                <m:sSub>
                  <m:sSubPr>
                    <m:ctrlPr>
                      <w:rPr>
                        <w:rFonts w:ascii="Cambria Math" w:eastAsia="SimSun" w:hAnsi="Cambria Math"/>
                        <w:i/>
                      </w:rPr>
                    </m:ctrlPr>
                  </m:sSubPr>
                  <m:e>
                    <m:r>
                      <w:rPr>
                        <w:rFonts w:ascii="Cambria Math" w:eastAsia="SimSun" w:hAnsi="Cambria Math"/>
                      </w:rPr>
                      <m:t>D1</m:t>
                    </m:r>
                  </m:e>
                  <m:sub>
                    <m:r>
                      <w:rPr>
                        <w:rFonts w:ascii="Cambria Math" w:eastAsia="SimSun" w:hAnsi="Cambria Math"/>
                      </w:rPr>
                      <m:t>i,j,k</m:t>
                    </m:r>
                  </m:sub>
                </m:sSub>
                <m:r>
                  <w:rPr>
                    <w:rFonts w:ascii="Cambria Math" w:eastAsia="SimSun" w:hAnsi="Cambria Math"/>
                  </w:rPr>
                  <m:t>≤</m:t>
                </m:r>
                <m:sSup>
                  <m:sSupPr>
                    <m:ctrlPr>
                      <w:rPr>
                        <w:rFonts w:ascii="Cambria Math" w:eastAsia="SimSun" w:hAnsi="Cambria Math"/>
                        <w:i/>
                      </w:rPr>
                    </m:ctrlPr>
                  </m:sSupPr>
                  <m:e>
                    <m:r>
                      <w:rPr>
                        <w:rFonts w:ascii="Cambria Math" w:eastAsia="SimSun" w:hAnsi="Cambria Math"/>
                      </w:rPr>
                      <m:t>Q</m:t>
                    </m:r>
                  </m:e>
                  <m:sup>
                    <m:r>
                      <w:rPr>
                        <w:rFonts w:ascii="Cambria Math" w:eastAsia="SimSun" w:hAnsi="Cambria Math"/>
                      </w:rPr>
                      <m:t>max</m:t>
                    </m:r>
                  </m:sup>
                </m:sSup>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j,k</m:t>
                    </m:r>
                  </m:sub>
                </m:sSub>
                <m:r>
                  <w:rPr>
                    <w:rFonts w:ascii="Cambria Math" w:eastAsia="SimSun" w:hAnsi="Cambria Math"/>
                  </w:rPr>
                  <m:t xml:space="preserve">, </m:t>
                </m:r>
                <m:r>
                  <w:rPr>
                    <w:rFonts w:ascii="Cambria Math" w:hAnsi="Cambria Math"/>
                  </w:rPr>
                  <m:t>∀j,k, i=L</m:t>
                </m:r>
                <m:sSub>
                  <m:sSubPr>
                    <m:ctrlPr>
                      <w:rPr>
                        <w:rFonts w:ascii="Cambria Math" w:hAnsi="Cambria Math"/>
                        <w:i/>
                      </w:rPr>
                    </m:ctrlPr>
                  </m:sSubPr>
                  <m:e>
                    <m:r>
                      <w:rPr>
                        <w:rFonts w:ascii="Cambria Math" w:hAnsi="Cambria Math"/>
                      </w:rPr>
                      <m:t>R</m:t>
                    </m:r>
                  </m:e>
                  <m:sub>
                    <m:r>
                      <w:rPr>
                        <w:rFonts w:ascii="Cambria Math" w:hAnsi="Cambria Math"/>
                      </w:rPr>
                      <m:t>j</m:t>
                    </m:r>
                  </m:sub>
                </m:sSub>
              </m:oMath>
            </m:oMathPara>
          </w:p>
        </w:tc>
        <w:tc>
          <w:tcPr>
            <w:tcW w:w="516" w:type="dxa"/>
            <w:vAlign w:val="center"/>
          </w:tcPr>
          <w:p w14:paraId="710C47AA" w14:textId="77777777" w:rsidR="00763EF3" w:rsidRDefault="00763EF3" w:rsidP="00157F7C">
            <w:pPr>
              <w:spacing w:line="360" w:lineRule="auto"/>
              <w:jc w:val="center"/>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9</w:t>
            </w:r>
            <w:r>
              <w:rPr>
                <w:noProof/>
              </w:rPr>
              <w:fldChar w:fldCharType="end"/>
            </w:r>
            <w:r>
              <w:rPr>
                <w:noProof/>
              </w:rPr>
              <w:t>)</w:t>
            </w:r>
          </w:p>
        </w:tc>
      </w:tr>
      <w:tr w:rsidR="00763EF3" w14:paraId="2E325534" w14:textId="77777777" w:rsidTr="00157F7C">
        <w:tc>
          <w:tcPr>
            <w:tcW w:w="8500" w:type="dxa"/>
            <w:vAlign w:val="center"/>
          </w:tcPr>
          <w:p w14:paraId="7598B815" w14:textId="77777777" w:rsidR="00763EF3" w:rsidRDefault="00C816E1" w:rsidP="00763EF3">
            <w:pPr>
              <w:spacing w:line="360" w:lineRule="auto"/>
              <w:jc w:val="both"/>
              <w:rPr>
                <w:rFonts w:ascii="Calibri" w:eastAsia="SimSun" w:hAnsi="Calibri" w:cs="Times New Roman"/>
              </w:rPr>
            </w:pPr>
            <m:oMathPara>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in</m:t>
                    </m:r>
                  </m:sup>
                </m:sSubSup>
                <m:r>
                  <w:rPr>
                    <w:rFonts w:ascii="Cambria Math" w:eastAsia="SimSun" w:hAnsi="Cambria Math"/>
                  </w:rPr>
                  <m:t>+</m:t>
                </m:r>
                <m:sSup>
                  <m:sSupPr>
                    <m:ctrlPr>
                      <w:rPr>
                        <w:rFonts w:ascii="Cambria Math" w:eastAsia="SimSun" w:hAnsi="Cambria Math"/>
                        <w:i/>
                      </w:rPr>
                    </m:ctrlPr>
                  </m:sSupPr>
                  <m:e>
                    <m:r>
                      <w:rPr>
                        <w:rFonts w:ascii="Cambria Math" w:eastAsia="SimSun" w:hAnsi="Cambria Math"/>
                      </w:rPr>
                      <m:t>Q</m:t>
                    </m:r>
                  </m:e>
                  <m:sup>
                    <m:r>
                      <w:rPr>
                        <w:rFonts w:ascii="Cambria Math" w:eastAsia="SimSun" w:hAnsi="Cambria Math"/>
                      </w:rPr>
                      <m:t>max</m:t>
                    </m:r>
                  </m:sup>
                </m:sSup>
                <m:d>
                  <m:dPr>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j,k</m:t>
                        </m:r>
                      </m:sub>
                    </m:sSub>
                    <m:r>
                      <w:rPr>
                        <w:rFonts w:ascii="Cambria Math" w:eastAsia="SimSun" w:hAnsi="Cambria Math"/>
                      </w:rPr>
                      <m:t>-1</m:t>
                    </m:r>
                  </m:e>
                </m:d>
                <m:r>
                  <w:rPr>
                    <w:rFonts w:ascii="Cambria Math" w:eastAsia="SimSun" w:hAnsi="Cambria Math"/>
                  </w:rPr>
                  <m:t>-</m:t>
                </m:r>
                <m:sSub>
                  <m:sSubPr>
                    <m:ctrlPr>
                      <w:rPr>
                        <w:rFonts w:ascii="Cambria Math" w:eastAsia="SimSun" w:hAnsi="Cambria Math"/>
                        <w:i/>
                      </w:rPr>
                    </m:ctrlPr>
                  </m:sSubPr>
                  <m:e>
                    <m:r>
                      <w:rPr>
                        <w:rFonts w:ascii="Cambria Math" w:eastAsia="SimSun" w:hAnsi="Cambria Math"/>
                      </w:rPr>
                      <m:t>D1</m:t>
                    </m:r>
                  </m:e>
                  <m:sub>
                    <m:r>
                      <w:rPr>
                        <w:rFonts w:ascii="Cambria Math" w:eastAsia="SimSun" w:hAnsi="Cambria Math"/>
                      </w:rPr>
                      <m:t>i,j,k</m:t>
                    </m:r>
                  </m:sub>
                </m:sSub>
                <m:r>
                  <w:rPr>
                    <w:rFonts w:ascii="Cambria Math" w:eastAsia="SimSun" w:hAnsi="Cambria Math"/>
                  </w:rPr>
                  <m:t xml:space="preserve">≤0, </m:t>
                </m:r>
                <m:r>
                  <w:rPr>
                    <w:rFonts w:ascii="Cambria Math" w:hAnsi="Cambria Math"/>
                  </w:rPr>
                  <m:t>∀j,k, i=L</m:t>
                </m:r>
                <m:sSub>
                  <m:sSubPr>
                    <m:ctrlPr>
                      <w:rPr>
                        <w:rFonts w:ascii="Cambria Math" w:hAnsi="Cambria Math"/>
                        <w:i/>
                      </w:rPr>
                    </m:ctrlPr>
                  </m:sSubPr>
                  <m:e>
                    <m:r>
                      <w:rPr>
                        <w:rFonts w:ascii="Cambria Math" w:hAnsi="Cambria Math"/>
                      </w:rPr>
                      <m:t>R</m:t>
                    </m:r>
                  </m:e>
                  <m:sub>
                    <m:r>
                      <w:rPr>
                        <w:rFonts w:ascii="Cambria Math" w:hAnsi="Cambria Math"/>
                      </w:rPr>
                      <m:t>j</m:t>
                    </m:r>
                  </m:sub>
                </m:sSub>
              </m:oMath>
            </m:oMathPara>
          </w:p>
        </w:tc>
        <w:tc>
          <w:tcPr>
            <w:tcW w:w="516" w:type="dxa"/>
            <w:vAlign w:val="center"/>
          </w:tcPr>
          <w:p w14:paraId="7EDAE28E" w14:textId="77777777" w:rsidR="00763EF3" w:rsidRDefault="00763EF3" w:rsidP="00157F7C">
            <w:pPr>
              <w:spacing w:line="360" w:lineRule="auto"/>
              <w:jc w:val="center"/>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10</w:t>
            </w:r>
            <w:r>
              <w:rPr>
                <w:noProof/>
              </w:rPr>
              <w:fldChar w:fldCharType="end"/>
            </w:r>
            <w:r>
              <w:rPr>
                <w:noProof/>
              </w:rPr>
              <w:t>)</w:t>
            </w:r>
          </w:p>
        </w:tc>
      </w:tr>
      <w:tr w:rsidR="00763EF3" w14:paraId="6F3EBC5E" w14:textId="77777777" w:rsidTr="00157F7C">
        <w:tc>
          <w:tcPr>
            <w:tcW w:w="8500" w:type="dxa"/>
            <w:vAlign w:val="center"/>
          </w:tcPr>
          <w:p w14:paraId="5BFB69DB" w14:textId="77777777" w:rsidR="00763EF3" w:rsidRDefault="00C816E1" w:rsidP="00763EF3">
            <w:pPr>
              <w:spacing w:line="360" w:lineRule="auto"/>
              <w:jc w:val="both"/>
              <w:rPr>
                <w:rFonts w:ascii="Calibri" w:eastAsia="SimSun" w:hAnsi="Calibri" w:cs="Times New Roman"/>
              </w:rPr>
            </w:pPr>
            <m:oMathPara>
              <m:oMath>
                <m:sSub>
                  <m:sSubPr>
                    <m:ctrlPr>
                      <w:rPr>
                        <w:rFonts w:ascii="Cambria Math" w:eastAsia="SimSun" w:hAnsi="Cambria Math"/>
                        <w:i/>
                      </w:rPr>
                    </m:ctrlPr>
                  </m:sSubPr>
                  <m:e>
                    <m:r>
                      <w:rPr>
                        <w:rFonts w:ascii="Cambria Math" w:eastAsia="SimSun" w:hAnsi="Cambria Math"/>
                      </w:rPr>
                      <m:t>D1</m:t>
                    </m:r>
                  </m:e>
                  <m:sub>
                    <m:r>
                      <w:rPr>
                        <w:rFonts w:ascii="Cambria Math" w:eastAsia="SimSun" w:hAnsi="Cambria Math"/>
                      </w:rPr>
                      <m:t>i,j,k</m:t>
                    </m:r>
                  </m:sub>
                </m:sSub>
                <m:r>
                  <w:rPr>
                    <w:rFonts w:ascii="Cambria Math" w:eastAsia="SimSun"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in</m:t>
                    </m:r>
                  </m:sup>
                </m:sSubSup>
                <m:r>
                  <w:rPr>
                    <w:rFonts w:ascii="Cambria Math" w:eastAsia="SimSun" w:hAnsi="Cambria Math"/>
                  </w:rPr>
                  <m:t xml:space="preserve">≤0, </m:t>
                </m:r>
                <m:r>
                  <w:rPr>
                    <w:rFonts w:ascii="Cambria Math" w:hAnsi="Cambria Math"/>
                  </w:rPr>
                  <m:t>∀j,k, i=L</m:t>
                </m:r>
                <m:sSub>
                  <m:sSubPr>
                    <m:ctrlPr>
                      <w:rPr>
                        <w:rFonts w:ascii="Cambria Math" w:hAnsi="Cambria Math"/>
                        <w:i/>
                      </w:rPr>
                    </m:ctrlPr>
                  </m:sSubPr>
                  <m:e>
                    <m:r>
                      <w:rPr>
                        <w:rFonts w:ascii="Cambria Math" w:hAnsi="Cambria Math"/>
                      </w:rPr>
                      <m:t>R</m:t>
                    </m:r>
                  </m:e>
                  <m:sub>
                    <m:r>
                      <w:rPr>
                        <w:rFonts w:ascii="Cambria Math" w:hAnsi="Cambria Math"/>
                      </w:rPr>
                      <m:t>j</m:t>
                    </m:r>
                  </m:sub>
                </m:sSub>
              </m:oMath>
            </m:oMathPara>
          </w:p>
        </w:tc>
        <w:tc>
          <w:tcPr>
            <w:tcW w:w="516" w:type="dxa"/>
            <w:vAlign w:val="center"/>
          </w:tcPr>
          <w:p w14:paraId="5718D8B7" w14:textId="77777777" w:rsidR="00763EF3" w:rsidRDefault="00763EF3" w:rsidP="00157F7C">
            <w:pPr>
              <w:spacing w:line="360" w:lineRule="auto"/>
              <w:jc w:val="center"/>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11</w:t>
            </w:r>
            <w:r>
              <w:rPr>
                <w:noProof/>
              </w:rPr>
              <w:fldChar w:fldCharType="end"/>
            </w:r>
            <w:r>
              <w:rPr>
                <w:noProof/>
              </w:rPr>
              <w:t>)</w:t>
            </w:r>
          </w:p>
        </w:tc>
      </w:tr>
    </w:tbl>
    <w:p w14:paraId="54CD64D3" w14:textId="77777777" w:rsidR="00763EF3" w:rsidRDefault="00763EF3" w:rsidP="00A40A36">
      <w:pPr>
        <w:spacing w:line="360" w:lineRule="auto"/>
        <w:jc w:val="both"/>
      </w:pPr>
      <w:r>
        <w:t xml:space="preserve">where  </w:t>
      </w:r>
      <m:oMath>
        <m:sSub>
          <m:sSubPr>
            <m:ctrlPr>
              <w:rPr>
                <w:rFonts w:ascii="Cambria Math" w:hAnsi="Cambria Math"/>
                <w:i/>
              </w:rPr>
            </m:ctrlPr>
          </m:sSubPr>
          <m:e>
            <m:r>
              <w:rPr>
                <w:rFonts w:ascii="Cambria Math" w:hAnsi="Cambria Math"/>
              </w:rPr>
              <m:t>α</m:t>
            </m:r>
          </m:e>
          <m:sub>
            <m:r>
              <w:rPr>
                <w:rFonts w:ascii="Cambria Math" w:hAnsi="Cambria Math"/>
              </w:rPr>
              <m:t>j</m:t>
            </m:r>
          </m:sub>
        </m:sSub>
      </m:oMath>
      <w:r>
        <w:t xml:space="preserve"> is the selectivity of reaction </w:t>
      </w:r>
      <m:oMath>
        <m:r>
          <w:rPr>
            <w:rFonts w:ascii="Cambria Math" w:hAnsi="Cambria Math"/>
          </w:rPr>
          <m:t>j</m:t>
        </m:r>
      </m:oMath>
      <w:r w:rsidR="00B96B0C">
        <w:t xml:space="preserve"> </w:t>
      </w:r>
      <w:r w:rsidR="00A03700">
        <w:t>set to be 1 for reactions that have no corresponding competing reactions and</w:t>
      </w:r>
      <w:r w:rsidR="00BF38E2">
        <w:t xml:space="preserve"> lie between</w:t>
      </w:r>
      <w:r w:rsidR="00A03700">
        <w:t xml:space="preserve"> 0-1 otherwise </w:t>
      </w:r>
      <w:r>
        <w:t xml:space="preserve">and </w:t>
      </w:r>
      <m:oMath>
        <m:sSub>
          <m:sSubPr>
            <m:ctrlPr>
              <w:rPr>
                <w:rFonts w:ascii="Cambria Math" w:eastAsia="SimSun" w:hAnsi="Cambria Math"/>
                <w:i/>
              </w:rPr>
            </m:ctrlPr>
          </m:sSubPr>
          <m:e>
            <m:r>
              <w:rPr>
                <w:rFonts w:ascii="Cambria Math" w:eastAsia="SimSun" w:hAnsi="Cambria Math"/>
              </w:rPr>
              <m:t>D1</m:t>
            </m:r>
          </m:e>
          <m:sub>
            <m:r>
              <w:rPr>
                <w:rFonts w:ascii="Cambria Math" w:eastAsia="SimSun" w:hAnsi="Cambria Math"/>
              </w:rPr>
              <m:t>i,j,k</m:t>
            </m:r>
          </m:sub>
        </m:sSub>
      </m:oMath>
      <w:r>
        <w:t xml:space="preserve"> is a dummy variable </w:t>
      </w:r>
      <w:r w:rsidR="00767651">
        <w:t xml:space="preserve">for linearisation. </w:t>
      </w:r>
    </w:p>
    <w:p w14:paraId="66A1C419" w14:textId="77777777" w:rsidR="00E87876" w:rsidRDefault="00764538" w:rsidP="00A40A36">
      <w:pPr>
        <w:spacing w:line="360" w:lineRule="auto"/>
        <w:jc w:val="both"/>
      </w:pPr>
      <w:r>
        <w:t xml:space="preserve">The </w:t>
      </w:r>
      <w:r w:rsidR="00D300D0">
        <w:t xml:space="preserve">outlet </w:t>
      </w:r>
      <w:r w:rsidR="005D64EC">
        <w:t xml:space="preserve">from </w:t>
      </w:r>
      <w:r w:rsidR="004B72B5">
        <w:t xml:space="preserve">the </w:t>
      </w:r>
      <w:r w:rsidR="00D300D0">
        <w:t>react</w:t>
      </w:r>
      <w:r w:rsidR="004B72B5">
        <w:t>or</w:t>
      </w:r>
      <w:r w:rsidR="00D300D0">
        <w:t xml:space="preserve"> </w:t>
      </w:r>
      <w:r w:rsidR="004B72B5">
        <w:t xml:space="preserve">at </w:t>
      </w:r>
      <w:r w:rsidR="005865B9">
        <w:t>master</w:t>
      </w:r>
      <w:r w:rsidR="004B72B5">
        <w:t xml:space="preserve"> </w:t>
      </w:r>
      <w:r w:rsidR="00D300D0">
        <w:t xml:space="preserve">stage </w:t>
      </w:r>
      <m:oMath>
        <m:r>
          <w:rPr>
            <w:rFonts w:ascii="Cambria Math" w:hAnsi="Cambria Math"/>
          </w:rPr>
          <m:t>k</m:t>
        </m:r>
      </m:oMath>
      <w:r w:rsidR="00D300D0">
        <w:t xml:space="preserve"> </w:t>
      </w:r>
      <w:r w:rsidR="00522D42">
        <w:t xml:space="preserve">can bypass the separation </w:t>
      </w:r>
      <w:r w:rsidR="00AC08D7">
        <w:t>unit</w:t>
      </w:r>
      <w:r w:rsidR="00522D42">
        <w:t xml:space="preserve"> at that stage if the flow is pure </w:t>
      </w:r>
      <w:r w:rsidR="00385BF2">
        <w:t xml:space="preserve">(i.e. </w:t>
      </w:r>
      <w:r w:rsidR="008F2A43">
        <w:t xml:space="preserve">the flow contains only one component) </w:t>
      </w:r>
      <w:r w:rsidR="00522D42">
        <w:t>and either</w:t>
      </w:r>
      <w:r w:rsidR="00385BF2">
        <w:t xml:space="preserve"> is</w:t>
      </w:r>
      <w:r w:rsidR="00522D42">
        <w:t xml:space="preserve"> removed directly </w:t>
      </w:r>
      <w:r w:rsidR="001D00D1">
        <w:t>or en</w:t>
      </w:r>
      <w:r w:rsidR="00C22D08">
        <w:t xml:space="preserve">ters the next reaction stage depending on </w:t>
      </w:r>
      <w:r w:rsidR="00A40A36">
        <w:t>whether the component is the reactant of the a</w:t>
      </w:r>
      <w:r w:rsidR="00DF13A7">
        <w:t>ctive reaction in the next stage</w:t>
      </w:r>
      <w:r w:rsidR="00636ABC">
        <w:t>, which is to be decided by the optimisation</w:t>
      </w:r>
      <w:r w:rsidR="00A40A36">
        <w:t xml:space="preserve">. </w:t>
      </w:r>
      <w:r w:rsidR="00166003">
        <w:t>The mass balance at the bypass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166003" w14:paraId="418F935A" w14:textId="77777777" w:rsidTr="00290DD5">
        <w:tc>
          <w:tcPr>
            <w:tcW w:w="8500" w:type="dxa"/>
            <w:vAlign w:val="center"/>
          </w:tcPr>
          <w:p w14:paraId="66ECDDED" w14:textId="77777777" w:rsidR="00166003" w:rsidRDefault="00C816E1" w:rsidP="00290DD5">
            <w:pPr>
              <w:spacing w:line="360" w:lineRule="auto"/>
              <w:jc w:val="both"/>
            </w:pPr>
            <m:oMathPara>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out</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sepin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R</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next</m:t>
                    </m:r>
                  </m:sup>
                </m:sSubSup>
                <m:r>
                  <w:rPr>
                    <w:rFonts w:ascii="Cambria Math" w:hAnsi="Cambria Math"/>
                  </w:rPr>
                  <m:t>, ∀ i, k</m:t>
                </m:r>
              </m:oMath>
            </m:oMathPara>
          </w:p>
        </w:tc>
        <w:tc>
          <w:tcPr>
            <w:tcW w:w="516" w:type="dxa"/>
            <w:vAlign w:val="center"/>
          </w:tcPr>
          <w:p w14:paraId="280ACE0D" w14:textId="77777777" w:rsidR="00166003" w:rsidRDefault="00166003" w:rsidP="00290DD5">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12</w:t>
            </w:r>
            <w:r>
              <w:rPr>
                <w:noProof/>
              </w:rPr>
              <w:fldChar w:fldCharType="end"/>
            </w:r>
            <w:r>
              <w:rPr>
                <w:noProof/>
              </w:rPr>
              <w:t>)</w:t>
            </w:r>
          </w:p>
        </w:tc>
      </w:tr>
    </w:tbl>
    <w:p w14:paraId="3C14BA3D" w14:textId="77777777" w:rsidR="00166003" w:rsidRDefault="00A86C91" w:rsidP="00A40A36">
      <w:pPr>
        <w:spacing w:line="360" w:lineRule="auto"/>
        <w:jc w:val="both"/>
      </w:pPr>
      <w:r>
        <w:lastRenderedPageBreak/>
        <w:t>To simplify the problem</w:t>
      </w:r>
      <w:r w:rsidR="00C379C3">
        <w:t xml:space="preserve">, the bypass </w:t>
      </w:r>
      <w:r w:rsidR="00E42C05">
        <w:t>option for the reaction outlet stream is assumed to be unique, i.e.</w:t>
      </w:r>
      <w:r w:rsidR="00DA01E2">
        <w:t xml:space="preserve"> all of the flow is directed to whichever stream is determined to be active by the optimisation. Thus, t</w:t>
      </w:r>
      <w:r w:rsidR="00D340D1">
        <w:t xml:space="preserve">he flowrate of each stream </w:t>
      </w:r>
      <w:r w:rsidR="00FD3292">
        <w:t xml:space="preserve">at the bypass split </w:t>
      </w:r>
      <w:r w:rsidR="00D340D1">
        <w:t>is</w:t>
      </w:r>
      <w:r w:rsidR="00E56074">
        <w:t xml:space="preserve"> constrained </w:t>
      </w:r>
      <w:r w:rsidR="00B347A9">
        <w:t xml:space="preserve">by the following </w:t>
      </w:r>
      <w:r w:rsidR="00D340D1">
        <w:t>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B347A9" w14:paraId="49752E5B" w14:textId="77777777" w:rsidTr="00B347A9">
        <w:tc>
          <w:tcPr>
            <w:tcW w:w="8500" w:type="dxa"/>
          </w:tcPr>
          <w:p w14:paraId="02398823" w14:textId="77777777" w:rsidR="00B347A9" w:rsidRDefault="00C816E1" w:rsidP="00B347A9">
            <w:pPr>
              <w:spacing w:line="360" w:lineRule="auto"/>
              <w:jc w:val="center"/>
              <w:rPr>
                <w:rFonts w:ascii="Calibri" w:eastAsia="SimSun" w:hAnsi="Calibri" w:cs="Times New Roman"/>
              </w:rPr>
            </w:pPr>
            <m:oMathPara>
              <m:oMath>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sepin</m:t>
                    </m:r>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R</m:t>
                    </m:r>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next</m:t>
                    </m:r>
                  </m:sup>
                </m:sSubSup>
                <m:r>
                  <w:rPr>
                    <w:rFonts w:ascii="Cambria Math" w:hAnsi="Cambria Math"/>
                  </w:rPr>
                  <m:t>≤1, ∀k</m:t>
                </m:r>
              </m:oMath>
            </m:oMathPara>
          </w:p>
        </w:tc>
        <w:tc>
          <w:tcPr>
            <w:tcW w:w="516" w:type="dxa"/>
            <w:vAlign w:val="center"/>
          </w:tcPr>
          <w:p w14:paraId="74284F40" w14:textId="77777777" w:rsidR="00B347A9" w:rsidRDefault="00B347A9" w:rsidP="00B347A9">
            <w:pPr>
              <w:spacing w:line="360" w:lineRule="auto"/>
              <w:jc w:val="both"/>
            </w:pPr>
            <w:bookmarkStart w:id="3" w:name="_Ref432533715"/>
            <w:r>
              <w:rPr>
                <w:noProof/>
              </w:rPr>
              <w:t>(</w:t>
            </w:r>
            <w:r>
              <w:rPr>
                <w:noProof/>
              </w:rPr>
              <w:fldChar w:fldCharType="begin"/>
            </w:r>
            <w:r>
              <w:rPr>
                <w:noProof/>
              </w:rPr>
              <w:instrText xml:space="preserve"> SEQ Equation \* ARABIC </w:instrText>
            </w:r>
            <w:r>
              <w:rPr>
                <w:noProof/>
              </w:rPr>
              <w:fldChar w:fldCharType="separate"/>
            </w:r>
            <w:r w:rsidR="00ED526A">
              <w:rPr>
                <w:noProof/>
              </w:rPr>
              <w:t>13</w:t>
            </w:r>
            <w:r>
              <w:rPr>
                <w:noProof/>
              </w:rPr>
              <w:fldChar w:fldCharType="end"/>
            </w:r>
            <w:bookmarkEnd w:id="3"/>
            <w:r>
              <w:rPr>
                <w:noProof/>
              </w:rPr>
              <w:t>)</w:t>
            </w:r>
          </w:p>
        </w:tc>
      </w:tr>
      <w:tr w:rsidR="00B347A9" w14:paraId="0D2C3A28" w14:textId="77777777" w:rsidTr="00B347A9">
        <w:tc>
          <w:tcPr>
            <w:tcW w:w="8500" w:type="dxa"/>
          </w:tcPr>
          <w:p w14:paraId="2F803D64" w14:textId="77777777" w:rsidR="00B347A9" w:rsidRDefault="00C816E1" w:rsidP="00B347A9">
            <w:pPr>
              <w:spacing w:line="360" w:lineRule="auto"/>
              <w:jc w:val="center"/>
              <w:rPr>
                <w:rFonts w:ascii="Calibri" w:eastAsia="SimSun" w:hAnsi="Calibri" w:cs="Times New Roman"/>
              </w:rPr>
            </w:pPr>
            <m:oMathPara>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sepin</m:t>
                    </m:r>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sepin</m:t>
                    </m:r>
                  </m:sup>
                </m:sSubSup>
                <m:sSup>
                  <m:sSupPr>
                    <m:ctrlPr>
                      <w:rPr>
                        <w:rFonts w:ascii="Cambria Math" w:hAnsi="Cambria Math"/>
                        <w:i/>
                      </w:rPr>
                    </m:ctrlPr>
                  </m:sSupPr>
                  <m:e>
                    <m:r>
                      <w:rPr>
                        <w:rFonts w:ascii="Cambria Math" w:hAnsi="Cambria Math"/>
                      </w:rPr>
                      <m:t>Q</m:t>
                    </m:r>
                  </m:e>
                  <m:sup>
                    <m:r>
                      <w:rPr>
                        <w:rFonts w:ascii="Cambria Math" w:hAnsi="Cambria Math"/>
                      </w:rPr>
                      <m:t>max</m:t>
                    </m:r>
                  </m:sup>
                </m:sSup>
                <m:r>
                  <w:rPr>
                    <w:rFonts w:ascii="Cambria Math" w:hAnsi="Cambria Math"/>
                  </w:rPr>
                  <m:t>, ∀i, k</m:t>
                </m:r>
              </m:oMath>
            </m:oMathPara>
          </w:p>
        </w:tc>
        <w:tc>
          <w:tcPr>
            <w:tcW w:w="516" w:type="dxa"/>
            <w:vAlign w:val="center"/>
          </w:tcPr>
          <w:p w14:paraId="65BFE11E" w14:textId="77777777" w:rsidR="00B347A9" w:rsidRDefault="00B347A9" w:rsidP="00B347A9">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14</w:t>
            </w:r>
            <w:r>
              <w:rPr>
                <w:noProof/>
              </w:rPr>
              <w:fldChar w:fldCharType="end"/>
            </w:r>
            <w:r>
              <w:rPr>
                <w:noProof/>
              </w:rPr>
              <w:t>)</w:t>
            </w:r>
          </w:p>
        </w:tc>
      </w:tr>
      <w:tr w:rsidR="00B347A9" w14:paraId="12AC92EA" w14:textId="77777777" w:rsidTr="00B347A9">
        <w:tc>
          <w:tcPr>
            <w:tcW w:w="8500" w:type="dxa"/>
          </w:tcPr>
          <w:p w14:paraId="74BFC67A" w14:textId="77777777" w:rsidR="00B347A9" w:rsidRDefault="00C816E1" w:rsidP="00B347A9">
            <w:pPr>
              <w:spacing w:line="360" w:lineRule="auto"/>
              <w:jc w:val="center"/>
              <w:rPr>
                <w:rFonts w:ascii="Calibri" w:eastAsia="SimSun" w:hAnsi="Calibri" w:cs="Times New Roman"/>
              </w:rPr>
            </w:pPr>
            <m:oMathPara>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R</m:t>
                    </m:r>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R</m:t>
                    </m:r>
                  </m:sup>
                </m:sSubSup>
                <m:sSup>
                  <m:sSupPr>
                    <m:ctrlPr>
                      <w:rPr>
                        <w:rFonts w:ascii="Cambria Math" w:hAnsi="Cambria Math"/>
                        <w:i/>
                      </w:rPr>
                    </m:ctrlPr>
                  </m:sSupPr>
                  <m:e>
                    <m:r>
                      <w:rPr>
                        <w:rFonts w:ascii="Cambria Math" w:hAnsi="Cambria Math"/>
                      </w:rPr>
                      <m:t>Q</m:t>
                    </m:r>
                  </m:e>
                  <m:sup>
                    <m:r>
                      <w:rPr>
                        <w:rFonts w:ascii="Cambria Math" w:hAnsi="Cambria Math"/>
                      </w:rPr>
                      <m:t>max</m:t>
                    </m:r>
                  </m:sup>
                </m:sSup>
                <m:r>
                  <w:rPr>
                    <w:rFonts w:ascii="Cambria Math" w:hAnsi="Cambria Math"/>
                  </w:rPr>
                  <m:t>,∀i,k</m:t>
                </m:r>
              </m:oMath>
            </m:oMathPara>
          </w:p>
        </w:tc>
        <w:tc>
          <w:tcPr>
            <w:tcW w:w="516" w:type="dxa"/>
            <w:vAlign w:val="center"/>
          </w:tcPr>
          <w:p w14:paraId="7C2E2E21" w14:textId="77777777" w:rsidR="00B347A9" w:rsidRDefault="00B347A9" w:rsidP="00B347A9">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15</w:t>
            </w:r>
            <w:r>
              <w:rPr>
                <w:noProof/>
              </w:rPr>
              <w:fldChar w:fldCharType="end"/>
            </w:r>
            <w:r>
              <w:rPr>
                <w:noProof/>
              </w:rPr>
              <w:t>)</w:t>
            </w:r>
          </w:p>
        </w:tc>
      </w:tr>
      <w:tr w:rsidR="00B347A9" w14:paraId="48F33CDD" w14:textId="77777777" w:rsidTr="00B347A9">
        <w:tc>
          <w:tcPr>
            <w:tcW w:w="8500" w:type="dxa"/>
          </w:tcPr>
          <w:p w14:paraId="018CD648" w14:textId="77777777" w:rsidR="00B347A9" w:rsidRDefault="00C816E1" w:rsidP="00B347A9">
            <w:pPr>
              <w:spacing w:line="360" w:lineRule="auto"/>
              <w:jc w:val="center"/>
              <w:rPr>
                <w:rFonts w:ascii="Calibri" w:eastAsia="SimSun" w:hAnsi="Calibri" w:cs="Times New Roman"/>
              </w:rPr>
            </w:pPr>
            <m:oMathPara>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next</m:t>
                    </m:r>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next</m:t>
                    </m:r>
                  </m:sup>
                </m:sSubSup>
                <m:sSup>
                  <m:sSupPr>
                    <m:ctrlPr>
                      <w:rPr>
                        <w:rFonts w:ascii="Cambria Math" w:hAnsi="Cambria Math"/>
                        <w:i/>
                      </w:rPr>
                    </m:ctrlPr>
                  </m:sSupPr>
                  <m:e>
                    <m:r>
                      <w:rPr>
                        <w:rFonts w:ascii="Cambria Math" w:hAnsi="Cambria Math"/>
                      </w:rPr>
                      <m:t>Q</m:t>
                    </m:r>
                  </m:e>
                  <m:sup>
                    <m:r>
                      <w:rPr>
                        <w:rFonts w:ascii="Cambria Math" w:hAnsi="Cambria Math"/>
                      </w:rPr>
                      <m:t>max</m:t>
                    </m:r>
                  </m:sup>
                </m:sSup>
                <m:r>
                  <w:rPr>
                    <w:rFonts w:ascii="Cambria Math" w:hAnsi="Cambria Math"/>
                  </w:rPr>
                  <m:t>, ∀i,k</m:t>
                </m:r>
              </m:oMath>
            </m:oMathPara>
          </w:p>
        </w:tc>
        <w:tc>
          <w:tcPr>
            <w:tcW w:w="516" w:type="dxa"/>
            <w:vAlign w:val="center"/>
          </w:tcPr>
          <w:p w14:paraId="13052F46" w14:textId="77777777" w:rsidR="00B347A9" w:rsidRDefault="00B347A9" w:rsidP="00B347A9">
            <w:pPr>
              <w:spacing w:line="360" w:lineRule="auto"/>
              <w:jc w:val="both"/>
              <w:rPr>
                <w:noProof/>
              </w:rPr>
            </w:pPr>
            <w:bookmarkStart w:id="4" w:name="_Ref432534083"/>
            <w:r>
              <w:rPr>
                <w:noProof/>
              </w:rPr>
              <w:t>(</w:t>
            </w:r>
            <w:r>
              <w:rPr>
                <w:noProof/>
              </w:rPr>
              <w:fldChar w:fldCharType="begin"/>
            </w:r>
            <w:r>
              <w:rPr>
                <w:noProof/>
              </w:rPr>
              <w:instrText xml:space="preserve"> SEQ Equation \* ARABIC </w:instrText>
            </w:r>
            <w:r>
              <w:rPr>
                <w:noProof/>
              </w:rPr>
              <w:fldChar w:fldCharType="separate"/>
            </w:r>
            <w:r w:rsidR="00ED526A">
              <w:rPr>
                <w:noProof/>
              </w:rPr>
              <w:t>16</w:t>
            </w:r>
            <w:r>
              <w:rPr>
                <w:noProof/>
              </w:rPr>
              <w:fldChar w:fldCharType="end"/>
            </w:r>
            <w:bookmarkEnd w:id="4"/>
            <w:r>
              <w:rPr>
                <w:noProof/>
              </w:rPr>
              <w:t>)</w:t>
            </w:r>
          </w:p>
        </w:tc>
      </w:tr>
    </w:tbl>
    <w:p w14:paraId="3672C49D" w14:textId="77777777" w:rsidR="00B96B0C" w:rsidRDefault="00A75063" w:rsidP="00A40A36">
      <w:pPr>
        <w:spacing w:line="360" w:lineRule="auto"/>
        <w:jc w:val="both"/>
      </w:pPr>
      <w:r>
        <w:rPr>
          <w:lang w:val="en-US"/>
        </w:rPr>
        <w:t>which</w:t>
      </w:r>
      <w:r w:rsidR="007479C7">
        <w:rPr>
          <w:lang w:val="en-US"/>
        </w:rPr>
        <w:t xml:space="preserve"> allow </w:t>
      </w:r>
      <w:r w:rsidR="008A6F32">
        <w:rPr>
          <w:lang w:val="en-US"/>
        </w:rPr>
        <w:t xml:space="preserve">a </w:t>
      </w:r>
      <w:r w:rsidR="007479C7">
        <w:rPr>
          <w:lang w:val="en-US"/>
        </w:rPr>
        <w:t>maxi</w:t>
      </w:r>
      <w:r w:rsidR="00DF13A7">
        <w:rPr>
          <w:lang w:val="en-US"/>
        </w:rPr>
        <w:t>mum one stream at the bypass to</w:t>
      </w:r>
      <w:r w:rsidR="007479C7">
        <w:rPr>
          <w:lang w:val="en-US"/>
        </w:rPr>
        <w:t xml:space="preserve"> be active and the inactive streams will have flowrates of 0, where  </w:t>
      </w:r>
      <m:oMath>
        <m:sSup>
          <m:sSupPr>
            <m:ctrlPr>
              <w:rPr>
                <w:rFonts w:ascii="Cambria Math" w:eastAsia="SimSun" w:hAnsi="Cambria Math"/>
                <w:i/>
              </w:rPr>
            </m:ctrlPr>
          </m:sSupPr>
          <m:e>
            <m:r>
              <w:rPr>
                <w:rFonts w:ascii="Cambria Math" w:eastAsia="SimSun" w:hAnsi="Cambria Math"/>
              </w:rPr>
              <m:t>Q</m:t>
            </m:r>
          </m:e>
          <m:sup>
            <m:r>
              <w:rPr>
                <w:rFonts w:ascii="Cambria Math" w:eastAsia="SimSun" w:hAnsi="Cambria Math"/>
              </w:rPr>
              <m:t>max</m:t>
            </m:r>
          </m:sup>
        </m:sSup>
      </m:oMath>
      <w:r w:rsidR="00B96B0C">
        <w:t xml:space="preserve"> is </w:t>
      </w:r>
      <w:r w:rsidR="00821774">
        <w:t xml:space="preserve">an </w:t>
      </w:r>
      <w:r w:rsidR="00B96B0C">
        <w:t>arbitrary</w:t>
      </w:r>
      <w:r w:rsidR="00821774">
        <w:t xml:space="preserve"> number defined as the</w:t>
      </w:r>
      <w:r w:rsidR="00B96B0C">
        <w:t xml:space="preserve"> upper limit for all flowrates. </w:t>
      </w:r>
    </w:p>
    <w:p w14:paraId="6BED806B" w14:textId="4485FF0E" w:rsidR="007D040C" w:rsidRDefault="00A75063" w:rsidP="00A40A36">
      <w:pPr>
        <w:spacing w:line="360" w:lineRule="auto"/>
        <w:jc w:val="both"/>
      </w:pPr>
      <w:r>
        <w:t xml:space="preserve">However, </w:t>
      </w:r>
      <w:r w:rsidR="001B6E74">
        <w:t>without any constraints</w:t>
      </w:r>
      <w:r w:rsidR="00670837">
        <w:t xml:space="preserve"> on the price differences between a pure component and a mixture</w:t>
      </w:r>
      <w:r w:rsidR="001B6E74">
        <w:t xml:space="preserve">, the reaction outlet stream is </w:t>
      </w:r>
      <w:r w:rsidR="000737FB">
        <w:t>bound to be removed directly</w:t>
      </w:r>
      <w:r w:rsidR="00670837">
        <w:t xml:space="preserve"> at the bypass</w:t>
      </w:r>
      <w:r w:rsidR="00944C5D">
        <w:t xml:space="preserve"> to </w:t>
      </w:r>
      <w:r w:rsidR="00817588">
        <w:t xml:space="preserve">avoid </w:t>
      </w:r>
      <w:r w:rsidR="00944C5D">
        <w:t xml:space="preserve">separation even </w:t>
      </w:r>
      <w:r w:rsidR="00817588">
        <w:t>if it is</w:t>
      </w:r>
      <w:r w:rsidR="00944C5D">
        <w:t xml:space="preserve"> a mixture</w:t>
      </w:r>
      <w:r w:rsidR="00670837">
        <w:t xml:space="preserve">. </w:t>
      </w:r>
      <w:r w:rsidR="000A1A60">
        <w:t>Hence, i</w:t>
      </w:r>
      <w:r w:rsidR="007479C7">
        <w:t xml:space="preserve">n order to avoid </w:t>
      </w:r>
      <w:r w:rsidR="00817588">
        <w:t xml:space="preserve">multi-component </w:t>
      </w:r>
      <w:r w:rsidR="00967740">
        <w:t xml:space="preserve">mixtures </w:t>
      </w:r>
      <w:r w:rsidR="00817588">
        <w:t xml:space="preserve">from being </w:t>
      </w:r>
      <w:r w:rsidR="00EF3EC2">
        <w:t xml:space="preserve">removed </w:t>
      </w:r>
      <w:r w:rsidR="00817588">
        <w:t xml:space="preserve">into product streams </w:t>
      </w:r>
      <w:r w:rsidR="00EF3EC2">
        <w:t xml:space="preserve">directly, the </w:t>
      </w:r>
      <w:r w:rsidR="007C1B85">
        <w:t xml:space="preserve">economic value of the removal outlet is set to be 0 if it is </w:t>
      </w:r>
      <w:r w:rsidR="00186B4D">
        <w:t>an impure</w:t>
      </w:r>
      <w:r w:rsidR="007C1B85">
        <w:t xml:space="preserve"> mixture</w:t>
      </w:r>
      <w:r w:rsidR="007D040C">
        <w:t>, 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7D040C" w14:paraId="3E617C7E" w14:textId="77777777" w:rsidTr="007D040C">
        <w:tc>
          <w:tcPr>
            <w:tcW w:w="8453" w:type="dxa"/>
          </w:tcPr>
          <w:p w14:paraId="11646A5B" w14:textId="77777777" w:rsidR="007D040C" w:rsidRDefault="007C1B85" w:rsidP="007D040C">
            <w:pPr>
              <w:spacing w:line="360" w:lineRule="auto"/>
              <w:jc w:val="center"/>
              <w:rPr>
                <w:rFonts w:ascii="Calibri" w:eastAsia="SimSun" w:hAnsi="Calibri" w:cs="Times New Roman"/>
              </w:rPr>
            </w:pPr>
            <w:r>
              <w:t xml:space="preserve"> </w:t>
            </w:r>
            <m:oMath>
              <m:sSubSup>
                <m:sSubSupPr>
                  <m:ctrlPr>
                    <w:rPr>
                      <w:rFonts w:ascii="Cambria Math" w:eastAsia="SimSun" w:hAnsi="Cambria Math" w:cs="Times New Roman"/>
                      <w:i/>
                      <w:sz w:val="24"/>
                      <w:szCs w:val="24"/>
                    </w:rPr>
                  </m:ctrlPr>
                </m:sSubSupPr>
                <m:e>
                  <m:r>
                    <w:rPr>
                      <w:rFonts w:ascii="Cambria Math" w:eastAsia="SimSun" w:hAnsi="Cambria Math" w:cs="Times New Roman"/>
                    </w:rPr>
                    <m:t>VQ</m:t>
                  </m:r>
                </m:e>
                <m:sub>
                  <m:r>
                    <w:rPr>
                      <w:rFonts w:ascii="Cambria Math" w:eastAsia="SimSun" w:hAnsi="Cambria Math" w:cs="Times New Roman"/>
                    </w:rPr>
                    <m:t>i,k</m:t>
                  </m:r>
                </m:sub>
                <m:sup>
                  <m:r>
                    <w:rPr>
                      <w:rFonts w:ascii="Cambria Math" w:eastAsia="SimSun" w:hAnsi="Cambria Math" w:cs="Times New Roman"/>
                    </w:rPr>
                    <m:t>R</m:t>
                  </m:r>
                </m:sup>
              </m:sSubSup>
              <m:r>
                <w:rPr>
                  <w:rFonts w:ascii="Cambria Math" w:eastAsia="SimSun" w:hAnsi="Cambria Math" w:cs="Times New Roman"/>
                </w:rPr>
                <m:t>≤m</m:t>
              </m:r>
              <m:sSub>
                <m:sSubPr>
                  <m:ctrlPr>
                    <w:rPr>
                      <w:rFonts w:ascii="Cambria Math" w:eastAsia="SimSun" w:hAnsi="Cambria Math" w:cs="Times New Roman"/>
                      <w:i/>
                      <w:sz w:val="24"/>
                      <w:szCs w:val="24"/>
                    </w:rPr>
                  </m:ctrlPr>
                </m:sSubPr>
                <m:e>
                  <m:r>
                    <w:rPr>
                      <w:rFonts w:ascii="Cambria Math" w:eastAsia="SimSun" w:hAnsi="Cambria Math" w:cs="Times New Roman"/>
                    </w:rPr>
                    <m:t>c</m:t>
                  </m:r>
                </m:e>
                <m:sub>
                  <m:r>
                    <w:rPr>
                      <w:rFonts w:ascii="Cambria Math" w:eastAsia="SimSun" w:hAnsi="Cambria Math" w:cs="Times New Roman"/>
                    </w:rPr>
                    <m:t>i</m:t>
                  </m:r>
                </m:sub>
              </m:sSub>
              <m:sSubSup>
                <m:sSubSupPr>
                  <m:ctrlPr>
                    <w:rPr>
                      <w:rFonts w:ascii="Cambria Math" w:hAnsi="Cambria Math" w:cs="Times New Roman"/>
                      <w:i/>
                      <w:sz w:val="24"/>
                      <w:szCs w:val="24"/>
                    </w:rPr>
                  </m:ctrlPr>
                </m:sSubSupPr>
                <m:e>
                  <m:r>
                    <w:rPr>
                      <w:rFonts w:ascii="Cambria Math" w:hAnsi="Cambria Math"/>
                    </w:rPr>
                    <m:t>Q</m:t>
                  </m:r>
                </m:e>
                <m:sub>
                  <m:r>
                    <w:rPr>
                      <w:rFonts w:ascii="Cambria Math" w:hAnsi="Cambria Math"/>
                    </w:rPr>
                    <m:t>i,k</m:t>
                  </m:r>
                </m:sub>
                <m:sup>
                  <m:r>
                    <w:rPr>
                      <w:rFonts w:ascii="Cambria Math" w:hAnsi="Cambria Math"/>
                    </w:rPr>
                    <m:t>R</m:t>
                  </m:r>
                </m:sup>
              </m:sSubSup>
              <m:r>
                <w:rPr>
                  <w:rFonts w:ascii="Cambria Math" w:eastAsia="SimSun" w:hAnsi="Cambria Math" w:cs="Times New Roman"/>
                </w:rPr>
                <m:t>,</m:t>
              </m:r>
              <m:r>
                <w:rPr>
                  <w:rFonts w:ascii="Cambria Math" w:hAnsi="Cambria Math"/>
                </w:rPr>
                <m:t>∀i,k</m:t>
              </m:r>
            </m:oMath>
          </w:p>
        </w:tc>
        <w:tc>
          <w:tcPr>
            <w:tcW w:w="573" w:type="dxa"/>
            <w:vAlign w:val="center"/>
          </w:tcPr>
          <w:p w14:paraId="5450E4AC" w14:textId="77777777" w:rsidR="007D040C" w:rsidRDefault="007D040C" w:rsidP="007D040C">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17</w:t>
            </w:r>
            <w:r>
              <w:rPr>
                <w:noProof/>
              </w:rPr>
              <w:fldChar w:fldCharType="end"/>
            </w:r>
            <w:r>
              <w:rPr>
                <w:noProof/>
              </w:rPr>
              <w:t>)</w:t>
            </w:r>
          </w:p>
        </w:tc>
      </w:tr>
      <w:tr w:rsidR="007D040C" w14:paraId="5CDC7F52" w14:textId="77777777" w:rsidTr="007D040C">
        <w:tc>
          <w:tcPr>
            <w:tcW w:w="8453" w:type="dxa"/>
          </w:tcPr>
          <w:p w14:paraId="3CF1B7BA" w14:textId="77777777" w:rsidR="007D040C" w:rsidRDefault="00C816E1" w:rsidP="007D040C">
            <w:pPr>
              <w:spacing w:line="360" w:lineRule="auto"/>
              <w:jc w:val="center"/>
              <w:rPr>
                <w:rFonts w:ascii="Calibri" w:eastAsia="SimSun" w:hAnsi="Calibri" w:cs="Times New Roman"/>
              </w:rPr>
            </w:pPr>
            <m:oMathPara>
              <m:oMath>
                <m:sSubSup>
                  <m:sSubSupPr>
                    <m:ctrlPr>
                      <w:rPr>
                        <w:rFonts w:ascii="Cambria Math" w:eastAsia="SimSun" w:hAnsi="Cambria Math" w:cs="Times New Roman"/>
                        <w:i/>
                        <w:sz w:val="24"/>
                        <w:szCs w:val="24"/>
                      </w:rPr>
                    </m:ctrlPr>
                  </m:sSubSupPr>
                  <m:e>
                    <m:r>
                      <w:rPr>
                        <w:rFonts w:ascii="Cambria Math" w:eastAsia="SimSun" w:hAnsi="Cambria Math" w:cs="Times New Roman"/>
                      </w:rPr>
                      <m:t>VQ</m:t>
                    </m:r>
                  </m:e>
                  <m:sub>
                    <m:r>
                      <w:rPr>
                        <w:rFonts w:ascii="Cambria Math" w:eastAsia="SimSun" w:hAnsi="Cambria Math" w:cs="Times New Roman"/>
                      </w:rPr>
                      <m:t>i,k</m:t>
                    </m:r>
                  </m:sub>
                  <m:sup>
                    <m:r>
                      <w:rPr>
                        <w:rFonts w:ascii="Cambria Math" w:eastAsia="SimSun" w:hAnsi="Cambria Math" w:cs="Times New Roman"/>
                      </w:rPr>
                      <m:t>R</m:t>
                    </m:r>
                  </m:sup>
                </m:sSubSup>
                <m:r>
                  <w:rPr>
                    <w:rFonts w:ascii="Cambria Math" w:eastAsia="SimSun" w:hAnsi="Cambria Math" w:cs="Times New Roman"/>
                  </w:rPr>
                  <m:t>≤m</m:t>
                </m:r>
                <m:sSub>
                  <m:sSubPr>
                    <m:ctrlPr>
                      <w:rPr>
                        <w:rFonts w:ascii="Cambria Math" w:eastAsia="SimSun" w:hAnsi="Cambria Math" w:cs="Times New Roman"/>
                        <w:i/>
                        <w:sz w:val="24"/>
                        <w:szCs w:val="24"/>
                      </w:rPr>
                    </m:ctrlPr>
                  </m:sSubPr>
                  <m:e>
                    <m:r>
                      <w:rPr>
                        <w:rFonts w:ascii="Cambria Math" w:eastAsia="SimSun" w:hAnsi="Cambria Math" w:cs="Times New Roman"/>
                      </w:rPr>
                      <m:t>c</m:t>
                    </m:r>
                  </m:e>
                  <m:sub>
                    <m:r>
                      <w:rPr>
                        <w:rFonts w:ascii="Cambria Math" w:eastAsia="SimSun" w:hAnsi="Cambria Math" w:cs="Times New Roman"/>
                      </w:rPr>
                      <m:t>i</m:t>
                    </m:r>
                  </m:sub>
                </m:sSub>
                <m:sSup>
                  <m:sSupPr>
                    <m:ctrlPr>
                      <w:rPr>
                        <w:rFonts w:ascii="Cambria Math" w:hAnsi="Cambria Math" w:cs="Times New Roman"/>
                        <w:i/>
                        <w:sz w:val="24"/>
                        <w:szCs w:val="24"/>
                      </w:rPr>
                    </m:ctrlPr>
                  </m:sSupPr>
                  <m:e>
                    <m:r>
                      <w:rPr>
                        <w:rFonts w:ascii="Cambria Math" w:hAnsi="Cambria Math"/>
                      </w:rPr>
                      <m:t>Q</m:t>
                    </m:r>
                  </m:e>
                  <m:sup>
                    <m:r>
                      <w:rPr>
                        <w:rFonts w:ascii="Cambria Math" w:hAnsi="Cambria Math"/>
                      </w:rPr>
                      <m:t>max</m:t>
                    </m:r>
                  </m:sup>
                </m:sSup>
                <m:r>
                  <w:rPr>
                    <w:rFonts w:ascii="Cambria Math" w:eastAsia="SimSun" w:hAnsi="Cambria Math" w:cs="Times New Roman"/>
                  </w:rPr>
                  <m:t>E</m:t>
                </m:r>
                <m:sSubSup>
                  <m:sSubSupPr>
                    <m:ctrlPr>
                      <w:rPr>
                        <w:rFonts w:ascii="Cambria Math" w:eastAsia="SimSun" w:hAnsi="Cambria Math" w:cs="Times New Roman"/>
                        <w:i/>
                        <w:sz w:val="24"/>
                        <w:szCs w:val="24"/>
                      </w:rPr>
                    </m:ctrlPr>
                  </m:sSubSupPr>
                  <m:e>
                    <m:r>
                      <w:rPr>
                        <w:rFonts w:ascii="Cambria Math" w:eastAsia="SimSun" w:hAnsi="Cambria Math" w:cs="Times New Roman"/>
                      </w:rPr>
                      <m:t>XQ</m:t>
                    </m:r>
                  </m:e>
                  <m:sub>
                    <m:r>
                      <w:rPr>
                        <w:rFonts w:ascii="Cambria Math" w:eastAsia="SimSun" w:hAnsi="Cambria Math" w:cs="Times New Roman"/>
                      </w:rPr>
                      <m:t>i,k</m:t>
                    </m:r>
                  </m:sub>
                  <m:sup>
                    <m:r>
                      <w:rPr>
                        <w:rFonts w:ascii="Cambria Math" w:eastAsia="SimSun" w:hAnsi="Cambria Math" w:cs="Times New Roman"/>
                      </w:rPr>
                      <m:t>R</m:t>
                    </m:r>
                  </m:sup>
                </m:sSubSup>
                <m:r>
                  <w:rPr>
                    <w:rFonts w:ascii="Cambria Math" w:eastAsia="SimSun" w:hAnsi="Cambria Math" w:cs="Times New Roman"/>
                  </w:rPr>
                  <m:t>,</m:t>
                </m:r>
                <m:r>
                  <w:rPr>
                    <w:rFonts w:ascii="Cambria Math" w:hAnsi="Cambria Math"/>
                  </w:rPr>
                  <m:t>∀i,k</m:t>
                </m:r>
              </m:oMath>
            </m:oMathPara>
          </w:p>
        </w:tc>
        <w:tc>
          <w:tcPr>
            <w:tcW w:w="573" w:type="dxa"/>
            <w:vAlign w:val="center"/>
          </w:tcPr>
          <w:p w14:paraId="20223F20" w14:textId="77777777" w:rsidR="007D040C" w:rsidRDefault="007D040C" w:rsidP="007D040C">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18</w:t>
            </w:r>
            <w:r>
              <w:rPr>
                <w:noProof/>
              </w:rPr>
              <w:fldChar w:fldCharType="end"/>
            </w:r>
            <w:r>
              <w:rPr>
                <w:noProof/>
              </w:rPr>
              <w:t>)</w:t>
            </w:r>
          </w:p>
        </w:tc>
      </w:tr>
    </w:tbl>
    <w:p w14:paraId="120D5EAF" w14:textId="77777777" w:rsidR="007479C7" w:rsidRDefault="007D040C" w:rsidP="00A40A36">
      <w:pPr>
        <w:spacing w:line="360" w:lineRule="auto"/>
        <w:jc w:val="both"/>
        <w:rPr>
          <w:sz w:val="24"/>
          <w:szCs w:val="24"/>
        </w:rPr>
      </w:pPr>
      <w:r>
        <w:rPr>
          <w:lang w:val="en-US"/>
        </w:rPr>
        <w:t xml:space="preserve">where </w:t>
      </w:r>
      <m:oMath>
        <m:r>
          <w:rPr>
            <w:rFonts w:ascii="Cambria Math" w:eastAsia="SimSun" w:hAnsi="Cambria Math" w:cs="Times New Roman"/>
          </w:rPr>
          <m:t>m</m:t>
        </m:r>
        <m:sSub>
          <m:sSubPr>
            <m:ctrlPr>
              <w:rPr>
                <w:rFonts w:ascii="Cambria Math" w:eastAsia="SimSun" w:hAnsi="Cambria Math" w:cs="Times New Roman"/>
                <w:i/>
                <w:sz w:val="24"/>
                <w:szCs w:val="24"/>
              </w:rPr>
            </m:ctrlPr>
          </m:sSubPr>
          <m:e>
            <m:r>
              <w:rPr>
                <w:rFonts w:ascii="Cambria Math" w:eastAsia="SimSun" w:hAnsi="Cambria Math" w:cs="Times New Roman"/>
              </w:rPr>
              <m:t>c</m:t>
            </m:r>
          </m:e>
          <m:sub>
            <m:r>
              <w:rPr>
                <w:rFonts w:ascii="Cambria Math" w:eastAsia="SimSun" w:hAnsi="Cambria Math" w:cs="Times New Roman"/>
              </w:rPr>
              <m:t>i</m:t>
            </m:r>
          </m:sub>
        </m:sSub>
      </m:oMath>
      <w:r>
        <w:rPr>
          <w:sz w:val="24"/>
          <w:szCs w:val="24"/>
        </w:rPr>
        <w:t xml:space="preserve"> </w:t>
      </w:r>
      <w:r w:rsidRPr="00AE6C67">
        <w:t xml:space="preserve">is the market price of component </w:t>
      </w:r>
      <m:oMath>
        <m:r>
          <w:rPr>
            <w:rFonts w:ascii="Cambria Math" w:hAnsi="Cambria Math"/>
          </w:rPr>
          <m:t>i</m:t>
        </m:r>
      </m:oMath>
      <w:r w:rsidRPr="00AE6C67">
        <w:t xml:space="preserve"> and the exclusiveness binary variable, </w:t>
      </w:r>
      <m:oMath>
        <m:r>
          <w:rPr>
            <w:rFonts w:ascii="Cambria Math" w:eastAsia="SimSun" w:hAnsi="Cambria Math" w:cs="Times New Roman"/>
          </w:rPr>
          <m:t>E</m:t>
        </m:r>
        <m:sSubSup>
          <m:sSubSupPr>
            <m:ctrlPr>
              <w:rPr>
                <w:rFonts w:ascii="Cambria Math" w:eastAsia="SimSun" w:hAnsi="Cambria Math" w:cs="Times New Roman"/>
                <w:i/>
              </w:rPr>
            </m:ctrlPr>
          </m:sSubSupPr>
          <m:e>
            <m:r>
              <w:rPr>
                <w:rFonts w:ascii="Cambria Math" w:eastAsia="SimSun" w:hAnsi="Cambria Math" w:cs="Times New Roman"/>
              </w:rPr>
              <m:t>XQ</m:t>
            </m:r>
          </m:e>
          <m:sub>
            <m:r>
              <w:rPr>
                <w:rFonts w:ascii="Cambria Math" w:eastAsia="SimSun" w:hAnsi="Cambria Math" w:cs="Times New Roman"/>
              </w:rPr>
              <m:t>i,k</m:t>
            </m:r>
          </m:sub>
          <m:sup>
            <m:r>
              <w:rPr>
                <w:rFonts w:ascii="Cambria Math" w:eastAsia="SimSun" w:hAnsi="Cambria Math" w:cs="Times New Roman"/>
              </w:rPr>
              <m:t>R</m:t>
            </m:r>
          </m:sup>
        </m:sSubSup>
      </m:oMath>
      <w:r w:rsidRPr="00AE6C67">
        <w:t xml:space="preserve">, is </w:t>
      </w:r>
      <w:r w:rsidR="00EA0B72" w:rsidRPr="00AE6C67">
        <w:t xml:space="preserve">set </w:t>
      </w:r>
      <w:r w:rsidR="00BF6636" w:rsidRPr="00AE6C67">
        <w:t xml:space="preserve">to be 0 if the direct removal is a mixture given </w:t>
      </w:r>
      <w:r w:rsidRPr="00AE6C67">
        <w:t>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7D040C" w14:paraId="7500F5D4" w14:textId="77777777" w:rsidTr="007D040C">
        <w:tc>
          <w:tcPr>
            <w:tcW w:w="8453" w:type="dxa"/>
          </w:tcPr>
          <w:p w14:paraId="25F616A6" w14:textId="77777777" w:rsidR="007D040C" w:rsidRDefault="007D040C" w:rsidP="007D040C">
            <w:pPr>
              <w:spacing w:line="360" w:lineRule="auto"/>
              <w:jc w:val="center"/>
              <w:rPr>
                <w:rFonts w:ascii="Calibri" w:eastAsia="SimSun" w:hAnsi="Calibri" w:cs="Times New Roman"/>
              </w:rPr>
            </w:pPr>
            <m:oMathPara>
              <m:oMath>
                <m:r>
                  <w:rPr>
                    <w:rFonts w:ascii="Cambria Math" w:eastAsia="SimSun" w:hAnsi="Cambria Math" w:cs="Times New Roman"/>
                  </w:rPr>
                  <m:t>E</m:t>
                </m:r>
                <m:sSubSup>
                  <m:sSubSupPr>
                    <m:ctrlPr>
                      <w:rPr>
                        <w:rFonts w:ascii="Cambria Math" w:eastAsia="SimSun" w:hAnsi="Cambria Math" w:cs="Times New Roman"/>
                        <w:i/>
                        <w:sz w:val="24"/>
                        <w:szCs w:val="24"/>
                      </w:rPr>
                    </m:ctrlPr>
                  </m:sSubSupPr>
                  <m:e>
                    <m:r>
                      <w:rPr>
                        <w:rFonts w:ascii="Cambria Math" w:eastAsia="SimSun" w:hAnsi="Cambria Math" w:cs="Times New Roman"/>
                      </w:rPr>
                      <m:t>XQ</m:t>
                    </m:r>
                  </m:e>
                  <m:sub>
                    <m:r>
                      <w:rPr>
                        <w:rFonts w:ascii="Cambria Math" w:eastAsia="SimSun" w:hAnsi="Cambria Math" w:cs="Times New Roman"/>
                      </w:rPr>
                      <m:t>i,k</m:t>
                    </m:r>
                  </m:sub>
                  <m:sup>
                    <m:r>
                      <w:rPr>
                        <w:rFonts w:ascii="Cambria Math" w:eastAsia="SimSun" w:hAnsi="Cambria Math" w:cs="Times New Roman"/>
                      </w:rPr>
                      <m:t>R</m:t>
                    </m:r>
                  </m:sup>
                </m:sSubSup>
                <m:r>
                  <w:rPr>
                    <w:rFonts w:ascii="Cambria Math" w:eastAsia="SimSun" w:hAnsi="Cambria Math" w:cs="Times New Roman"/>
                  </w:rPr>
                  <m:t>≤</m:t>
                </m:r>
                <m:sSubSup>
                  <m:sSubSupPr>
                    <m:ctrlPr>
                      <w:rPr>
                        <w:rFonts w:ascii="Cambria Math" w:eastAsia="SimSun" w:hAnsi="Cambria Math" w:cs="Times New Roman"/>
                        <w:i/>
                        <w:sz w:val="24"/>
                        <w:szCs w:val="24"/>
                      </w:rPr>
                    </m:ctrlPr>
                  </m:sSubSupPr>
                  <m:e>
                    <m:r>
                      <w:rPr>
                        <w:rFonts w:ascii="Cambria Math" w:eastAsia="SimSun" w:hAnsi="Cambria Math" w:cs="Times New Roman"/>
                      </w:rPr>
                      <m:t>NQ</m:t>
                    </m:r>
                  </m:e>
                  <m:sub>
                    <m:r>
                      <w:rPr>
                        <w:rFonts w:ascii="Cambria Math" w:eastAsia="SimSun" w:hAnsi="Cambria Math" w:cs="Times New Roman"/>
                      </w:rPr>
                      <m:t>i,k</m:t>
                    </m:r>
                  </m:sub>
                  <m:sup>
                    <m:r>
                      <w:rPr>
                        <w:rFonts w:ascii="Cambria Math" w:eastAsia="SimSun" w:hAnsi="Cambria Math" w:cs="Times New Roman"/>
                      </w:rPr>
                      <m:t>R</m:t>
                    </m:r>
                  </m:sup>
                </m:sSubSup>
                <m:r>
                  <w:rPr>
                    <w:rFonts w:ascii="Cambria Math" w:eastAsia="SimSun" w:hAnsi="Cambria Math" w:cs="Times New Roman"/>
                  </w:rPr>
                  <m:t>,</m:t>
                </m:r>
                <m:r>
                  <w:rPr>
                    <w:rFonts w:ascii="Cambria Math" w:hAnsi="Cambria Math"/>
                  </w:rPr>
                  <m:t>∀i,k</m:t>
                </m:r>
              </m:oMath>
            </m:oMathPara>
          </w:p>
        </w:tc>
        <w:tc>
          <w:tcPr>
            <w:tcW w:w="573" w:type="dxa"/>
            <w:vAlign w:val="center"/>
          </w:tcPr>
          <w:p w14:paraId="6CCFA52F" w14:textId="77777777" w:rsidR="007D040C" w:rsidRDefault="007D040C" w:rsidP="007D040C">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19</w:t>
            </w:r>
            <w:r>
              <w:rPr>
                <w:noProof/>
              </w:rPr>
              <w:fldChar w:fldCharType="end"/>
            </w:r>
            <w:r>
              <w:rPr>
                <w:noProof/>
              </w:rPr>
              <w:t>)</w:t>
            </w:r>
          </w:p>
        </w:tc>
      </w:tr>
      <w:tr w:rsidR="007D040C" w14:paraId="7974F94F" w14:textId="77777777" w:rsidTr="007D040C">
        <w:tc>
          <w:tcPr>
            <w:tcW w:w="8453" w:type="dxa"/>
          </w:tcPr>
          <w:p w14:paraId="40E3CCA9" w14:textId="77777777" w:rsidR="007D040C" w:rsidRDefault="007D040C" w:rsidP="007D040C">
            <w:pPr>
              <w:spacing w:line="360" w:lineRule="auto"/>
              <w:jc w:val="center"/>
              <w:rPr>
                <w:rFonts w:ascii="Calibri" w:eastAsia="SimSun" w:hAnsi="Calibri" w:cs="Times New Roman"/>
              </w:rPr>
            </w:pPr>
            <m:oMathPara>
              <m:oMath>
                <m:r>
                  <w:rPr>
                    <w:rFonts w:ascii="Cambria Math" w:eastAsia="SimSun" w:hAnsi="Cambria Math" w:cs="Times New Roman"/>
                  </w:rPr>
                  <m:t>E</m:t>
                </m:r>
                <m:sSubSup>
                  <m:sSubSupPr>
                    <m:ctrlPr>
                      <w:rPr>
                        <w:rFonts w:ascii="Cambria Math" w:eastAsia="SimSun" w:hAnsi="Cambria Math" w:cs="Times New Roman"/>
                        <w:i/>
                        <w:sz w:val="24"/>
                        <w:szCs w:val="24"/>
                      </w:rPr>
                    </m:ctrlPr>
                  </m:sSubSupPr>
                  <m:e>
                    <m:r>
                      <w:rPr>
                        <w:rFonts w:ascii="Cambria Math" w:eastAsia="SimSun" w:hAnsi="Cambria Math" w:cs="Times New Roman"/>
                      </w:rPr>
                      <m:t>XQ</m:t>
                    </m:r>
                  </m:e>
                  <m:sub>
                    <m:r>
                      <w:rPr>
                        <w:rFonts w:ascii="Cambria Math" w:eastAsia="SimSun" w:hAnsi="Cambria Math" w:cs="Times New Roman"/>
                      </w:rPr>
                      <m:t>i,k</m:t>
                    </m:r>
                  </m:sub>
                  <m:sup>
                    <m:r>
                      <w:rPr>
                        <w:rFonts w:ascii="Cambria Math" w:eastAsia="SimSun" w:hAnsi="Cambria Math" w:cs="Times New Roman"/>
                      </w:rPr>
                      <m:t>R</m:t>
                    </m:r>
                  </m:sup>
                </m:sSubSup>
                <m:r>
                  <w:rPr>
                    <w:rFonts w:ascii="Cambria Math" w:eastAsia="SimSun" w:hAnsi="Cambria Math" w:cs="Times New Roman"/>
                  </w:rPr>
                  <m:t>≤1-</m:t>
                </m:r>
                <m:sSubSup>
                  <m:sSubSupPr>
                    <m:ctrlPr>
                      <w:rPr>
                        <w:rFonts w:ascii="Cambria Math" w:eastAsia="SimSun" w:hAnsi="Cambria Math" w:cs="Times New Roman"/>
                        <w:i/>
                        <w:sz w:val="24"/>
                        <w:szCs w:val="24"/>
                      </w:rPr>
                    </m:ctrlPr>
                  </m:sSubSupPr>
                  <m:e>
                    <m:r>
                      <w:rPr>
                        <w:rFonts w:ascii="Cambria Math" w:eastAsia="SimSun" w:hAnsi="Cambria Math" w:cs="Times New Roman"/>
                      </w:rPr>
                      <m:t>NQ</m:t>
                    </m:r>
                  </m:e>
                  <m:sub>
                    <m:sSup>
                      <m:sSupPr>
                        <m:ctrlPr>
                          <w:rPr>
                            <w:rFonts w:ascii="Cambria Math" w:eastAsia="SimSun" w:hAnsi="Cambria Math" w:cs="Times New Roman"/>
                            <w:i/>
                            <w:sz w:val="24"/>
                            <w:szCs w:val="24"/>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m:t>
                    </m:r>
                  </m:sub>
                  <m:sup>
                    <m:r>
                      <w:rPr>
                        <w:rFonts w:ascii="Cambria Math" w:eastAsia="SimSun" w:hAnsi="Cambria Math" w:cs="Times New Roman"/>
                      </w:rPr>
                      <m:t>R</m:t>
                    </m:r>
                  </m:sup>
                </m:sSubSup>
                <m:r>
                  <w:rPr>
                    <w:rFonts w:ascii="Cambria Math" w:eastAsia="SimSun" w:hAnsi="Cambria Math" w:cs="Times New Roman"/>
                  </w:rPr>
                  <m:t xml:space="preserve"> ∀</m:t>
                </m:r>
                <m:sSup>
                  <m:sSupPr>
                    <m:ctrlPr>
                      <w:rPr>
                        <w:rFonts w:ascii="Cambria Math" w:eastAsia="SimSun" w:hAnsi="Cambria Math" w:cs="Times New Roman"/>
                        <w:i/>
                        <w:sz w:val="24"/>
                        <w:szCs w:val="24"/>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≠i, k</m:t>
                </m:r>
              </m:oMath>
            </m:oMathPara>
          </w:p>
        </w:tc>
        <w:tc>
          <w:tcPr>
            <w:tcW w:w="573" w:type="dxa"/>
            <w:vAlign w:val="center"/>
          </w:tcPr>
          <w:p w14:paraId="7E2F58F7" w14:textId="77777777" w:rsidR="007D040C" w:rsidRDefault="007D040C" w:rsidP="007D040C">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20</w:t>
            </w:r>
            <w:r>
              <w:rPr>
                <w:noProof/>
              </w:rPr>
              <w:fldChar w:fldCharType="end"/>
            </w:r>
            <w:r>
              <w:rPr>
                <w:noProof/>
              </w:rPr>
              <w:t>)</w:t>
            </w:r>
          </w:p>
        </w:tc>
      </w:tr>
    </w:tbl>
    <w:p w14:paraId="178D3606" w14:textId="4065EF00" w:rsidR="007D040C" w:rsidRPr="00AE6C67" w:rsidRDefault="007D040C" w:rsidP="00A40A36">
      <w:pPr>
        <w:spacing w:line="360" w:lineRule="auto"/>
        <w:jc w:val="both"/>
      </w:pPr>
      <w:r w:rsidRPr="00AE6C67">
        <w:t>The</w:t>
      </w:r>
      <w:r w:rsidR="00821774">
        <w:t xml:space="preserve"> </w:t>
      </w:r>
      <w:r w:rsidR="00B64E38">
        <w:t>binary</w:t>
      </w:r>
      <w:r w:rsidRPr="00AE6C67">
        <w:t xml:space="preserve"> variable</w:t>
      </w:r>
      <w:r w:rsidR="00A10CE9" w:rsidRPr="00AE6C67">
        <w:t xml:space="preserve"> </w:t>
      </w:r>
      <w:r w:rsidR="00313437">
        <w:t xml:space="preserve">indicating the existence of component </w:t>
      </w:r>
      <m:oMath>
        <m:r>
          <w:rPr>
            <w:rFonts w:ascii="Cambria Math" w:hAnsi="Cambria Math"/>
          </w:rPr>
          <m:t>i</m:t>
        </m:r>
      </m:oMath>
      <w:r w:rsidR="00313437">
        <w:t xml:space="preserve"> in the direct removal stream of master stage</w:t>
      </w:r>
      <m:oMath>
        <m:r>
          <w:rPr>
            <w:rFonts w:ascii="Cambria Math" w:hAnsi="Cambria Math"/>
          </w:rPr>
          <m:t xml:space="preserve"> k</m:t>
        </m:r>
      </m:oMath>
      <w:r w:rsidR="00A10CE9" w:rsidRPr="00AE6C67">
        <w:t>,</w:t>
      </w:r>
      <m:oMath>
        <m:sSubSup>
          <m:sSubSupPr>
            <m:ctrlPr>
              <w:rPr>
                <w:rFonts w:ascii="Cambria Math" w:hAnsi="Cambria Math"/>
              </w:rPr>
            </m:ctrlPr>
          </m:sSubSupPr>
          <m:e>
            <m:r>
              <m:rPr>
                <m:sty m:val="p"/>
              </m:rPr>
              <w:rPr>
                <w:rFonts w:ascii="Cambria Math" w:hAnsi="Cambria Math"/>
              </w:rPr>
              <m:t xml:space="preserve"> </m:t>
            </m:r>
            <m:r>
              <w:rPr>
                <w:rFonts w:ascii="Cambria Math" w:hAnsi="Cambria Math"/>
              </w:rPr>
              <m:t>NQ</m:t>
            </m:r>
          </m:e>
          <m:sub>
            <m:r>
              <w:rPr>
                <w:rFonts w:ascii="Cambria Math" w:hAnsi="Cambria Math"/>
              </w:rPr>
              <m:t>i</m:t>
            </m:r>
            <m:r>
              <m:rPr>
                <m:sty m:val="p"/>
              </m:rPr>
              <w:rPr>
                <w:rFonts w:ascii="Cambria Math" w:hAnsi="Cambria Math"/>
              </w:rPr>
              <m:t>,</m:t>
            </m:r>
            <m:r>
              <w:rPr>
                <w:rFonts w:ascii="Cambria Math" w:hAnsi="Cambria Math"/>
              </w:rPr>
              <m:t>k</m:t>
            </m:r>
          </m:sub>
          <m:sup>
            <m:r>
              <w:rPr>
                <w:rFonts w:ascii="Cambria Math" w:hAnsi="Cambria Math"/>
              </w:rPr>
              <m:t>R</m:t>
            </m:r>
          </m:sup>
        </m:sSubSup>
      </m:oMath>
      <w:r w:rsidR="00A10CE9" w:rsidRPr="00AE6C67">
        <w:t xml:space="preserve"> is determined by the flowrate of that component in the removal, 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A10CE9" w14:paraId="3DDC1DCC" w14:textId="77777777" w:rsidTr="00867F11">
        <w:tc>
          <w:tcPr>
            <w:tcW w:w="8453" w:type="dxa"/>
          </w:tcPr>
          <w:p w14:paraId="1F5E546E" w14:textId="77777777" w:rsidR="00A10CE9" w:rsidRDefault="00C816E1" w:rsidP="00867F11">
            <w:pPr>
              <w:spacing w:line="360" w:lineRule="auto"/>
              <w:jc w:val="center"/>
              <w:rPr>
                <w:rFonts w:ascii="Calibri" w:eastAsia="SimSun" w:hAnsi="Calibri" w:cs="Times New Roman"/>
              </w:rPr>
            </w:pPr>
            <m:oMathPara>
              <m:oMath>
                <m:sSubSup>
                  <m:sSubSupPr>
                    <m:ctrlPr>
                      <w:rPr>
                        <w:rFonts w:ascii="Cambria Math" w:eastAsia="SimSun" w:hAnsi="Cambria Math" w:cs="Times New Roman"/>
                        <w:i/>
                        <w:sz w:val="24"/>
                        <w:szCs w:val="24"/>
                      </w:rPr>
                    </m:ctrlPr>
                  </m:sSubSupPr>
                  <m:e>
                    <m:r>
                      <w:rPr>
                        <w:rFonts w:ascii="Cambria Math" w:eastAsia="SimSun" w:hAnsi="Cambria Math" w:cs="Times New Roman"/>
                      </w:rPr>
                      <m:t>NQ</m:t>
                    </m:r>
                  </m:e>
                  <m:sub>
                    <m:r>
                      <w:rPr>
                        <w:rFonts w:ascii="Cambria Math" w:eastAsia="SimSun" w:hAnsi="Cambria Math" w:cs="Times New Roman"/>
                      </w:rPr>
                      <m:t>i,k</m:t>
                    </m:r>
                  </m:sub>
                  <m:sup>
                    <m:r>
                      <w:rPr>
                        <w:rFonts w:ascii="Cambria Math" w:eastAsia="SimSun" w:hAnsi="Cambria Math" w:cs="Times New Roman"/>
                      </w:rPr>
                      <m:t>R</m:t>
                    </m:r>
                  </m:sup>
                </m:sSubSup>
                <m:r>
                  <w:rPr>
                    <w:rFonts w:ascii="Cambria Math" w:eastAsia="SimSun" w:hAnsi="Cambria Math" w:cs="Times New Roman"/>
                  </w:rPr>
                  <m:t xml:space="preserve">≤ </m:t>
                </m:r>
                <m:sSubSup>
                  <m:sSubSupPr>
                    <m:ctrlPr>
                      <w:rPr>
                        <w:rFonts w:ascii="Cambria Math" w:hAnsi="Cambria Math" w:cs="Times New Roman"/>
                        <w:i/>
                        <w:sz w:val="24"/>
                        <w:szCs w:val="24"/>
                      </w:rPr>
                    </m:ctrlPr>
                  </m:sSubSupPr>
                  <m:e>
                    <m:r>
                      <w:rPr>
                        <w:rFonts w:ascii="Cambria Math" w:hAnsi="Cambria Math"/>
                      </w:rPr>
                      <m:t>Q</m:t>
                    </m:r>
                  </m:e>
                  <m:sub>
                    <m:r>
                      <w:rPr>
                        <w:rFonts w:ascii="Cambria Math" w:hAnsi="Cambria Math"/>
                      </w:rPr>
                      <m:t>i,k</m:t>
                    </m:r>
                  </m:sub>
                  <m:sup>
                    <m:r>
                      <w:rPr>
                        <w:rFonts w:ascii="Cambria Math" w:hAnsi="Cambria Math"/>
                      </w:rPr>
                      <m:t>R</m:t>
                    </m:r>
                  </m:sup>
                </m:sSubSup>
                <m:r>
                  <w:rPr>
                    <w:rFonts w:ascii="Cambria Math" w:hAnsi="Cambria Math"/>
                  </w:rPr>
                  <m:t>∀i,k</m:t>
                </m:r>
              </m:oMath>
            </m:oMathPara>
          </w:p>
        </w:tc>
        <w:tc>
          <w:tcPr>
            <w:tcW w:w="573" w:type="dxa"/>
            <w:vAlign w:val="center"/>
          </w:tcPr>
          <w:p w14:paraId="00D9C80C" w14:textId="77777777" w:rsidR="00A10CE9" w:rsidRDefault="00A10CE9" w:rsidP="00867F11">
            <w:pPr>
              <w:spacing w:line="360" w:lineRule="auto"/>
              <w:jc w:val="both"/>
            </w:pPr>
            <w:bookmarkStart w:id="5" w:name="_Ref437343101"/>
            <w:r>
              <w:rPr>
                <w:noProof/>
              </w:rPr>
              <w:t>(</w:t>
            </w:r>
            <w:r>
              <w:rPr>
                <w:noProof/>
              </w:rPr>
              <w:fldChar w:fldCharType="begin"/>
            </w:r>
            <w:r>
              <w:rPr>
                <w:noProof/>
              </w:rPr>
              <w:instrText xml:space="preserve"> SEQ Equation \* ARABIC </w:instrText>
            </w:r>
            <w:r>
              <w:rPr>
                <w:noProof/>
              </w:rPr>
              <w:fldChar w:fldCharType="separate"/>
            </w:r>
            <w:r w:rsidR="00ED526A">
              <w:rPr>
                <w:noProof/>
              </w:rPr>
              <w:t>21</w:t>
            </w:r>
            <w:r>
              <w:rPr>
                <w:noProof/>
              </w:rPr>
              <w:fldChar w:fldCharType="end"/>
            </w:r>
            <w:bookmarkEnd w:id="5"/>
            <w:r>
              <w:rPr>
                <w:noProof/>
              </w:rPr>
              <w:t>)</w:t>
            </w:r>
          </w:p>
        </w:tc>
      </w:tr>
      <w:tr w:rsidR="00A10CE9" w14:paraId="2FC103D3" w14:textId="77777777" w:rsidTr="00867F11">
        <w:tc>
          <w:tcPr>
            <w:tcW w:w="8453" w:type="dxa"/>
          </w:tcPr>
          <w:p w14:paraId="406FDFBF" w14:textId="77777777" w:rsidR="00A10CE9" w:rsidRDefault="00C816E1" w:rsidP="00867F11">
            <w:pPr>
              <w:spacing w:line="360" w:lineRule="auto"/>
              <w:jc w:val="center"/>
              <w:rPr>
                <w:rFonts w:ascii="Calibri" w:eastAsia="SimSun" w:hAnsi="Calibri" w:cs="Times New Roman"/>
              </w:rPr>
            </w:pPr>
            <m:oMathPara>
              <m:oMath>
                <m:sSubSup>
                  <m:sSubSupPr>
                    <m:ctrlPr>
                      <w:rPr>
                        <w:rFonts w:ascii="Cambria Math" w:eastAsia="SimSun" w:hAnsi="Cambria Math" w:cs="Times New Roman"/>
                        <w:i/>
                        <w:sz w:val="24"/>
                        <w:szCs w:val="24"/>
                      </w:rPr>
                    </m:ctrlPr>
                  </m:sSubSupPr>
                  <m:e>
                    <m:r>
                      <w:rPr>
                        <w:rFonts w:ascii="Cambria Math" w:eastAsia="SimSun" w:hAnsi="Cambria Math" w:cs="Times New Roman"/>
                      </w:rPr>
                      <m:t>NQ</m:t>
                    </m:r>
                  </m:e>
                  <m:sub>
                    <m:r>
                      <w:rPr>
                        <w:rFonts w:ascii="Cambria Math" w:eastAsia="SimSun" w:hAnsi="Cambria Math" w:cs="Times New Roman"/>
                      </w:rPr>
                      <m:t>i,k</m:t>
                    </m:r>
                  </m:sub>
                  <m:sup>
                    <m:r>
                      <w:rPr>
                        <w:rFonts w:ascii="Cambria Math" w:eastAsia="SimSun" w:hAnsi="Cambria Math" w:cs="Times New Roman"/>
                      </w:rPr>
                      <m:t>R</m:t>
                    </m:r>
                  </m:sup>
                </m:sSubSup>
                <m:r>
                  <w:rPr>
                    <w:rFonts w:ascii="Cambria Math" w:eastAsia="SimSun" w:hAnsi="Cambria Math" w:cs="Times New Roman"/>
                  </w:rPr>
                  <m:t>M≥</m:t>
                </m:r>
                <m:sSubSup>
                  <m:sSubSupPr>
                    <m:ctrlPr>
                      <w:rPr>
                        <w:rFonts w:ascii="Cambria Math" w:hAnsi="Cambria Math" w:cs="Times New Roman"/>
                        <w:i/>
                        <w:sz w:val="24"/>
                        <w:szCs w:val="24"/>
                      </w:rPr>
                    </m:ctrlPr>
                  </m:sSubSupPr>
                  <m:e>
                    <m:r>
                      <w:rPr>
                        <w:rFonts w:ascii="Cambria Math" w:hAnsi="Cambria Math"/>
                      </w:rPr>
                      <m:t>Q</m:t>
                    </m:r>
                  </m:e>
                  <m:sub>
                    <m:r>
                      <w:rPr>
                        <w:rFonts w:ascii="Cambria Math" w:hAnsi="Cambria Math"/>
                      </w:rPr>
                      <m:t>i,k</m:t>
                    </m:r>
                  </m:sub>
                  <m:sup>
                    <m:r>
                      <w:rPr>
                        <w:rFonts w:ascii="Cambria Math" w:hAnsi="Cambria Math"/>
                      </w:rPr>
                      <m:t>R</m:t>
                    </m:r>
                  </m:sup>
                </m:sSubSup>
                <m:r>
                  <w:rPr>
                    <w:rFonts w:ascii="Cambria Math" w:eastAsia="SimSun" w:hAnsi="Cambria Math" w:cs="Times New Roman"/>
                  </w:rPr>
                  <m:t xml:space="preserve">, </m:t>
                </m:r>
                <m:r>
                  <w:rPr>
                    <w:rFonts w:ascii="Cambria Math" w:hAnsi="Cambria Math"/>
                  </w:rPr>
                  <m:t>∀i,k</m:t>
                </m:r>
              </m:oMath>
            </m:oMathPara>
          </w:p>
        </w:tc>
        <w:tc>
          <w:tcPr>
            <w:tcW w:w="573" w:type="dxa"/>
            <w:vAlign w:val="center"/>
          </w:tcPr>
          <w:p w14:paraId="1EE77004" w14:textId="77777777" w:rsidR="00A10CE9" w:rsidRDefault="00A10CE9" w:rsidP="00867F11">
            <w:pPr>
              <w:spacing w:line="360" w:lineRule="auto"/>
              <w:jc w:val="both"/>
              <w:rPr>
                <w:noProof/>
              </w:rPr>
            </w:pPr>
            <w:bookmarkStart w:id="6" w:name="_Ref437343104"/>
            <w:r>
              <w:rPr>
                <w:noProof/>
              </w:rPr>
              <w:t>(</w:t>
            </w:r>
            <w:r>
              <w:rPr>
                <w:noProof/>
              </w:rPr>
              <w:fldChar w:fldCharType="begin"/>
            </w:r>
            <w:r>
              <w:rPr>
                <w:noProof/>
              </w:rPr>
              <w:instrText xml:space="preserve"> SEQ Equation \* ARABIC </w:instrText>
            </w:r>
            <w:r>
              <w:rPr>
                <w:noProof/>
              </w:rPr>
              <w:fldChar w:fldCharType="separate"/>
            </w:r>
            <w:r w:rsidR="00ED526A">
              <w:rPr>
                <w:noProof/>
              </w:rPr>
              <w:t>22</w:t>
            </w:r>
            <w:r>
              <w:rPr>
                <w:noProof/>
              </w:rPr>
              <w:fldChar w:fldCharType="end"/>
            </w:r>
            <w:bookmarkEnd w:id="6"/>
            <w:r>
              <w:rPr>
                <w:noProof/>
              </w:rPr>
              <w:t>)</w:t>
            </w:r>
          </w:p>
        </w:tc>
      </w:tr>
    </w:tbl>
    <w:p w14:paraId="1ABC7C3D" w14:textId="1E7584C2" w:rsidR="00A10CE9" w:rsidRDefault="00A10CE9" w:rsidP="00A40A36">
      <w:pPr>
        <w:spacing w:line="360" w:lineRule="auto"/>
        <w:jc w:val="both"/>
        <w:rPr>
          <w:szCs w:val="24"/>
        </w:rPr>
      </w:pPr>
      <w:r w:rsidRPr="00AE6C67">
        <w:rPr>
          <w:szCs w:val="24"/>
        </w:rPr>
        <w:t xml:space="preserve">where </w:t>
      </w:r>
      <m:oMath>
        <m:r>
          <w:rPr>
            <w:rFonts w:ascii="Cambria Math" w:hAnsi="Cambria Math"/>
            <w:szCs w:val="24"/>
          </w:rPr>
          <m:t>M</m:t>
        </m:r>
      </m:oMath>
      <w:r w:rsidR="00817588">
        <w:rPr>
          <w:szCs w:val="24"/>
        </w:rPr>
        <w:t xml:space="preserve"> is an appropriate</w:t>
      </w:r>
      <w:r w:rsidR="00186B4D">
        <w:rPr>
          <w:szCs w:val="24"/>
        </w:rPr>
        <w:t>ly</w:t>
      </w:r>
      <w:r w:rsidRPr="00AE6C67">
        <w:rPr>
          <w:szCs w:val="24"/>
        </w:rPr>
        <w:t xml:space="preserve"> large number.</w:t>
      </w:r>
      <w:r w:rsidR="00254D3E">
        <w:rPr>
          <w:szCs w:val="24"/>
        </w:rPr>
        <w:t xml:space="preserve"> The</w:t>
      </w:r>
      <w:r w:rsidR="00EC61CE">
        <w:rPr>
          <w:szCs w:val="24"/>
        </w:rPr>
        <w:t xml:space="preserve"> constraints</w:t>
      </w:r>
      <w:r w:rsidR="00254D3E">
        <w:rPr>
          <w:szCs w:val="24"/>
        </w:rPr>
        <w:t xml:space="preserve"> above</w:t>
      </w:r>
      <w:r w:rsidR="000F0D4F">
        <w:rPr>
          <w:szCs w:val="24"/>
        </w:rPr>
        <w:t xml:space="preserve"> allow the system to freely remove any pure components</w:t>
      </w:r>
      <w:r w:rsidR="00122742">
        <w:rPr>
          <w:szCs w:val="24"/>
        </w:rPr>
        <w:t xml:space="preserve"> as products</w:t>
      </w:r>
      <w:r w:rsidR="00DA348B">
        <w:rPr>
          <w:szCs w:val="24"/>
        </w:rPr>
        <w:t>, but mixtures, which</w:t>
      </w:r>
      <w:r w:rsidR="000F0D4F">
        <w:rPr>
          <w:szCs w:val="24"/>
        </w:rPr>
        <w:t xml:space="preserve"> can be further separated to produce pure components with higher economic value </w:t>
      </w:r>
      <w:r w:rsidR="00E031C7">
        <w:rPr>
          <w:szCs w:val="24"/>
        </w:rPr>
        <w:t>accounting fo</w:t>
      </w:r>
      <w:r w:rsidR="00DA348B">
        <w:rPr>
          <w:szCs w:val="24"/>
        </w:rPr>
        <w:t>r corresponding separation cost</w:t>
      </w:r>
      <w:r w:rsidR="00401638">
        <w:rPr>
          <w:szCs w:val="24"/>
        </w:rPr>
        <w:t>,</w:t>
      </w:r>
      <w:r w:rsidR="00DA348B">
        <w:rPr>
          <w:szCs w:val="24"/>
        </w:rPr>
        <w:t xml:space="preserve"> </w:t>
      </w:r>
      <w:r w:rsidR="002F0389">
        <w:rPr>
          <w:szCs w:val="24"/>
        </w:rPr>
        <w:t xml:space="preserve">is </w:t>
      </w:r>
      <w:r w:rsidR="00057BCF">
        <w:rPr>
          <w:szCs w:val="24"/>
        </w:rPr>
        <w:t>incentivised</w:t>
      </w:r>
      <w:r w:rsidR="00E031C7">
        <w:rPr>
          <w:szCs w:val="24"/>
        </w:rPr>
        <w:t xml:space="preserve"> to go through separation.</w:t>
      </w:r>
      <w:r w:rsidR="00732402">
        <w:rPr>
          <w:szCs w:val="24"/>
        </w:rPr>
        <w:t xml:space="preserve"> </w:t>
      </w:r>
      <w:r w:rsidR="00732402" w:rsidRPr="00732402">
        <w:rPr>
          <w:szCs w:val="24"/>
        </w:rPr>
        <w:t xml:space="preserve">In the case when all of the components in the reactor outlet are the reactant of another reaction in the network, it would enter that reactor directly without any separation. The conditions for </w:t>
      </w:r>
      <w:r w:rsidR="00732402">
        <w:rPr>
          <w:szCs w:val="24"/>
        </w:rPr>
        <w:t>this</w:t>
      </w:r>
      <w:r w:rsidR="00732402" w:rsidRPr="00732402">
        <w:rPr>
          <w:szCs w:val="24"/>
        </w:rPr>
        <w:t xml:space="preserve"> scenario are embedded in the objective function </w:t>
      </w:r>
      <w:r w:rsidR="00840A4C">
        <w:rPr>
          <w:szCs w:val="24"/>
        </w:rPr>
        <w:t>since</w:t>
      </w:r>
      <w:r w:rsidR="00732402" w:rsidRPr="00732402">
        <w:rPr>
          <w:szCs w:val="24"/>
        </w:rPr>
        <w:t xml:space="preserve"> with less separation, the economic potential is higher.</w:t>
      </w:r>
    </w:p>
    <w:p w14:paraId="101014B6" w14:textId="77777777" w:rsidR="00EC2129" w:rsidRPr="00AE6C67" w:rsidRDefault="00EC2129" w:rsidP="00A40A36">
      <w:pPr>
        <w:spacing w:line="360" w:lineRule="auto"/>
        <w:jc w:val="both"/>
        <w:rPr>
          <w:szCs w:val="24"/>
        </w:rPr>
      </w:pPr>
    </w:p>
    <w:p w14:paraId="4BF6E7AE" w14:textId="77777777" w:rsidR="00165A85" w:rsidRDefault="00247EA6" w:rsidP="00AF12BE">
      <w:pPr>
        <w:pStyle w:val="Heading2"/>
      </w:pPr>
      <w:r>
        <w:lastRenderedPageBreak/>
        <w:t>S</w:t>
      </w:r>
      <w:r w:rsidR="00165A85">
        <w:t>eparation stage</w:t>
      </w:r>
      <w:r w:rsidR="00C57DD9">
        <w:t xml:space="preserve"> mass balance</w:t>
      </w:r>
    </w:p>
    <w:p w14:paraId="5A22EEE7" w14:textId="77D93816" w:rsidR="003E2F28" w:rsidRDefault="00CB68C0" w:rsidP="00357CEB">
      <w:pPr>
        <w:spacing w:line="360" w:lineRule="auto"/>
        <w:jc w:val="both"/>
      </w:pPr>
      <w:r>
        <w:t xml:space="preserve">As shown in </w:t>
      </w:r>
      <w:r w:rsidR="00BC78EB">
        <w:fldChar w:fldCharType="begin"/>
      </w:r>
      <w:r w:rsidR="00BC78EB">
        <w:instrText xml:space="preserve"> REF _Ref435440182 \h </w:instrText>
      </w:r>
      <w:r w:rsidR="00BC78EB">
        <w:fldChar w:fldCharType="separate"/>
      </w:r>
      <w:r w:rsidR="00ED526A">
        <w:t xml:space="preserve">Figure </w:t>
      </w:r>
      <w:r w:rsidR="00ED526A">
        <w:rPr>
          <w:noProof/>
        </w:rPr>
        <w:t>1</w:t>
      </w:r>
      <w:r w:rsidR="00BC78EB">
        <w:fldChar w:fldCharType="end"/>
      </w:r>
      <w:r w:rsidR="00BC78EB">
        <w:t xml:space="preserve">, each </w:t>
      </w:r>
      <w:r w:rsidR="005A2C29">
        <w:t>master separation</w:t>
      </w:r>
      <w:r w:rsidR="00BC78EB">
        <w:t xml:space="preserve"> unit is comprised of a number of sub separation stages denoted as</w:t>
      </w:r>
      <m:oMath>
        <m:r>
          <w:rPr>
            <w:rFonts w:ascii="Cambria Math" w:hAnsi="Cambria Math"/>
          </w:rPr>
          <m:t xml:space="preserve"> l</m:t>
        </m:r>
      </m:oMath>
      <w:r w:rsidR="00BC78EB">
        <w:t xml:space="preserve">.  </w:t>
      </w:r>
      <w:r w:rsidR="000422DB">
        <w:t>The m</w:t>
      </w:r>
      <w:r w:rsidR="00357CEB">
        <w:t xml:space="preserve">ass balance at the inlet of </w:t>
      </w:r>
      <w:r w:rsidR="00BC78EB">
        <w:t xml:space="preserve">each </w:t>
      </w:r>
      <w:r w:rsidR="00357CEB">
        <w:t xml:space="preserve">separation </w:t>
      </w:r>
      <w:r w:rsidR="00BC78EB">
        <w:t>unit is written as follows</w:t>
      </w:r>
      <w:r w:rsidR="00357CE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357CEB" w14:paraId="6E4829B2" w14:textId="77777777" w:rsidTr="00917326">
        <w:tc>
          <w:tcPr>
            <w:tcW w:w="8500" w:type="dxa"/>
            <w:vAlign w:val="center"/>
          </w:tcPr>
          <w:p w14:paraId="0933F4F4" w14:textId="77777777" w:rsidR="00357CEB" w:rsidRDefault="00C816E1" w:rsidP="00357CEB">
            <w:pPr>
              <w:spacing w:line="360" w:lineRule="auto"/>
              <w:jc w:val="both"/>
            </w:pPr>
            <m:oMathPara>
              <m:oMath>
                <m:sSubSup>
                  <m:sSubSupPr>
                    <m:ctrlPr>
                      <w:rPr>
                        <w:rFonts w:ascii="Cambria Math" w:hAnsi="Cambria Math"/>
                        <w:i/>
                      </w:rPr>
                    </m:ctrlPr>
                  </m:sSubSupPr>
                  <m:e>
                    <m:r>
                      <w:rPr>
                        <w:rFonts w:ascii="Cambria Math" w:hAnsi="Cambria Math"/>
                      </w:rPr>
                      <m:t>f</m:t>
                    </m:r>
                  </m:e>
                  <m:sub>
                    <m:r>
                      <w:rPr>
                        <w:rFonts w:ascii="Cambria Math" w:hAnsi="Cambria Math"/>
                      </w:rPr>
                      <m:t>i,k,l=1</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hint="eastAsia"/>
                      </w:rPr>
                      <m:t>sepin</m:t>
                    </m:r>
                  </m:sup>
                </m:sSubSup>
                <m:r>
                  <w:rPr>
                    <w:rFonts w:ascii="Cambria Math" w:hAnsi="Cambria Math"/>
                  </w:rPr>
                  <m:t xml:space="preserve">, ∀i,k </m:t>
                </m:r>
              </m:oMath>
            </m:oMathPara>
          </w:p>
        </w:tc>
        <w:tc>
          <w:tcPr>
            <w:tcW w:w="516" w:type="dxa"/>
            <w:vAlign w:val="center"/>
          </w:tcPr>
          <w:p w14:paraId="2948F0BC" w14:textId="77777777" w:rsidR="00357CEB" w:rsidRDefault="00357CEB" w:rsidP="00357CEB">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23</w:t>
            </w:r>
            <w:r>
              <w:rPr>
                <w:noProof/>
              </w:rPr>
              <w:fldChar w:fldCharType="end"/>
            </w:r>
            <w:r>
              <w:rPr>
                <w:noProof/>
              </w:rPr>
              <w:t>)</w:t>
            </w:r>
          </w:p>
        </w:tc>
      </w:tr>
    </w:tbl>
    <w:p w14:paraId="617483DA" w14:textId="5F868801" w:rsidR="00357CEB" w:rsidRDefault="00BC78EB" w:rsidP="00357CEB">
      <w:pPr>
        <w:spacing w:line="360" w:lineRule="auto"/>
        <w:jc w:val="both"/>
      </w:pPr>
      <w:r>
        <w:t xml:space="preserve">In this work, distillation is selected to be the </w:t>
      </w:r>
      <w:r w:rsidR="000422DB">
        <w:t xml:space="preserve">default </w:t>
      </w:r>
      <w:r w:rsidR="00C05C59">
        <w:t>separation technology. In a simple distillation column, the feed (</w:t>
      </w:r>
      <m:oMath>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in</m:t>
            </m:r>
          </m:sup>
        </m:sSubSup>
      </m:oMath>
      <w:r w:rsidR="00C05C59">
        <w:t>) is separated to form the top (</w:t>
      </w:r>
      <m:oMath>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T</m:t>
            </m:r>
          </m:sup>
        </m:sSubSup>
      </m:oMath>
      <w:r w:rsidR="00C05C59">
        <w:t>) and bottom (</w:t>
      </w:r>
      <m:oMath>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B</m:t>
            </m:r>
          </m:sup>
        </m:sSubSup>
      </m:oMath>
      <w:r w:rsidR="00C05C59">
        <w:t xml:space="preserve">) product, </w:t>
      </w:r>
      <w:r>
        <w:t xml:space="preserve">therefore </w:t>
      </w:r>
      <w:r w:rsidR="00357CEB">
        <w:t xml:space="preserve">the material balance around each distillation column can be </w:t>
      </w:r>
      <w:r w:rsidR="00A00B8F">
        <w:t>stated</w:t>
      </w:r>
      <w:r w:rsidR="00357CEB">
        <w:t xml:space="preserv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357CEB" w14:paraId="08A4EF06" w14:textId="77777777" w:rsidTr="00917326">
        <w:tc>
          <w:tcPr>
            <w:tcW w:w="8500" w:type="dxa"/>
            <w:vAlign w:val="center"/>
          </w:tcPr>
          <w:p w14:paraId="4DF33B81" w14:textId="77777777" w:rsidR="00357CEB" w:rsidRDefault="00C816E1" w:rsidP="00917326">
            <w:pPr>
              <w:spacing w:line="360" w:lineRule="auto"/>
              <w:jc w:val="both"/>
            </w:pPr>
            <m:oMathPara>
              <m:oMath>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T</m:t>
                    </m:r>
                  </m:sup>
                </m:sSubSup>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B</m:t>
                    </m:r>
                  </m:sup>
                </m:sSubSup>
                <m:r>
                  <w:rPr>
                    <w:rFonts w:ascii="Cambria Math" w:hAnsi="Cambria Math"/>
                  </w:rPr>
                  <m:t>, ∀i,k,l</m:t>
                </m:r>
              </m:oMath>
            </m:oMathPara>
          </w:p>
        </w:tc>
        <w:tc>
          <w:tcPr>
            <w:tcW w:w="516" w:type="dxa"/>
            <w:vAlign w:val="center"/>
          </w:tcPr>
          <w:p w14:paraId="073EA0A1" w14:textId="77777777" w:rsidR="00357CEB" w:rsidRDefault="00357CEB" w:rsidP="00917326">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24</w:t>
            </w:r>
            <w:r>
              <w:rPr>
                <w:noProof/>
              </w:rPr>
              <w:fldChar w:fldCharType="end"/>
            </w:r>
            <w:r>
              <w:rPr>
                <w:noProof/>
              </w:rPr>
              <w:t>)</w:t>
            </w:r>
          </w:p>
        </w:tc>
      </w:tr>
    </w:tbl>
    <w:p w14:paraId="3A7264F0" w14:textId="00270858" w:rsidR="00357CEB" w:rsidRDefault="00F6394B" w:rsidP="00357CEB">
      <w:pPr>
        <w:spacing w:line="360" w:lineRule="auto"/>
        <w:jc w:val="both"/>
      </w:pPr>
      <w:r>
        <w:t>Since there is no recycle for the distillation columns, e</w:t>
      </w:r>
      <w:r w:rsidR="00BC78EB">
        <w:t xml:space="preserve">ither the top or the bottom flow from a distillation column </w:t>
      </w:r>
      <w:r>
        <w:t xml:space="preserve">has three end destinations: </w:t>
      </w:r>
      <w:r w:rsidR="007C4590">
        <w:t xml:space="preserve">the inlet of the </w:t>
      </w:r>
      <w:r w:rsidR="000705D1">
        <w:t>subsequent</w:t>
      </w:r>
      <w:r w:rsidR="007C4590">
        <w:t xml:space="preserve"> separation stage</w:t>
      </w:r>
      <w:r w:rsidR="00AE05FC">
        <w:t xml:space="preserve"> (</w:t>
      </w:r>
      <m:oMath>
        <m:sSubSup>
          <m:sSubSupPr>
            <m:ctrlPr>
              <w:rPr>
                <w:rFonts w:ascii="Cambria Math" w:hAnsi="Cambria Math"/>
                <w:i/>
              </w:rPr>
            </m:ctrlPr>
          </m:sSubSupPr>
          <m:e>
            <m:r>
              <w:rPr>
                <w:rFonts w:ascii="Cambria Math" w:hAnsi="Cambria Math"/>
              </w:rPr>
              <m:t>f</m:t>
            </m:r>
          </m:e>
          <m:sub>
            <m:r>
              <w:rPr>
                <w:rFonts w:ascii="Cambria Math" w:hAnsi="Cambria Math"/>
              </w:rPr>
              <m:t>i,k,l,</m:t>
            </m:r>
            <m:sSup>
              <m:sSupPr>
                <m:ctrlPr>
                  <w:rPr>
                    <w:rFonts w:ascii="Cambria Math" w:hAnsi="Cambria Math"/>
                    <w:i/>
                  </w:rPr>
                </m:ctrlPr>
              </m:sSupPr>
              <m:e>
                <m:r>
                  <w:rPr>
                    <w:rFonts w:ascii="Cambria Math" w:hAnsi="Cambria Math"/>
                  </w:rPr>
                  <m:t>l</m:t>
                </m:r>
              </m:e>
              <m:sup>
                <m:r>
                  <w:rPr>
                    <w:rFonts w:ascii="Cambria Math" w:hAnsi="Cambria Math"/>
                  </w:rPr>
                  <m:t>'</m:t>
                </m:r>
              </m:sup>
            </m:sSup>
          </m:sub>
          <m:sup>
            <m:r>
              <w:rPr>
                <w:rFonts w:ascii="Cambria Math" w:hAnsi="Cambria Math"/>
              </w:rPr>
              <m:t>Ts</m:t>
            </m:r>
          </m:sup>
        </m:sSubSup>
      </m:oMath>
      <w:r w:rsidR="00AE05FC">
        <w:t>/</w:t>
      </w:r>
      <m:oMath>
        <m:sSubSup>
          <m:sSubSupPr>
            <m:ctrlPr>
              <w:rPr>
                <w:rFonts w:ascii="Cambria Math" w:hAnsi="Cambria Math"/>
                <w:i/>
              </w:rPr>
            </m:ctrlPr>
          </m:sSubSupPr>
          <m:e>
            <m:r>
              <w:rPr>
                <w:rFonts w:ascii="Cambria Math" w:hAnsi="Cambria Math"/>
              </w:rPr>
              <m:t>f</m:t>
            </m:r>
          </m:e>
          <m:sub>
            <m:r>
              <w:rPr>
                <w:rFonts w:ascii="Cambria Math" w:hAnsi="Cambria Math"/>
              </w:rPr>
              <m:t>i,k,l,</m:t>
            </m:r>
            <m:sSup>
              <m:sSupPr>
                <m:ctrlPr>
                  <w:rPr>
                    <w:rFonts w:ascii="Cambria Math" w:hAnsi="Cambria Math"/>
                    <w:i/>
                  </w:rPr>
                </m:ctrlPr>
              </m:sSupPr>
              <m:e>
                <m:r>
                  <w:rPr>
                    <w:rFonts w:ascii="Cambria Math" w:hAnsi="Cambria Math"/>
                  </w:rPr>
                  <m:t>l</m:t>
                </m:r>
              </m:e>
              <m:sup>
                <m:r>
                  <w:rPr>
                    <w:rFonts w:ascii="Cambria Math" w:hAnsi="Cambria Math"/>
                  </w:rPr>
                  <m:t>'</m:t>
                </m:r>
              </m:sup>
            </m:sSup>
          </m:sub>
          <m:sup>
            <m:r>
              <w:rPr>
                <w:rFonts w:ascii="Cambria Math" w:hAnsi="Cambria Math"/>
              </w:rPr>
              <m:t>Bs</m:t>
            </m:r>
          </m:sup>
        </m:sSubSup>
      </m:oMath>
      <w:r w:rsidR="00AE05FC">
        <w:t>)</w:t>
      </w:r>
      <w:r w:rsidR="007C4590">
        <w:t>, the direct removal stream</w:t>
      </w:r>
      <w:r w:rsidR="00616772">
        <w:t xml:space="preserve"> (</w:t>
      </w:r>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TR</m:t>
            </m:r>
          </m:sup>
        </m:sSubSup>
      </m:oMath>
      <w:r w:rsidR="00616772">
        <w:t>/</w:t>
      </w:r>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BR</m:t>
            </m:r>
          </m:sup>
        </m:sSubSup>
      </m:oMath>
      <w:r w:rsidR="00616772">
        <w:t>)</w:t>
      </w:r>
      <w:r w:rsidR="007C4590">
        <w:t xml:space="preserve"> or the stream that enters the next master stage</w:t>
      </w:r>
      <w:r w:rsidR="00616772">
        <w:t xml:space="preserve"> (</w:t>
      </w:r>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Tout</m:t>
            </m:r>
          </m:sup>
        </m:sSubSup>
      </m:oMath>
      <w:r w:rsidR="00616772">
        <w:t>/</w:t>
      </w:r>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Bout</m:t>
            </m:r>
          </m:sup>
        </m:sSubSup>
      </m:oMath>
      <w:r w:rsidR="00616772">
        <w:t>)</w:t>
      </w:r>
      <w:r w:rsidR="007C4590">
        <w:t xml:space="preserve">. </w:t>
      </w:r>
      <w:r w:rsidR="00A00B8F">
        <w:t xml:space="preserve">Therefore, </w:t>
      </w:r>
      <w:r w:rsidR="00077E19">
        <w:t xml:space="preserve">the split mass balances of component </w:t>
      </w:r>
      <m:oMath>
        <m:r>
          <w:rPr>
            <w:rFonts w:ascii="Cambria Math" w:hAnsi="Cambria Math"/>
          </w:rPr>
          <m:t>i</m:t>
        </m:r>
      </m:oMath>
      <w:r w:rsidR="00077E19">
        <w:t xml:space="preserve"> at both top and bottom of separation stage </w:t>
      </w:r>
      <m:oMath>
        <m:r>
          <w:rPr>
            <w:rFonts w:ascii="Cambria Math" w:hAnsi="Cambria Math"/>
          </w:rPr>
          <m:t>l</m:t>
        </m:r>
      </m:oMath>
      <w:r w:rsidR="00077E19">
        <w:t xml:space="preserve"> in </w:t>
      </w:r>
      <w:r w:rsidR="005865B9">
        <w:t>master</w:t>
      </w:r>
      <w:r w:rsidR="00077E19">
        <w:t xml:space="preserve"> stage </w:t>
      </w:r>
      <m:oMath>
        <m:r>
          <w:rPr>
            <w:rFonts w:ascii="Cambria Math" w:hAnsi="Cambria Math"/>
          </w:rPr>
          <m:t>k</m:t>
        </m:r>
      </m:oMath>
      <w:r w:rsidR="00A00B8F">
        <w:t xml:space="preserve"> are</w:t>
      </w:r>
      <w:r w:rsidR="00D20B49">
        <w:t xml:space="preserve"> modelled as follows</w:t>
      </w:r>
      <w:r w:rsidR="00077E1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077E19" w14:paraId="7A1055FE" w14:textId="77777777" w:rsidTr="00057BCF">
        <w:tc>
          <w:tcPr>
            <w:tcW w:w="8443" w:type="dxa"/>
          </w:tcPr>
          <w:p w14:paraId="51972806" w14:textId="77777777" w:rsidR="00077E19" w:rsidRDefault="00C816E1" w:rsidP="00917326">
            <w:pPr>
              <w:spacing w:line="360" w:lineRule="auto"/>
              <w:jc w:val="center"/>
              <w:rPr>
                <w:rFonts w:ascii="Calibri" w:eastAsia="SimSun" w:hAnsi="Calibri" w:cs="Times New Roman"/>
              </w:rPr>
            </w:pPr>
            <m:oMathPara>
              <m:oMath>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T</m:t>
                    </m:r>
                  </m:sup>
                </m:sSubSup>
                <m:r>
                  <w:rPr>
                    <w:rFonts w:ascii="Cambria Math" w:hAnsi="Cambria Math"/>
                  </w:rPr>
                  <m:t>=</m:t>
                </m:r>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&gt;l</m:t>
                    </m:r>
                  </m:sub>
                  <m:sup/>
                  <m:e>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i,k,l,</m:t>
                        </m:r>
                        <m:sSup>
                          <m:sSupPr>
                            <m:ctrlPr>
                              <w:rPr>
                                <w:rFonts w:ascii="Cambria Math" w:hAnsi="Cambria Math"/>
                                <w:i/>
                              </w:rPr>
                            </m:ctrlPr>
                          </m:sSupPr>
                          <m:e>
                            <m:r>
                              <w:rPr>
                                <w:rFonts w:ascii="Cambria Math" w:hAnsi="Cambria Math"/>
                              </w:rPr>
                              <m:t>l</m:t>
                            </m:r>
                          </m:e>
                          <m:sup>
                            <m:r>
                              <w:rPr>
                                <w:rFonts w:ascii="Cambria Math" w:hAnsi="Cambria Math"/>
                              </w:rPr>
                              <m:t>'</m:t>
                            </m:r>
                          </m:sup>
                        </m:sSup>
                      </m:sub>
                      <m:sup>
                        <m:r>
                          <w:rPr>
                            <w:rFonts w:ascii="Cambria Math" w:hAnsi="Cambria Math"/>
                          </w:rPr>
                          <m:t>Ts</m:t>
                        </m:r>
                      </m:sup>
                    </m:sSubSup>
                    <m:r>
                      <w:rPr>
                        <w:rFonts w:ascii="Cambria Math" w:hAnsi="Cambria Math"/>
                      </w:rPr>
                      <m:t>)</m:t>
                    </m:r>
                  </m:e>
                </m:nary>
                <m:r>
                  <w:rPr>
                    <w:rFonts w:ascii="Cambria Math" w:hAnsi="Cambria Math"/>
                  </w:rPr>
                  <m:t>+</m:t>
                </m:r>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Tout</m:t>
                    </m:r>
                  </m:sup>
                </m:sSubSup>
                <m:r>
                  <w:rPr>
                    <w:rFonts w:ascii="Cambria Math" w:eastAsia="SimSun" w:hAnsi="Cambria Math" w:cs="Times New Roman"/>
                  </w:rPr>
                  <m:t>+</m:t>
                </m:r>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TR</m:t>
                    </m:r>
                  </m:sup>
                </m:sSubSup>
                <m:r>
                  <w:rPr>
                    <w:rFonts w:ascii="Cambria Math" w:eastAsia="SimSun" w:hAnsi="Cambria Math" w:cs="Times New Roman"/>
                  </w:rPr>
                  <m:t xml:space="preserve">, </m:t>
                </m:r>
                <m:r>
                  <w:rPr>
                    <w:rFonts w:ascii="Cambria Math" w:hAnsi="Cambria Math"/>
                  </w:rPr>
                  <m:t>∀i,k,l</m:t>
                </m:r>
              </m:oMath>
            </m:oMathPara>
          </w:p>
        </w:tc>
        <w:tc>
          <w:tcPr>
            <w:tcW w:w="583" w:type="dxa"/>
            <w:vAlign w:val="center"/>
          </w:tcPr>
          <w:p w14:paraId="2EE74A0B" w14:textId="77777777" w:rsidR="00077E19" w:rsidRDefault="00077E19" w:rsidP="00917326">
            <w:pPr>
              <w:spacing w:line="360" w:lineRule="auto"/>
              <w:jc w:val="both"/>
            </w:pPr>
            <w:bookmarkStart w:id="7" w:name="_Ref435460230"/>
            <w:r>
              <w:rPr>
                <w:noProof/>
              </w:rPr>
              <w:t>(</w:t>
            </w:r>
            <w:r>
              <w:rPr>
                <w:noProof/>
              </w:rPr>
              <w:fldChar w:fldCharType="begin"/>
            </w:r>
            <w:r>
              <w:rPr>
                <w:noProof/>
              </w:rPr>
              <w:instrText xml:space="preserve"> SEQ Equation \* ARABIC </w:instrText>
            </w:r>
            <w:r>
              <w:rPr>
                <w:noProof/>
              </w:rPr>
              <w:fldChar w:fldCharType="separate"/>
            </w:r>
            <w:r w:rsidR="00ED526A">
              <w:rPr>
                <w:noProof/>
              </w:rPr>
              <w:t>25</w:t>
            </w:r>
            <w:r>
              <w:rPr>
                <w:noProof/>
              </w:rPr>
              <w:fldChar w:fldCharType="end"/>
            </w:r>
            <w:bookmarkEnd w:id="7"/>
            <w:r>
              <w:rPr>
                <w:noProof/>
              </w:rPr>
              <w:t>)</w:t>
            </w:r>
          </w:p>
        </w:tc>
      </w:tr>
      <w:tr w:rsidR="00077E19" w14:paraId="2736D4BF" w14:textId="77777777" w:rsidTr="00057BCF">
        <w:tc>
          <w:tcPr>
            <w:tcW w:w="8443" w:type="dxa"/>
          </w:tcPr>
          <w:p w14:paraId="5FBFF4D9" w14:textId="77777777" w:rsidR="00077E19" w:rsidRDefault="00C816E1" w:rsidP="00917326">
            <w:pPr>
              <w:spacing w:line="360" w:lineRule="auto"/>
              <w:jc w:val="center"/>
              <w:rPr>
                <w:rFonts w:ascii="Calibri" w:eastAsia="SimSun" w:hAnsi="Calibri" w:cs="Times New Roman"/>
              </w:rPr>
            </w:pPr>
            <m:oMathPara>
              <m:oMath>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B</m:t>
                    </m:r>
                  </m:sup>
                </m:sSubSup>
                <m:r>
                  <w:rPr>
                    <w:rFonts w:ascii="Cambria Math" w:hAnsi="Cambria Math"/>
                  </w:rPr>
                  <m:t>=</m:t>
                </m:r>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&gt;l</m:t>
                    </m:r>
                  </m:sub>
                  <m:sup/>
                  <m:e>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i,k,l,</m:t>
                        </m:r>
                        <m:sSup>
                          <m:sSupPr>
                            <m:ctrlPr>
                              <w:rPr>
                                <w:rFonts w:ascii="Cambria Math" w:hAnsi="Cambria Math"/>
                                <w:i/>
                              </w:rPr>
                            </m:ctrlPr>
                          </m:sSupPr>
                          <m:e>
                            <m:r>
                              <w:rPr>
                                <w:rFonts w:ascii="Cambria Math" w:hAnsi="Cambria Math"/>
                              </w:rPr>
                              <m:t>l</m:t>
                            </m:r>
                          </m:e>
                          <m:sup>
                            <m:r>
                              <w:rPr>
                                <w:rFonts w:ascii="Cambria Math" w:hAnsi="Cambria Math"/>
                              </w:rPr>
                              <m:t>'</m:t>
                            </m:r>
                          </m:sup>
                        </m:sSup>
                      </m:sub>
                      <m:sup>
                        <m:r>
                          <w:rPr>
                            <w:rFonts w:ascii="Cambria Math" w:hAnsi="Cambria Math"/>
                          </w:rPr>
                          <m:t>Bs</m:t>
                        </m:r>
                      </m:sup>
                    </m:sSubSup>
                    <m:r>
                      <w:rPr>
                        <w:rFonts w:ascii="Cambria Math" w:hAnsi="Cambria Math"/>
                      </w:rPr>
                      <m:t>)</m:t>
                    </m:r>
                  </m:e>
                </m:nary>
                <m:r>
                  <w:rPr>
                    <w:rFonts w:ascii="Cambria Math" w:hAnsi="Cambria Math"/>
                  </w:rPr>
                  <m:t>+</m:t>
                </m:r>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Bout</m:t>
                    </m:r>
                  </m:sup>
                </m:sSubSup>
                <m:r>
                  <w:rPr>
                    <w:rFonts w:ascii="Cambria Math" w:eastAsia="SimSun" w:hAnsi="Cambria Math" w:cs="Times New Roman"/>
                  </w:rPr>
                  <m:t>+</m:t>
                </m:r>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BR</m:t>
                    </m:r>
                  </m:sup>
                </m:sSubSup>
                <m:r>
                  <w:rPr>
                    <w:rFonts w:ascii="Cambria Math" w:eastAsia="SimSun" w:hAnsi="Cambria Math" w:cs="Times New Roman"/>
                  </w:rPr>
                  <m:t xml:space="preserve">, </m:t>
                </m:r>
                <m:r>
                  <w:rPr>
                    <w:rFonts w:ascii="Cambria Math" w:hAnsi="Cambria Math"/>
                  </w:rPr>
                  <m:t>∀i,k,l</m:t>
                </m:r>
              </m:oMath>
            </m:oMathPara>
          </w:p>
        </w:tc>
        <w:tc>
          <w:tcPr>
            <w:tcW w:w="583" w:type="dxa"/>
            <w:vAlign w:val="center"/>
          </w:tcPr>
          <w:p w14:paraId="6221012C" w14:textId="77777777" w:rsidR="00077E19" w:rsidRDefault="00077E19" w:rsidP="00917326">
            <w:pPr>
              <w:spacing w:line="360" w:lineRule="auto"/>
              <w:jc w:val="both"/>
              <w:rPr>
                <w:noProof/>
              </w:rPr>
            </w:pPr>
            <w:bookmarkStart w:id="8" w:name="_Ref435460231"/>
            <w:r>
              <w:rPr>
                <w:noProof/>
              </w:rPr>
              <w:t>(</w:t>
            </w:r>
            <w:r>
              <w:rPr>
                <w:noProof/>
              </w:rPr>
              <w:fldChar w:fldCharType="begin"/>
            </w:r>
            <w:r>
              <w:rPr>
                <w:noProof/>
              </w:rPr>
              <w:instrText xml:space="preserve"> SEQ Equation \* ARABIC </w:instrText>
            </w:r>
            <w:r>
              <w:rPr>
                <w:noProof/>
              </w:rPr>
              <w:fldChar w:fldCharType="separate"/>
            </w:r>
            <w:r w:rsidR="00ED526A">
              <w:rPr>
                <w:noProof/>
              </w:rPr>
              <w:t>26</w:t>
            </w:r>
            <w:r>
              <w:rPr>
                <w:noProof/>
              </w:rPr>
              <w:fldChar w:fldCharType="end"/>
            </w:r>
            <w:bookmarkEnd w:id="8"/>
            <w:r>
              <w:rPr>
                <w:noProof/>
              </w:rPr>
              <w:t>)</w:t>
            </w:r>
          </w:p>
        </w:tc>
      </w:tr>
    </w:tbl>
    <w:p w14:paraId="7D8C5C1B" w14:textId="12E11119" w:rsidR="00D20B49" w:rsidRDefault="004660D5" w:rsidP="00357CEB">
      <w:pPr>
        <w:spacing w:line="360" w:lineRule="auto"/>
        <w:jc w:val="both"/>
      </w:pPr>
      <w:r>
        <w:rPr>
          <w:noProof/>
        </w:rPr>
        <mc:AlternateContent>
          <mc:Choice Requires="wps">
            <w:drawing>
              <wp:anchor distT="0" distB="0" distL="114300" distR="114300" simplePos="0" relativeHeight="251706368" behindDoc="0" locked="0" layoutInCell="1" allowOverlap="1" wp14:anchorId="619E7DF5" wp14:editId="74E87C20">
                <wp:simplePos x="0" y="0"/>
                <wp:positionH relativeFrom="column">
                  <wp:posOffset>956945</wp:posOffset>
                </wp:positionH>
                <wp:positionV relativeFrom="paragraph">
                  <wp:posOffset>2722245</wp:posOffset>
                </wp:positionV>
                <wp:extent cx="3743865" cy="198407"/>
                <wp:effectExtent l="0" t="0" r="9525" b="11430"/>
                <wp:wrapNone/>
                <wp:docPr id="193" name="Text Box 193"/>
                <wp:cNvGraphicFramePr/>
                <a:graphic xmlns:a="http://schemas.openxmlformats.org/drawingml/2006/main">
                  <a:graphicData uri="http://schemas.microsoft.com/office/word/2010/wordprocessingShape">
                    <wps:wsp>
                      <wps:cNvSpPr txBox="1"/>
                      <wps:spPr>
                        <a:xfrm>
                          <a:off x="0" y="0"/>
                          <a:ext cx="3743865" cy="198407"/>
                        </a:xfrm>
                        <a:prstGeom prst="rect">
                          <a:avLst/>
                        </a:prstGeom>
                        <a:noFill/>
                        <a:ln>
                          <a:noFill/>
                        </a:ln>
                        <a:effectLst/>
                      </wps:spPr>
                      <wps:txbx>
                        <w:txbxContent>
                          <w:p w14:paraId="75B597A6" w14:textId="77777777" w:rsidR="009D549E" w:rsidRDefault="009D549E" w:rsidP="00D20B49">
                            <w:pPr>
                              <w:pStyle w:val="Caption"/>
                              <w:rPr>
                                <w:noProof/>
                              </w:rPr>
                            </w:pPr>
                            <w:bookmarkStart w:id="9" w:name="_Ref435448768"/>
                            <w:r>
                              <w:t xml:space="preserve">Table </w:t>
                            </w:r>
                            <w:fldSimple w:instr=" SEQ Table \* ARABIC ">
                              <w:r w:rsidR="00ED526A">
                                <w:rPr>
                                  <w:noProof/>
                                </w:rPr>
                                <w:t>1</w:t>
                              </w:r>
                            </w:fldSimple>
                            <w:bookmarkEnd w:id="9"/>
                            <w:r>
                              <w:t>: Discretised split fraction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E7DF5" id="Text Box 193" o:spid="_x0000_s1138" type="#_x0000_t202" style="position:absolute;left:0;text-align:left;margin-left:75.35pt;margin-top:214.35pt;width:294.8pt;height:1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" filled="f" stroked="f">
                <v:textbox inset="0,0,0,0">
                  <w:txbxContent>
                    <w:p w14:paraId="75B597A6" w14:textId="77777777" w:rsidR="009D549E" w:rsidRDefault="009D549E" w:rsidP="00D20B49">
                      <w:pPr>
                        <w:pStyle w:val="Caption"/>
                        <w:rPr>
                          <w:noProof/>
                        </w:rPr>
                      </w:pPr>
                      <w:bookmarkStart w:id="11" w:name="_Ref435448768"/>
                      <w:r>
                        <w:t xml:space="preserve">Table </w:t>
                      </w:r>
                      <w:fldSimple w:instr=" SEQ Table \* ARABIC ">
                        <w:r w:rsidR="00ED526A">
                          <w:rPr>
                            <w:noProof/>
                          </w:rPr>
                          <w:t>1</w:t>
                        </w:r>
                      </w:fldSimple>
                      <w:bookmarkEnd w:id="11"/>
                      <w:r>
                        <w:t>: Discretised split fraction</w:t>
                      </w:r>
                    </w:p>
                  </w:txbxContent>
                </v:textbox>
              </v:shape>
            </w:pict>
          </mc:Fallback>
        </mc:AlternateContent>
      </w:r>
      <w:r w:rsidR="003A7BF2">
        <w:t xml:space="preserve">However, </w:t>
      </w:r>
      <w:r w:rsidR="00E30754">
        <w:t>instead of using</w:t>
      </w:r>
      <w:r w:rsidR="003A7BF2">
        <w:t xml:space="preserve"> </w:t>
      </w:r>
      <w:r w:rsidR="00502896">
        <w:t xml:space="preserve">binary variables </w:t>
      </w:r>
      <w:r w:rsidR="00893866">
        <w:t xml:space="preserve">as the split fraction, </w:t>
      </w:r>
      <w:r w:rsidR="006D235A">
        <w:t xml:space="preserve">a new bi-linear system is introduced. </w:t>
      </w:r>
      <w:r w:rsidR="00232659">
        <w:t xml:space="preserve">This would allow the split fraction to vary from 0 to 1 depending on the accuracy required instead </w:t>
      </w:r>
      <w:r w:rsidR="006705FB">
        <w:t>of being</w:t>
      </w:r>
      <w:r w:rsidR="00C374F4">
        <w:t xml:space="preserve"> </w:t>
      </w:r>
      <w:r w:rsidR="002A5873">
        <w:t xml:space="preserve">just </w:t>
      </w:r>
      <w:r w:rsidR="00232659">
        <w:t xml:space="preserve">0 </w:t>
      </w:r>
      <w:r w:rsidR="002A5873">
        <w:t>or 1</w:t>
      </w:r>
      <w:r w:rsidR="00232659">
        <w:t xml:space="preserve">. </w:t>
      </w:r>
      <w:r w:rsidR="006D235A">
        <w:t xml:space="preserve">This adjustment is necessary because the method can now </w:t>
      </w:r>
      <w:r w:rsidR="003140B8">
        <w:t>deal with cases</w:t>
      </w:r>
      <w:r w:rsidR="00BD39BD">
        <w:t xml:space="preserve"> such as</w:t>
      </w:r>
      <w:r w:rsidR="003140B8">
        <w:t xml:space="preserve">: (i) a </w:t>
      </w:r>
      <w:r w:rsidR="00BD39BD">
        <w:t xml:space="preserve">small part of non-pure mixture is </w:t>
      </w:r>
      <w:r w:rsidR="003140B8">
        <w:t>removed directly if separating tha</w:t>
      </w:r>
      <w:r w:rsidR="00BD39BD">
        <w:t>t part is not necessary and it is</w:t>
      </w:r>
      <w:r w:rsidR="003140B8">
        <w:t xml:space="preserve"> economically more efficient to directly remove </w:t>
      </w:r>
      <w:r w:rsidR="0069690F">
        <w:t xml:space="preserve">the mixture </w:t>
      </w:r>
      <w:r w:rsidR="00BD39BD">
        <w:t>as waste</w:t>
      </w:r>
      <w:r w:rsidR="003140B8">
        <w:t xml:space="preserve">; (ii) part of the pure component </w:t>
      </w:r>
      <m:oMath>
        <m:r>
          <w:rPr>
            <w:rFonts w:ascii="Cambria Math" w:hAnsi="Cambria Math"/>
          </w:rPr>
          <m:t>i</m:t>
        </m:r>
      </m:oMath>
      <w:r w:rsidR="003140B8">
        <w:t xml:space="preserve"> can </w:t>
      </w:r>
      <w:r w:rsidR="00057BCF">
        <w:t xml:space="preserve">be </w:t>
      </w:r>
      <w:r w:rsidR="003140B8">
        <w:t xml:space="preserve">removed directly if the amount of the rest </w:t>
      </w:r>
      <m:oMath>
        <m:r>
          <w:rPr>
            <w:rFonts w:ascii="Cambria Math" w:hAnsi="Cambria Math"/>
          </w:rPr>
          <m:t>i</m:t>
        </m:r>
      </m:oMath>
      <w:r w:rsidR="003140B8">
        <w:t xml:space="preserve"> entering the next </w:t>
      </w:r>
      <w:r w:rsidR="005865B9">
        <w:t>master</w:t>
      </w:r>
      <w:r w:rsidR="003140B8">
        <w:t xml:space="preserve"> stage is sufficient for the reaction. </w:t>
      </w:r>
      <w:r w:rsidR="006705FB">
        <w:t>To formulate the modification</w:t>
      </w:r>
      <w:r w:rsidR="00D43AEA">
        <w:t xml:space="preserve">, </w:t>
      </w:r>
      <w:r w:rsidR="006404CD">
        <w:t xml:space="preserve">11 </w:t>
      </w:r>
      <w:r w:rsidR="00152511">
        <w:t>discretised split fraction</w:t>
      </w:r>
      <w:r w:rsidR="00236534">
        <w:t>s</w:t>
      </w:r>
      <w:r w:rsidR="00152511">
        <w:t xml:space="preserve"> </w:t>
      </w:r>
      <m:oMath>
        <m:r>
          <w:rPr>
            <w:rFonts w:ascii="Cambria Math" w:hAnsi="Cambria Math"/>
          </w:rPr>
          <m:t>ds</m:t>
        </m:r>
        <m:sSub>
          <m:sSubPr>
            <m:ctrlPr>
              <w:rPr>
                <w:rFonts w:ascii="Cambria Math" w:hAnsi="Cambria Math"/>
                <w:i/>
              </w:rPr>
            </m:ctrlPr>
          </m:sSubPr>
          <m:e>
            <m:r>
              <w:rPr>
                <w:rFonts w:ascii="Cambria Math" w:hAnsi="Cambria Math"/>
              </w:rPr>
              <m:t>f</m:t>
            </m:r>
          </m:e>
          <m:sub>
            <m:r>
              <w:rPr>
                <w:rFonts w:ascii="Cambria Math" w:hAnsi="Cambria Math"/>
              </w:rPr>
              <m:t>p</m:t>
            </m:r>
          </m:sub>
        </m:sSub>
      </m:oMath>
      <w:r w:rsidR="00152511">
        <w:t xml:space="preserve"> </w:t>
      </w:r>
      <w:r w:rsidR="006404CD">
        <w:t xml:space="preserve">(from 0 to 1) </w:t>
      </w:r>
      <w:r w:rsidR="00236534">
        <w:t>are</w:t>
      </w:r>
      <w:r w:rsidR="00152511">
        <w:t xml:space="preserve"> </w:t>
      </w:r>
      <w:r w:rsidR="00D43AEA">
        <w:t>first</w:t>
      </w:r>
      <w:r w:rsidR="001D326C">
        <w:t>ly</w:t>
      </w:r>
      <w:r w:rsidR="00D43AEA">
        <w:t xml:space="preserve"> </w:t>
      </w:r>
      <w:r w:rsidR="00236534">
        <w:t>assigned to</w:t>
      </w:r>
      <w:r w:rsidR="00152511">
        <w:t xml:space="preserve"> </w:t>
      </w:r>
      <w:r w:rsidR="006404CD">
        <w:t>11</w:t>
      </w:r>
      <w:r w:rsidR="00152511">
        <w:t xml:space="preserve"> point</w:t>
      </w:r>
      <w:r w:rsidR="006404CD">
        <w:t>s</w:t>
      </w:r>
      <w:r w:rsidR="00152511">
        <w:t xml:space="preserve"> </w:t>
      </w:r>
      <w:r w:rsidR="00500D05">
        <w:t>of</w:t>
      </w:r>
      <m:oMath>
        <m:r>
          <w:rPr>
            <w:rFonts w:ascii="Cambria Math" w:hAnsi="Cambria Math"/>
          </w:rPr>
          <m:t xml:space="preserve"> p</m:t>
        </m:r>
      </m:oMath>
      <w:r w:rsidR="00152511">
        <w:t xml:space="preserve">, </w:t>
      </w:r>
      <w:r w:rsidR="0081768E">
        <w:t xml:space="preserve">as </w:t>
      </w:r>
      <w:r w:rsidR="00152511">
        <w:t xml:space="preserve">shown in </w:t>
      </w:r>
      <w:r w:rsidR="00224B29">
        <w:rPr>
          <w:highlight w:val="yellow"/>
        </w:rPr>
        <w:fldChar w:fldCharType="begin"/>
      </w:r>
      <w:r w:rsidR="00224B29">
        <w:instrText xml:space="preserve"> REF _Ref435448768 \h </w:instrText>
      </w:r>
      <w:r w:rsidR="00224B29">
        <w:rPr>
          <w:highlight w:val="yellow"/>
        </w:rPr>
      </w:r>
      <w:r w:rsidR="00224B29">
        <w:rPr>
          <w:highlight w:val="yellow"/>
        </w:rPr>
        <w:fldChar w:fldCharType="separate"/>
      </w:r>
      <w:r w:rsidR="00ED526A">
        <w:t xml:space="preserve">Table </w:t>
      </w:r>
      <w:r w:rsidR="00ED526A">
        <w:rPr>
          <w:noProof/>
        </w:rPr>
        <w:t>1</w:t>
      </w:r>
      <w:r w:rsidR="00224B29">
        <w:rPr>
          <w:highlight w:val="yellow"/>
        </w:rPr>
        <w:fldChar w:fldCharType="end"/>
      </w:r>
      <w:r w:rsidR="00224B29">
        <w:t>.</w:t>
      </w:r>
      <w:r w:rsidR="00386E03">
        <w:t xml:space="preserve"> Note that the number of points can be increased to improve the accuracy of the optimum results. In this work, 11 points </w:t>
      </w:r>
      <w:r w:rsidR="004B2DF9">
        <w:t>are</w:t>
      </w:r>
      <w:r w:rsidR="00386E03">
        <w:t xml:space="preserve"> enough to test the functionality of the </w:t>
      </w:r>
      <w:r w:rsidR="00C97B18">
        <w:t>method</w:t>
      </w:r>
      <w:r w:rsidR="00386E03">
        <w:t xml:space="preserve"> while maintain</w:t>
      </w:r>
      <w:r w:rsidR="00C97B18">
        <w:t>ing</w:t>
      </w:r>
      <w:r w:rsidR="00386E03">
        <w:t xml:space="preserve"> the CPU time of </w:t>
      </w:r>
      <w:r w:rsidR="00C97B18">
        <w:t xml:space="preserve">solving </w:t>
      </w:r>
      <w:r w:rsidR="00386E03">
        <w:t xml:space="preserve">the model </w:t>
      </w:r>
      <w:r w:rsidR="00C97B18">
        <w:t>w</w:t>
      </w:r>
      <w:r w:rsidR="004B2DF9">
        <w:t xml:space="preserve">ithin acceptable range, and the detailed design that would </w:t>
      </w:r>
      <w:r w:rsidR="004131E7">
        <w:t>follow</w:t>
      </w:r>
      <w:r w:rsidR="004B2DF9">
        <w:t xml:space="preserve"> can refine the results. </w:t>
      </w:r>
    </w:p>
    <w:tbl>
      <w:tblPr>
        <w:tblStyle w:val="TableGrid"/>
        <w:tblpPr w:leftFromText="180" w:rightFromText="180" w:vertAnchor="text" w:horzAnchor="margin" w:tblpY="237"/>
        <w:tblW w:w="0" w:type="auto"/>
        <w:tblLook w:val="04A0" w:firstRow="1" w:lastRow="0" w:firstColumn="1" w:lastColumn="0" w:noHBand="0" w:noVBand="1"/>
      </w:tblPr>
      <w:tblGrid>
        <w:gridCol w:w="785"/>
        <w:gridCol w:w="724"/>
        <w:gridCol w:w="756"/>
        <w:gridCol w:w="756"/>
        <w:gridCol w:w="756"/>
        <w:gridCol w:w="756"/>
        <w:gridCol w:w="756"/>
        <w:gridCol w:w="756"/>
        <w:gridCol w:w="756"/>
        <w:gridCol w:w="756"/>
        <w:gridCol w:w="756"/>
        <w:gridCol w:w="703"/>
      </w:tblGrid>
      <w:tr w:rsidR="00057BCF" w14:paraId="6C24C888" w14:textId="77777777" w:rsidTr="00057BCF">
        <w:tc>
          <w:tcPr>
            <w:tcW w:w="785" w:type="dxa"/>
            <w:vAlign w:val="center"/>
          </w:tcPr>
          <w:p w14:paraId="0CB664E8" w14:textId="77777777" w:rsidR="00057BCF" w:rsidRDefault="00057BCF" w:rsidP="00057BCF">
            <w:pPr>
              <w:spacing w:line="360" w:lineRule="auto"/>
              <w:jc w:val="center"/>
            </w:pPr>
            <m:oMathPara>
              <m:oMath>
                <m:r>
                  <w:rPr>
                    <w:rFonts w:ascii="Cambria Math" w:hAnsi="Cambria Math"/>
                  </w:rPr>
                  <m:t>p</m:t>
                </m:r>
              </m:oMath>
            </m:oMathPara>
          </w:p>
        </w:tc>
        <w:tc>
          <w:tcPr>
            <w:tcW w:w="724" w:type="dxa"/>
            <w:vAlign w:val="center"/>
          </w:tcPr>
          <w:p w14:paraId="4C49DDBD" w14:textId="77777777" w:rsidR="00057BCF" w:rsidRDefault="00057BCF" w:rsidP="00057BCF">
            <w:pPr>
              <w:spacing w:line="360" w:lineRule="auto"/>
              <w:jc w:val="center"/>
            </w:pPr>
            <w:r>
              <w:t>1</w:t>
            </w:r>
          </w:p>
        </w:tc>
        <w:tc>
          <w:tcPr>
            <w:tcW w:w="756" w:type="dxa"/>
            <w:vAlign w:val="center"/>
          </w:tcPr>
          <w:p w14:paraId="48CC841C" w14:textId="77777777" w:rsidR="00057BCF" w:rsidRDefault="00057BCF" w:rsidP="00057BCF">
            <w:pPr>
              <w:spacing w:line="360" w:lineRule="auto"/>
              <w:jc w:val="center"/>
            </w:pPr>
            <w:r>
              <w:t>2</w:t>
            </w:r>
          </w:p>
        </w:tc>
        <w:tc>
          <w:tcPr>
            <w:tcW w:w="756" w:type="dxa"/>
            <w:vAlign w:val="center"/>
          </w:tcPr>
          <w:p w14:paraId="68F507F3" w14:textId="77777777" w:rsidR="00057BCF" w:rsidRDefault="00057BCF" w:rsidP="00057BCF">
            <w:pPr>
              <w:spacing w:line="360" w:lineRule="auto"/>
              <w:jc w:val="center"/>
            </w:pPr>
            <w:r>
              <w:t>3</w:t>
            </w:r>
          </w:p>
        </w:tc>
        <w:tc>
          <w:tcPr>
            <w:tcW w:w="756" w:type="dxa"/>
            <w:vAlign w:val="center"/>
          </w:tcPr>
          <w:p w14:paraId="1B3EF70E" w14:textId="77777777" w:rsidR="00057BCF" w:rsidRDefault="00057BCF" w:rsidP="00057BCF">
            <w:pPr>
              <w:spacing w:line="360" w:lineRule="auto"/>
              <w:jc w:val="center"/>
            </w:pPr>
            <w:r>
              <w:t>4</w:t>
            </w:r>
          </w:p>
        </w:tc>
        <w:tc>
          <w:tcPr>
            <w:tcW w:w="756" w:type="dxa"/>
            <w:vAlign w:val="center"/>
          </w:tcPr>
          <w:p w14:paraId="59989EA3" w14:textId="77777777" w:rsidR="00057BCF" w:rsidRDefault="00057BCF" w:rsidP="00057BCF">
            <w:pPr>
              <w:spacing w:line="360" w:lineRule="auto"/>
              <w:jc w:val="center"/>
            </w:pPr>
            <w:r>
              <w:t>5</w:t>
            </w:r>
          </w:p>
        </w:tc>
        <w:tc>
          <w:tcPr>
            <w:tcW w:w="756" w:type="dxa"/>
            <w:vAlign w:val="center"/>
          </w:tcPr>
          <w:p w14:paraId="4F0AC927" w14:textId="55565135" w:rsidR="00057BCF" w:rsidRDefault="00057BCF" w:rsidP="00057BCF">
            <w:pPr>
              <w:spacing w:line="360" w:lineRule="auto"/>
              <w:jc w:val="center"/>
            </w:pPr>
            <w:r>
              <w:t>6</w:t>
            </w:r>
          </w:p>
        </w:tc>
        <w:tc>
          <w:tcPr>
            <w:tcW w:w="756" w:type="dxa"/>
            <w:vAlign w:val="center"/>
          </w:tcPr>
          <w:p w14:paraId="6BD3B342" w14:textId="3D636664" w:rsidR="00057BCF" w:rsidRDefault="00057BCF" w:rsidP="00057BCF">
            <w:pPr>
              <w:spacing w:line="360" w:lineRule="auto"/>
              <w:jc w:val="center"/>
            </w:pPr>
            <w:r>
              <w:t>7</w:t>
            </w:r>
          </w:p>
        </w:tc>
        <w:tc>
          <w:tcPr>
            <w:tcW w:w="756" w:type="dxa"/>
            <w:vAlign w:val="center"/>
          </w:tcPr>
          <w:p w14:paraId="3390DFDE" w14:textId="77777777" w:rsidR="00057BCF" w:rsidRDefault="00057BCF" w:rsidP="00057BCF">
            <w:pPr>
              <w:spacing w:line="360" w:lineRule="auto"/>
              <w:jc w:val="center"/>
            </w:pPr>
            <w:r>
              <w:t>8</w:t>
            </w:r>
          </w:p>
        </w:tc>
        <w:tc>
          <w:tcPr>
            <w:tcW w:w="756" w:type="dxa"/>
            <w:vAlign w:val="center"/>
          </w:tcPr>
          <w:p w14:paraId="57E908E9" w14:textId="77777777" w:rsidR="00057BCF" w:rsidRDefault="00057BCF" w:rsidP="00057BCF">
            <w:pPr>
              <w:spacing w:line="360" w:lineRule="auto"/>
              <w:jc w:val="center"/>
            </w:pPr>
            <w:r>
              <w:t>9</w:t>
            </w:r>
          </w:p>
        </w:tc>
        <w:tc>
          <w:tcPr>
            <w:tcW w:w="756" w:type="dxa"/>
            <w:vAlign w:val="center"/>
          </w:tcPr>
          <w:p w14:paraId="2207B481" w14:textId="77777777" w:rsidR="00057BCF" w:rsidRDefault="00057BCF" w:rsidP="00057BCF">
            <w:pPr>
              <w:spacing w:line="360" w:lineRule="auto"/>
              <w:jc w:val="center"/>
            </w:pPr>
            <w:r>
              <w:t>10</w:t>
            </w:r>
          </w:p>
        </w:tc>
        <w:tc>
          <w:tcPr>
            <w:tcW w:w="703" w:type="dxa"/>
            <w:vAlign w:val="center"/>
          </w:tcPr>
          <w:p w14:paraId="1CA474E2" w14:textId="77777777" w:rsidR="00057BCF" w:rsidRDefault="00057BCF" w:rsidP="00057BCF">
            <w:pPr>
              <w:spacing w:line="360" w:lineRule="auto"/>
              <w:jc w:val="center"/>
            </w:pPr>
            <w:r>
              <w:t>11</w:t>
            </w:r>
          </w:p>
        </w:tc>
      </w:tr>
      <w:tr w:rsidR="00057BCF" w14:paraId="69CC7A0A" w14:textId="77777777" w:rsidTr="00057BCF">
        <w:tc>
          <w:tcPr>
            <w:tcW w:w="785" w:type="dxa"/>
            <w:vAlign w:val="center"/>
          </w:tcPr>
          <w:p w14:paraId="5A2DFFB7" w14:textId="77777777" w:rsidR="00057BCF" w:rsidRDefault="00057BCF" w:rsidP="00057BCF">
            <w:pPr>
              <w:spacing w:line="360" w:lineRule="auto"/>
              <w:jc w:val="center"/>
            </w:pPr>
            <m:oMathPara>
              <m:oMath>
                <m:r>
                  <w:rPr>
                    <w:rFonts w:ascii="Cambria Math" w:hAnsi="Cambria Math"/>
                  </w:rPr>
                  <m:t>ds</m:t>
                </m:r>
                <m:sSub>
                  <m:sSubPr>
                    <m:ctrlPr>
                      <w:rPr>
                        <w:rFonts w:ascii="Cambria Math" w:hAnsi="Cambria Math"/>
                        <w:i/>
                      </w:rPr>
                    </m:ctrlPr>
                  </m:sSubPr>
                  <m:e>
                    <m:r>
                      <w:rPr>
                        <w:rFonts w:ascii="Cambria Math" w:hAnsi="Cambria Math"/>
                      </w:rPr>
                      <m:t>f</m:t>
                    </m:r>
                  </m:e>
                  <m:sub>
                    <m:r>
                      <w:rPr>
                        <w:rFonts w:ascii="Cambria Math" w:hAnsi="Cambria Math"/>
                      </w:rPr>
                      <m:t>p</m:t>
                    </m:r>
                  </m:sub>
                </m:sSub>
              </m:oMath>
            </m:oMathPara>
          </w:p>
        </w:tc>
        <w:tc>
          <w:tcPr>
            <w:tcW w:w="724" w:type="dxa"/>
            <w:vAlign w:val="center"/>
          </w:tcPr>
          <w:p w14:paraId="31B8087E" w14:textId="77777777" w:rsidR="00057BCF" w:rsidRDefault="00057BCF" w:rsidP="00057BCF">
            <w:pPr>
              <w:spacing w:line="360" w:lineRule="auto"/>
              <w:jc w:val="center"/>
            </w:pPr>
            <w:r>
              <w:t>0</w:t>
            </w:r>
          </w:p>
        </w:tc>
        <w:tc>
          <w:tcPr>
            <w:tcW w:w="756" w:type="dxa"/>
            <w:vAlign w:val="center"/>
          </w:tcPr>
          <w:p w14:paraId="7C2A8AA8" w14:textId="77777777" w:rsidR="00057BCF" w:rsidRDefault="00057BCF" w:rsidP="00057BCF">
            <w:pPr>
              <w:spacing w:line="360" w:lineRule="auto"/>
              <w:jc w:val="center"/>
            </w:pPr>
            <w:r>
              <w:t>0.1</w:t>
            </w:r>
          </w:p>
        </w:tc>
        <w:tc>
          <w:tcPr>
            <w:tcW w:w="756" w:type="dxa"/>
            <w:vAlign w:val="center"/>
          </w:tcPr>
          <w:p w14:paraId="07165AC7" w14:textId="77777777" w:rsidR="00057BCF" w:rsidRDefault="00057BCF" w:rsidP="00057BCF">
            <w:pPr>
              <w:spacing w:line="360" w:lineRule="auto"/>
              <w:jc w:val="center"/>
            </w:pPr>
            <w:r>
              <w:t>0.2</w:t>
            </w:r>
          </w:p>
        </w:tc>
        <w:tc>
          <w:tcPr>
            <w:tcW w:w="756" w:type="dxa"/>
            <w:vAlign w:val="center"/>
          </w:tcPr>
          <w:p w14:paraId="7FA52EA0" w14:textId="77777777" w:rsidR="00057BCF" w:rsidRDefault="00057BCF" w:rsidP="00057BCF">
            <w:pPr>
              <w:spacing w:line="360" w:lineRule="auto"/>
              <w:jc w:val="center"/>
            </w:pPr>
            <w:r>
              <w:t>0.3</w:t>
            </w:r>
          </w:p>
        </w:tc>
        <w:tc>
          <w:tcPr>
            <w:tcW w:w="756" w:type="dxa"/>
            <w:vAlign w:val="center"/>
          </w:tcPr>
          <w:p w14:paraId="7EFAA203" w14:textId="77777777" w:rsidR="00057BCF" w:rsidRDefault="00057BCF" w:rsidP="00057BCF">
            <w:pPr>
              <w:spacing w:line="360" w:lineRule="auto"/>
              <w:jc w:val="center"/>
            </w:pPr>
            <w:r>
              <w:t>0.4</w:t>
            </w:r>
          </w:p>
        </w:tc>
        <w:tc>
          <w:tcPr>
            <w:tcW w:w="756" w:type="dxa"/>
            <w:vAlign w:val="center"/>
          </w:tcPr>
          <w:p w14:paraId="702650E3" w14:textId="77777777" w:rsidR="00057BCF" w:rsidRDefault="00057BCF" w:rsidP="00057BCF">
            <w:pPr>
              <w:spacing w:line="360" w:lineRule="auto"/>
              <w:jc w:val="center"/>
            </w:pPr>
            <w:r>
              <w:t>0.5</w:t>
            </w:r>
          </w:p>
        </w:tc>
        <w:tc>
          <w:tcPr>
            <w:tcW w:w="756" w:type="dxa"/>
            <w:vAlign w:val="center"/>
          </w:tcPr>
          <w:p w14:paraId="08FA01CA" w14:textId="28AE6AD3" w:rsidR="00057BCF" w:rsidRDefault="00057BCF" w:rsidP="00057BCF">
            <w:pPr>
              <w:spacing w:line="360" w:lineRule="auto"/>
              <w:jc w:val="center"/>
            </w:pPr>
            <w:r>
              <w:t>0.6</w:t>
            </w:r>
          </w:p>
        </w:tc>
        <w:tc>
          <w:tcPr>
            <w:tcW w:w="756" w:type="dxa"/>
            <w:vAlign w:val="center"/>
          </w:tcPr>
          <w:p w14:paraId="7A235674" w14:textId="77777777" w:rsidR="00057BCF" w:rsidRDefault="00057BCF" w:rsidP="00057BCF">
            <w:pPr>
              <w:spacing w:line="360" w:lineRule="auto"/>
              <w:jc w:val="center"/>
            </w:pPr>
            <w:r>
              <w:t>0.7</w:t>
            </w:r>
          </w:p>
        </w:tc>
        <w:tc>
          <w:tcPr>
            <w:tcW w:w="756" w:type="dxa"/>
            <w:vAlign w:val="center"/>
          </w:tcPr>
          <w:p w14:paraId="38B8A98F" w14:textId="77777777" w:rsidR="00057BCF" w:rsidRDefault="00057BCF" w:rsidP="00057BCF">
            <w:pPr>
              <w:spacing w:line="360" w:lineRule="auto"/>
              <w:jc w:val="center"/>
            </w:pPr>
            <w:r>
              <w:t>0.8</w:t>
            </w:r>
          </w:p>
        </w:tc>
        <w:tc>
          <w:tcPr>
            <w:tcW w:w="756" w:type="dxa"/>
            <w:vAlign w:val="center"/>
          </w:tcPr>
          <w:p w14:paraId="1F4DB1E3" w14:textId="77777777" w:rsidR="00057BCF" w:rsidRDefault="00057BCF" w:rsidP="00057BCF">
            <w:pPr>
              <w:spacing w:line="360" w:lineRule="auto"/>
              <w:jc w:val="center"/>
            </w:pPr>
            <w:r>
              <w:t>0.9</w:t>
            </w:r>
          </w:p>
        </w:tc>
        <w:tc>
          <w:tcPr>
            <w:tcW w:w="703" w:type="dxa"/>
            <w:vAlign w:val="center"/>
          </w:tcPr>
          <w:p w14:paraId="02AE0A44" w14:textId="77777777" w:rsidR="00057BCF" w:rsidRDefault="00057BCF" w:rsidP="00057BCF">
            <w:pPr>
              <w:spacing w:line="360" w:lineRule="auto"/>
              <w:jc w:val="center"/>
            </w:pPr>
            <w:r>
              <w:t>1.0</w:t>
            </w:r>
          </w:p>
        </w:tc>
      </w:tr>
    </w:tbl>
    <w:p w14:paraId="6472B956" w14:textId="42C35783" w:rsidR="00694691" w:rsidRDefault="00D20B49" w:rsidP="00224B29">
      <w:pPr>
        <w:spacing w:before="240" w:line="360" w:lineRule="auto"/>
        <w:jc w:val="both"/>
      </w:pPr>
      <w:r>
        <w:rPr>
          <w:noProof/>
        </w:rPr>
        <mc:AlternateContent>
          <mc:Choice Requires="wps">
            <w:drawing>
              <wp:anchor distT="0" distB="0" distL="114300" distR="114300" simplePos="0" relativeHeight="251704320" behindDoc="0" locked="0" layoutInCell="1" allowOverlap="1" wp14:anchorId="2D41EDC7" wp14:editId="15EEC7CC">
                <wp:simplePos x="0" y="0"/>
                <wp:positionH relativeFrom="column">
                  <wp:posOffset>1233577</wp:posOffset>
                </wp:positionH>
                <wp:positionV relativeFrom="paragraph">
                  <wp:posOffset>182892</wp:posOffset>
                </wp:positionV>
                <wp:extent cx="914400" cy="91440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07F5B" w14:textId="77777777" w:rsidR="009D549E" w:rsidRDefault="009D549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1EDC7" id="Text Box 192" o:spid="_x0000_s1139" type="#_x0000_t202" style="position:absolute;left:0;text-align:left;margin-left:97.15pt;margin-top:14.4pt;width:1in;height:1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" filled="f" stroked="f" strokeweight=".5pt">
                <v:textbox>
                  <w:txbxContent>
                    <w:p w14:paraId="39207F5B" w14:textId="77777777" w:rsidR="009D549E" w:rsidRDefault="009D549E"/>
                  </w:txbxContent>
                </v:textbox>
              </v:shape>
            </w:pict>
          </mc:Fallback>
        </mc:AlternateContent>
      </w:r>
      <w:r w:rsidR="0081768E">
        <w:t>Secon</w:t>
      </w:r>
      <w:r w:rsidR="0059416C">
        <w:t>d</w:t>
      </w:r>
      <w:r w:rsidR="00C0255E">
        <w:t xml:space="preserve">, </w:t>
      </w:r>
      <w:r w:rsidR="0081768E">
        <w:t>set</w:t>
      </w:r>
      <w:r w:rsidR="00C0255E">
        <w:t>s</w:t>
      </w:r>
      <w:r w:rsidR="0081768E">
        <w:t xml:space="preserve"> of binary variables </w:t>
      </w:r>
      <m:oMath>
        <m:sSub>
          <m:sSubPr>
            <m:ctrlPr>
              <w:rPr>
                <w:rFonts w:ascii="Cambria Math" w:eastAsia="SimSun" w:hAnsi="Cambria Math" w:cs="Times New Roman"/>
                <w:i/>
              </w:rPr>
            </m:ctrlPr>
          </m:sSubPr>
          <m:e>
            <m:r>
              <w:rPr>
                <w:rFonts w:ascii="Cambria Math" w:eastAsia="SimSun" w:hAnsi="Cambria Math" w:cs="Times New Roman"/>
              </w:rPr>
              <m:t>λ</m:t>
            </m:r>
          </m:e>
          <m:sub>
            <m:r>
              <w:rPr>
                <w:rFonts w:ascii="Cambria Math" w:eastAsia="SimSun" w:hAnsi="Cambria Math" w:cs="Times New Roman"/>
              </w:rPr>
              <m:t>p</m:t>
            </m:r>
          </m:sub>
        </m:sSub>
        <m:r>
          <w:rPr>
            <w:rFonts w:ascii="Cambria Math" w:hAnsi="Cambria Math"/>
          </w:rPr>
          <m:t xml:space="preserve"> </m:t>
        </m:r>
      </m:oMath>
      <w:r w:rsidR="0081768E">
        <w:t xml:space="preserve">are </w:t>
      </w:r>
      <w:r w:rsidR="00A15968">
        <w:t>established</w:t>
      </w:r>
      <w:r w:rsidR="0081768E">
        <w:t xml:space="preserve"> for each point </w:t>
      </w:r>
      <w:r w:rsidR="009D112E">
        <w:t xml:space="preserve">in </w:t>
      </w:r>
      <w:r w:rsidR="0081768E">
        <w:t>each split</w:t>
      </w:r>
      <w:r w:rsidR="009D112E">
        <w:t xml:space="preserve"> stream</w:t>
      </w:r>
      <w:r w:rsidR="000F6D33">
        <w:t xml:space="preserve"> </w:t>
      </w:r>
      <w:r w:rsidR="0081768E">
        <w:t xml:space="preserve">at </w:t>
      </w:r>
      <w:r w:rsidR="00ED34E6">
        <w:t xml:space="preserve">both </w:t>
      </w:r>
      <w:r w:rsidR="0081768E">
        <w:t xml:space="preserve">top and bottom </w:t>
      </w:r>
      <w:r w:rsidR="000879C7">
        <w:t xml:space="preserve">outflows </w:t>
      </w:r>
      <w:r w:rsidR="009D112E">
        <w:t>of the distillation</w:t>
      </w:r>
      <w:r w:rsidR="0081768E">
        <w:t xml:space="preserve"> column</w:t>
      </w:r>
      <w:r w:rsidR="00110821">
        <w:t xml:space="preserve"> indicating whether </w:t>
      </w:r>
      <w:r w:rsidR="004131E7">
        <w:t xml:space="preserve">the corresponding </w:t>
      </w:r>
      <w:r w:rsidR="00516896">
        <w:t xml:space="preserve">value of split fraction </w:t>
      </w:r>
      <w:r w:rsidR="00516896">
        <w:lastRenderedPageBreak/>
        <w:t>at the assigned point</w:t>
      </w:r>
      <w:r w:rsidR="00110821">
        <w:t xml:space="preserve"> is selected or not</w:t>
      </w:r>
      <w:r w:rsidR="0081768E">
        <w:t>.</w:t>
      </w:r>
      <w:r w:rsidR="001C3D1F">
        <w:t xml:space="preserve"> </w:t>
      </w:r>
      <w:r w:rsidR="00453FF0">
        <w:t xml:space="preserve">For each stream, the number of </w:t>
      </w:r>
      <w:r w:rsidR="008C6ABC">
        <w:t xml:space="preserve">active </w:t>
      </w:r>
      <w:r w:rsidR="00453FF0">
        <w:t xml:space="preserve">fraction points is not limited. However, having multiple </w:t>
      </w:r>
      <w:r w:rsidR="008C6ABC">
        <w:t>active</w:t>
      </w:r>
      <w:r w:rsidR="00453FF0">
        <w:t xml:space="preserve"> points </w:t>
      </w:r>
      <w:r w:rsidR="008C6ABC">
        <w:t>brings only degeneracy in optimisation</w:t>
      </w:r>
      <w:r w:rsidR="00453FF0">
        <w:t>. Therefore, the default setting allows</w:t>
      </w:r>
      <w:r w:rsidR="00AB31A0">
        <w:t xml:space="preserve"> only one fraction </w:t>
      </w:r>
      <w:r w:rsidR="00F26553">
        <w:t xml:space="preserve">point </w:t>
      </w:r>
      <w:r w:rsidR="00453FF0">
        <w:t>to</w:t>
      </w:r>
      <w:r w:rsidR="00AB31A0">
        <w:t xml:space="preserve"> be effective </w:t>
      </w:r>
      <w:r w:rsidR="00383638">
        <w:t xml:space="preserve">for </w:t>
      </w:r>
      <w:r w:rsidR="00E71613">
        <w:t>each stream (</w:t>
      </w:r>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TR</m:t>
            </m:r>
          </m:sup>
        </m:sSubSup>
      </m:oMath>
      <w:r w:rsidR="00FA38D8">
        <w:t>/</w:t>
      </w:r>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BR</m:t>
            </m:r>
          </m:sup>
        </m:sSubSup>
      </m:oMath>
      <w:r w:rsidR="00FA38D8">
        <w:t xml:space="preserve"> and</w:t>
      </w:r>
      <m:oMath>
        <m:r>
          <w:rPr>
            <w:rFonts w:ascii="Cambria Math" w:hAnsi="Cambria Math"/>
          </w:rPr>
          <m:t xml:space="preserve"> </m:t>
        </m:r>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Tout</m:t>
            </m:r>
          </m:sup>
        </m:sSubSup>
      </m:oMath>
      <w:r w:rsidR="00FA38D8">
        <w:t>/</w:t>
      </w:r>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Bout</m:t>
            </m:r>
          </m:sup>
        </m:sSubSup>
      </m:oMath>
      <w:r w:rsidR="00E71613">
        <w:t>)</w:t>
      </w:r>
      <w:r w:rsidR="00CF7381">
        <w:t xml:space="preserve"> </w:t>
      </w:r>
      <w:r w:rsidR="00453FF0">
        <w:t>to simplify the model</w:t>
      </w:r>
      <w:r w:rsidR="00FC562E">
        <w:t>,</w:t>
      </w:r>
      <w:r w:rsidR="00383638">
        <w:t xml:space="preserve"> </w:t>
      </w:r>
      <w:r w:rsidR="00851582">
        <w:t>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383638" w14:paraId="03B30EEA" w14:textId="77777777" w:rsidTr="00851582">
        <w:tc>
          <w:tcPr>
            <w:tcW w:w="8453" w:type="dxa"/>
          </w:tcPr>
          <w:p w14:paraId="203CF1B5" w14:textId="77777777" w:rsidR="00383638" w:rsidRDefault="00C816E1" w:rsidP="00851582">
            <w:pPr>
              <w:spacing w:line="360" w:lineRule="auto"/>
              <w:jc w:val="center"/>
              <w:rPr>
                <w:rFonts w:ascii="Calibri" w:eastAsia="SimSun" w:hAnsi="Calibri" w:cs="Times New Roman"/>
              </w:rPr>
            </w:pPr>
            <m:oMathPara>
              <m:oMath>
                <m:nary>
                  <m:naryPr>
                    <m:chr m:val="∑"/>
                    <m:limLoc m:val="undOvr"/>
                    <m:supHide m:val="1"/>
                    <m:ctrlPr>
                      <w:rPr>
                        <w:rFonts w:ascii="Cambria Math" w:eastAsia="SimSun" w:hAnsi="Cambria Math" w:cs="Times New Roman"/>
                        <w:i/>
                      </w:rPr>
                    </m:ctrlPr>
                  </m:naryPr>
                  <m:sub>
                    <m:r>
                      <w:rPr>
                        <w:rFonts w:ascii="Cambria Math" w:eastAsia="SimSun" w:hAnsi="Cambria Math" w:cs="Times New Roman"/>
                      </w:rPr>
                      <m:t>p</m:t>
                    </m:r>
                  </m:sub>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k,l,p</m:t>
                        </m:r>
                      </m:sub>
                      <m:sup>
                        <m:r>
                          <w:rPr>
                            <w:rFonts w:ascii="Cambria Math" w:eastAsia="SimSun" w:hAnsi="Cambria Math" w:cs="Times New Roman"/>
                          </w:rPr>
                          <m:t>TR</m:t>
                        </m:r>
                      </m:sup>
                    </m:sSubSup>
                  </m:e>
                </m:nary>
                <m:r>
                  <w:rPr>
                    <w:rFonts w:ascii="Cambria Math" w:eastAsia="SimSun" w:hAnsi="Cambria Math" w:cs="Times New Roman"/>
                  </w:rPr>
                  <m:t>≤1, ∀k,l</m:t>
                </m:r>
              </m:oMath>
            </m:oMathPara>
          </w:p>
        </w:tc>
        <w:tc>
          <w:tcPr>
            <w:tcW w:w="573" w:type="dxa"/>
            <w:vAlign w:val="center"/>
          </w:tcPr>
          <w:p w14:paraId="5D1181F2" w14:textId="77777777" w:rsidR="00383638" w:rsidRDefault="00383638" w:rsidP="00851582">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27</w:t>
            </w:r>
            <w:r>
              <w:rPr>
                <w:noProof/>
              </w:rPr>
              <w:fldChar w:fldCharType="end"/>
            </w:r>
            <w:r>
              <w:rPr>
                <w:noProof/>
              </w:rPr>
              <w:t>)</w:t>
            </w:r>
          </w:p>
        </w:tc>
      </w:tr>
      <w:tr w:rsidR="00383638" w14:paraId="6CD62FE9" w14:textId="77777777" w:rsidTr="00851582">
        <w:tc>
          <w:tcPr>
            <w:tcW w:w="8453" w:type="dxa"/>
          </w:tcPr>
          <w:p w14:paraId="074FCD00" w14:textId="77777777" w:rsidR="00383638" w:rsidRDefault="00C816E1" w:rsidP="00851582">
            <w:pPr>
              <w:spacing w:line="360" w:lineRule="auto"/>
              <w:jc w:val="center"/>
              <w:rPr>
                <w:rFonts w:ascii="Calibri" w:eastAsia="SimSun" w:hAnsi="Calibri" w:cs="Times New Roman"/>
              </w:rPr>
            </w:pPr>
            <m:oMathPara>
              <m:oMath>
                <m:nary>
                  <m:naryPr>
                    <m:chr m:val="∑"/>
                    <m:limLoc m:val="undOvr"/>
                    <m:supHide m:val="1"/>
                    <m:ctrlPr>
                      <w:rPr>
                        <w:rFonts w:ascii="Cambria Math" w:eastAsia="SimSun" w:hAnsi="Cambria Math" w:cs="Times New Roman"/>
                        <w:i/>
                      </w:rPr>
                    </m:ctrlPr>
                  </m:naryPr>
                  <m:sub>
                    <m:r>
                      <w:rPr>
                        <w:rFonts w:ascii="Cambria Math" w:eastAsia="SimSun" w:hAnsi="Cambria Math" w:cs="Times New Roman"/>
                      </w:rPr>
                      <m:t>p</m:t>
                    </m:r>
                  </m:sub>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k,l,p</m:t>
                        </m:r>
                      </m:sub>
                      <m:sup>
                        <m:r>
                          <w:rPr>
                            <w:rFonts w:ascii="Cambria Math" w:eastAsia="SimSun" w:hAnsi="Cambria Math" w:cs="Times New Roman"/>
                          </w:rPr>
                          <m:t>Tout</m:t>
                        </m:r>
                      </m:sup>
                    </m:sSubSup>
                  </m:e>
                </m:nary>
                <m:r>
                  <w:rPr>
                    <w:rFonts w:ascii="Cambria Math" w:eastAsia="SimSun" w:hAnsi="Cambria Math" w:cs="Times New Roman"/>
                  </w:rPr>
                  <m:t>≤1, ∀k,l</m:t>
                </m:r>
              </m:oMath>
            </m:oMathPara>
          </w:p>
        </w:tc>
        <w:tc>
          <w:tcPr>
            <w:tcW w:w="573" w:type="dxa"/>
            <w:vAlign w:val="center"/>
          </w:tcPr>
          <w:p w14:paraId="1B783000" w14:textId="77777777" w:rsidR="00383638" w:rsidRDefault="00383638" w:rsidP="00851582">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28</w:t>
            </w:r>
            <w:r>
              <w:rPr>
                <w:noProof/>
              </w:rPr>
              <w:fldChar w:fldCharType="end"/>
            </w:r>
            <w:r>
              <w:rPr>
                <w:noProof/>
              </w:rPr>
              <w:t>)</w:t>
            </w:r>
          </w:p>
        </w:tc>
      </w:tr>
      <w:tr w:rsidR="00383638" w14:paraId="5B1D3EB7" w14:textId="77777777" w:rsidTr="00851582">
        <w:tc>
          <w:tcPr>
            <w:tcW w:w="8453" w:type="dxa"/>
          </w:tcPr>
          <w:p w14:paraId="6FF8FB85" w14:textId="77777777" w:rsidR="00383638" w:rsidRDefault="00C816E1" w:rsidP="00851582">
            <w:pPr>
              <w:spacing w:line="360" w:lineRule="auto"/>
              <w:jc w:val="center"/>
              <w:rPr>
                <w:rFonts w:ascii="Calibri" w:eastAsia="SimSun" w:hAnsi="Calibri" w:cs="Times New Roman"/>
              </w:rPr>
            </w:pPr>
            <m:oMathPara>
              <m:oMath>
                <m:nary>
                  <m:naryPr>
                    <m:chr m:val="∑"/>
                    <m:limLoc m:val="undOvr"/>
                    <m:supHide m:val="1"/>
                    <m:ctrlPr>
                      <w:rPr>
                        <w:rFonts w:ascii="Cambria Math" w:eastAsia="SimSun" w:hAnsi="Cambria Math" w:cs="Times New Roman"/>
                        <w:i/>
                      </w:rPr>
                    </m:ctrlPr>
                  </m:naryPr>
                  <m:sub>
                    <m:r>
                      <w:rPr>
                        <w:rFonts w:ascii="Cambria Math" w:eastAsia="SimSun" w:hAnsi="Cambria Math" w:cs="Times New Roman"/>
                      </w:rPr>
                      <m:t>p</m:t>
                    </m:r>
                  </m:sub>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k,l,p</m:t>
                        </m:r>
                      </m:sub>
                      <m:sup>
                        <m:r>
                          <w:rPr>
                            <w:rFonts w:ascii="Cambria Math" w:eastAsia="SimSun" w:hAnsi="Cambria Math" w:cs="Times New Roman"/>
                          </w:rPr>
                          <m:t>BR</m:t>
                        </m:r>
                      </m:sup>
                    </m:sSubSup>
                  </m:e>
                </m:nary>
                <m:r>
                  <w:rPr>
                    <w:rFonts w:ascii="Cambria Math" w:eastAsia="SimSun" w:hAnsi="Cambria Math" w:cs="Times New Roman"/>
                  </w:rPr>
                  <m:t>≤1,∀k,l</m:t>
                </m:r>
              </m:oMath>
            </m:oMathPara>
          </w:p>
        </w:tc>
        <w:tc>
          <w:tcPr>
            <w:tcW w:w="573" w:type="dxa"/>
            <w:vAlign w:val="center"/>
          </w:tcPr>
          <w:p w14:paraId="3DD62383" w14:textId="77777777" w:rsidR="00383638" w:rsidRDefault="00383638" w:rsidP="00851582">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29</w:t>
            </w:r>
            <w:r>
              <w:rPr>
                <w:noProof/>
              </w:rPr>
              <w:fldChar w:fldCharType="end"/>
            </w:r>
            <w:r>
              <w:rPr>
                <w:noProof/>
              </w:rPr>
              <w:t>)</w:t>
            </w:r>
          </w:p>
        </w:tc>
      </w:tr>
      <w:tr w:rsidR="00383638" w14:paraId="42B28901" w14:textId="77777777" w:rsidTr="00851582">
        <w:tc>
          <w:tcPr>
            <w:tcW w:w="8453" w:type="dxa"/>
          </w:tcPr>
          <w:p w14:paraId="0BFBE26D" w14:textId="77777777" w:rsidR="00383638" w:rsidRDefault="00C816E1" w:rsidP="00851582">
            <w:pPr>
              <w:spacing w:line="360" w:lineRule="auto"/>
              <w:jc w:val="center"/>
              <w:rPr>
                <w:rFonts w:ascii="Calibri" w:eastAsia="SimSun" w:hAnsi="Calibri" w:cs="Times New Roman"/>
              </w:rPr>
            </w:pPr>
            <m:oMathPara>
              <m:oMath>
                <m:nary>
                  <m:naryPr>
                    <m:chr m:val="∑"/>
                    <m:limLoc m:val="undOvr"/>
                    <m:supHide m:val="1"/>
                    <m:ctrlPr>
                      <w:rPr>
                        <w:rFonts w:ascii="Cambria Math" w:eastAsia="SimSun" w:hAnsi="Cambria Math" w:cs="Times New Roman"/>
                        <w:i/>
                      </w:rPr>
                    </m:ctrlPr>
                  </m:naryPr>
                  <m:sub>
                    <m:r>
                      <w:rPr>
                        <w:rFonts w:ascii="Cambria Math" w:eastAsia="SimSun" w:hAnsi="Cambria Math" w:cs="Times New Roman"/>
                      </w:rPr>
                      <m:t>p</m:t>
                    </m:r>
                  </m:sub>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k,l,p</m:t>
                        </m:r>
                      </m:sub>
                      <m:sup>
                        <m:r>
                          <w:rPr>
                            <w:rFonts w:ascii="Cambria Math" w:eastAsia="SimSun" w:hAnsi="Cambria Math" w:cs="Times New Roman"/>
                          </w:rPr>
                          <m:t>Bout</m:t>
                        </m:r>
                      </m:sup>
                    </m:sSubSup>
                  </m:e>
                </m:nary>
                <m:r>
                  <w:rPr>
                    <w:rFonts w:ascii="Cambria Math" w:eastAsia="SimSun" w:hAnsi="Cambria Math" w:cs="Times New Roman"/>
                  </w:rPr>
                  <m:t>≤1,∀k,l</m:t>
                </m:r>
              </m:oMath>
            </m:oMathPara>
          </w:p>
        </w:tc>
        <w:tc>
          <w:tcPr>
            <w:tcW w:w="573" w:type="dxa"/>
            <w:vAlign w:val="center"/>
          </w:tcPr>
          <w:p w14:paraId="592A314F" w14:textId="77777777" w:rsidR="00383638" w:rsidRDefault="00383638" w:rsidP="00851582">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30</w:t>
            </w:r>
            <w:r>
              <w:rPr>
                <w:noProof/>
              </w:rPr>
              <w:fldChar w:fldCharType="end"/>
            </w:r>
            <w:r>
              <w:rPr>
                <w:noProof/>
              </w:rPr>
              <w:t>)</w:t>
            </w:r>
          </w:p>
        </w:tc>
      </w:tr>
    </w:tbl>
    <w:p w14:paraId="563EB504" w14:textId="7D55F603" w:rsidR="007054FC" w:rsidRDefault="00DF13A7" w:rsidP="007054FC">
      <w:pPr>
        <w:spacing w:line="360" w:lineRule="auto"/>
        <w:jc w:val="both"/>
      </w:pPr>
      <w:r>
        <w:t>On the other hand, if either</w:t>
      </w:r>
      <w:r w:rsidR="007054FC">
        <w:t xml:space="preserve"> the top or bottom flow from separation stage </w:t>
      </w:r>
      <m:oMath>
        <m:r>
          <w:rPr>
            <w:rFonts w:ascii="Cambria Math" w:hAnsi="Cambria Math"/>
          </w:rPr>
          <m:t>l</m:t>
        </m:r>
      </m:oMath>
      <w:r w:rsidR="007054FC">
        <w:t xml:space="preserve"> </w:t>
      </w:r>
      <w:r>
        <w:t xml:space="preserve">is a mixture and </w:t>
      </w:r>
      <w:r w:rsidR="007054FC">
        <w:t xml:space="preserve">requires further purification, the stream can be directed to </w:t>
      </w:r>
      <w:r>
        <w:t xml:space="preserve">subsequent </w:t>
      </w:r>
      <w:r w:rsidR="007054FC">
        <w:t>stage</w:t>
      </w:r>
      <m:oMath>
        <m:r>
          <w:rPr>
            <w:rFonts w:ascii="Cambria Math" w:hAnsi="Cambria Math"/>
          </w:rPr>
          <m:t xml:space="preserve"> </m:t>
        </m:r>
        <m:sSup>
          <m:sSupPr>
            <m:ctrlPr>
              <w:rPr>
                <w:rFonts w:ascii="Cambria Math" w:hAnsi="Cambria Math"/>
                <w:i/>
              </w:rPr>
            </m:ctrlPr>
          </m:sSupPr>
          <m:e>
            <m:r>
              <w:rPr>
                <w:rFonts w:ascii="Cambria Math" w:hAnsi="Cambria Math"/>
              </w:rPr>
              <m:t>l</m:t>
            </m:r>
          </m:e>
          <m:sup>
            <m:r>
              <w:rPr>
                <w:rFonts w:ascii="Cambria Math" w:hAnsi="Cambria Math"/>
              </w:rPr>
              <m:t>'</m:t>
            </m:r>
          </m:sup>
        </m:sSup>
      </m:oMath>
      <w:r w:rsidR="007054FC">
        <w:t xml:space="preserve">, </w:t>
      </w:r>
      <w:r>
        <w:t xml:space="preserve">but the pathway selection from </w:t>
      </w:r>
      <m:oMath>
        <m:r>
          <w:rPr>
            <w:rFonts w:ascii="Cambria Math" w:hAnsi="Cambria Math"/>
          </w:rPr>
          <m:t>l</m:t>
        </m:r>
      </m:oMath>
      <w:r>
        <w:t xml:space="preserve"> to </w:t>
      </w:r>
      <m:oMath>
        <m:sSup>
          <m:sSupPr>
            <m:ctrlPr>
              <w:rPr>
                <w:rFonts w:ascii="Cambria Math" w:hAnsi="Cambria Math"/>
                <w:i/>
              </w:rPr>
            </m:ctrlPr>
          </m:sSupPr>
          <m:e>
            <m:r>
              <w:rPr>
                <w:rFonts w:ascii="Cambria Math" w:hAnsi="Cambria Math"/>
              </w:rPr>
              <m:t>l</m:t>
            </m:r>
          </m:e>
          <m:sup>
            <m:r>
              <w:rPr>
                <w:rFonts w:ascii="Cambria Math" w:hAnsi="Cambria Math"/>
              </w:rPr>
              <m:t>'</m:t>
            </m:r>
          </m:sup>
        </m:sSup>
      </m:oMath>
      <w:r>
        <w:t xml:space="preserve"> must be unique</w:t>
      </w:r>
      <w:r w:rsidR="00D124E4">
        <w:t>,</w:t>
      </w:r>
      <w:r>
        <w:t xml:space="preserve"> </w:t>
      </w:r>
      <w:r w:rsidR="007054FC">
        <w:t>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7054FC" w14:paraId="40F009D2" w14:textId="77777777" w:rsidTr="0092562C">
        <w:tc>
          <w:tcPr>
            <w:tcW w:w="8453" w:type="dxa"/>
          </w:tcPr>
          <w:p w14:paraId="3EB3497F" w14:textId="77777777" w:rsidR="007054FC" w:rsidRDefault="00C816E1" w:rsidP="0092562C">
            <w:pPr>
              <w:spacing w:line="360" w:lineRule="auto"/>
              <w:jc w:val="center"/>
              <w:rPr>
                <w:rFonts w:ascii="Calibri" w:eastAsia="SimSun" w:hAnsi="Calibri" w:cs="Times New Roman"/>
              </w:rPr>
            </w:pPr>
            <m:oMathPara>
              <m:oMath>
                <m:nary>
                  <m:naryPr>
                    <m:chr m:val="∑"/>
                    <m:limLoc m:val="undOvr"/>
                    <m:supHide m:val="1"/>
                    <m:ctrlPr>
                      <w:rPr>
                        <w:rFonts w:ascii="Cambria Math" w:eastAsia="SimSun" w:hAnsi="Cambria Math" w:cs="Times New Roman"/>
                        <w:i/>
                      </w:rPr>
                    </m:ctrlPr>
                  </m:naryPr>
                  <m:sub>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r>
                      <w:rPr>
                        <w:rFonts w:ascii="Cambria Math" w:eastAsia="SimSun" w:hAnsi="Cambria Math" w:cs="Times New Roman"/>
                      </w:rPr>
                      <m:t>&gt;l</m:t>
                    </m:r>
                  </m:sub>
                  <m:sup/>
                  <m:e>
                    <m:sSubSup>
                      <m:sSubSupPr>
                        <m:ctrlPr>
                          <w:rPr>
                            <w:rFonts w:ascii="Cambria Math" w:eastAsia="SimSun" w:hAnsi="Cambria Math" w:cs="Times New Roman"/>
                            <w:i/>
                          </w:rPr>
                        </m:ctrlPr>
                      </m:sSubSupPr>
                      <m:e>
                        <m:r>
                          <w:rPr>
                            <w:rFonts w:ascii="Cambria Math" w:eastAsia="SimSun" w:hAnsi="Cambria Math" w:cs="Times New Roman"/>
                          </w:rPr>
                          <m:t>x</m:t>
                        </m:r>
                      </m:e>
                      <m:sub>
                        <m:r>
                          <w:rPr>
                            <w:rFonts w:ascii="Cambria Math" w:eastAsia="SimSun" w:hAnsi="Cambria Math" w:cs="Times New Roman"/>
                          </w:rPr>
                          <m:t>k, l,</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sub>
                      <m:sup>
                        <m:r>
                          <w:rPr>
                            <w:rFonts w:ascii="Cambria Math" w:eastAsia="SimSun" w:hAnsi="Cambria Math" w:cs="Times New Roman"/>
                          </w:rPr>
                          <m:t>T</m:t>
                        </m:r>
                      </m:sup>
                    </m:sSubSup>
                    <m:r>
                      <w:rPr>
                        <w:rFonts w:ascii="Cambria Math" w:eastAsia="SimSun" w:hAnsi="Cambria Math" w:cs="Times New Roman"/>
                      </w:rPr>
                      <m:t xml:space="preserve">≤1 , ∀k,l </m:t>
                    </m:r>
                  </m:e>
                </m:nary>
              </m:oMath>
            </m:oMathPara>
          </w:p>
        </w:tc>
        <w:tc>
          <w:tcPr>
            <w:tcW w:w="573" w:type="dxa"/>
            <w:vAlign w:val="center"/>
          </w:tcPr>
          <w:p w14:paraId="7F176E51" w14:textId="77777777" w:rsidR="007054FC" w:rsidRDefault="007054FC" w:rsidP="0092562C">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31</w:t>
            </w:r>
            <w:r>
              <w:rPr>
                <w:noProof/>
              </w:rPr>
              <w:fldChar w:fldCharType="end"/>
            </w:r>
            <w:r>
              <w:rPr>
                <w:noProof/>
              </w:rPr>
              <w:t>)</w:t>
            </w:r>
          </w:p>
        </w:tc>
      </w:tr>
      <w:tr w:rsidR="007054FC" w14:paraId="22B068F7" w14:textId="77777777" w:rsidTr="0092562C">
        <w:tc>
          <w:tcPr>
            <w:tcW w:w="8453" w:type="dxa"/>
          </w:tcPr>
          <w:p w14:paraId="53B58272" w14:textId="77777777" w:rsidR="007054FC" w:rsidRDefault="00C816E1" w:rsidP="0092562C">
            <w:pPr>
              <w:spacing w:line="360" w:lineRule="auto"/>
              <w:jc w:val="center"/>
              <w:rPr>
                <w:rFonts w:ascii="Calibri" w:eastAsia="SimSun" w:hAnsi="Calibri" w:cs="Times New Roman"/>
              </w:rPr>
            </w:pPr>
            <m:oMathPara>
              <m:oMath>
                <m:nary>
                  <m:naryPr>
                    <m:chr m:val="∑"/>
                    <m:limLoc m:val="undOvr"/>
                    <m:supHide m:val="1"/>
                    <m:ctrlPr>
                      <w:rPr>
                        <w:rFonts w:ascii="Cambria Math" w:eastAsia="SimSun" w:hAnsi="Cambria Math" w:cs="Times New Roman"/>
                        <w:i/>
                      </w:rPr>
                    </m:ctrlPr>
                  </m:naryPr>
                  <m:sub>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r>
                      <w:rPr>
                        <w:rFonts w:ascii="Cambria Math" w:eastAsia="SimSun" w:hAnsi="Cambria Math" w:cs="Times New Roman"/>
                      </w:rPr>
                      <m:t>&gt;l</m:t>
                    </m:r>
                  </m:sub>
                  <m:sup/>
                  <m:e>
                    <m:sSubSup>
                      <m:sSubSupPr>
                        <m:ctrlPr>
                          <w:rPr>
                            <w:rFonts w:ascii="Cambria Math" w:eastAsia="SimSun" w:hAnsi="Cambria Math" w:cs="Times New Roman"/>
                            <w:i/>
                          </w:rPr>
                        </m:ctrlPr>
                      </m:sSubSupPr>
                      <m:e>
                        <m:r>
                          <w:rPr>
                            <w:rFonts w:ascii="Cambria Math" w:eastAsia="SimSun" w:hAnsi="Cambria Math" w:cs="Times New Roman"/>
                          </w:rPr>
                          <m:t>x</m:t>
                        </m:r>
                      </m:e>
                      <m:sub>
                        <m:r>
                          <w:rPr>
                            <w:rFonts w:ascii="Cambria Math" w:eastAsia="SimSun" w:hAnsi="Cambria Math" w:cs="Times New Roman"/>
                          </w:rPr>
                          <m:t>k, l,</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sub>
                      <m:sup>
                        <m:r>
                          <w:rPr>
                            <w:rFonts w:ascii="Cambria Math" w:eastAsia="SimSun" w:hAnsi="Cambria Math" w:cs="Times New Roman" w:hint="eastAsia"/>
                          </w:rPr>
                          <m:t>B</m:t>
                        </m:r>
                      </m:sup>
                    </m:sSubSup>
                    <m:r>
                      <w:rPr>
                        <w:rFonts w:ascii="Cambria Math" w:eastAsia="SimSun" w:hAnsi="Cambria Math" w:cs="Times New Roman"/>
                      </w:rPr>
                      <m:t xml:space="preserve">≤1,∀k,l </m:t>
                    </m:r>
                  </m:e>
                </m:nary>
              </m:oMath>
            </m:oMathPara>
          </w:p>
        </w:tc>
        <w:tc>
          <w:tcPr>
            <w:tcW w:w="573" w:type="dxa"/>
            <w:vAlign w:val="center"/>
          </w:tcPr>
          <w:p w14:paraId="755A425A" w14:textId="77777777" w:rsidR="007054FC" w:rsidRDefault="007054FC" w:rsidP="0092562C">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32</w:t>
            </w:r>
            <w:r>
              <w:rPr>
                <w:noProof/>
              </w:rPr>
              <w:fldChar w:fldCharType="end"/>
            </w:r>
            <w:r>
              <w:rPr>
                <w:noProof/>
              </w:rPr>
              <w:t>)</w:t>
            </w:r>
          </w:p>
        </w:tc>
      </w:tr>
    </w:tbl>
    <w:p w14:paraId="64B77F5B" w14:textId="16EBB49E" w:rsidR="007054FC" w:rsidRDefault="007054FC" w:rsidP="00357CEB">
      <w:pPr>
        <w:spacing w:line="360" w:lineRule="auto"/>
        <w:jc w:val="both"/>
      </w:pPr>
      <w:r>
        <w:t>The split fraction binary variable</w:t>
      </w:r>
      <w:r w:rsidR="00804E3F">
        <w:t>s</w:t>
      </w:r>
      <w:r>
        <w:t xml:space="preserve"> </w:t>
      </w:r>
      <w:r w:rsidR="007E5C6A">
        <w:t xml:space="preserve">for streams going </w:t>
      </w:r>
      <w:r>
        <w:t xml:space="preserve">from stage </w:t>
      </w:r>
      <m:oMath>
        <m:r>
          <w:rPr>
            <w:rFonts w:ascii="Cambria Math" w:hAnsi="Cambria Math"/>
          </w:rPr>
          <m:t>l</m:t>
        </m:r>
      </m:oMath>
      <w:r>
        <w:t xml:space="preserve"> to </w:t>
      </w:r>
      <m:oMath>
        <m:sSup>
          <m:sSupPr>
            <m:ctrlPr>
              <w:rPr>
                <w:rFonts w:ascii="Cambria Math" w:hAnsi="Cambria Math"/>
                <w:i/>
              </w:rPr>
            </m:ctrlPr>
          </m:sSupPr>
          <m:e>
            <m:r>
              <w:rPr>
                <w:rFonts w:ascii="Cambria Math" w:hAnsi="Cambria Math"/>
              </w:rPr>
              <m:t>l</m:t>
            </m:r>
          </m:e>
          <m:sup>
            <m:r>
              <w:rPr>
                <w:rFonts w:ascii="Cambria Math" w:hAnsi="Cambria Math"/>
              </w:rPr>
              <m:t>'</m:t>
            </m:r>
          </m:sup>
        </m:sSup>
      </m:oMath>
      <w:r>
        <w:t xml:space="preserve"> </w:t>
      </w:r>
      <w:r w:rsidR="00804E3F">
        <w:t xml:space="preserve">are </w:t>
      </w:r>
      <w:r>
        <w:t xml:space="preserve">thus </w:t>
      </w:r>
      <w:r w:rsidR="00F560F1">
        <w:t xml:space="preserve">formulated </w:t>
      </w:r>
      <w:r w:rsidR="00804E3F">
        <w:t xml:space="preserve">as </w:t>
      </w:r>
      <w:r>
        <w:t>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7054FC" w14:paraId="046BC01F" w14:textId="77777777" w:rsidTr="0092562C">
        <w:tc>
          <w:tcPr>
            <w:tcW w:w="8453" w:type="dxa"/>
          </w:tcPr>
          <w:p w14:paraId="6E9DA5AA" w14:textId="77777777" w:rsidR="007054FC" w:rsidRDefault="00C816E1" w:rsidP="0092562C">
            <w:pPr>
              <w:spacing w:line="360" w:lineRule="auto"/>
              <w:jc w:val="center"/>
              <w:rPr>
                <w:rFonts w:ascii="Calibri" w:eastAsia="SimSun" w:hAnsi="Calibri" w:cs="Times New Roman"/>
              </w:rPr>
            </w:pPr>
            <m:oMathPara>
              <m:oMath>
                <m:nary>
                  <m:naryPr>
                    <m:chr m:val="∑"/>
                    <m:limLoc m:val="undOvr"/>
                    <m:supHide m:val="1"/>
                    <m:ctrlPr>
                      <w:rPr>
                        <w:rFonts w:ascii="Cambria Math" w:eastAsia="SimSun" w:hAnsi="Cambria Math" w:cs="Times New Roman"/>
                        <w:i/>
                      </w:rPr>
                    </m:ctrlPr>
                  </m:naryPr>
                  <m:sub>
                    <m:r>
                      <w:rPr>
                        <w:rFonts w:ascii="Cambria Math" w:eastAsia="SimSun" w:hAnsi="Cambria Math" w:cs="Times New Roman"/>
                      </w:rPr>
                      <m:t>p</m:t>
                    </m:r>
                  </m:sub>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 l,</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r>
                          <w:rPr>
                            <w:rFonts w:ascii="Cambria Math" w:eastAsia="SimSun" w:hAnsi="Cambria Math" w:cs="Times New Roman"/>
                          </w:rPr>
                          <m:t>,p</m:t>
                        </m:r>
                      </m:sub>
                      <m:sup>
                        <m:r>
                          <w:rPr>
                            <w:rFonts w:ascii="Cambria Math" w:eastAsia="SimSun" w:hAnsi="Cambria Math" w:cs="Times New Roman"/>
                          </w:rPr>
                          <m:t>Ts</m:t>
                        </m:r>
                      </m:sup>
                    </m:sSubSup>
                  </m:e>
                </m:nary>
                <m:r>
                  <w:rPr>
                    <w:rFonts w:ascii="Cambria Math" w:eastAsia="SimSun" w:hAnsi="Cambria Math" w:cs="Times New Roman"/>
                  </w:rPr>
                  <m:t>≤</m:t>
                </m:r>
                <m:sSubSup>
                  <m:sSubSupPr>
                    <m:ctrlPr>
                      <w:rPr>
                        <w:rFonts w:ascii="Cambria Math" w:eastAsia="SimSun" w:hAnsi="Cambria Math" w:cs="Times New Roman"/>
                        <w:i/>
                      </w:rPr>
                    </m:ctrlPr>
                  </m:sSubSupPr>
                  <m:e>
                    <m:r>
                      <w:rPr>
                        <w:rFonts w:ascii="Cambria Math" w:eastAsia="SimSun" w:hAnsi="Cambria Math" w:cs="Times New Roman"/>
                      </w:rPr>
                      <m:t>x</m:t>
                    </m:r>
                  </m:e>
                  <m:sub>
                    <m:r>
                      <w:rPr>
                        <w:rFonts w:ascii="Cambria Math" w:eastAsia="SimSun" w:hAnsi="Cambria Math" w:cs="Times New Roman"/>
                      </w:rPr>
                      <m:t>k,l,</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sub>
                  <m:sup>
                    <m:r>
                      <w:rPr>
                        <w:rFonts w:ascii="Cambria Math" w:eastAsia="SimSun" w:hAnsi="Cambria Math" w:cs="Times New Roman"/>
                      </w:rPr>
                      <m:t>T</m:t>
                    </m:r>
                  </m:sup>
                </m:sSubSup>
                <m:r>
                  <w:rPr>
                    <w:rFonts w:ascii="Cambria Math" w:eastAsia="SimSun" w:hAnsi="Cambria Math" w:cs="Times New Roman"/>
                  </w:rPr>
                  <m:t xml:space="preserve">,∀k,l, </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r>
                  <w:rPr>
                    <w:rFonts w:ascii="Cambria Math" w:eastAsia="SimSun" w:hAnsi="Cambria Math" w:cs="Times New Roman"/>
                  </w:rPr>
                  <m:t>&gt;l</m:t>
                </m:r>
              </m:oMath>
            </m:oMathPara>
          </w:p>
        </w:tc>
        <w:tc>
          <w:tcPr>
            <w:tcW w:w="573" w:type="dxa"/>
            <w:vAlign w:val="center"/>
          </w:tcPr>
          <w:p w14:paraId="30E96245" w14:textId="77777777" w:rsidR="007054FC" w:rsidRDefault="007054FC" w:rsidP="0092562C">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33</w:t>
            </w:r>
            <w:r>
              <w:rPr>
                <w:noProof/>
              </w:rPr>
              <w:fldChar w:fldCharType="end"/>
            </w:r>
            <w:r>
              <w:rPr>
                <w:noProof/>
              </w:rPr>
              <w:t>)</w:t>
            </w:r>
          </w:p>
        </w:tc>
      </w:tr>
      <w:tr w:rsidR="007054FC" w14:paraId="651854EE" w14:textId="77777777" w:rsidTr="0092562C">
        <w:tc>
          <w:tcPr>
            <w:tcW w:w="8453" w:type="dxa"/>
          </w:tcPr>
          <w:p w14:paraId="34B60A94" w14:textId="77777777" w:rsidR="007054FC" w:rsidRDefault="00C816E1" w:rsidP="0092562C">
            <w:pPr>
              <w:spacing w:line="360" w:lineRule="auto"/>
              <w:jc w:val="center"/>
              <w:rPr>
                <w:rFonts w:ascii="Calibri" w:eastAsia="SimSun" w:hAnsi="Calibri" w:cs="Times New Roman"/>
              </w:rPr>
            </w:pPr>
            <m:oMathPara>
              <m:oMath>
                <m:nary>
                  <m:naryPr>
                    <m:chr m:val="∑"/>
                    <m:limLoc m:val="undOvr"/>
                    <m:supHide m:val="1"/>
                    <m:ctrlPr>
                      <w:rPr>
                        <w:rFonts w:ascii="Cambria Math" w:eastAsia="SimSun" w:hAnsi="Cambria Math" w:cs="Times New Roman"/>
                        <w:i/>
                      </w:rPr>
                    </m:ctrlPr>
                  </m:naryPr>
                  <m:sub>
                    <m:r>
                      <w:rPr>
                        <w:rFonts w:ascii="Cambria Math" w:eastAsia="SimSun" w:hAnsi="Cambria Math" w:cs="Times New Roman"/>
                      </w:rPr>
                      <m:t>p</m:t>
                    </m:r>
                  </m:sub>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r>
                          <w:rPr>
                            <w:rFonts w:ascii="Cambria Math" w:eastAsia="SimSun" w:hAnsi="Cambria Math" w:cs="Times New Roman"/>
                          </w:rPr>
                          <m:t>,p</m:t>
                        </m:r>
                      </m:sub>
                      <m:sup>
                        <m:r>
                          <w:rPr>
                            <w:rFonts w:ascii="Cambria Math" w:eastAsia="SimSun" w:hAnsi="Cambria Math" w:cs="Times New Roman"/>
                          </w:rPr>
                          <m:t>Bs</m:t>
                        </m:r>
                      </m:sup>
                    </m:sSubSup>
                  </m:e>
                </m:nary>
                <m:r>
                  <w:rPr>
                    <w:rFonts w:ascii="Cambria Math" w:eastAsia="SimSun" w:hAnsi="Cambria Math" w:cs="Times New Roman"/>
                  </w:rPr>
                  <m:t>≤</m:t>
                </m:r>
                <m:sSubSup>
                  <m:sSubSupPr>
                    <m:ctrlPr>
                      <w:rPr>
                        <w:rFonts w:ascii="Cambria Math" w:eastAsia="SimSun" w:hAnsi="Cambria Math" w:cs="Times New Roman"/>
                        <w:i/>
                      </w:rPr>
                    </m:ctrlPr>
                  </m:sSubSupPr>
                  <m:e>
                    <m:r>
                      <w:rPr>
                        <w:rFonts w:ascii="Cambria Math" w:eastAsia="SimSun" w:hAnsi="Cambria Math" w:cs="Times New Roman"/>
                      </w:rPr>
                      <m:t>x</m:t>
                    </m:r>
                  </m:e>
                  <m:sub>
                    <m:r>
                      <w:rPr>
                        <w:rFonts w:ascii="Cambria Math" w:eastAsia="SimSun" w:hAnsi="Cambria Math" w:cs="Times New Roman"/>
                      </w:rPr>
                      <m:t>k,l,</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sub>
                  <m:sup>
                    <m:r>
                      <w:rPr>
                        <w:rFonts w:ascii="Cambria Math" w:eastAsia="SimSun" w:hAnsi="Cambria Math" w:cs="Times New Roman"/>
                      </w:rPr>
                      <m:t>B</m:t>
                    </m:r>
                  </m:sup>
                </m:sSubSup>
                <m:r>
                  <w:rPr>
                    <w:rFonts w:ascii="Cambria Math" w:eastAsia="SimSun" w:hAnsi="Cambria Math" w:cs="Times New Roman"/>
                  </w:rPr>
                  <m:t xml:space="preserve">,∀k,l, </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r>
                  <w:rPr>
                    <w:rFonts w:ascii="Cambria Math" w:eastAsia="SimSun" w:hAnsi="Cambria Math" w:cs="Times New Roman"/>
                  </w:rPr>
                  <m:t>&gt;l</m:t>
                </m:r>
              </m:oMath>
            </m:oMathPara>
          </w:p>
        </w:tc>
        <w:tc>
          <w:tcPr>
            <w:tcW w:w="573" w:type="dxa"/>
            <w:vAlign w:val="center"/>
          </w:tcPr>
          <w:p w14:paraId="46C094C6" w14:textId="77777777" w:rsidR="007054FC" w:rsidRDefault="007054FC" w:rsidP="0092562C">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34</w:t>
            </w:r>
            <w:r>
              <w:rPr>
                <w:noProof/>
              </w:rPr>
              <w:fldChar w:fldCharType="end"/>
            </w:r>
            <w:r>
              <w:rPr>
                <w:noProof/>
              </w:rPr>
              <w:t>)</w:t>
            </w:r>
          </w:p>
        </w:tc>
      </w:tr>
    </w:tbl>
    <w:p w14:paraId="717F28F7" w14:textId="77777777" w:rsidR="00383638" w:rsidRDefault="0059416C" w:rsidP="00357CEB">
      <w:pPr>
        <w:spacing w:line="360" w:lineRule="auto"/>
        <w:jc w:val="both"/>
      </w:pPr>
      <w:r>
        <w:t>Third,</w:t>
      </w:r>
      <w:r w:rsidR="00383638">
        <w:t xml:space="preserve"> the sum </w:t>
      </w:r>
      <w:r w:rsidR="00383638" w:rsidRPr="00383638">
        <w:t xml:space="preserve">of </w:t>
      </w:r>
      <w:r w:rsidR="00E50E4E">
        <w:t xml:space="preserve">those </w:t>
      </w:r>
      <w:r w:rsidR="00383638" w:rsidRPr="00383638">
        <w:t>split fraction</w:t>
      </w:r>
      <w:r w:rsidR="00E50E4E">
        <w:t>s</w:t>
      </w:r>
      <w:r w:rsidR="00383638" w:rsidRPr="00383638">
        <w:t xml:space="preserve"> at both top and bottom</w:t>
      </w:r>
      <w:r w:rsidR="00FC562E">
        <w:t xml:space="preserve"> streams must be equal to 1</w:t>
      </w:r>
      <w:r w:rsidR="00015ABC">
        <w:t xml:space="preserve"> following the rule of mass conservation</w:t>
      </w:r>
      <w:r w:rsidR="00FC562E">
        <w:t xml:space="preserve">, </w:t>
      </w:r>
      <w:r w:rsidR="00015ABC">
        <w:t>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FC562E" w14:paraId="5D99E540" w14:textId="77777777" w:rsidTr="00851582">
        <w:tc>
          <w:tcPr>
            <w:tcW w:w="8453" w:type="dxa"/>
          </w:tcPr>
          <w:p w14:paraId="36538B42" w14:textId="77777777" w:rsidR="00FC562E" w:rsidRDefault="00C816E1" w:rsidP="00851582">
            <w:pPr>
              <w:spacing w:line="360" w:lineRule="auto"/>
              <w:jc w:val="center"/>
              <w:rPr>
                <w:rFonts w:ascii="Calibri" w:eastAsia="SimSun" w:hAnsi="Calibri" w:cs="Times New Roman"/>
              </w:rPr>
            </w:pPr>
            <m:oMathPara>
              <m:oMath>
                <m:nary>
                  <m:naryPr>
                    <m:chr m:val="∑"/>
                    <m:limLoc m:val="undOvr"/>
                    <m:supHide m:val="1"/>
                    <m:ctrlPr>
                      <w:rPr>
                        <w:rFonts w:ascii="Cambria Math" w:eastAsia="SimSun" w:hAnsi="Cambria Math" w:cs="Times New Roman"/>
                        <w:i/>
                      </w:rPr>
                    </m:ctrlPr>
                  </m:naryPr>
                  <m:sub>
                    <m:r>
                      <w:rPr>
                        <w:rFonts w:ascii="Cambria Math" w:eastAsia="SimSun" w:hAnsi="Cambria Math" w:cs="Times New Roman"/>
                      </w:rPr>
                      <m:t>p</m:t>
                    </m:r>
                  </m:sub>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k,l,p</m:t>
                        </m:r>
                      </m:sub>
                      <m:sup>
                        <m:r>
                          <w:rPr>
                            <w:rFonts w:ascii="Cambria Math" w:eastAsia="SimSun" w:hAnsi="Cambria Math" w:cs="Times New Roman"/>
                          </w:rPr>
                          <m:t>TR</m:t>
                        </m:r>
                      </m:sup>
                    </m:sSubSup>
                    <m:r>
                      <w:rPr>
                        <w:rFonts w:ascii="Cambria Math" w:eastAsia="SimSun" w:hAnsi="Cambria Math" w:cs="Times New Roman"/>
                      </w:rPr>
                      <m:t>+</m:t>
                    </m:r>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k,l,p</m:t>
                        </m:r>
                      </m:sub>
                      <m:sup>
                        <m:r>
                          <w:rPr>
                            <w:rFonts w:ascii="Cambria Math" w:eastAsia="SimSun" w:hAnsi="Cambria Math" w:cs="Times New Roman"/>
                          </w:rPr>
                          <m:t>Tout</m:t>
                        </m:r>
                      </m:sup>
                    </m:sSubSup>
                    <m:r>
                      <w:rPr>
                        <w:rFonts w:ascii="Cambria Math" w:eastAsia="SimSun" w:hAnsi="Cambria Math" w:cs="Times New Roman"/>
                      </w:rPr>
                      <m:t>+</m:t>
                    </m:r>
                    <m:nary>
                      <m:naryPr>
                        <m:chr m:val="∑"/>
                        <m:limLoc m:val="undOvr"/>
                        <m:supHide m:val="1"/>
                        <m:ctrlPr>
                          <w:rPr>
                            <w:rFonts w:ascii="Cambria Math" w:eastAsia="SimSun" w:hAnsi="Cambria Math" w:cs="Times New Roman"/>
                            <w:i/>
                          </w:rPr>
                        </m:ctrlPr>
                      </m:naryPr>
                      <m:sub>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r>
                          <w:rPr>
                            <w:rFonts w:ascii="Cambria Math" w:eastAsia="SimSun" w:hAnsi="Cambria Math" w:cs="Times New Roman"/>
                          </w:rPr>
                          <m:t>&gt;l</m:t>
                        </m:r>
                      </m:sub>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r>
                              <w:rPr>
                                <w:rFonts w:ascii="Cambria Math" w:eastAsia="SimSun" w:hAnsi="Cambria Math" w:cs="Times New Roman"/>
                              </w:rPr>
                              <m:t>,p</m:t>
                            </m:r>
                          </m:sub>
                          <m:sup>
                            <m:r>
                              <w:rPr>
                                <w:rFonts w:ascii="Cambria Math" w:eastAsia="SimSun" w:hAnsi="Cambria Math" w:cs="Times New Roman"/>
                              </w:rPr>
                              <m:t>Ts</m:t>
                            </m:r>
                          </m:sup>
                        </m:sSubSup>
                      </m:e>
                    </m:nary>
                    <m:r>
                      <w:rPr>
                        <w:rFonts w:ascii="Cambria Math" w:eastAsia="SimSun" w:hAnsi="Cambria Math" w:cs="Times New Roman"/>
                      </w:rPr>
                      <m:t>)</m:t>
                    </m:r>
                    <m:r>
                      <w:rPr>
                        <w:rFonts w:ascii="Cambria Math" w:hAnsi="Cambria Math"/>
                      </w:rPr>
                      <m:t>ds</m:t>
                    </m:r>
                    <m:sSub>
                      <m:sSubPr>
                        <m:ctrlPr>
                          <w:rPr>
                            <w:rFonts w:ascii="Cambria Math" w:hAnsi="Cambria Math"/>
                            <w:i/>
                          </w:rPr>
                        </m:ctrlPr>
                      </m:sSubPr>
                      <m:e>
                        <m:r>
                          <w:rPr>
                            <w:rFonts w:ascii="Cambria Math" w:hAnsi="Cambria Math"/>
                          </w:rPr>
                          <m:t>f</m:t>
                        </m:r>
                      </m:e>
                      <m:sub>
                        <m:r>
                          <w:rPr>
                            <w:rFonts w:ascii="Cambria Math" w:hAnsi="Cambria Math"/>
                          </w:rPr>
                          <m:t>p</m:t>
                        </m:r>
                      </m:sub>
                    </m:sSub>
                  </m:e>
                </m:nary>
                <m:r>
                  <w:rPr>
                    <w:rFonts w:ascii="Cambria Math" w:hAnsi="Cambria Math"/>
                  </w:rPr>
                  <m:t xml:space="preserve">=1, </m:t>
                </m:r>
                <m:r>
                  <w:rPr>
                    <w:rFonts w:ascii="Cambria Math" w:eastAsia="SimSun" w:hAnsi="Cambria Math" w:cs="Times New Roman"/>
                  </w:rPr>
                  <m:t>∀k,l</m:t>
                </m:r>
              </m:oMath>
            </m:oMathPara>
          </w:p>
        </w:tc>
        <w:tc>
          <w:tcPr>
            <w:tcW w:w="573" w:type="dxa"/>
            <w:vAlign w:val="center"/>
          </w:tcPr>
          <w:p w14:paraId="3E1242CF" w14:textId="77777777" w:rsidR="00FC562E" w:rsidRDefault="00FC562E" w:rsidP="00851582">
            <w:pPr>
              <w:spacing w:line="360" w:lineRule="auto"/>
              <w:jc w:val="both"/>
            </w:pPr>
            <w:bookmarkStart w:id="10" w:name="_Ref432691559"/>
            <w:r>
              <w:rPr>
                <w:noProof/>
              </w:rPr>
              <w:t>(</w:t>
            </w:r>
            <w:r>
              <w:rPr>
                <w:noProof/>
              </w:rPr>
              <w:fldChar w:fldCharType="begin"/>
            </w:r>
            <w:r>
              <w:rPr>
                <w:noProof/>
              </w:rPr>
              <w:instrText xml:space="preserve"> SEQ Equation \* ARABIC </w:instrText>
            </w:r>
            <w:r>
              <w:rPr>
                <w:noProof/>
              </w:rPr>
              <w:fldChar w:fldCharType="separate"/>
            </w:r>
            <w:r w:rsidR="00ED526A">
              <w:rPr>
                <w:noProof/>
              </w:rPr>
              <w:t>35</w:t>
            </w:r>
            <w:r>
              <w:rPr>
                <w:noProof/>
              </w:rPr>
              <w:fldChar w:fldCharType="end"/>
            </w:r>
            <w:bookmarkEnd w:id="10"/>
            <w:r>
              <w:rPr>
                <w:noProof/>
              </w:rPr>
              <w:t>)</w:t>
            </w:r>
          </w:p>
        </w:tc>
      </w:tr>
      <w:tr w:rsidR="00FC562E" w14:paraId="509359D8" w14:textId="77777777" w:rsidTr="00851582">
        <w:tc>
          <w:tcPr>
            <w:tcW w:w="8453" w:type="dxa"/>
          </w:tcPr>
          <w:p w14:paraId="73FCB139" w14:textId="77777777" w:rsidR="00FC562E" w:rsidRDefault="00C816E1" w:rsidP="00851582">
            <w:pPr>
              <w:spacing w:line="360" w:lineRule="auto"/>
              <w:jc w:val="center"/>
              <w:rPr>
                <w:rFonts w:ascii="Calibri" w:eastAsia="SimSun" w:hAnsi="Calibri" w:cs="Times New Roman"/>
              </w:rPr>
            </w:pPr>
            <m:oMathPara>
              <m:oMath>
                <m:nary>
                  <m:naryPr>
                    <m:chr m:val="∑"/>
                    <m:limLoc m:val="undOvr"/>
                    <m:supHide m:val="1"/>
                    <m:ctrlPr>
                      <w:rPr>
                        <w:rFonts w:ascii="Cambria Math" w:eastAsia="SimSun" w:hAnsi="Cambria Math" w:cs="Times New Roman"/>
                        <w:i/>
                      </w:rPr>
                    </m:ctrlPr>
                  </m:naryPr>
                  <m:sub>
                    <m:r>
                      <w:rPr>
                        <w:rFonts w:ascii="Cambria Math" w:eastAsia="SimSun" w:hAnsi="Cambria Math" w:cs="Times New Roman"/>
                      </w:rPr>
                      <m:t>p</m:t>
                    </m:r>
                  </m:sub>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k,l,p</m:t>
                        </m:r>
                      </m:sub>
                      <m:sup>
                        <m:r>
                          <w:rPr>
                            <w:rFonts w:ascii="Cambria Math" w:eastAsia="SimSun" w:hAnsi="Cambria Math" w:cs="Times New Roman"/>
                          </w:rPr>
                          <m:t>BR</m:t>
                        </m:r>
                      </m:sup>
                    </m:sSubSup>
                    <m:r>
                      <w:rPr>
                        <w:rFonts w:ascii="Cambria Math" w:eastAsia="SimSun" w:hAnsi="Cambria Math" w:cs="Times New Roman"/>
                      </w:rPr>
                      <m:t>+</m:t>
                    </m:r>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k,l,p</m:t>
                        </m:r>
                      </m:sub>
                      <m:sup>
                        <m:r>
                          <w:rPr>
                            <w:rFonts w:ascii="Cambria Math" w:eastAsia="SimSun" w:hAnsi="Cambria Math" w:cs="Times New Roman"/>
                          </w:rPr>
                          <m:t>Bout</m:t>
                        </m:r>
                      </m:sup>
                    </m:sSubSup>
                    <m:r>
                      <w:rPr>
                        <w:rFonts w:ascii="Cambria Math" w:eastAsia="SimSun" w:hAnsi="Cambria Math" w:cs="Times New Roman"/>
                      </w:rPr>
                      <m:t>+</m:t>
                    </m:r>
                    <m:nary>
                      <m:naryPr>
                        <m:chr m:val="∑"/>
                        <m:limLoc m:val="undOvr"/>
                        <m:supHide m:val="1"/>
                        <m:ctrlPr>
                          <w:rPr>
                            <w:rFonts w:ascii="Cambria Math" w:eastAsia="SimSun" w:hAnsi="Cambria Math" w:cs="Times New Roman"/>
                            <w:i/>
                          </w:rPr>
                        </m:ctrlPr>
                      </m:naryPr>
                      <m:sub>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r>
                          <w:rPr>
                            <w:rFonts w:ascii="Cambria Math" w:eastAsia="SimSun" w:hAnsi="Cambria Math" w:cs="Times New Roman"/>
                          </w:rPr>
                          <m:t>&gt;l</m:t>
                        </m:r>
                      </m:sub>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r>
                              <w:rPr>
                                <w:rFonts w:ascii="Cambria Math" w:eastAsia="SimSun" w:hAnsi="Cambria Math" w:cs="Times New Roman"/>
                              </w:rPr>
                              <m:t>,p</m:t>
                            </m:r>
                          </m:sub>
                          <m:sup>
                            <m:r>
                              <w:rPr>
                                <w:rFonts w:ascii="Cambria Math" w:eastAsia="SimSun" w:hAnsi="Cambria Math" w:cs="Times New Roman"/>
                              </w:rPr>
                              <m:t>Bs</m:t>
                            </m:r>
                          </m:sup>
                        </m:sSubSup>
                      </m:e>
                    </m:nary>
                    <m:r>
                      <w:rPr>
                        <w:rFonts w:ascii="Cambria Math" w:eastAsia="SimSun" w:hAnsi="Cambria Math" w:cs="Times New Roman"/>
                      </w:rPr>
                      <m:t>)</m:t>
                    </m:r>
                    <m:r>
                      <w:rPr>
                        <w:rFonts w:ascii="Cambria Math" w:hAnsi="Cambria Math"/>
                      </w:rPr>
                      <m:t>ds</m:t>
                    </m:r>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 xml:space="preserve">=1, </m:t>
                    </m:r>
                    <m:r>
                      <w:rPr>
                        <w:rFonts w:ascii="Cambria Math" w:eastAsia="SimSun" w:hAnsi="Cambria Math" w:cs="Times New Roman"/>
                      </w:rPr>
                      <m:t>∀k,l</m:t>
                    </m:r>
                  </m:e>
                </m:nary>
              </m:oMath>
            </m:oMathPara>
          </w:p>
        </w:tc>
        <w:tc>
          <w:tcPr>
            <w:tcW w:w="573" w:type="dxa"/>
            <w:vAlign w:val="center"/>
          </w:tcPr>
          <w:p w14:paraId="4027C3E7" w14:textId="77777777" w:rsidR="00FC562E" w:rsidRDefault="00FC562E" w:rsidP="00851582">
            <w:pPr>
              <w:spacing w:line="360" w:lineRule="auto"/>
              <w:jc w:val="both"/>
              <w:rPr>
                <w:noProof/>
              </w:rPr>
            </w:pPr>
            <w:bookmarkStart w:id="11" w:name="_Ref432691562"/>
            <w:r>
              <w:rPr>
                <w:noProof/>
              </w:rPr>
              <w:t>(</w:t>
            </w:r>
            <w:r>
              <w:rPr>
                <w:noProof/>
              </w:rPr>
              <w:fldChar w:fldCharType="begin"/>
            </w:r>
            <w:r>
              <w:rPr>
                <w:noProof/>
              </w:rPr>
              <w:instrText xml:space="preserve"> SEQ Equation \* ARABIC </w:instrText>
            </w:r>
            <w:r>
              <w:rPr>
                <w:noProof/>
              </w:rPr>
              <w:fldChar w:fldCharType="separate"/>
            </w:r>
            <w:r w:rsidR="00ED526A">
              <w:rPr>
                <w:noProof/>
              </w:rPr>
              <w:t>36</w:t>
            </w:r>
            <w:r>
              <w:rPr>
                <w:noProof/>
              </w:rPr>
              <w:fldChar w:fldCharType="end"/>
            </w:r>
            <w:bookmarkEnd w:id="11"/>
            <w:r>
              <w:rPr>
                <w:noProof/>
              </w:rPr>
              <w:t>)</w:t>
            </w:r>
          </w:p>
        </w:tc>
      </w:tr>
    </w:tbl>
    <w:p w14:paraId="3FEAA702" w14:textId="6C6E2F2A" w:rsidR="00A63641" w:rsidRDefault="005F7321" w:rsidP="0090051A">
      <w:pPr>
        <w:tabs>
          <w:tab w:val="left" w:pos="4035"/>
        </w:tabs>
        <w:spacing w:line="360" w:lineRule="auto"/>
        <w:jc w:val="both"/>
      </w:pPr>
      <w:r>
        <w:t xml:space="preserve">Finally, </w:t>
      </w:r>
      <w:r w:rsidR="00A27CBA">
        <w:t xml:space="preserve">the mass </w:t>
      </w:r>
      <w:r w:rsidR="00C1742C">
        <w:t>balance</w:t>
      </w:r>
      <w:r w:rsidR="004032E4">
        <w:t>s</w:t>
      </w:r>
      <w:r w:rsidR="00C1742C">
        <w:t xml:space="preserve"> </w:t>
      </w:r>
      <w:r w:rsidR="00FA045B">
        <w:t>at</w:t>
      </w:r>
      <w:r w:rsidR="00C1742C">
        <w:t xml:space="preserve"> the split point</w:t>
      </w:r>
      <w:r w:rsidR="00FA045B">
        <w:t>s</w:t>
      </w:r>
      <w:r w:rsidR="00C1742C">
        <w:t xml:space="preserve"> of top/bottom outflows are simply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C1742C" w14:paraId="6B842BB1" w14:textId="77777777" w:rsidTr="001D326C">
        <w:tc>
          <w:tcPr>
            <w:tcW w:w="8453" w:type="dxa"/>
            <w:vAlign w:val="center"/>
          </w:tcPr>
          <w:p w14:paraId="2815D504" w14:textId="77777777" w:rsidR="00C1742C" w:rsidRDefault="00C816E1" w:rsidP="001D326C">
            <w:pPr>
              <w:spacing w:line="360" w:lineRule="auto"/>
              <w:jc w:val="center"/>
              <w:rPr>
                <w:rFonts w:ascii="Calibri" w:eastAsia="SimSun" w:hAnsi="Calibri"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TR</m:t>
                    </m:r>
                  </m:sup>
                </m:sSubSup>
                <m:r>
                  <w:rPr>
                    <w:rFonts w:ascii="Cambria Math" w:eastAsia="SimSun" w:hAnsi="Cambria Math" w:cs="Times New Roman"/>
                  </w:rPr>
                  <m:t>=</m:t>
                </m:r>
                <m:nary>
                  <m:naryPr>
                    <m:chr m:val="∑"/>
                    <m:limLoc m:val="undOvr"/>
                    <m:supHide m:val="1"/>
                    <m:ctrlPr>
                      <w:rPr>
                        <w:rFonts w:ascii="Cambria Math" w:eastAsia="SimSun" w:hAnsi="Cambria Math" w:cs="Times New Roman"/>
                        <w:i/>
                      </w:rPr>
                    </m:ctrlPr>
                  </m:naryPr>
                  <m:sub>
                    <m:r>
                      <w:rPr>
                        <w:rFonts w:ascii="Cambria Math" w:eastAsia="SimSun" w:hAnsi="Cambria Math" w:cs="Times New Roman"/>
                      </w:rPr>
                      <m:t>p</m:t>
                    </m:r>
                  </m:sub>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k,l,p</m:t>
                        </m:r>
                      </m:sub>
                      <m:sup>
                        <m:r>
                          <w:rPr>
                            <w:rFonts w:ascii="Cambria Math" w:eastAsia="SimSun" w:hAnsi="Cambria Math" w:cs="Times New Roman"/>
                          </w:rPr>
                          <m:t>TR</m:t>
                        </m:r>
                      </m:sup>
                    </m:sSubSup>
                  </m:e>
                </m:nary>
                <m:r>
                  <w:rPr>
                    <w:rFonts w:ascii="Cambria Math" w:hAnsi="Cambria Math"/>
                  </w:rPr>
                  <m:t>ds</m:t>
                </m:r>
                <m:sSub>
                  <m:sSubPr>
                    <m:ctrlPr>
                      <w:rPr>
                        <w:rFonts w:ascii="Cambria Math" w:hAnsi="Cambria Math"/>
                        <w:i/>
                      </w:rPr>
                    </m:ctrlPr>
                  </m:sSubPr>
                  <m:e>
                    <m:r>
                      <w:rPr>
                        <w:rFonts w:ascii="Cambria Math" w:hAnsi="Cambria Math"/>
                      </w:rPr>
                      <m:t>f</m:t>
                    </m:r>
                  </m:e>
                  <m:sub>
                    <m:r>
                      <w:rPr>
                        <w:rFonts w:ascii="Cambria Math" w:hAnsi="Cambria Math"/>
                      </w:rPr>
                      <m:t>p</m:t>
                    </m:r>
                  </m:sub>
                </m:sSub>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T</m:t>
                    </m:r>
                  </m:sup>
                </m:sSubSup>
                <m:r>
                  <w:rPr>
                    <w:rFonts w:ascii="Cambria Math" w:eastAsia="SimSun" w:hAnsi="Cambria Math" w:cs="Times New Roman"/>
                  </w:rPr>
                  <m:t xml:space="preserve">, </m:t>
                </m:r>
                <m:r>
                  <w:rPr>
                    <w:rFonts w:ascii="Cambria Math" w:hAnsi="Cambria Math"/>
                  </w:rPr>
                  <m:t>∀k,i,l</m:t>
                </m:r>
              </m:oMath>
            </m:oMathPara>
          </w:p>
        </w:tc>
        <w:tc>
          <w:tcPr>
            <w:tcW w:w="573" w:type="dxa"/>
            <w:vAlign w:val="center"/>
          </w:tcPr>
          <w:p w14:paraId="6899B365" w14:textId="77777777" w:rsidR="00C1742C" w:rsidRDefault="00C1742C" w:rsidP="001D326C">
            <w:pPr>
              <w:spacing w:line="360" w:lineRule="auto"/>
              <w:jc w:val="center"/>
            </w:pPr>
            <w:bookmarkStart w:id="12" w:name="_Ref435460028"/>
            <w:r>
              <w:rPr>
                <w:noProof/>
              </w:rPr>
              <w:t>(</w:t>
            </w:r>
            <w:r>
              <w:rPr>
                <w:noProof/>
              </w:rPr>
              <w:fldChar w:fldCharType="begin"/>
            </w:r>
            <w:r>
              <w:rPr>
                <w:noProof/>
              </w:rPr>
              <w:instrText xml:space="preserve"> SEQ Equation \* ARABIC </w:instrText>
            </w:r>
            <w:r>
              <w:rPr>
                <w:noProof/>
              </w:rPr>
              <w:fldChar w:fldCharType="separate"/>
            </w:r>
            <w:r w:rsidR="00ED526A">
              <w:rPr>
                <w:noProof/>
              </w:rPr>
              <w:t>37</w:t>
            </w:r>
            <w:r>
              <w:rPr>
                <w:noProof/>
              </w:rPr>
              <w:fldChar w:fldCharType="end"/>
            </w:r>
            <w:bookmarkEnd w:id="12"/>
            <w:r>
              <w:rPr>
                <w:noProof/>
              </w:rPr>
              <w:t>)</w:t>
            </w:r>
          </w:p>
        </w:tc>
      </w:tr>
      <w:tr w:rsidR="00C1742C" w14:paraId="436939AE" w14:textId="77777777" w:rsidTr="001D326C">
        <w:tc>
          <w:tcPr>
            <w:tcW w:w="8453" w:type="dxa"/>
            <w:vAlign w:val="center"/>
          </w:tcPr>
          <w:p w14:paraId="488D04C2" w14:textId="77777777" w:rsidR="00C1742C" w:rsidRDefault="00C816E1" w:rsidP="001D326C">
            <w:pPr>
              <w:spacing w:line="360" w:lineRule="auto"/>
              <w:jc w:val="center"/>
              <w:rPr>
                <w:rFonts w:ascii="Calibri" w:eastAsia="SimSun" w:hAnsi="Calibri"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Tout</m:t>
                    </m:r>
                  </m:sup>
                </m:sSubSup>
                <m:r>
                  <w:rPr>
                    <w:rFonts w:ascii="Cambria Math" w:eastAsia="SimSun" w:hAnsi="Cambria Math" w:cs="Times New Roman"/>
                  </w:rPr>
                  <m:t>=</m:t>
                </m:r>
                <m:nary>
                  <m:naryPr>
                    <m:chr m:val="∑"/>
                    <m:limLoc m:val="undOvr"/>
                    <m:supHide m:val="1"/>
                    <m:ctrlPr>
                      <w:rPr>
                        <w:rFonts w:ascii="Cambria Math" w:eastAsia="SimSun" w:hAnsi="Cambria Math" w:cs="Times New Roman"/>
                        <w:i/>
                      </w:rPr>
                    </m:ctrlPr>
                  </m:naryPr>
                  <m:sub>
                    <m:r>
                      <w:rPr>
                        <w:rFonts w:ascii="Cambria Math" w:eastAsia="SimSun" w:hAnsi="Cambria Math" w:cs="Times New Roman"/>
                      </w:rPr>
                      <m:t>p</m:t>
                    </m:r>
                  </m:sub>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k,l,p</m:t>
                        </m:r>
                      </m:sub>
                      <m:sup>
                        <m:r>
                          <w:rPr>
                            <w:rFonts w:ascii="Cambria Math" w:eastAsia="SimSun" w:hAnsi="Cambria Math" w:cs="Times New Roman"/>
                          </w:rPr>
                          <m:t>Tout</m:t>
                        </m:r>
                      </m:sup>
                    </m:sSubSup>
                  </m:e>
                </m:nary>
                <m:r>
                  <w:rPr>
                    <w:rFonts w:ascii="Cambria Math" w:hAnsi="Cambria Math"/>
                  </w:rPr>
                  <m:t>ds</m:t>
                </m:r>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 xml:space="preserve"> </m:t>
                </m:r>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T</m:t>
                    </m:r>
                  </m:sup>
                </m:sSubSup>
                <m:r>
                  <w:rPr>
                    <w:rFonts w:ascii="Cambria Math" w:eastAsia="SimSun" w:hAnsi="Cambria Math" w:cs="Times New Roman"/>
                  </w:rPr>
                  <m:t xml:space="preserve">, </m:t>
                </m:r>
                <m:r>
                  <w:rPr>
                    <w:rFonts w:ascii="Cambria Math" w:hAnsi="Cambria Math"/>
                  </w:rPr>
                  <m:t>∀k,i,l</m:t>
                </m:r>
              </m:oMath>
            </m:oMathPara>
          </w:p>
        </w:tc>
        <w:tc>
          <w:tcPr>
            <w:tcW w:w="573" w:type="dxa"/>
            <w:vAlign w:val="center"/>
          </w:tcPr>
          <w:p w14:paraId="64FC7033" w14:textId="77777777" w:rsidR="00C1742C" w:rsidRDefault="00C1742C" w:rsidP="001D326C">
            <w:pPr>
              <w:spacing w:line="360" w:lineRule="auto"/>
              <w:jc w:val="center"/>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38</w:t>
            </w:r>
            <w:r>
              <w:rPr>
                <w:noProof/>
              </w:rPr>
              <w:fldChar w:fldCharType="end"/>
            </w:r>
            <w:r>
              <w:rPr>
                <w:noProof/>
              </w:rPr>
              <w:t>)</w:t>
            </w:r>
          </w:p>
        </w:tc>
      </w:tr>
      <w:tr w:rsidR="00C1742C" w14:paraId="64F1E20D" w14:textId="77777777" w:rsidTr="001D326C">
        <w:tc>
          <w:tcPr>
            <w:tcW w:w="8453" w:type="dxa"/>
            <w:vAlign w:val="center"/>
          </w:tcPr>
          <w:p w14:paraId="36D6AA4B" w14:textId="77777777" w:rsidR="00C1742C" w:rsidRDefault="00C816E1" w:rsidP="001D326C">
            <w:pPr>
              <w:spacing w:line="360" w:lineRule="auto"/>
              <w:jc w:val="center"/>
              <w:rPr>
                <w:rFonts w:ascii="Calibri" w:eastAsia="SimSun" w:hAnsi="Calibri"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BR</m:t>
                    </m:r>
                  </m:sup>
                </m:sSubSup>
                <m:r>
                  <w:rPr>
                    <w:rFonts w:ascii="Cambria Math" w:eastAsia="SimSun" w:hAnsi="Cambria Math" w:cs="Times New Roman"/>
                  </w:rPr>
                  <m:t>=</m:t>
                </m:r>
                <m:nary>
                  <m:naryPr>
                    <m:chr m:val="∑"/>
                    <m:limLoc m:val="undOvr"/>
                    <m:supHide m:val="1"/>
                    <m:ctrlPr>
                      <w:rPr>
                        <w:rFonts w:ascii="Cambria Math" w:eastAsia="SimSun" w:hAnsi="Cambria Math" w:cs="Times New Roman"/>
                        <w:i/>
                      </w:rPr>
                    </m:ctrlPr>
                  </m:naryPr>
                  <m:sub>
                    <m:r>
                      <w:rPr>
                        <w:rFonts w:ascii="Cambria Math" w:eastAsia="SimSun" w:hAnsi="Cambria Math" w:cs="Times New Roman"/>
                      </w:rPr>
                      <m:t>p</m:t>
                    </m:r>
                  </m:sub>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k,l,p</m:t>
                        </m:r>
                      </m:sub>
                      <m:sup>
                        <m:r>
                          <w:rPr>
                            <w:rFonts w:ascii="Cambria Math" w:eastAsia="SimSun" w:hAnsi="Cambria Math" w:cs="Times New Roman"/>
                          </w:rPr>
                          <m:t>BR</m:t>
                        </m:r>
                      </m:sup>
                    </m:sSubSup>
                  </m:e>
                </m:nary>
                <m:r>
                  <w:rPr>
                    <w:rFonts w:ascii="Cambria Math" w:hAnsi="Cambria Math"/>
                  </w:rPr>
                  <m:t>ds</m:t>
                </m:r>
                <m:sSub>
                  <m:sSubPr>
                    <m:ctrlPr>
                      <w:rPr>
                        <w:rFonts w:ascii="Cambria Math" w:hAnsi="Cambria Math"/>
                        <w:i/>
                      </w:rPr>
                    </m:ctrlPr>
                  </m:sSubPr>
                  <m:e>
                    <m:r>
                      <w:rPr>
                        <w:rFonts w:ascii="Cambria Math" w:hAnsi="Cambria Math"/>
                      </w:rPr>
                      <m:t>f</m:t>
                    </m:r>
                  </m:e>
                  <m:sub>
                    <m:r>
                      <w:rPr>
                        <w:rFonts w:ascii="Cambria Math" w:hAnsi="Cambria Math"/>
                      </w:rPr>
                      <m:t>p</m:t>
                    </m:r>
                  </m:sub>
                </m:sSub>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B</m:t>
                    </m:r>
                  </m:sup>
                </m:sSubSup>
                <m:r>
                  <w:rPr>
                    <w:rFonts w:ascii="Cambria Math" w:eastAsia="SimSun" w:hAnsi="Cambria Math" w:cs="Times New Roman"/>
                  </w:rPr>
                  <m:t xml:space="preserve">, </m:t>
                </m:r>
                <m:r>
                  <w:rPr>
                    <w:rFonts w:ascii="Cambria Math" w:hAnsi="Cambria Math"/>
                  </w:rPr>
                  <m:t>∀k,i,l</m:t>
                </m:r>
              </m:oMath>
            </m:oMathPara>
          </w:p>
        </w:tc>
        <w:tc>
          <w:tcPr>
            <w:tcW w:w="573" w:type="dxa"/>
            <w:vAlign w:val="center"/>
          </w:tcPr>
          <w:p w14:paraId="644FD02B" w14:textId="77777777" w:rsidR="00C1742C" w:rsidRDefault="00C1742C" w:rsidP="001D326C">
            <w:pPr>
              <w:spacing w:line="360" w:lineRule="auto"/>
              <w:jc w:val="center"/>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39</w:t>
            </w:r>
            <w:r>
              <w:rPr>
                <w:noProof/>
              </w:rPr>
              <w:fldChar w:fldCharType="end"/>
            </w:r>
            <w:r>
              <w:rPr>
                <w:noProof/>
              </w:rPr>
              <w:t>)</w:t>
            </w:r>
          </w:p>
        </w:tc>
      </w:tr>
      <w:tr w:rsidR="00C1742C" w14:paraId="4ED846BF" w14:textId="77777777" w:rsidTr="001D326C">
        <w:tc>
          <w:tcPr>
            <w:tcW w:w="8453" w:type="dxa"/>
            <w:vAlign w:val="center"/>
          </w:tcPr>
          <w:p w14:paraId="2E7A0429" w14:textId="77777777" w:rsidR="00C1742C" w:rsidRDefault="00C816E1" w:rsidP="001D326C">
            <w:pPr>
              <w:spacing w:line="360" w:lineRule="auto"/>
              <w:jc w:val="center"/>
              <w:rPr>
                <w:rFonts w:ascii="Calibri" w:eastAsia="SimSun" w:hAnsi="Calibri"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Bout</m:t>
                    </m:r>
                  </m:sup>
                </m:sSubSup>
                <m:r>
                  <w:rPr>
                    <w:rFonts w:ascii="Cambria Math" w:eastAsia="SimSun" w:hAnsi="Cambria Math" w:cs="Times New Roman"/>
                  </w:rPr>
                  <m:t>=</m:t>
                </m:r>
                <m:nary>
                  <m:naryPr>
                    <m:chr m:val="∑"/>
                    <m:limLoc m:val="undOvr"/>
                    <m:supHide m:val="1"/>
                    <m:ctrlPr>
                      <w:rPr>
                        <w:rFonts w:ascii="Cambria Math" w:eastAsia="SimSun" w:hAnsi="Cambria Math" w:cs="Times New Roman"/>
                        <w:i/>
                      </w:rPr>
                    </m:ctrlPr>
                  </m:naryPr>
                  <m:sub>
                    <m:r>
                      <w:rPr>
                        <w:rFonts w:ascii="Cambria Math" w:eastAsia="SimSun" w:hAnsi="Cambria Math" w:cs="Times New Roman"/>
                      </w:rPr>
                      <m:t>p</m:t>
                    </m:r>
                  </m:sub>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k,l,p</m:t>
                        </m:r>
                      </m:sub>
                      <m:sup>
                        <m:r>
                          <w:rPr>
                            <w:rFonts w:ascii="Cambria Math" w:eastAsia="SimSun" w:hAnsi="Cambria Math" w:cs="Times New Roman"/>
                          </w:rPr>
                          <m:t>Bout</m:t>
                        </m:r>
                      </m:sup>
                    </m:sSubSup>
                  </m:e>
                </m:nary>
                <m:r>
                  <w:rPr>
                    <w:rFonts w:ascii="Cambria Math" w:hAnsi="Cambria Math"/>
                  </w:rPr>
                  <m:t>ds</m:t>
                </m:r>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 xml:space="preserve"> </m:t>
                </m:r>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B</m:t>
                    </m:r>
                  </m:sup>
                </m:sSubSup>
                <m:r>
                  <w:rPr>
                    <w:rFonts w:ascii="Cambria Math" w:eastAsia="SimSun" w:hAnsi="Cambria Math" w:cs="Times New Roman"/>
                  </w:rPr>
                  <m:t xml:space="preserve">, </m:t>
                </m:r>
                <m:r>
                  <w:rPr>
                    <w:rFonts w:ascii="Cambria Math" w:hAnsi="Cambria Math"/>
                  </w:rPr>
                  <m:t>∀k,i,l</m:t>
                </m:r>
              </m:oMath>
            </m:oMathPara>
          </w:p>
        </w:tc>
        <w:tc>
          <w:tcPr>
            <w:tcW w:w="573" w:type="dxa"/>
            <w:vAlign w:val="center"/>
          </w:tcPr>
          <w:p w14:paraId="19FE60E7" w14:textId="77777777" w:rsidR="00C1742C" w:rsidRDefault="00C1742C" w:rsidP="001D326C">
            <w:pPr>
              <w:spacing w:line="360" w:lineRule="auto"/>
              <w:jc w:val="center"/>
              <w:rPr>
                <w:noProof/>
              </w:rPr>
            </w:pPr>
            <w:bookmarkStart w:id="13" w:name="_Ref435460038"/>
            <w:r>
              <w:rPr>
                <w:noProof/>
              </w:rPr>
              <w:t>(</w:t>
            </w:r>
            <w:r>
              <w:rPr>
                <w:noProof/>
              </w:rPr>
              <w:fldChar w:fldCharType="begin"/>
            </w:r>
            <w:r>
              <w:rPr>
                <w:noProof/>
              </w:rPr>
              <w:instrText xml:space="preserve"> SEQ Equation \* ARABIC </w:instrText>
            </w:r>
            <w:r>
              <w:rPr>
                <w:noProof/>
              </w:rPr>
              <w:fldChar w:fldCharType="separate"/>
            </w:r>
            <w:r w:rsidR="00ED526A">
              <w:rPr>
                <w:noProof/>
              </w:rPr>
              <w:t>40</w:t>
            </w:r>
            <w:r>
              <w:rPr>
                <w:noProof/>
              </w:rPr>
              <w:fldChar w:fldCharType="end"/>
            </w:r>
            <w:bookmarkEnd w:id="13"/>
            <w:r>
              <w:rPr>
                <w:noProof/>
              </w:rPr>
              <w:t>)</w:t>
            </w:r>
          </w:p>
        </w:tc>
      </w:tr>
      <w:tr w:rsidR="00C1742C" w14:paraId="6531645C" w14:textId="77777777" w:rsidTr="001D326C">
        <w:tc>
          <w:tcPr>
            <w:tcW w:w="8453" w:type="dxa"/>
            <w:vAlign w:val="center"/>
          </w:tcPr>
          <w:p w14:paraId="5A1EFC81" w14:textId="77777777" w:rsidR="00C1742C" w:rsidRDefault="00C816E1" w:rsidP="001D326C">
            <w:pPr>
              <w:spacing w:line="360" w:lineRule="auto"/>
              <w:jc w:val="center"/>
              <w:rPr>
                <w:rFonts w:ascii="Calibri" w:eastAsia="SimSun" w:hAnsi="Calibri"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sub>
                  <m:sup>
                    <m:r>
                      <w:rPr>
                        <w:rFonts w:ascii="Cambria Math" w:eastAsia="SimSun" w:hAnsi="Cambria Math" w:cs="Times New Roman"/>
                      </w:rPr>
                      <m:t>Ts</m:t>
                    </m:r>
                  </m:sup>
                </m:sSubSup>
                <m:r>
                  <w:rPr>
                    <w:rFonts w:ascii="Cambria Math" w:eastAsia="SimSun" w:hAnsi="Cambria Math" w:cs="Times New Roman"/>
                  </w:rPr>
                  <m:t>≤</m:t>
                </m:r>
                <m:nary>
                  <m:naryPr>
                    <m:chr m:val="∑"/>
                    <m:limLoc m:val="undOvr"/>
                    <m:supHide m:val="1"/>
                    <m:ctrlPr>
                      <w:rPr>
                        <w:rFonts w:ascii="Cambria Math" w:eastAsia="SimSun" w:hAnsi="Cambria Math" w:cs="Times New Roman"/>
                        <w:i/>
                      </w:rPr>
                    </m:ctrlPr>
                  </m:naryPr>
                  <m:sub>
                    <m:r>
                      <w:rPr>
                        <w:rFonts w:ascii="Cambria Math" w:eastAsia="SimSun" w:hAnsi="Cambria Math" w:cs="Times New Roman"/>
                      </w:rPr>
                      <m:t>p</m:t>
                    </m:r>
                  </m:sub>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r>
                          <w:rPr>
                            <w:rFonts w:ascii="Cambria Math" w:eastAsia="SimSun" w:hAnsi="Cambria Math" w:cs="Times New Roman"/>
                          </w:rPr>
                          <m:t>,p</m:t>
                        </m:r>
                      </m:sub>
                      <m:sup>
                        <m:r>
                          <w:rPr>
                            <w:rFonts w:ascii="Cambria Math" w:eastAsia="SimSun" w:hAnsi="Cambria Math" w:cs="Times New Roman"/>
                          </w:rPr>
                          <m:t>Ts</m:t>
                        </m:r>
                      </m:sup>
                    </m:sSubSup>
                  </m:e>
                </m:nary>
                <m:r>
                  <w:rPr>
                    <w:rFonts w:ascii="Cambria Math" w:hAnsi="Cambria Math"/>
                  </w:rPr>
                  <m:t>ds</m:t>
                </m:r>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 xml:space="preserve"> </m:t>
                </m:r>
                <m:sSup>
                  <m:sSupPr>
                    <m:ctrlPr>
                      <w:rPr>
                        <w:rFonts w:ascii="Cambria Math" w:eastAsia="SimSun" w:hAnsi="Cambria Math" w:cs="Times New Roman"/>
                        <w:i/>
                      </w:rPr>
                    </m:ctrlPr>
                  </m:sSupPr>
                  <m:e>
                    <m:r>
                      <w:rPr>
                        <w:rFonts w:ascii="Cambria Math" w:eastAsia="SimSun" w:hAnsi="Cambria Math" w:cs="Times New Roman"/>
                      </w:rPr>
                      <m:t>f</m:t>
                    </m:r>
                  </m:e>
                  <m:sup>
                    <m:r>
                      <w:rPr>
                        <w:rFonts w:ascii="Cambria Math" w:eastAsia="SimSun" w:hAnsi="Cambria Math" w:cs="Times New Roman"/>
                      </w:rPr>
                      <m:t>max</m:t>
                    </m:r>
                  </m:sup>
                </m:sSup>
                <m:r>
                  <w:rPr>
                    <w:rFonts w:ascii="Cambria Math" w:eastAsia="SimSun" w:hAnsi="Cambria Math" w:cs="Times New Roman"/>
                  </w:rPr>
                  <m:t xml:space="preserve">, </m:t>
                </m:r>
                <m:r>
                  <w:rPr>
                    <w:rFonts w:ascii="Cambria Math" w:hAnsi="Cambria Math"/>
                  </w:rPr>
                  <m:t xml:space="preserve">∀k,i,l, </m:t>
                </m:r>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&gt;l</m:t>
                </m:r>
              </m:oMath>
            </m:oMathPara>
          </w:p>
        </w:tc>
        <w:tc>
          <w:tcPr>
            <w:tcW w:w="573" w:type="dxa"/>
            <w:vAlign w:val="center"/>
          </w:tcPr>
          <w:p w14:paraId="71C9C903" w14:textId="77777777" w:rsidR="00C1742C" w:rsidRDefault="00C1742C" w:rsidP="001D326C">
            <w:pPr>
              <w:spacing w:line="360" w:lineRule="auto"/>
              <w:jc w:val="center"/>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41</w:t>
            </w:r>
            <w:r>
              <w:rPr>
                <w:noProof/>
              </w:rPr>
              <w:fldChar w:fldCharType="end"/>
            </w:r>
            <w:r>
              <w:rPr>
                <w:noProof/>
              </w:rPr>
              <w:t>)</w:t>
            </w:r>
          </w:p>
        </w:tc>
      </w:tr>
      <w:tr w:rsidR="00C1742C" w14:paraId="20EB4106" w14:textId="77777777" w:rsidTr="001D326C">
        <w:tc>
          <w:tcPr>
            <w:tcW w:w="8453" w:type="dxa"/>
            <w:vAlign w:val="center"/>
          </w:tcPr>
          <w:p w14:paraId="32E40965" w14:textId="77777777" w:rsidR="00C1742C" w:rsidRDefault="00C816E1" w:rsidP="001D326C">
            <w:pPr>
              <w:spacing w:line="360" w:lineRule="auto"/>
              <w:jc w:val="center"/>
              <w:rPr>
                <w:rFonts w:ascii="Calibri" w:eastAsia="SimSun" w:hAnsi="Calibri"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sub>
                  <m:sup>
                    <m:r>
                      <w:rPr>
                        <w:rFonts w:ascii="Cambria Math" w:eastAsia="SimSun" w:hAnsi="Cambria Math" w:cs="Times New Roman"/>
                      </w:rPr>
                      <m:t>Bs</m:t>
                    </m:r>
                  </m:sup>
                </m:sSubSup>
                <m:r>
                  <w:rPr>
                    <w:rFonts w:ascii="Cambria Math" w:eastAsia="SimSun" w:hAnsi="Cambria Math" w:cs="Times New Roman"/>
                  </w:rPr>
                  <m:t>≤</m:t>
                </m:r>
                <m:nary>
                  <m:naryPr>
                    <m:chr m:val="∑"/>
                    <m:limLoc m:val="undOvr"/>
                    <m:supHide m:val="1"/>
                    <m:ctrlPr>
                      <w:rPr>
                        <w:rFonts w:ascii="Cambria Math" w:eastAsia="SimSun" w:hAnsi="Cambria Math" w:cs="Times New Roman"/>
                        <w:i/>
                      </w:rPr>
                    </m:ctrlPr>
                  </m:naryPr>
                  <m:sub>
                    <m:r>
                      <w:rPr>
                        <w:rFonts w:ascii="Cambria Math" w:eastAsia="SimSun" w:hAnsi="Cambria Math" w:cs="Times New Roman"/>
                      </w:rPr>
                      <m:t>p</m:t>
                    </m:r>
                  </m:sub>
                  <m:sup/>
                  <m:e>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r>
                          <w:rPr>
                            <w:rFonts w:ascii="Cambria Math" w:eastAsia="SimSun" w:hAnsi="Cambria Math" w:cs="Times New Roman"/>
                          </w:rPr>
                          <m:t>,p</m:t>
                        </m:r>
                      </m:sub>
                      <m:sup>
                        <m:r>
                          <w:rPr>
                            <w:rFonts w:ascii="Cambria Math" w:eastAsia="SimSun" w:hAnsi="Cambria Math" w:cs="Times New Roman"/>
                          </w:rPr>
                          <m:t>Bs</m:t>
                        </m:r>
                      </m:sup>
                    </m:sSubSup>
                  </m:e>
                </m:nary>
                <m:r>
                  <w:rPr>
                    <w:rFonts w:ascii="Cambria Math" w:hAnsi="Cambria Math"/>
                  </w:rPr>
                  <m:t>ds</m:t>
                </m:r>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 xml:space="preserve"> </m:t>
                </m:r>
                <m:sSup>
                  <m:sSupPr>
                    <m:ctrlPr>
                      <w:rPr>
                        <w:rFonts w:ascii="Cambria Math" w:eastAsia="SimSun" w:hAnsi="Cambria Math" w:cs="Times New Roman"/>
                        <w:i/>
                      </w:rPr>
                    </m:ctrlPr>
                  </m:sSupPr>
                  <m:e>
                    <m:r>
                      <w:rPr>
                        <w:rFonts w:ascii="Cambria Math" w:eastAsia="SimSun" w:hAnsi="Cambria Math" w:cs="Times New Roman"/>
                      </w:rPr>
                      <m:t>f</m:t>
                    </m:r>
                  </m:e>
                  <m:sup>
                    <m:r>
                      <w:rPr>
                        <w:rFonts w:ascii="Cambria Math" w:eastAsia="SimSun" w:hAnsi="Cambria Math" w:cs="Times New Roman"/>
                      </w:rPr>
                      <m:t>max</m:t>
                    </m:r>
                  </m:sup>
                </m:sSup>
                <m:r>
                  <w:rPr>
                    <w:rFonts w:ascii="Cambria Math" w:eastAsia="SimSun" w:hAnsi="Cambria Math" w:cs="Times New Roman"/>
                  </w:rPr>
                  <m:t xml:space="preserve">, </m:t>
                </m:r>
                <m:r>
                  <w:rPr>
                    <w:rFonts w:ascii="Cambria Math" w:hAnsi="Cambria Math"/>
                  </w:rPr>
                  <m:t xml:space="preserve">∀k,i,l, </m:t>
                </m:r>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&gt;l</m:t>
                </m:r>
              </m:oMath>
            </m:oMathPara>
          </w:p>
        </w:tc>
        <w:tc>
          <w:tcPr>
            <w:tcW w:w="573" w:type="dxa"/>
            <w:vAlign w:val="center"/>
          </w:tcPr>
          <w:p w14:paraId="714937B6" w14:textId="77777777" w:rsidR="00C1742C" w:rsidRDefault="00C1742C" w:rsidP="001D326C">
            <w:pPr>
              <w:spacing w:line="360" w:lineRule="auto"/>
              <w:jc w:val="center"/>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42</w:t>
            </w:r>
            <w:r>
              <w:rPr>
                <w:noProof/>
              </w:rPr>
              <w:fldChar w:fldCharType="end"/>
            </w:r>
            <w:r>
              <w:rPr>
                <w:noProof/>
              </w:rPr>
              <w:t>)</w:t>
            </w:r>
          </w:p>
        </w:tc>
      </w:tr>
    </w:tbl>
    <w:p w14:paraId="7C2A390D" w14:textId="77777777" w:rsidR="005A2A9E" w:rsidRDefault="00B50980" w:rsidP="0090051A">
      <w:pPr>
        <w:tabs>
          <w:tab w:val="left" w:pos="4035"/>
        </w:tabs>
        <w:spacing w:line="360" w:lineRule="auto"/>
        <w:jc w:val="both"/>
      </w:pPr>
      <w:r>
        <w:t>Equation</w:t>
      </w:r>
      <w:r w:rsidR="008F5B83">
        <w:t>s</w:t>
      </w:r>
      <w:r>
        <w:t xml:space="preserve"> </w:t>
      </w:r>
      <w:r>
        <w:fldChar w:fldCharType="begin"/>
      </w:r>
      <w:r>
        <w:instrText xml:space="preserve"> REF _Ref435460028 \h </w:instrText>
      </w:r>
      <w:r>
        <w:fldChar w:fldCharType="separate"/>
      </w:r>
      <w:r w:rsidR="00ED526A">
        <w:rPr>
          <w:noProof/>
        </w:rPr>
        <w:t>(37</w:t>
      </w:r>
      <w:r>
        <w:fldChar w:fldCharType="end"/>
      </w:r>
      <w:r>
        <w:t xml:space="preserve">) to </w:t>
      </w:r>
      <w:r>
        <w:fldChar w:fldCharType="begin"/>
      </w:r>
      <w:r>
        <w:instrText xml:space="preserve"> REF _Ref435460038 \h </w:instrText>
      </w:r>
      <w:r>
        <w:fldChar w:fldCharType="separate"/>
      </w:r>
      <w:r w:rsidR="00ED526A">
        <w:rPr>
          <w:noProof/>
        </w:rPr>
        <w:t>(40</w:t>
      </w:r>
      <w:r>
        <w:fldChar w:fldCharType="end"/>
      </w:r>
      <w:r>
        <w:t>) are bi</w:t>
      </w:r>
      <w:r w:rsidR="00B13D51">
        <w:t>-</w:t>
      </w:r>
      <w:r>
        <w:t>linear</w:t>
      </w:r>
      <w:r w:rsidR="00B13D51">
        <w:t>.</w:t>
      </w:r>
      <w:r>
        <w:t xml:space="preserve"> </w:t>
      </w:r>
      <w:r w:rsidR="00B13D51">
        <w:t xml:space="preserve">They </w:t>
      </w:r>
      <w:r w:rsidR="005315E9">
        <w:t xml:space="preserve">are </w:t>
      </w:r>
      <w:r w:rsidR="00B13D51">
        <w:t xml:space="preserve">linearised </w:t>
      </w:r>
      <w:r w:rsidR="005315E9">
        <w:t>(</w:t>
      </w:r>
      <w:r>
        <w:t>detail</w:t>
      </w:r>
      <w:r w:rsidR="00A8106E">
        <w:t>s</w:t>
      </w:r>
      <w:r>
        <w:t xml:space="preserve"> </w:t>
      </w:r>
      <w:r w:rsidR="005315E9">
        <w:t xml:space="preserve">of </w:t>
      </w:r>
      <w:r w:rsidR="00B13D4D">
        <w:t xml:space="preserve">the </w:t>
      </w:r>
      <w:r w:rsidR="005315E9">
        <w:t xml:space="preserve">linearisation </w:t>
      </w:r>
      <w:r w:rsidR="00A8106E">
        <w:t>are</w:t>
      </w:r>
      <w:r w:rsidR="005315E9">
        <w:t xml:space="preserve"> given by Equation</w:t>
      </w:r>
      <w:r w:rsidR="008F5B83">
        <w:t>s</w:t>
      </w:r>
      <w:r w:rsidR="005315E9">
        <w:t xml:space="preserve"> 2 to 17 of the </w:t>
      </w:r>
      <w:r w:rsidR="00F40D34">
        <w:t>Supplementary Documentation</w:t>
      </w:r>
      <w:r w:rsidR="005315E9">
        <w:t>)</w:t>
      </w:r>
      <w:r>
        <w:t xml:space="preserve">. </w:t>
      </w:r>
      <w:r w:rsidR="00E51142">
        <w:t xml:space="preserve">On the other hand, </w:t>
      </w:r>
      <w:r w:rsidR="005A2A9E">
        <w:t>the constraints on the flowrate</w:t>
      </w:r>
      <w:r w:rsidR="00161851">
        <w:t>s</w:t>
      </w:r>
      <w:r w:rsidR="005A2A9E">
        <w:t xml:space="preserve"> of the streams</w:t>
      </w:r>
      <w:r w:rsidR="00BD5C78">
        <w:t xml:space="preserve"> which go</w:t>
      </w:r>
      <w:r w:rsidR="005A2A9E">
        <w:t xml:space="preserve"> from stage </w:t>
      </w:r>
      <m:oMath>
        <m:r>
          <w:rPr>
            <w:rFonts w:ascii="Cambria Math" w:hAnsi="Cambria Math"/>
          </w:rPr>
          <m:t>l</m:t>
        </m:r>
      </m:oMath>
      <w:r w:rsidR="005A2A9E">
        <w:t xml:space="preserve"> to </w:t>
      </w:r>
      <m:oMath>
        <m:sSup>
          <m:sSupPr>
            <m:ctrlPr>
              <w:rPr>
                <w:rFonts w:ascii="Cambria Math" w:hAnsi="Cambria Math"/>
                <w:i/>
              </w:rPr>
            </m:ctrlPr>
          </m:sSupPr>
          <m:e>
            <m:r>
              <w:rPr>
                <w:rFonts w:ascii="Cambria Math" w:hAnsi="Cambria Math"/>
              </w:rPr>
              <m:t>l</m:t>
            </m:r>
          </m:e>
          <m:sup>
            <m:r>
              <w:rPr>
                <w:rFonts w:ascii="Cambria Math" w:hAnsi="Cambria Math"/>
              </w:rPr>
              <m:t>'</m:t>
            </m:r>
          </m:sup>
        </m:sSup>
      </m:oMath>
      <w:r w:rsidR="00C2722D">
        <w:t xml:space="preserve"> are relaxed and become linear </w:t>
      </w:r>
      <w:r w:rsidR="005A2A9E">
        <w:t>due to the previous mass bala</w:t>
      </w:r>
      <w:r w:rsidR="00647A60">
        <w:t>nce and the fraction summation E</w:t>
      </w:r>
      <w:r w:rsidR="005A2A9E">
        <w:t>quation</w:t>
      </w:r>
      <w:r w:rsidR="00DD7056">
        <w:t>s</w:t>
      </w:r>
      <w:r w:rsidR="006C2B45">
        <w:t xml:space="preserve"> </w:t>
      </w:r>
      <w:r w:rsidR="00DD7056">
        <w:t>(</w:t>
      </w:r>
      <w:r w:rsidR="00DD7056">
        <w:fldChar w:fldCharType="begin"/>
      </w:r>
      <w:r w:rsidR="00DD7056">
        <w:instrText xml:space="preserve"> REF _Ref435460230 \h </w:instrText>
      </w:r>
      <w:r w:rsidR="00DD7056">
        <w:fldChar w:fldCharType="separate"/>
      </w:r>
      <w:r w:rsidR="00ED526A">
        <w:rPr>
          <w:noProof/>
        </w:rPr>
        <w:t>(25</w:t>
      </w:r>
      <w:r w:rsidR="00DD7056">
        <w:fldChar w:fldCharType="end"/>
      </w:r>
      <w:r w:rsidR="00DD7056">
        <w:t xml:space="preserve">) - </w:t>
      </w:r>
      <w:r w:rsidR="00DD7056">
        <w:fldChar w:fldCharType="begin"/>
      </w:r>
      <w:r w:rsidR="00DD7056">
        <w:instrText xml:space="preserve"> REF _Ref435460231 \h </w:instrText>
      </w:r>
      <w:r w:rsidR="00DD7056">
        <w:fldChar w:fldCharType="separate"/>
      </w:r>
      <w:r w:rsidR="00ED526A">
        <w:rPr>
          <w:noProof/>
        </w:rPr>
        <w:t>(26</w:t>
      </w:r>
      <w:r w:rsidR="00DD7056">
        <w:fldChar w:fldCharType="end"/>
      </w:r>
      <w:r w:rsidR="00DD7056">
        <w:t>) &amp;</w:t>
      </w:r>
      <w:r w:rsidR="005A2A9E">
        <w:t xml:space="preserve"> </w:t>
      </w:r>
      <w:r w:rsidR="005A2A9E">
        <w:fldChar w:fldCharType="begin"/>
      </w:r>
      <w:r w:rsidR="005A2A9E">
        <w:instrText xml:space="preserve"> REF _Ref432691559 \h </w:instrText>
      </w:r>
      <w:r w:rsidR="005A2A9E">
        <w:fldChar w:fldCharType="separate"/>
      </w:r>
      <w:r w:rsidR="00ED526A">
        <w:rPr>
          <w:noProof/>
        </w:rPr>
        <w:t>(35</w:t>
      </w:r>
      <w:r w:rsidR="005A2A9E">
        <w:fldChar w:fldCharType="end"/>
      </w:r>
      <w:r w:rsidR="005A2A9E">
        <w:t xml:space="preserve">) </w:t>
      </w:r>
      <w:r w:rsidR="00DD7056">
        <w:t>-</w:t>
      </w:r>
      <w:r w:rsidR="005A2A9E">
        <w:t xml:space="preserve"> </w:t>
      </w:r>
      <w:r w:rsidR="005A2A9E">
        <w:fldChar w:fldCharType="begin"/>
      </w:r>
      <w:r w:rsidR="005A2A9E">
        <w:instrText xml:space="preserve"> REF _Ref432691562 \h </w:instrText>
      </w:r>
      <w:r w:rsidR="005A2A9E">
        <w:fldChar w:fldCharType="separate"/>
      </w:r>
      <w:r w:rsidR="00ED526A">
        <w:rPr>
          <w:noProof/>
        </w:rPr>
        <w:t>(36</w:t>
      </w:r>
      <w:r w:rsidR="005A2A9E">
        <w:fldChar w:fldCharType="end"/>
      </w:r>
      <w:r w:rsidR="005A2A9E">
        <w:t>)</w:t>
      </w:r>
      <w:r w:rsidR="00DD7056">
        <w:t>)</w:t>
      </w:r>
      <w:r w:rsidR="00516E18">
        <w:t xml:space="preserve">. </w:t>
      </w:r>
      <w:r w:rsidR="005A2A9E">
        <w:t xml:space="preserve"> </w:t>
      </w:r>
    </w:p>
    <w:p w14:paraId="7ADB9890" w14:textId="575F1FA5" w:rsidR="00BF0233" w:rsidRDefault="00797232" w:rsidP="00357CEB">
      <w:pPr>
        <w:spacing w:line="360" w:lineRule="auto"/>
        <w:jc w:val="both"/>
      </w:pPr>
      <w:r>
        <w:t>The</w:t>
      </w:r>
      <w:r w:rsidR="00BF0233">
        <w:t xml:space="preserve"> material balance at the inlet </w:t>
      </w:r>
      <w:r w:rsidR="00D757D5">
        <w:t>(</w:t>
      </w:r>
      <m:oMath>
        <m:sSubSup>
          <m:sSubSupPr>
            <m:ctrlPr>
              <w:rPr>
                <w:rFonts w:ascii="Cambria Math" w:hAnsi="Cambria Math"/>
                <w:i/>
              </w:rPr>
            </m:ctrlPr>
          </m:sSubSupPr>
          <m:e>
            <m:r>
              <w:rPr>
                <w:rFonts w:ascii="Cambria Math" w:hAnsi="Cambria Math"/>
              </w:rPr>
              <m:t>f</m:t>
            </m:r>
          </m:e>
          <m:sub>
            <m:r>
              <w:rPr>
                <w:rFonts w:ascii="Cambria Math" w:hAnsi="Cambria Math"/>
              </w:rPr>
              <m:t>i,k,</m:t>
            </m:r>
            <m:sSup>
              <m:sSupPr>
                <m:ctrlPr>
                  <w:rPr>
                    <w:rFonts w:ascii="Cambria Math" w:hAnsi="Cambria Math"/>
                    <w:i/>
                  </w:rPr>
                </m:ctrlPr>
              </m:sSupPr>
              <m:e>
                <m:r>
                  <w:rPr>
                    <w:rFonts w:ascii="Cambria Math" w:hAnsi="Cambria Math"/>
                  </w:rPr>
                  <m:t>l</m:t>
                </m:r>
              </m:e>
              <m:sup>
                <m:r>
                  <w:rPr>
                    <w:rFonts w:ascii="Cambria Math" w:hAnsi="Cambria Math"/>
                  </w:rPr>
                  <m:t>'</m:t>
                </m:r>
              </m:sup>
            </m:sSup>
          </m:sub>
          <m:sup>
            <m:r>
              <w:rPr>
                <w:rFonts w:ascii="Cambria Math" w:hAnsi="Cambria Math"/>
              </w:rPr>
              <m:t>in</m:t>
            </m:r>
          </m:sup>
        </m:sSubSup>
      </m:oMath>
      <w:r w:rsidR="00D757D5">
        <w:t xml:space="preserve">) </w:t>
      </w:r>
      <w:r w:rsidR="00BF0233">
        <w:t xml:space="preserve">of each separation stage </w:t>
      </w:r>
      <m:oMath>
        <m:sSup>
          <m:sSupPr>
            <m:ctrlPr>
              <w:rPr>
                <w:rFonts w:ascii="Cambria Math" w:hAnsi="Cambria Math"/>
                <w:i/>
              </w:rPr>
            </m:ctrlPr>
          </m:sSupPr>
          <m:e>
            <m:r>
              <w:rPr>
                <w:rFonts w:ascii="Cambria Math" w:hAnsi="Cambria Math"/>
              </w:rPr>
              <m:t>l</m:t>
            </m:r>
          </m:e>
          <m:sup>
            <m:r>
              <w:rPr>
                <w:rFonts w:ascii="Cambria Math" w:hAnsi="Cambria Math"/>
              </w:rPr>
              <m:t>'</m:t>
            </m:r>
          </m:sup>
        </m:sSup>
      </m:oMath>
      <w:r>
        <w:t>(</w:t>
      </w:r>
      <m:oMath>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&gt;l</m:t>
        </m:r>
      </m:oMath>
      <w:r>
        <w:t>)</w:t>
      </w:r>
      <w:r w:rsidR="00BF0233">
        <w:t xml:space="preserve"> </w:t>
      </w:r>
      <w:r>
        <w:t>can be f</w:t>
      </w:r>
      <w:r w:rsidR="00152211">
        <w:t xml:space="preserve">ormulated as the sum of </w:t>
      </w:r>
      <w:r>
        <w:t>inter-stage flows originating from</w:t>
      </w:r>
      <w:r w:rsidR="00152211">
        <w:t xml:space="preserve"> all</w:t>
      </w:r>
      <w:r>
        <w:t xml:space="preserve"> </w:t>
      </w:r>
      <w:r w:rsidR="00152211">
        <w:t xml:space="preserve">stages of </w:t>
      </w:r>
      <m:oMath>
        <m:r>
          <w:rPr>
            <w:rFonts w:ascii="Cambria Math" w:hAnsi="Cambria Math"/>
          </w:rPr>
          <m:t>l</m:t>
        </m:r>
      </m:oMath>
      <w:r w:rsidR="00152211">
        <w:t xml:space="preserve"> and having </w:t>
      </w:r>
      <m:oMath>
        <m:sSup>
          <m:sSupPr>
            <m:ctrlPr>
              <w:rPr>
                <w:rFonts w:ascii="Cambria Math" w:hAnsi="Cambria Math"/>
                <w:i/>
              </w:rPr>
            </m:ctrlPr>
          </m:sSupPr>
          <m:e>
            <m:r>
              <w:rPr>
                <w:rFonts w:ascii="Cambria Math" w:hAnsi="Cambria Math"/>
              </w:rPr>
              <m:t>l</m:t>
            </m:r>
          </m:e>
          <m:sup>
            <m:r>
              <w:rPr>
                <w:rFonts w:ascii="Cambria Math" w:hAnsi="Cambria Math"/>
              </w:rPr>
              <m:t>'</m:t>
            </m:r>
          </m:sup>
        </m:sSup>
      </m:oMath>
      <w:r w:rsidR="00152211">
        <w:t xml:space="preserve"> as the destination, i.e.</w:t>
      </w:r>
      <w:r w:rsidR="00385F5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385F5B" w14:paraId="14732551" w14:textId="77777777" w:rsidTr="0092562C">
        <w:tc>
          <w:tcPr>
            <w:tcW w:w="8500" w:type="dxa"/>
            <w:vAlign w:val="center"/>
          </w:tcPr>
          <w:p w14:paraId="5578BB6E" w14:textId="77777777" w:rsidR="00385F5B" w:rsidRDefault="00C816E1" w:rsidP="00152211">
            <w:pPr>
              <w:spacing w:line="360" w:lineRule="auto"/>
              <w:jc w:val="both"/>
            </w:pPr>
            <m:oMathPara>
              <m:oMath>
                <m:sSubSup>
                  <m:sSubSupPr>
                    <m:ctrlPr>
                      <w:rPr>
                        <w:rFonts w:ascii="Cambria Math" w:hAnsi="Cambria Math"/>
                        <w:i/>
                      </w:rPr>
                    </m:ctrlPr>
                  </m:sSubSupPr>
                  <m:e>
                    <m:r>
                      <w:rPr>
                        <w:rFonts w:ascii="Cambria Math" w:hAnsi="Cambria Math"/>
                      </w:rPr>
                      <m:t>f</m:t>
                    </m:r>
                  </m:e>
                  <m:sub>
                    <m:r>
                      <w:rPr>
                        <w:rFonts w:ascii="Cambria Math" w:hAnsi="Cambria Math"/>
                      </w:rPr>
                      <m:t>i,k,</m:t>
                    </m:r>
                    <m:sSup>
                      <m:sSupPr>
                        <m:ctrlPr>
                          <w:rPr>
                            <w:rFonts w:ascii="Cambria Math" w:hAnsi="Cambria Math"/>
                            <w:i/>
                          </w:rPr>
                        </m:ctrlPr>
                      </m:sSupPr>
                      <m:e>
                        <m:r>
                          <w:rPr>
                            <w:rFonts w:ascii="Cambria Math" w:hAnsi="Cambria Math"/>
                          </w:rPr>
                          <m:t>l</m:t>
                        </m:r>
                      </m:e>
                      <m:sup>
                        <m:r>
                          <w:rPr>
                            <w:rFonts w:ascii="Cambria Math" w:hAnsi="Cambria Math"/>
                          </w:rPr>
                          <m:t>'</m:t>
                        </m:r>
                      </m:sup>
                    </m:sSup>
                  </m:sub>
                  <m:sup>
                    <m:r>
                      <w:rPr>
                        <w:rFonts w:ascii="Cambria Math" w:hAnsi="Cambria Math"/>
                      </w:rPr>
                      <m:t>in</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l&lt;</m:t>
                    </m:r>
                    <m:sSup>
                      <m:sSupPr>
                        <m:ctrlPr>
                          <w:rPr>
                            <w:rFonts w:ascii="Cambria Math" w:hAnsi="Cambria Math"/>
                            <w:i/>
                          </w:rPr>
                        </m:ctrlPr>
                      </m:sSupPr>
                      <m:e>
                        <m:r>
                          <w:rPr>
                            <w:rFonts w:ascii="Cambria Math" w:hAnsi="Cambria Math"/>
                          </w:rPr>
                          <m:t>l</m:t>
                        </m:r>
                      </m:e>
                      <m:sup>
                        <m:r>
                          <w:rPr>
                            <w:rFonts w:ascii="Cambria Math" w:hAnsi="Cambria Math"/>
                          </w:rPr>
                          <m:t>'</m:t>
                        </m:r>
                      </m:sup>
                    </m:sSup>
                  </m:sub>
                  <m:sup/>
                  <m:e>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i,k,l,</m:t>
                        </m:r>
                        <m:sSup>
                          <m:sSupPr>
                            <m:ctrlPr>
                              <w:rPr>
                                <w:rFonts w:ascii="Cambria Math" w:hAnsi="Cambria Math"/>
                                <w:i/>
                              </w:rPr>
                            </m:ctrlPr>
                          </m:sSupPr>
                          <m:e>
                            <m:r>
                              <w:rPr>
                                <w:rFonts w:ascii="Cambria Math" w:hAnsi="Cambria Math"/>
                              </w:rPr>
                              <m:t>l</m:t>
                            </m:r>
                          </m:e>
                          <m:sup>
                            <m:r>
                              <w:rPr>
                                <w:rFonts w:ascii="Cambria Math" w:hAnsi="Cambria Math"/>
                              </w:rPr>
                              <m:t>'</m:t>
                            </m:r>
                          </m:sup>
                        </m:sSup>
                      </m:sub>
                      <m:sup>
                        <m:r>
                          <w:rPr>
                            <w:rFonts w:ascii="Cambria Math" w:hAnsi="Cambria Math"/>
                          </w:rPr>
                          <m:t>Ts</m:t>
                        </m:r>
                      </m:sup>
                    </m:sSubSup>
                    <m:r>
                      <w:rPr>
                        <w:rFonts w:ascii="Cambria Math" w:hAnsi="Cambria Math"/>
                      </w:rPr>
                      <m:t>+</m:t>
                    </m:r>
                  </m:e>
                </m:nary>
                <m:sSubSup>
                  <m:sSubSupPr>
                    <m:ctrlPr>
                      <w:rPr>
                        <w:rFonts w:ascii="Cambria Math" w:hAnsi="Cambria Math"/>
                        <w:i/>
                      </w:rPr>
                    </m:ctrlPr>
                  </m:sSubSupPr>
                  <m:e>
                    <m:r>
                      <w:rPr>
                        <w:rFonts w:ascii="Cambria Math" w:hAnsi="Cambria Math"/>
                      </w:rPr>
                      <m:t>f</m:t>
                    </m:r>
                  </m:e>
                  <m:sub>
                    <m:r>
                      <w:rPr>
                        <w:rFonts w:ascii="Cambria Math" w:hAnsi="Cambria Math"/>
                      </w:rPr>
                      <m:t>i,k,l,</m:t>
                    </m:r>
                    <m:sSup>
                      <m:sSupPr>
                        <m:ctrlPr>
                          <w:rPr>
                            <w:rFonts w:ascii="Cambria Math" w:hAnsi="Cambria Math"/>
                            <w:i/>
                          </w:rPr>
                        </m:ctrlPr>
                      </m:sSupPr>
                      <m:e>
                        <m:r>
                          <w:rPr>
                            <w:rFonts w:ascii="Cambria Math" w:hAnsi="Cambria Math"/>
                          </w:rPr>
                          <m:t>l</m:t>
                        </m:r>
                      </m:e>
                      <m:sup>
                        <m:r>
                          <w:rPr>
                            <w:rFonts w:ascii="Cambria Math" w:hAnsi="Cambria Math"/>
                          </w:rPr>
                          <m:t>'</m:t>
                        </m:r>
                      </m:sup>
                    </m:sSup>
                  </m:sub>
                  <m:sup>
                    <m:r>
                      <w:rPr>
                        <w:rFonts w:ascii="Cambria Math" w:hAnsi="Cambria Math"/>
                      </w:rPr>
                      <m:t>Bs</m:t>
                    </m:r>
                  </m:sup>
                </m:sSubSup>
                <m:r>
                  <w:rPr>
                    <w:rFonts w:ascii="Cambria Math" w:hAnsi="Cambria Math"/>
                  </w:rPr>
                  <m:t>), ∀i,k,</m:t>
                </m:r>
                <m:sSup>
                  <m:sSupPr>
                    <m:ctrlPr>
                      <w:rPr>
                        <w:rFonts w:ascii="Cambria Math" w:hAnsi="Cambria Math"/>
                        <w:i/>
                      </w:rPr>
                    </m:ctrlPr>
                  </m:sSupPr>
                  <m:e>
                    <m:r>
                      <w:rPr>
                        <w:rFonts w:ascii="Cambria Math" w:hAnsi="Cambria Math"/>
                      </w:rPr>
                      <m:t>l</m:t>
                    </m:r>
                  </m:e>
                  <m:sup>
                    <m:r>
                      <w:rPr>
                        <w:rFonts w:ascii="Cambria Math" w:hAnsi="Cambria Math"/>
                      </w:rPr>
                      <m:t>'</m:t>
                    </m:r>
                  </m:sup>
                </m:sSup>
              </m:oMath>
            </m:oMathPara>
          </w:p>
        </w:tc>
        <w:tc>
          <w:tcPr>
            <w:tcW w:w="516" w:type="dxa"/>
            <w:vAlign w:val="center"/>
          </w:tcPr>
          <w:p w14:paraId="13BB5330" w14:textId="77777777" w:rsidR="00385F5B" w:rsidRDefault="00385F5B" w:rsidP="0092562C">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43</w:t>
            </w:r>
            <w:r>
              <w:rPr>
                <w:noProof/>
              </w:rPr>
              <w:fldChar w:fldCharType="end"/>
            </w:r>
            <w:r>
              <w:rPr>
                <w:noProof/>
              </w:rPr>
              <w:t>)</w:t>
            </w:r>
          </w:p>
        </w:tc>
      </w:tr>
    </w:tbl>
    <w:p w14:paraId="206B55D7" w14:textId="77777777" w:rsidR="00704958" w:rsidRDefault="00704958" w:rsidP="00357CEB">
      <w:pPr>
        <w:spacing w:line="360" w:lineRule="auto"/>
        <w:jc w:val="both"/>
      </w:pPr>
      <w:r>
        <w:t>Normally the number of available separation stages is greater than the number of actual utilised stages</w:t>
      </w:r>
      <w:r w:rsidR="00437280">
        <w:t xml:space="preserve">. Therefore, the inlet flowrates of </w:t>
      </w:r>
      <w:r w:rsidR="0052735C">
        <w:t>the</w:t>
      </w:r>
      <w:r w:rsidR="00437280">
        <w:t xml:space="preserve"> inactive columns are set to 0,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437280" w14:paraId="454960D4" w14:textId="77777777" w:rsidTr="00437280">
        <w:tc>
          <w:tcPr>
            <w:tcW w:w="8500" w:type="dxa"/>
            <w:vAlign w:val="center"/>
          </w:tcPr>
          <w:p w14:paraId="50C8E289" w14:textId="77777777" w:rsidR="00437280" w:rsidRDefault="00C816E1" w:rsidP="00437280">
            <w:pPr>
              <w:spacing w:line="360" w:lineRule="auto"/>
              <w:jc w:val="both"/>
            </w:pPr>
            <m:oMathPara>
              <m:oMath>
                <m:nary>
                  <m:naryPr>
                    <m:chr m:val="∑"/>
                    <m:limLoc m:val="undOvr"/>
                    <m:supHide m:val="1"/>
                    <m:ctrlPr>
                      <w:rPr>
                        <w:rFonts w:ascii="Cambria Math" w:eastAsia="SimSun" w:hAnsi="Cambria Math" w:cs="Times New Roman"/>
                        <w:i/>
                      </w:rPr>
                    </m:ctrlPr>
                  </m:naryPr>
                  <m:sub>
                    <m:r>
                      <w:rPr>
                        <w:rFonts w:ascii="Cambria Math" w:eastAsia="SimSun" w:hAnsi="Cambria Math" w:cs="Times New Roman"/>
                      </w:rPr>
                      <m:t>i</m:t>
                    </m:r>
                  </m:sub>
                  <m:sup/>
                  <m:e>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in</m:t>
                        </m:r>
                      </m:sup>
                    </m:sSubSup>
                    <m:r>
                      <w:rPr>
                        <w:rFonts w:ascii="Cambria Math" w:eastAsia="SimSun" w:hAnsi="Cambria Math" w:cs="Times New Roman"/>
                      </w:rPr>
                      <m:t>≤M×</m:t>
                    </m:r>
                    <m:sSub>
                      <m:sSubPr>
                        <m:ctrlPr>
                          <w:rPr>
                            <w:rFonts w:ascii="Cambria Math" w:eastAsia="SimSun" w:hAnsi="Cambria Math" w:cs="Times New Roman"/>
                            <w:i/>
                          </w:rPr>
                        </m:ctrlPr>
                      </m:sSubPr>
                      <m:e>
                        <m:r>
                          <w:rPr>
                            <w:rFonts w:ascii="Cambria Math" w:eastAsia="SimSun" w:hAnsi="Cambria Math" w:cs="Times New Roman"/>
                          </w:rPr>
                          <m:t>SA</m:t>
                        </m:r>
                      </m:e>
                      <m:sub>
                        <m:r>
                          <w:rPr>
                            <w:rFonts w:ascii="Cambria Math" w:eastAsia="SimSun" w:hAnsi="Cambria Math" w:cs="Times New Roman"/>
                          </w:rPr>
                          <m:t>k,l</m:t>
                        </m:r>
                      </m:sub>
                    </m:sSub>
                  </m:e>
                </m:nary>
                <m:r>
                  <w:rPr>
                    <w:rFonts w:ascii="Cambria Math" w:eastAsia="SimSun" w:hAnsi="Cambria Math" w:cs="Times New Roman"/>
                  </w:rPr>
                  <m:t>, ∀k, l</m:t>
                </m:r>
              </m:oMath>
            </m:oMathPara>
          </w:p>
        </w:tc>
        <w:tc>
          <w:tcPr>
            <w:tcW w:w="516" w:type="dxa"/>
            <w:vAlign w:val="center"/>
          </w:tcPr>
          <w:p w14:paraId="45A77BE9" w14:textId="77777777" w:rsidR="00437280" w:rsidRDefault="00437280" w:rsidP="00437280">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44</w:t>
            </w:r>
            <w:r>
              <w:rPr>
                <w:noProof/>
              </w:rPr>
              <w:fldChar w:fldCharType="end"/>
            </w:r>
            <w:r>
              <w:rPr>
                <w:noProof/>
              </w:rPr>
              <w:t>)</w:t>
            </w:r>
          </w:p>
        </w:tc>
      </w:tr>
    </w:tbl>
    <w:p w14:paraId="2B146DEC" w14:textId="77777777" w:rsidR="00437280" w:rsidRDefault="00437280" w:rsidP="00357CEB">
      <w:pPr>
        <w:spacing w:line="360" w:lineRule="auto"/>
        <w:jc w:val="both"/>
      </w:pPr>
      <w:r>
        <w:t xml:space="preserve">where  </w:t>
      </w:r>
      <m:oMath>
        <m:sSub>
          <m:sSubPr>
            <m:ctrlPr>
              <w:rPr>
                <w:rFonts w:ascii="Cambria Math" w:eastAsia="SimSun" w:hAnsi="Cambria Math" w:cs="Times New Roman"/>
                <w:i/>
              </w:rPr>
            </m:ctrlPr>
          </m:sSubPr>
          <m:e>
            <m:r>
              <w:rPr>
                <w:rFonts w:ascii="Cambria Math" w:eastAsia="SimSun" w:hAnsi="Cambria Math" w:cs="Times New Roman"/>
              </w:rPr>
              <m:t>SA</m:t>
            </m:r>
          </m:e>
          <m:sub>
            <m:r>
              <w:rPr>
                <w:rFonts w:ascii="Cambria Math" w:eastAsia="SimSun" w:hAnsi="Cambria Math" w:cs="Times New Roman"/>
              </w:rPr>
              <m:t>k,l</m:t>
            </m:r>
          </m:sub>
        </m:sSub>
      </m:oMath>
      <w:r>
        <w:t xml:space="preserve"> is a binary variable</w:t>
      </w:r>
      <w:r w:rsidR="00530139">
        <w:t xml:space="preserve"> indicating</w:t>
      </w:r>
      <w:r w:rsidR="00126DAF">
        <w:t xml:space="preserve"> the separation column</w:t>
      </w:r>
      <w:r w:rsidR="00AF6944">
        <w:t xml:space="preserve"> existence</w:t>
      </w:r>
      <w:r w:rsidR="00126DAF">
        <w:t xml:space="preserve"> and the column sequencing degeneracy is avoided by imposing the following restrictions (</w:t>
      </w:r>
      <w:r w:rsidR="00530139">
        <w:t xml:space="preserve">i.e. </w:t>
      </w:r>
      <w:r w:rsidR="00126DAF">
        <w:t>it</w:t>
      </w:r>
      <w:r w:rsidR="0052735C">
        <w:t xml:space="preserve"> is </w:t>
      </w:r>
      <w:r w:rsidR="00126DAF">
        <w:t xml:space="preserve">not possible for column </w:t>
      </w:r>
      <m:oMath>
        <m:r>
          <w:rPr>
            <w:rFonts w:ascii="Cambria Math" w:hAnsi="Cambria Math"/>
          </w:rPr>
          <m:t>l+1</m:t>
        </m:r>
      </m:oMath>
      <w:r w:rsidR="00126DAF">
        <w:t xml:space="preserve"> to be active while column </w:t>
      </w:r>
      <m:oMath>
        <m:r>
          <w:rPr>
            <w:rFonts w:ascii="Cambria Math" w:hAnsi="Cambria Math"/>
          </w:rPr>
          <m:t>l</m:t>
        </m:r>
      </m:oMath>
      <w:r w:rsidR="00126DAF">
        <w:t xml:space="preserve"> is inactive):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126DAF" w14:paraId="19D1000E" w14:textId="77777777" w:rsidTr="00B17229">
        <w:tc>
          <w:tcPr>
            <w:tcW w:w="8500" w:type="dxa"/>
            <w:vAlign w:val="center"/>
          </w:tcPr>
          <w:p w14:paraId="49C9C675" w14:textId="77777777" w:rsidR="00126DAF" w:rsidRDefault="00C816E1" w:rsidP="00B17229">
            <w:pPr>
              <w:spacing w:line="360" w:lineRule="auto"/>
              <w:jc w:val="both"/>
            </w:pPr>
            <m:oMathPara>
              <m:oMath>
                <m:sSub>
                  <m:sSubPr>
                    <m:ctrlPr>
                      <w:rPr>
                        <w:rFonts w:ascii="Cambria Math" w:eastAsia="SimSun" w:hAnsi="Cambria Math" w:cs="Times New Roman"/>
                        <w:i/>
                      </w:rPr>
                    </m:ctrlPr>
                  </m:sSubPr>
                  <m:e>
                    <m:r>
                      <w:rPr>
                        <w:rFonts w:ascii="Cambria Math" w:eastAsia="SimSun" w:hAnsi="Cambria Math" w:cs="Times New Roman"/>
                      </w:rPr>
                      <m:t>SA</m:t>
                    </m:r>
                  </m:e>
                  <m:sub>
                    <m:r>
                      <w:rPr>
                        <w:rFonts w:ascii="Cambria Math" w:eastAsia="SimSun" w:hAnsi="Cambria Math" w:cs="Times New Roman"/>
                      </w:rPr>
                      <m:t>k,l</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SA</m:t>
                    </m:r>
                  </m:e>
                  <m:sub>
                    <m:r>
                      <w:rPr>
                        <w:rFonts w:ascii="Cambria Math" w:eastAsia="SimSun" w:hAnsi="Cambria Math" w:cs="Times New Roman"/>
                      </w:rPr>
                      <m:t>k,l+1</m:t>
                    </m:r>
                  </m:sub>
                </m:sSub>
                <m:r>
                  <w:rPr>
                    <w:rFonts w:ascii="Cambria Math" w:eastAsia="SimSun" w:hAnsi="Cambria Math" w:cs="Times New Roman"/>
                  </w:rPr>
                  <m:t>, ∀k,l</m:t>
                </m:r>
              </m:oMath>
            </m:oMathPara>
          </w:p>
        </w:tc>
        <w:tc>
          <w:tcPr>
            <w:tcW w:w="516" w:type="dxa"/>
            <w:vAlign w:val="center"/>
          </w:tcPr>
          <w:p w14:paraId="5CCF5A88" w14:textId="77777777" w:rsidR="00126DAF" w:rsidRDefault="00126DAF" w:rsidP="00B17229">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45</w:t>
            </w:r>
            <w:r>
              <w:rPr>
                <w:noProof/>
              </w:rPr>
              <w:fldChar w:fldCharType="end"/>
            </w:r>
            <w:r>
              <w:rPr>
                <w:noProof/>
              </w:rPr>
              <w:t>)</w:t>
            </w:r>
          </w:p>
        </w:tc>
      </w:tr>
    </w:tbl>
    <w:p w14:paraId="01FBDB1A" w14:textId="790CC4A6" w:rsidR="00CC4B2D" w:rsidRDefault="00CC4B2D" w:rsidP="00357CEB">
      <w:pPr>
        <w:spacing w:line="360" w:lineRule="auto"/>
        <w:jc w:val="both"/>
      </w:pPr>
      <w:r>
        <w:t xml:space="preserve">The total amount of component </w:t>
      </w:r>
      <m:oMath>
        <m:r>
          <w:rPr>
            <w:rFonts w:ascii="Cambria Math" w:hAnsi="Cambria Math"/>
          </w:rPr>
          <m:t>i</m:t>
        </m:r>
      </m:oMath>
      <w:r>
        <w:t xml:space="preserve"> </w:t>
      </w:r>
      <w:r w:rsidR="0052735C">
        <w:t>that is</w:t>
      </w:r>
      <w:r w:rsidR="0077356E">
        <w:t xml:space="preserve"> directly </w:t>
      </w:r>
      <w:r>
        <w:t xml:space="preserve">removed </w:t>
      </w:r>
      <w:r w:rsidR="000E0E66">
        <w:t>(</w:t>
      </w:r>
      <m:oMath>
        <m:sSubSup>
          <m:sSubSupPr>
            <m:ctrlPr>
              <w:rPr>
                <w:rFonts w:ascii="Cambria Math" w:hAnsi="Cambria Math" w:cs="Times New Roman"/>
                <w:i/>
                <w:sz w:val="24"/>
                <w:szCs w:val="24"/>
              </w:rPr>
            </m:ctrlPr>
          </m:sSubSupPr>
          <m:e>
            <m:r>
              <w:rPr>
                <w:rFonts w:ascii="Cambria Math" w:hAnsi="Cambria Math"/>
              </w:rPr>
              <m:t>R</m:t>
            </m:r>
          </m:e>
          <m:sub>
            <m:r>
              <w:rPr>
                <w:rFonts w:ascii="Cambria Math" w:hAnsi="Cambria Math"/>
              </w:rPr>
              <m:t>i,k</m:t>
            </m:r>
          </m:sub>
          <m:sup>
            <m:r>
              <w:rPr>
                <w:rFonts w:ascii="Cambria Math" w:hAnsi="Cambria Math"/>
              </w:rPr>
              <m:t>sep</m:t>
            </m:r>
          </m:sup>
        </m:sSubSup>
      </m:oMath>
      <w:r w:rsidR="000E0E66">
        <w:rPr>
          <w:sz w:val="24"/>
          <w:szCs w:val="24"/>
        </w:rPr>
        <w:t xml:space="preserve">) </w:t>
      </w:r>
      <w:r w:rsidR="000705D1">
        <w:t>from the</w:t>
      </w:r>
      <w:r>
        <w:t xml:space="preserve"> separation </w:t>
      </w:r>
      <w:r w:rsidR="000705D1">
        <w:t xml:space="preserve">unit </w:t>
      </w:r>
      <w:r w:rsidR="00E70499">
        <w:t xml:space="preserve">at stage </w:t>
      </w:r>
      <m:oMath>
        <m:r>
          <w:rPr>
            <w:rFonts w:ascii="Cambria Math" w:hAnsi="Cambria Math"/>
          </w:rPr>
          <m:t>k</m:t>
        </m:r>
      </m:oMath>
      <w:r w:rsidR="00E70499">
        <w:t xml:space="preserve"> </w:t>
      </w:r>
      <w:r>
        <w:t>and leav</w:t>
      </w:r>
      <w:r w:rsidR="00E70499">
        <w:t>es</w:t>
      </w:r>
      <w:r>
        <w:t xml:space="preserve"> </w:t>
      </w:r>
      <w:r w:rsidR="00E70499">
        <w:t>that</w:t>
      </w:r>
      <w:r w:rsidR="000705D1">
        <w:t xml:space="preserve"> </w:t>
      </w:r>
      <w:r>
        <w:t xml:space="preserve">separation </w:t>
      </w:r>
      <w:r w:rsidR="00474762">
        <w:t xml:space="preserve">unit </w:t>
      </w:r>
      <w:r>
        <w:t xml:space="preserve">for </w:t>
      </w:r>
      <w:r w:rsidR="000705D1">
        <w:t xml:space="preserve">the next </w:t>
      </w:r>
      <w:r w:rsidR="005865B9">
        <w:t>master</w:t>
      </w:r>
      <w:r w:rsidR="000705D1">
        <w:t xml:space="preserve"> stage</w:t>
      </w:r>
      <w:r w:rsidR="000E0E66">
        <w:t xml:space="preserve"> (</w:t>
      </w:r>
      <m:oMath>
        <m:sSubSup>
          <m:sSubSupPr>
            <m:ctrlPr>
              <w:rPr>
                <w:rFonts w:ascii="Cambria Math" w:hAnsi="Cambria Math" w:cs="Times New Roman"/>
                <w:i/>
                <w:sz w:val="24"/>
                <w:szCs w:val="24"/>
              </w:rPr>
            </m:ctrlPr>
          </m:sSubSupPr>
          <m:e>
            <m:r>
              <w:rPr>
                <w:rFonts w:ascii="Cambria Math" w:hAnsi="Cambria Math"/>
              </w:rPr>
              <m:t>Q</m:t>
            </m:r>
          </m:e>
          <m:sub>
            <m:r>
              <w:rPr>
                <w:rFonts w:ascii="Cambria Math" w:hAnsi="Cambria Math"/>
              </w:rPr>
              <m:t>i,k</m:t>
            </m:r>
          </m:sub>
          <m:sup>
            <m:r>
              <w:rPr>
                <w:rFonts w:ascii="Cambria Math" w:hAnsi="Cambria Math"/>
              </w:rPr>
              <m:t>sepout</m:t>
            </m:r>
          </m:sup>
        </m:sSubSup>
      </m:oMath>
      <w:r w:rsidR="000E0E66">
        <w:rPr>
          <w:sz w:val="24"/>
          <w:szCs w:val="24"/>
        </w:rPr>
        <w:t xml:space="preserve">) </w:t>
      </w:r>
      <w:r w:rsidR="0052735C">
        <w:t>is</w:t>
      </w:r>
      <w:r w:rsidR="000705D1">
        <w:t xml:space="preserve"> </w:t>
      </w:r>
      <w:r w:rsidR="00E5302D">
        <w:t>related to the sum of respective split streams</w:t>
      </w:r>
      <w:r w:rsidR="000705D1">
        <w:t xml:space="preserve"> at both top and </w:t>
      </w:r>
      <w:r w:rsidR="0077356E">
        <w:t>bottom of each separation column. Hence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CC4B2D" w14:paraId="726D98C0" w14:textId="77777777" w:rsidTr="00F9226C">
        <w:tc>
          <w:tcPr>
            <w:tcW w:w="8500" w:type="dxa"/>
            <w:vAlign w:val="center"/>
          </w:tcPr>
          <w:p w14:paraId="361128E5" w14:textId="77777777" w:rsidR="00CC4B2D" w:rsidRDefault="00C816E1" w:rsidP="00F9226C">
            <w:pPr>
              <w:spacing w:line="360" w:lineRule="auto"/>
              <w:jc w:val="both"/>
            </w:pPr>
            <m:oMathPara>
              <m:oMath>
                <m:sSubSup>
                  <m:sSubSupPr>
                    <m:ctrlPr>
                      <w:rPr>
                        <w:rFonts w:ascii="Cambria Math" w:hAnsi="Cambria Math" w:cs="Times New Roman"/>
                        <w:i/>
                        <w:sz w:val="24"/>
                        <w:szCs w:val="24"/>
                      </w:rPr>
                    </m:ctrlPr>
                  </m:sSubSupPr>
                  <m:e>
                    <m:r>
                      <w:rPr>
                        <w:rFonts w:ascii="Cambria Math" w:hAnsi="Cambria Math"/>
                      </w:rPr>
                      <m:t>R</m:t>
                    </m:r>
                  </m:e>
                  <m:sub>
                    <m:r>
                      <w:rPr>
                        <w:rFonts w:ascii="Cambria Math" w:hAnsi="Cambria Math"/>
                      </w:rPr>
                      <m:t>i,k</m:t>
                    </m:r>
                  </m:sub>
                  <m:sup>
                    <m:r>
                      <w:rPr>
                        <w:rFonts w:ascii="Cambria Math" w:hAnsi="Cambria Math"/>
                      </w:rPr>
                      <m:t>sep</m:t>
                    </m:r>
                  </m:sup>
                </m:sSubSup>
                <m:r>
                  <w:rPr>
                    <w:rFonts w:ascii="Cambria Math" w:hAnsi="Cambria Math"/>
                  </w:rPr>
                  <m:t>=</m:t>
                </m:r>
                <m:nary>
                  <m:naryPr>
                    <m:chr m:val="∑"/>
                    <m:limLoc m:val="undOvr"/>
                    <m:supHide m:val="1"/>
                    <m:ctrlPr>
                      <w:rPr>
                        <w:rFonts w:ascii="Cambria Math" w:hAnsi="Cambria Math" w:cs="Times New Roman"/>
                        <w:i/>
                        <w:sz w:val="24"/>
                        <w:szCs w:val="24"/>
                      </w:rPr>
                    </m:ctrlPr>
                  </m:naryPr>
                  <m:sub>
                    <m:r>
                      <w:rPr>
                        <w:rFonts w:ascii="Cambria Math" w:hAnsi="Cambria Math"/>
                      </w:rPr>
                      <m:t>l</m:t>
                    </m:r>
                  </m:sub>
                  <m:sup/>
                  <m:e>
                    <m:r>
                      <w:rPr>
                        <w:rFonts w:ascii="Cambria Math" w:hAnsi="Cambria Math"/>
                      </w:rPr>
                      <m:t>(</m:t>
                    </m:r>
                    <m:sSubSup>
                      <m:sSubSupPr>
                        <m:ctrlPr>
                          <w:rPr>
                            <w:rFonts w:ascii="Cambria Math" w:eastAsia="SimSun" w:hAnsi="Cambria Math" w:cs="Times New Roman"/>
                            <w:i/>
                            <w:sz w:val="24"/>
                            <w:szCs w:val="24"/>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TR</m:t>
                        </m:r>
                      </m:sup>
                    </m:sSubSup>
                  </m:e>
                </m:nary>
                <m:r>
                  <w:rPr>
                    <w:rFonts w:ascii="Cambria Math" w:hAnsi="Cambria Math"/>
                  </w:rPr>
                  <m:t>+</m:t>
                </m:r>
                <m:sSubSup>
                  <m:sSubSupPr>
                    <m:ctrlPr>
                      <w:rPr>
                        <w:rFonts w:ascii="Cambria Math" w:eastAsia="SimSun" w:hAnsi="Cambria Math" w:cs="Times New Roman"/>
                        <w:i/>
                        <w:sz w:val="24"/>
                        <w:szCs w:val="24"/>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BR</m:t>
                    </m:r>
                  </m:sup>
                </m:sSubSup>
                <m:r>
                  <w:rPr>
                    <w:rFonts w:ascii="Cambria Math" w:eastAsia="SimSun" w:hAnsi="Cambria Math" w:cs="Times New Roman"/>
                  </w:rPr>
                  <m:t xml:space="preserve">), </m:t>
                </m:r>
                <m:r>
                  <w:rPr>
                    <w:rFonts w:ascii="Cambria Math" w:hAnsi="Cambria Math"/>
                  </w:rPr>
                  <m:t>∀i,k</m:t>
                </m:r>
              </m:oMath>
            </m:oMathPara>
          </w:p>
        </w:tc>
        <w:tc>
          <w:tcPr>
            <w:tcW w:w="516" w:type="dxa"/>
            <w:vAlign w:val="center"/>
          </w:tcPr>
          <w:p w14:paraId="4B5AB8BA" w14:textId="77777777" w:rsidR="00CC4B2D" w:rsidRDefault="00CC4B2D" w:rsidP="00F9226C">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46</w:t>
            </w:r>
            <w:r>
              <w:rPr>
                <w:noProof/>
              </w:rPr>
              <w:fldChar w:fldCharType="end"/>
            </w:r>
            <w:r>
              <w:rPr>
                <w:noProof/>
              </w:rPr>
              <w:t>)</w:t>
            </w:r>
          </w:p>
        </w:tc>
      </w:tr>
      <w:tr w:rsidR="00CC4B2D" w14:paraId="34ACCE99" w14:textId="77777777" w:rsidTr="00F9226C">
        <w:tc>
          <w:tcPr>
            <w:tcW w:w="8500" w:type="dxa"/>
            <w:vAlign w:val="center"/>
          </w:tcPr>
          <w:p w14:paraId="7189EE24" w14:textId="77777777" w:rsidR="00CC4B2D" w:rsidRDefault="00C816E1" w:rsidP="00F9226C">
            <w:pPr>
              <w:spacing w:line="360" w:lineRule="auto"/>
              <w:jc w:val="both"/>
              <w:rPr>
                <w:rFonts w:ascii="Calibri" w:eastAsia="SimSun" w:hAnsi="Calibri" w:cs="Times New Roman"/>
              </w:rPr>
            </w:pPr>
            <m:oMathPara>
              <m:oMath>
                <m:sSubSup>
                  <m:sSubSupPr>
                    <m:ctrlPr>
                      <w:rPr>
                        <w:rFonts w:ascii="Cambria Math" w:hAnsi="Cambria Math" w:cs="Times New Roman"/>
                        <w:i/>
                        <w:sz w:val="24"/>
                        <w:szCs w:val="24"/>
                      </w:rPr>
                    </m:ctrlPr>
                  </m:sSubSupPr>
                  <m:e>
                    <m:r>
                      <w:rPr>
                        <w:rFonts w:ascii="Cambria Math" w:hAnsi="Cambria Math"/>
                      </w:rPr>
                      <m:t>Q</m:t>
                    </m:r>
                  </m:e>
                  <m:sub>
                    <m:r>
                      <w:rPr>
                        <w:rFonts w:ascii="Cambria Math" w:hAnsi="Cambria Math"/>
                      </w:rPr>
                      <m:t>i,k</m:t>
                    </m:r>
                  </m:sub>
                  <m:sup>
                    <m:r>
                      <w:rPr>
                        <w:rFonts w:ascii="Cambria Math" w:hAnsi="Cambria Math"/>
                      </w:rPr>
                      <m:t>sepout</m:t>
                    </m:r>
                  </m:sup>
                </m:sSubSup>
                <m:r>
                  <w:rPr>
                    <w:rFonts w:ascii="Cambria Math" w:hAnsi="Cambria Math"/>
                  </w:rPr>
                  <m:t>=</m:t>
                </m:r>
                <m:nary>
                  <m:naryPr>
                    <m:chr m:val="∑"/>
                    <m:limLoc m:val="undOvr"/>
                    <m:supHide m:val="1"/>
                    <m:ctrlPr>
                      <w:rPr>
                        <w:rFonts w:ascii="Cambria Math" w:hAnsi="Cambria Math" w:cs="Times New Roman"/>
                        <w:i/>
                        <w:sz w:val="24"/>
                        <w:szCs w:val="24"/>
                      </w:rPr>
                    </m:ctrlPr>
                  </m:naryPr>
                  <m:sub>
                    <m:r>
                      <w:rPr>
                        <w:rFonts w:ascii="Cambria Math" w:hAnsi="Cambria Math"/>
                      </w:rPr>
                      <m:t>l</m:t>
                    </m:r>
                  </m:sub>
                  <m:sup/>
                  <m:e>
                    <m:r>
                      <w:rPr>
                        <w:rFonts w:ascii="Cambria Math" w:hAnsi="Cambria Math"/>
                      </w:rPr>
                      <m:t>(</m:t>
                    </m:r>
                  </m:e>
                </m:nary>
                <m:sSubSup>
                  <m:sSubSupPr>
                    <m:ctrlPr>
                      <w:rPr>
                        <w:rFonts w:ascii="Cambria Math" w:eastAsia="SimSun" w:hAnsi="Cambria Math" w:cs="Times New Roman"/>
                        <w:i/>
                        <w:sz w:val="24"/>
                        <w:szCs w:val="24"/>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Tout</m:t>
                    </m:r>
                  </m:sup>
                </m:sSubSup>
                <m:r>
                  <w:rPr>
                    <w:rFonts w:ascii="Cambria Math" w:eastAsia="SimSun" w:hAnsi="Cambria Math" w:cs="Times New Roman"/>
                  </w:rPr>
                  <m:t>+</m:t>
                </m:r>
                <m:sSubSup>
                  <m:sSubSupPr>
                    <m:ctrlPr>
                      <w:rPr>
                        <w:rFonts w:ascii="Cambria Math" w:eastAsia="SimSun" w:hAnsi="Cambria Math" w:cs="Times New Roman"/>
                        <w:i/>
                        <w:sz w:val="24"/>
                        <w:szCs w:val="24"/>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Bout</m:t>
                    </m:r>
                  </m:sup>
                </m:sSubSup>
                <m:r>
                  <w:rPr>
                    <w:rFonts w:ascii="Cambria Math" w:eastAsia="SimSun" w:hAnsi="Cambria Math" w:cs="Times New Roman"/>
                  </w:rPr>
                  <m:t xml:space="preserve">), </m:t>
                </m:r>
                <m:r>
                  <w:rPr>
                    <w:rFonts w:ascii="Cambria Math" w:hAnsi="Cambria Math"/>
                  </w:rPr>
                  <m:t>∀i,k</m:t>
                </m:r>
              </m:oMath>
            </m:oMathPara>
          </w:p>
        </w:tc>
        <w:tc>
          <w:tcPr>
            <w:tcW w:w="516" w:type="dxa"/>
            <w:vAlign w:val="center"/>
          </w:tcPr>
          <w:p w14:paraId="5381C699" w14:textId="77777777" w:rsidR="00CC4B2D" w:rsidRDefault="00CC4B2D" w:rsidP="00F9226C">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47</w:t>
            </w:r>
            <w:r>
              <w:rPr>
                <w:noProof/>
              </w:rPr>
              <w:fldChar w:fldCharType="end"/>
            </w:r>
            <w:r>
              <w:rPr>
                <w:noProof/>
              </w:rPr>
              <w:t>)</w:t>
            </w:r>
          </w:p>
        </w:tc>
      </w:tr>
    </w:tbl>
    <w:p w14:paraId="647E9673" w14:textId="432D21E0" w:rsidR="00EE10C8" w:rsidRDefault="00CC4B2D" w:rsidP="006D5B14">
      <w:pPr>
        <w:spacing w:line="360" w:lineRule="auto"/>
        <w:jc w:val="both"/>
      </w:pPr>
      <w:r>
        <w:t>Here, a</w:t>
      </w:r>
      <w:r w:rsidR="00D300B3">
        <w:t>nother point to note is tha</w:t>
      </w:r>
      <w:r w:rsidR="00484B26">
        <w:t>t</w:t>
      </w:r>
      <w:r w:rsidR="009C1B93">
        <w:t xml:space="preserve"> the removal of a mixture in the separation stage must be avoided </w:t>
      </w:r>
      <w:r w:rsidR="009226AC">
        <w:t>unless the values of the respective pure component are not worth the effort of separating the mixture.  T</w:t>
      </w:r>
      <w:r w:rsidR="00D60F47">
        <w:t xml:space="preserve">herefore </w:t>
      </w:r>
      <w:r w:rsidR="009C1B93">
        <w:t xml:space="preserve">similar constraints </w:t>
      </w:r>
      <w:r w:rsidR="00746D4D">
        <w:t xml:space="preserve">that are implemented </w:t>
      </w:r>
      <w:r w:rsidR="009C1B93">
        <w:t>for the economic value of the direct removal stream</w:t>
      </w:r>
      <w:r w:rsidR="00810D98">
        <w:t xml:space="preserve"> </w:t>
      </w:r>
      <w:r w:rsidR="00810D98">
        <w:lastRenderedPageBreak/>
        <w:t>in the reactor outlet bypass split</w:t>
      </w:r>
      <w:r>
        <w:t xml:space="preserve"> </w:t>
      </w:r>
      <w:r w:rsidR="00D60F47">
        <w:t xml:space="preserve">are also employed </w:t>
      </w:r>
      <w:r>
        <w:t xml:space="preserve">on the separation </w:t>
      </w:r>
      <w:r w:rsidR="0053024C">
        <w:t xml:space="preserve">removal </w:t>
      </w:r>
      <m:oMath>
        <m:r>
          <w:rPr>
            <w:rFonts w:ascii="Cambria Math" w:hAnsi="Cambria Math"/>
          </w:rPr>
          <m:t xml:space="preserve"> </m:t>
        </m:r>
        <m:sSubSup>
          <m:sSubSupPr>
            <m:ctrlPr>
              <w:rPr>
                <w:rFonts w:ascii="Cambria Math" w:hAnsi="Cambria Math" w:cs="Times New Roman"/>
                <w:i/>
                <w:sz w:val="24"/>
                <w:szCs w:val="24"/>
              </w:rPr>
            </m:ctrlPr>
          </m:sSubSupPr>
          <m:e>
            <m:r>
              <w:rPr>
                <w:rFonts w:ascii="Cambria Math" w:hAnsi="Cambria Math"/>
              </w:rPr>
              <m:t>R</m:t>
            </m:r>
          </m:e>
          <m:sub>
            <m:r>
              <w:rPr>
                <w:rFonts w:ascii="Cambria Math" w:hAnsi="Cambria Math"/>
              </w:rPr>
              <m:t>i,k</m:t>
            </m:r>
          </m:sub>
          <m:sup>
            <m:r>
              <w:rPr>
                <w:rFonts w:ascii="Cambria Math" w:hAnsi="Cambria Math"/>
              </w:rPr>
              <m:t>sep</m:t>
            </m:r>
          </m:sup>
        </m:sSubSup>
      </m:oMath>
      <w:r w:rsidR="00EE10C8">
        <w:t>(</w:t>
      </w:r>
      <w:r w:rsidR="00161AB3">
        <w:t>given by Equation</w:t>
      </w:r>
      <w:r w:rsidR="00705625">
        <w:t>s</w:t>
      </w:r>
      <w:r w:rsidR="00161AB3">
        <w:t xml:space="preserve"> 19 to 31 of the </w:t>
      </w:r>
      <w:r w:rsidR="00064F60">
        <w:t>Supplementary Documentation</w:t>
      </w:r>
      <w:r w:rsidR="006F08AC">
        <w:t xml:space="preserve">). </w:t>
      </w:r>
      <w:r w:rsidR="00EE10C8">
        <w:t xml:space="preserve"> </w:t>
      </w:r>
    </w:p>
    <w:p w14:paraId="675EB5EE" w14:textId="11B03C96" w:rsidR="00EE10C8" w:rsidRDefault="0052735C" w:rsidP="006D5B14">
      <w:pPr>
        <w:spacing w:line="360" w:lineRule="auto"/>
        <w:jc w:val="both"/>
      </w:pPr>
      <w:r>
        <w:t>The p</w:t>
      </w:r>
      <w:r w:rsidR="00EE10C8">
        <w:t xml:space="preserve">ost-separation mass balance of total removal at stage </w:t>
      </w:r>
      <m:oMath>
        <m:r>
          <w:rPr>
            <w:rFonts w:ascii="Cambria Math" w:hAnsi="Cambria Math"/>
          </w:rPr>
          <m:t>k</m:t>
        </m:r>
      </m:oMath>
      <w:r w:rsidR="00EE10C8">
        <w:t xml:space="preserve"> </w:t>
      </w:r>
      <w:r w:rsidR="00EA3957">
        <w:t>(</w:t>
      </w:r>
      <m:oMath>
        <m:sSub>
          <m:sSubPr>
            <m:ctrlPr>
              <w:rPr>
                <w:rFonts w:ascii="Cambria Math" w:hAnsi="Cambria Math" w:cs="Times New Roman"/>
                <w:i/>
                <w:sz w:val="24"/>
                <w:szCs w:val="24"/>
              </w:rPr>
            </m:ctrlPr>
          </m:sSubPr>
          <m:e>
            <m:r>
              <w:rPr>
                <w:rFonts w:ascii="Cambria Math" w:hAnsi="Cambria Math"/>
              </w:rPr>
              <m:t>R</m:t>
            </m:r>
          </m:e>
          <m:sub>
            <m:r>
              <w:rPr>
                <w:rFonts w:ascii="Cambria Math" w:hAnsi="Cambria Math"/>
              </w:rPr>
              <m:t>i,k</m:t>
            </m:r>
          </m:sub>
        </m:sSub>
      </m:oMath>
      <w:r w:rsidR="00EA3957">
        <w:rPr>
          <w:sz w:val="24"/>
          <w:szCs w:val="24"/>
        </w:rPr>
        <w:t xml:space="preserve">) </w:t>
      </w:r>
      <w:r w:rsidR="00EE10C8">
        <w:t xml:space="preserve">and flowrate of component </w:t>
      </w:r>
      <m:oMath>
        <m:r>
          <w:rPr>
            <w:rFonts w:ascii="Cambria Math" w:hAnsi="Cambria Math"/>
          </w:rPr>
          <m:t>i</m:t>
        </m:r>
      </m:oMath>
      <w:r w:rsidR="00EE10C8">
        <w:t xml:space="preserve"> leaving stage </w:t>
      </w:r>
      <m:oMath>
        <m:r>
          <w:rPr>
            <w:rFonts w:ascii="Cambria Math" w:hAnsi="Cambria Math"/>
          </w:rPr>
          <m:t>k</m:t>
        </m:r>
      </m:oMath>
      <w:r w:rsidR="00EE10C8">
        <w:t xml:space="preserve"> for stage </w:t>
      </w:r>
      <m:oMath>
        <m:r>
          <w:rPr>
            <w:rFonts w:ascii="Cambria Math" w:hAnsi="Cambria Math"/>
          </w:rPr>
          <m:t>k+1</m:t>
        </m:r>
      </m:oMath>
      <w:r w:rsidR="00EE10C8">
        <w:t xml:space="preserve"> </w:t>
      </w:r>
      <w:r w:rsidR="00EA3957">
        <w:t>(</w:t>
      </w:r>
      <m:oMath>
        <m:sSub>
          <m:sSubPr>
            <m:ctrlPr>
              <w:rPr>
                <w:rFonts w:ascii="Cambria Math" w:hAnsi="Cambria Math" w:cs="Times New Roman"/>
                <w:i/>
                <w:sz w:val="24"/>
                <w:szCs w:val="24"/>
              </w:rPr>
            </m:ctrlPr>
          </m:sSubPr>
          <m:e>
            <m:r>
              <w:rPr>
                <w:rFonts w:ascii="Cambria Math" w:hAnsi="Cambria Math"/>
              </w:rPr>
              <m:t>Q</m:t>
            </m:r>
          </m:e>
          <m:sub>
            <m:r>
              <w:rPr>
                <w:rFonts w:ascii="Cambria Math" w:hAnsi="Cambria Math"/>
              </w:rPr>
              <m:t>i,k+1</m:t>
            </m:r>
          </m:sub>
        </m:sSub>
      </m:oMath>
      <w:r w:rsidR="00EA3957">
        <w:rPr>
          <w:sz w:val="24"/>
          <w:szCs w:val="24"/>
        </w:rPr>
        <w:t xml:space="preserve">) </w:t>
      </w:r>
      <w:r w:rsidR="00EE10C8">
        <w:t>can be written as</w:t>
      </w:r>
      <w:r w:rsidR="00ED242B">
        <w:t xml:space="preserve"> follows</w:t>
      </w:r>
      <w:r w:rsidR="00EE10C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EE10C8" w14:paraId="381B0A8E" w14:textId="77777777" w:rsidTr="00F9226C">
        <w:tc>
          <w:tcPr>
            <w:tcW w:w="8500" w:type="dxa"/>
            <w:vAlign w:val="center"/>
          </w:tcPr>
          <w:p w14:paraId="37766AD7" w14:textId="77777777" w:rsidR="00EE10C8" w:rsidRDefault="00C816E1" w:rsidP="00F9226C">
            <w:pPr>
              <w:spacing w:line="360" w:lineRule="auto"/>
              <w:jc w:val="both"/>
            </w:pPr>
            <m:oMathPara>
              <m:oMath>
                <m:sSubSup>
                  <m:sSubSupPr>
                    <m:ctrlPr>
                      <w:rPr>
                        <w:rFonts w:ascii="Cambria Math" w:hAnsi="Cambria Math" w:cs="Times New Roman"/>
                        <w:i/>
                        <w:sz w:val="24"/>
                        <w:szCs w:val="24"/>
                      </w:rPr>
                    </m:ctrlPr>
                  </m:sSubSupPr>
                  <m:e>
                    <m:r>
                      <w:rPr>
                        <w:rFonts w:ascii="Cambria Math" w:hAnsi="Cambria Math"/>
                      </w:rPr>
                      <m:t>Q</m:t>
                    </m:r>
                  </m:e>
                  <m:sub>
                    <m:r>
                      <w:rPr>
                        <w:rFonts w:ascii="Cambria Math" w:hAnsi="Cambria Math"/>
                      </w:rPr>
                      <m:t>i,k</m:t>
                    </m:r>
                  </m:sub>
                  <m:sup>
                    <m:r>
                      <w:rPr>
                        <w:rFonts w:ascii="Cambria Math" w:hAnsi="Cambria Math"/>
                      </w:rPr>
                      <m:t>R</m:t>
                    </m:r>
                  </m:sup>
                </m:sSubSup>
                <m:r>
                  <w:rPr>
                    <w:rFonts w:ascii="Cambria Math" w:hAnsi="Cambria Math"/>
                  </w:rPr>
                  <m:t>+</m:t>
                </m:r>
                <m:sSubSup>
                  <m:sSubSupPr>
                    <m:ctrlPr>
                      <w:rPr>
                        <w:rFonts w:ascii="Cambria Math" w:hAnsi="Cambria Math" w:cs="Times New Roman"/>
                        <w:i/>
                        <w:sz w:val="24"/>
                        <w:szCs w:val="24"/>
                      </w:rPr>
                    </m:ctrlPr>
                  </m:sSubSupPr>
                  <m:e>
                    <m:r>
                      <w:rPr>
                        <w:rFonts w:ascii="Cambria Math" w:hAnsi="Cambria Math"/>
                      </w:rPr>
                      <m:t>R</m:t>
                    </m:r>
                  </m:e>
                  <m:sub>
                    <m:r>
                      <w:rPr>
                        <w:rFonts w:ascii="Cambria Math" w:hAnsi="Cambria Math"/>
                      </w:rPr>
                      <m:t>i,k</m:t>
                    </m:r>
                  </m:sub>
                  <m:sup>
                    <m:r>
                      <w:rPr>
                        <w:rFonts w:ascii="Cambria Math" w:hAnsi="Cambria Math"/>
                      </w:rPr>
                      <m:t>sep</m:t>
                    </m:r>
                  </m:sup>
                </m:sSubSup>
                <m:r>
                  <w:rPr>
                    <w:rFonts w:ascii="Cambria Math" w:hAnsi="Cambria Math"/>
                  </w:rPr>
                  <m:t>=</m:t>
                </m:r>
                <m:sSub>
                  <m:sSubPr>
                    <m:ctrlPr>
                      <w:rPr>
                        <w:rFonts w:ascii="Cambria Math" w:hAnsi="Cambria Math" w:cs="Times New Roman"/>
                        <w:i/>
                        <w:sz w:val="24"/>
                        <w:szCs w:val="24"/>
                      </w:rPr>
                    </m:ctrlPr>
                  </m:sSubPr>
                  <m:e>
                    <m:r>
                      <w:rPr>
                        <w:rFonts w:ascii="Cambria Math" w:hAnsi="Cambria Math"/>
                      </w:rPr>
                      <m:t>R</m:t>
                    </m:r>
                  </m:e>
                  <m:sub>
                    <m:r>
                      <w:rPr>
                        <w:rFonts w:ascii="Cambria Math" w:hAnsi="Cambria Math"/>
                      </w:rPr>
                      <m:t>i,k</m:t>
                    </m:r>
                  </m:sub>
                </m:sSub>
                <m:r>
                  <w:rPr>
                    <w:rFonts w:ascii="Cambria Math" w:hAnsi="Cambria Math"/>
                  </w:rPr>
                  <m:t>, ∀ i, k</m:t>
                </m:r>
              </m:oMath>
            </m:oMathPara>
          </w:p>
        </w:tc>
        <w:tc>
          <w:tcPr>
            <w:tcW w:w="516" w:type="dxa"/>
            <w:vAlign w:val="center"/>
          </w:tcPr>
          <w:p w14:paraId="54ED8BDA" w14:textId="77777777" w:rsidR="00EE10C8" w:rsidRDefault="00EE10C8" w:rsidP="00F9226C">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48</w:t>
            </w:r>
            <w:r>
              <w:rPr>
                <w:noProof/>
              </w:rPr>
              <w:fldChar w:fldCharType="end"/>
            </w:r>
            <w:r>
              <w:rPr>
                <w:noProof/>
              </w:rPr>
              <w:t>)</w:t>
            </w:r>
          </w:p>
        </w:tc>
      </w:tr>
      <w:tr w:rsidR="00EE10C8" w14:paraId="6835996A" w14:textId="77777777" w:rsidTr="00F9226C">
        <w:tc>
          <w:tcPr>
            <w:tcW w:w="8500" w:type="dxa"/>
            <w:vAlign w:val="center"/>
          </w:tcPr>
          <w:p w14:paraId="0070B3B2" w14:textId="77777777" w:rsidR="00EE10C8" w:rsidRDefault="00C816E1" w:rsidP="00F9226C">
            <w:pPr>
              <w:spacing w:line="360" w:lineRule="auto"/>
              <w:jc w:val="both"/>
              <w:rPr>
                <w:rFonts w:ascii="Calibri" w:eastAsia="SimSun" w:hAnsi="Calibri" w:cs="Times New Roman"/>
              </w:rPr>
            </w:pPr>
            <m:oMathPara>
              <m:oMath>
                <m:sSubSup>
                  <m:sSubSupPr>
                    <m:ctrlPr>
                      <w:rPr>
                        <w:rFonts w:ascii="Cambria Math" w:hAnsi="Cambria Math" w:cs="Times New Roman"/>
                        <w:i/>
                        <w:sz w:val="24"/>
                        <w:szCs w:val="24"/>
                      </w:rPr>
                    </m:ctrlPr>
                  </m:sSubSupPr>
                  <m:e>
                    <m:r>
                      <w:rPr>
                        <w:rFonts w:ascii="Cambria Math" w:hAnsi="Cambria Math"/>
                      </w:rPr>
                      <m:t>Q</m:t>
                    </m:r>
                  </m:e>
                  <m:sub>
                    <m:r>
                      <w:rPr>
                        <w:rFonts w:ascii="Cambria Math" w:hAnsi="Cambria Math"/>
                      </w:rPr>
                      <m:t>i,k</m:t>
                    </m:r>
                  </m:sub>
                  <m:sup>
                    <m:r>
                      <w:rPr>
                        <w:rFonts w:ascii="Cambria Math" w:hAnsi="Cambria Math"/>
                      </w:rPr>
                      <m:t>next</m:t>
                    </m:r>
                  </m:sup>
                </m:sSubSup>
                <m:r>
                  <w:rPr>
                    <w:rFonts w:ascii="Cambria Math" w:hAnsi="Cambria Math"/>
                  </w:rPr>
                  <m:t>+</m:t>
                </m:r>
                <m:sSubSup>
                  <m:sSubSupPr>
                    <m:ctrlPr>
                      <w:rPr>
                        <w:rFonts w:ascii="Cambria Math" w:hAnsi="Cambria Math" w:cs="Times New Roman"/>
                        <w:i/>
                        <w:sz w:val="24"/>
                        <w:szCs w:val="24"/>
                      </w:rPr>
                    </m:ctrlPr>
                  </m:sSubSupPr>
                  <m:e>
                    <m:r>
                      <w:rPr>
                        <w:rFonts w:ascii="Cambria Math" w:hAnsi="Cambria Math"/>
                      </w:rPr>
                      <m:t>Q</m:t>
                    </m:r>
                  </m:e>
                  <m:sub>
                    <m:r>
                      <w:rPr>
                        <w:rFonts w:ascii="Cambria Math" w:hAnsi="Cambria Math"/>
                      </w:rPr>
                      <m:t>i,k</m:t>
                    </m:r>
                  </m:sub>
                  <m:sup>
                    <m:r>
                      <w:rPr>
                        <w:rFonts w:ascii="Cambria Math" w:hAnsi="Cambria Math"/>
                      </w:rPr>
                      <m:t>sepout</m:t>
                    </m:r>
                  </m:sup>
                </m:sSubSup>
                <m:r>
                  <w:rPr>
                    <w:rFonts w:ascii="Cambria Math" w:hAnsi="Cambria Math"/>
                  </w:rPr>
                  <m:t>=</m:t>
                </m:r>
                <m:sSub>
                  <m:sSubPr>
                    <m:ctrlPr>
                      <w:rPr>
                        <w:rFonts w:ascii="Cambria Math" w:hAnsi="Cambria Math" w:cs="Times New Roman"/>
                        <w:i/>
                        <w:sz w:val="24"/>
                        <w:szCs w:val="24"/>
                      </w:rPr>
                    </m:ctrlPr>
                  </m:sSubPr>
                  <m:e>
                    <m:r>
                      <w:rPr>
                        <w:rFonts w:ascii="Cambria Math" w:hAnsi="Cambria Math"/>
                      </w:rPr>
                      <m:t>Q</m:t>
                    </m:r>
                  </m:e>
                  <m:sub>
                    <m:r>
                      <w:rPr>
                        <w:rFonts w:ascii="Cambria Math" w:hAnsi="Cambria Math"/>
                      </w:rPr>
                      <m:t>i,k+1</m:t>
                    </m:r>
                  </m:sub>
                </m:sSub>
                <m:r>
                  <w:rPr>
                    <w:rFonts w:ascii="Cambria Math" w:hAnsi="Cambria Math"/>
                  </w:rPr>
                  <m:t>,∀i,k</m:t>
                </m:r>
              </m:oMath>
            </m:oMathPara>
          </w:p>
        </w:tc>
        <w:tc>
          <w:tcPr>
            <w:tcW w:w="516" w:type="dxa"/>
            <w:vAlign w:val="center"/>
          </w:tcPr>
          <w:p w14:paraId="7EAA596D" w14:textId="77777777" w:rsidR="00EE10C8" w:rsidRDefault="00EE10C8" w:rsidP="00F9226C">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49</w:t>
            </w:r>
            <w:r>
              <w:rPr>
                <w:noProof/>
              </w:rPr>
              <w:fldChar w:fldCharType="end"/>
            </w:r>
            <w:r>
              <w:rPr>
                <w:noProof/>
              </w:rPr>
              <w:t>)</w:t>
            </w:r>
          </w:p>
        </w:tc>
      </w:tr>
    </w:tbl>
    <w:p w14:paraId="6B4B75C2" w14:textId="77777777" w:rsidR="000218F9" w:rsidRDefault="00AF6944" w:rsidP="006D5B14">
      <w:pPr>
        <w:pStyle w:val="Heading2"/>
        <w:spacing w:line="360" w:lineRule="auto"/>
      </w:pPr>
      <w:r>
        <w:t>S</w:t>
      </w:r>
      <w:r w:rsidR="000218F9">
        <w:t>eparation mechanism</w:t>
      </w:r>
    </w:p>
    <w:p w14:paraId="48F19627" w14:textId="77777777" w:rsidR="004B2FA0" w:rsidRDefault="0053024C" w:rsidP="006D5B14">
      <w:pPr>
        <w:spacing w:line="360" w:lineRule="auto"/>
        <w:jc w:val="both"/>
      </w:pPr>
      <w:r>
        <w:t>The separation mechanism</w:t>
      </w:r>
      <w:r w:rsidR="00EA72D3">
        <w:t xml:space="preserve"> in this </w:t>
      </w:r>
      <w:r w:rsidR="00EA11E6">
        <w:t xml:space="preserve">conceptual design </w:t>
      </w:r>
      <w:r w:rsidR="00EA72D3">
        <w:t xml:space="preserve">method is </w:t>
      </w:r>
      <w:r w:rsidR="00DF6D71">
        <w:t xml:space="preserve">solely </w:t>
      </w:r>
      <w:r w:rsidR="006B2D76">
        <w:t>based distillation</w:t>
      </w:r>
      <w:r w:rsidR="00EA72D3">
        <w:t xml:space="preserve">. </w:t>
      </w:r>
      <w:r w:rsidR="00CA2FDE">
        <w:t xml:space="preserve">The light key binary variable </w:t>
      </w:r>
      <m:oMath>
        <m:sSub>
          <m:sSubPr>
            <m:ctrlPr>
              <w:rPr>
                <w:rFonts w:ascii="Cambria Math" w:hAnsi="Cambria Math"/>
                <w:i/>
              </w:rPr>
            </m:ctrlPr>
          </m:sSubPr>
          <m:e>
            <m:r>
              <w:rPr>
                <w:rFonts w:ascii="Cambria Math" w:hAnsi="Cambria Math"/>
              </w:rPr>
              <m:t>w</m:t>
            </m:r>
          </m:e>
          <m:sub>
            <m:r>
              <w:rPr>
                <w:rFonts w:ascii="Cambria Math" w:hAnsi="Cambria Math"/>
              </w:rPr>
              <m:t>i,k,l</m:t>
            </m:r>
          </m:sub>
        </m:sSub>
      </m:oMath>
      <w:r w:rsidR="00CA2FDE">
        <w:t xml:space="preserve"> is introduced </w:t>
      </w:r>
      <w:r w:rsidR="00FA684C">
        <w:t xml:space="preserve">and is equal to 1 if component </w:t>
      </w:r>
      <m:oMath>
        <m:r>
          <w:rPr>
            <w:rFonts w:ascii="Cambria Math" w:hAnsi="Cambria Math"/>
          </w:rPr>
          <m:t>i</m:t>
        </m:r>
      </m:oMath>
      <w:r w:rsidR="00FA684C">
        <w:t xml:space="preserve"> is the light key in separation stage </w:t>
      </w:r>
      <m:oMath>
        <m:r>
          <w:rPr>
            <w:rFonts w:ascii="Cambria Math" w:hAnsi="Cambria Math"/>
          </w:rPr>
          <m:t>l</m:t>
        </m:r>
      </m:oMath>
      <w:r w:rsidR="00FA684C">
        <w:t xml:space="preserve"> of </w:t>
      </w:r>
      <w:r w:rsidR="005865B9">
        <w:t>master</w:t>
      </w:r>
      <w:r w:rsidR="00FA684C">
        <w:t xml:space="preserve"> reaction </w:t>
      </w:r>
      <w:r w:rsidR="00B26BF7">
        <w:t>stage</w:t>
      </w:r>
      <m:oMath>
        <m:r>
          <w:rPr>
            <w:rFonts w:ascii="Cambria Math" w:hAnsi="Cambria Math"/>
          </w:rPr>
          <m:t xml:space="preserve"> k</m:t>
        </m:r>
      </m:oMath>
      <w:r w:rsidR="00FA684C">
        <w:t xml:space="preserve">. </w:t>
      </w:r>
      <w:r w:rsidR="004B2FA0">
        <w:t>Additionally, each component can only be treated as the light key once under the perfect separation assumption, 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4B2FA0" w14:paraId="4B8564D7" w14:textId="77777777" w:rsidTr="00916BF7">
        <w:tc>
          <w:tcPr>
            <w:tcW w:w="8500" w:type="dxa"/>
            <w:vAlign w:val="center"/>
          </w:tcPr>
          <w:p w14:paraId="771A279D" w14:textId="77777777" w:rsidR="004B2FA0" w:rsidRDefault="00C816E1" w:rsidP="006D5B14">
            <w:pPr>
              <w:spacing w:line="360" w:lineRule="auto"/>
              <w:jc w:val="both"/>
            </w:pPr>
            <m:oMathPara>
              <m:oMath>
                <m:nary>
                  <m:naryPr>
                    <m:chr m:val="∑"/>
                    <m:limLoc m:val="undOvr"/>
                    <m:supHide m:val="1"/>
                    <m:ctrlPr>
                      <w:rPr>
                        <w:rFonts w:ascii="Cambria Math" w:eastAsia="SimSun" w:hAnsi="Cambria Math" w:cs="Times New Roman"/>
                        <w:i/>
                      </w:rPr>
                    </m:ctrlPr>
                  </m:naryPr>
                  <m:sub>
                    <m:r>
                      <w:rPr>
                        <w:rFonts w:ascii="Cambria Math" w:eastAsia="SimSun" w:hAnsi="Cambria Math" w:cs="Times New Roman"/>
                      </w:rPr>
                      <m:t>l</m:t>
                    </m:r>
                  </m:sub>
                  <m:sup/>
                  <m:e>
                    <m:sSub>
                      <m:sSubPr>
                        <m:ctrlPr>
                          <w:rPr>
                            <w:rFonts w:ascii="Cambria Math" w:eastAsia="SimSun" w:hAnsi="Cambria Math" w:cs="Times New Roman"/>
                            <w:i/>
                          </w:rPr>
                        </m:ctrlPr>
                      </m:sSubPr>
                      <m:e>
                        <m:r>
                          <w:rPr>
                            <w:rFonts w:ascii="Cambria Math" w:eastAsia="SimSun" w:hAnsi="Cambria Math" w:cs="Times New Roman"/>
                          </w:rPr>
                          <m:t>w</m:t>
                        </m:r>
                      </m:e>
                      <m:sub>
                        <m:r>
                          <w:rPr>
                            <w:rFonts w:ascii="Cambria Math" w:eastAsia="SimSun" w:hAnsi="Cambria Math" w:cs="Times New Roman"/>
                          </w:rPr>
                          <m:t>i,k,l</m:t>
                        </m:r>
                      </m:sub>
                    </m:sSub>
                  </m:e>
                </m:nary>
                <m:r>
                  <w:rPr>
                    <w:rFonts w:ascii="Cambria Math" w:eastAsia="SimSun" w:hAnsi="Cambria Math" w:cs="Times New Roman"/>
                  </w:rPr>
                  <m:t xml:space="preserve">≤1, </m:t>
                </m:r>
                <m:r>
                  <w:rPr>
                    <w:rFonts w:ascii="Cambria Math" w:hAnsi="Cambria Math"/>
                  </w:rPr>
                  <m:t>∀i,k</m:t>
                </m:r>
              </m:oMath>
            </m:oMathPara>
          </w:p>
        </w:tc>
        <w:tc>
          <w:tcPr>
            <w:tcW w:w="516" w:type="dxa"/>
            <w:vAlign w:val="center"/>
          </w:tcPr>
          <w:p w14:paraId="416E9CE2" w14:textId="77777777" w:rsidR="004B2FA0" w:rsidRDefault="004B2FA0" w:rsidP="006D5B14">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50</w:t>
            </w:r>
            <w:r>
              <w:rPr>
                <w:noProof/>
              </w:rPr>
              <w:fldChar w:fldCharType="end"/>
            </w:r>
            <w:r>
              <w:rPr>
                <w:noProof/>
              </w:rPr>
              <w:t>)</w:t>
            </w:r>
          </w:p>
        </w:tc>
      </w:tr>
    </w:tbl>
    <w:p w14:paraId="577A64AB" w14:textId="77777777" w:rsidR="00EA72D3" w:rsidRDefault="00E33F47" w:rsidP="006D5B14">
      <w:pPr>
        <w:spacing w:line="360" w:lineRule="auto"/>
        <w:jc w:val="both"/>
      </w:pPr>
      <w:r>
        <w:t>In each active separation stage</w:t>
      </w:r>
      <m:oMath>
        <m:r>
          <w:rPr>
            <w:rFonts w:ascii="Cambria Math" w:hAnsi="Cambria Math"/>
          </w:rPr>
          <m:t xml:space="preserve"> l</m:t>
        </m:r>
      </m:oMath>
      <w:r>
        <w:t>, separation must take place and one and only one of the components is determined by the system to be the light 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7A6D77" w14:paraId="519AF5E1" w14:textId="77777777" w:rsidTr="00916BF7">
        <w:tc>
          <w:tcPr>
            <w:tcW w:w="8500" w:type="dxa"/>
            <w:vAlign w:val="center"/>
          </w:tcPr>
          <w:p w14:paraId="0D74E8CA" w14:textId="77777777" w:rsidR="007A6D77" w:rsidRDefault="00C816E1" w:rsidP="006D5B14">
            <w:pPr>
              <w:spacing w:line="360" w:lineRule="auto"/>
              <w:jc w:val="both"/>
            </w:pPr>
            <m:oMathPara>
              <m:oMath>
                <m:nary>
                  <m:naryPr>
                    <m:chr m:val="∑"/>
                    <m:limLoc m:val="undOvr"/>
                    <m:supHide m:val="1"/>
                    <m:ctrlPr>
                      <w:rPr>
                        <w:rFonts w:ascii="Cambria Math" w:eastAsia="SimSun" w:hAnsi="Cambria Math" w:cs="Times New Roman"/>
                        <w:i/>
                      </w:rPr>
                    </m:ctrlPr>
                  </m:naryPr>
                  <m:sub>
                    <m:r>
                      <w:rPr>
                        <w:rFonts w:ascii="Cambria Math" w:eastAsia="SimSun" w:hAnsi="Cambria Math" w:cs="Times New Roman"/>
                      </w:rPr>
                      <m:t>i</m:t>
                    </m:r>
                  </m:sub>
                  <m:sup/>
                  <m:e>
                    <m:sSub>
                      <m:sSubPr>
                        <m:ctrlPr>
                          <w:rPr>
                            <w:rFonts w:ascii="Cambria Math" w:eastAsia="SimSun" w:hAnsi="Cambria Math" w:cs="Times New Roman"/>
                            <w:i/>
                          </w:rPr>
                        </m:ctrlPr>
                      </m:sSubPr>
                      <m:e>
                        <m:r>
                          <w:rPr>
                            <w:rFonts w:ascii="Cambria Math" w:eastAsia="SimSun" w:hAnsi="Cambria Math" w:cs="Times New Roman"/>
                          </w:rPr>
                          <m:t>w</m:t>
                        </m:r>
                      </m:e>
                      <m:sub>
                        <m:r>
                          <w:rPr>
                            <w:rFonts w:ascii="Cambria Math" w:eastAsia="SimSun" w:hAnsi="Cambria Math" w:cs="Times New Roman"/>
                          </w:rPr>
                          <m:t>i,k,l</m:t>
                        </m:r>
                      </m:sub>
                    </m:sSub>
                  </m:e>
                </m:nary>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SA</m:t>
                    </m:r>
                  </m:e>
                  <m:sub>
                    <m:r>
                      <w:rPr>
                        <w:rFonts w:ascii="Cambria Math" w:eastAsia="SimSun" w:hAnsi="Cambria Math" w:cs="Times New Roman"/>
                      </w:rPr>
                      <m:t>k,l</m:t>
                    </m:r>
                  </m:sub>
                </m:sSub>
                <m:r>
                  <w:rPr>
                    <w:rFonts w:ascii="Cambria Math" w:eastAsia="SimSun" w:hAnsi="Cambria Math" w:cs="Times New Roman"/>
                  </w:rPr>
                  <m:t xml:space="preserve">, </m:t>
                </m:r>
                <m:r>
                  <w:rPr>
                    <w:rFonts w:ascii="Cambria Math" w:hAnsi="Cambria Math"/>
                  </w:rPr>
                  <m:t>∀k,l</m:t>
                </m:r>
              </m:oMath>
            </m:oMathPara>
          </w:p>
        </w:tc>
        <w:tc>
          <w:tcPr>
            <w:tcW w:w="516" w:type="dxa"/>
            <w:vAlign w:val="center"/>
          </w:tcPr>
          <w:p w14:paraId="591339BD" w14:textId="77777777" w:rsidR="007A6D77" w:rsidRDefault="007A6D77" w:rsidP="006D5B14">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51</w:t>
            </w:r>
            <w:r>
              <w:rPr>
                <w:noProof/>
              </w:rPr>
              <w:fldChar w:fldCharType="end"/>
            </w:r>
            <w:r>
              <w:rPr>
                <w:noProof/>
              </w:rPr>
              <w:t>)</w:t>
            </w:r>
          </w:p>
        </w:tc>
      </w:tr>
    </w:tbl>
    <w:p w14:paraId="40D799FF" w14:textId="77777777" w:rsidR="005B54DF" w:rsidRDefault="00E33F47" w:rsidP="006D5B14">
      <w:pPr>
        <w:spacing w:line="360" w:lineRule="auto"/>
        <w:jc w:val="both"/>
      </w:pPr>
      <w:r>
        <w:t xml:space="preserve">Furthermore, </w:t>
      </w:r>
      <w:r w:rsidR="00DF47A2">
        <w:t xml:space="preserve">the light key </w:t>
      </w:r>
      <w:r>
        <w:t xml:space="preserve">can only be </w:t>
      </w:r>
      <w:r w:rsidR="0053024C">
        <w:t xml:space="preserve">chosen from </w:t>
      </w:r>
      <w:r>
        <w:t xml:space="preserve">the </w:t>
      </w:r>
      <w:r w:rsidR="00DF47A2">
        <w:t xml:space="preserve">components that are present in the inlet stream of </w:t>
      </w:r>
      <w:r>
        <w:t xml:space="preserve">that </w:t>
      </w:r>
      <w:r w:rsidR="00DF47A2">
        <w:t>separation stage</w:t>
      </w:r>
      <m:oMath>
        <m:r>
          <w:rPr>
            <w:rFonts w:ascii="Cambria Math" w:hAnsi="Cambria Math"/>
          </w:rPr>
          <m:t xml:space="preserve"> l</m:t>
        </m:r>
      </m:oMath>
      <w:r w:rsidR="00DF47A2">
        <w:t xml:space="preserve">, </w:t>
      </w:r>
      <w:r>
        <w:t>which results in the following equation</w:t>
      </w:r>
      <w:r w:rsidR="00DF47A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DF47A2" w14:paraId="0B65BC91" w14:textId="77777777" w:rsidTr="00916BF7">
        <w:tc>
          <w:tcPr>
            <w:tcW w:w="8500" w:type="dxa"/>
            <w:vAlign w:val="center"/>
          </w:tcPr>
          <w:p w14:paraId="2A3B9CA3" w14:textId="77777777" w:rsidR="00DF47A2" w:rsidRPr="000632DB" w:rsidRDefault="00C816E1" w:rsidP="006D5B14">
            <w:pPr>
              <w:spacing w:line="360" w:lineRule="auto"/>
              <w:jc w:val="both"/>
            </w:pPr>
            <m:oMathPara>
              <m:oMath>
                <m:sSub>
                  <m:sSubPr>
                    <m:ctrlPr>
                      <w:rPr>
                        <w:rFonts w:ascii="Cambria Math" w:eastAsia="SimSun" w:hAnsi="Cambria Math" w:cs="Times New Roman"/>
                        <w:i/>
                      </w:rPr>
                    </m:ctrlPr>
                  </m:sSubPr>
                  <m:e>
                    <m:r>
                      <w:rPr>
                        <w:rFonts w:ascii="Cambria Math" w:eastAsia="SimSun" w:hAnsi="Cambria Math" w:cs="Times New Roman"/>
                      </w:rPr>
                      <m:t>w</m:t>
                    </m:r>
                  </m:e>
                  <m:sub>
                    <m:r>
                      <w:rPr>
                        <w:rFonts w:ascii="Cambria Math" w:eastAsia="SimSun" w:hAnsi="Cambria Math" w:cs="Times New Roman"/>
                      </w:rPr>
                      <m:t>i,k,l</m:t>
                    </m:r>
                  </m:sub>
                </m:sSub>
                <m:r>
                  <w:rPr>
                    <w:rFonts w:ascii="Cambria Math" w:eastAsia="SimSun" w:hAnsi="Cambria Math" w:cs="Times New Roman"/>
                  </w:rPr>
                  <m:t>≤</m:t>
                </m:r>
                <m:sSubSup>
                  <m:sSubSupPr>
                    <m:ctrlPr>
                      <w:rPr>
                        <w:rFonts w:ascii="Cambria Math" w:eastAsia="SimSun" w:hAnsi="Cambria Math" w:cs="Times New Roman"/>
                        <w:i/>
                      </w:rPr>
                    </m:ctrlPr>
                  </m:sSubSupPr>
                  <m:e>
                    <m:r>
                      <w:rPr>
                        <w:rFonts w:ascii="Cambria Math" w:eastAsia="SimSun" w:hAnsi="Cambria Math" w:cs="Times New Roman"/>
                      </w:rPr>
                      <m:t>N</m:t>
                    </m:r>
                  </m:e>
                  <m:sub>
                    <m:r>
                      <w:rPr>
                        <w:rFonts w:ascii="Cambria Math" w:eastAsia="SimSun" w:hAnsi="Cambria Math" w:cs="Times New Roman"/>
                      </w:rPr>
                      <m:t>i,k,l</m:t>
                    </m:r>
                  </m:sub>
                  <m:sup>
                    <m:r>
                      <w:rPr>
                        <w:rFonts w:ascii="Cambria Math" w:eastAsia="SimSun" w:hAnsi="Cambria Math" w:cs="Times New Roman"/>
                      </w:rPr>
                      <m:t>in</m:t>
                    </m:r>
                  </m:sup>
                </m:sSubSup>
                <m:r>
                  <w:rPr>
                    <w:rFonts w:ascii="Cambria Math" w:eastAsia="SimSun" w:hAnsi="Cambria Math" w:cs="Times New Roman"/>
                  </w:rPr>
                  <m:t>, ∀i,k,l</m:t>
                </m:r>
              </m:oMath>
            </m:oMathPara>
          </w:p>
        </w:tc>
        <w:tc>
          <w:tcPr>
            <w:tcW w:w="516" w:type="dxa"/>
            <w:vAlign w:val="center"/>
          </w:tcPr>
          <w:p w14:paraId="4BF4DA41" w14:textId="77777777" w:rsidR="00DF47A2" w:rsidRDefault="00DF47A2" w:rsidP="006D5B14">
            <w:pPr>
              <w:spacing w:line="360" w:lineRule="auto"/>
              <w:jc w:val="both"/>
            </w:pPr>
            <w:bookmarkStart w:id="14" w:name="_Ref433045368"/>
            <w:r>
              <w:rPr>
                <w:noProof/>
              </w:rPr>
              <w:t>(</w:t>
            </w:r>
            <w:r>
              <w:rPr>
                <w:noProof/>
              </w:rPr>
              <w:fldChar w:fldCharType="begin"/>
            </w:r>
            <w:r>
              <w:rPr>
                <w:noProof/>
              </w:rPr>
              <w:instrText xml:space="preserve"> SEQ Equation \* ARABIC </w:instrText>
            </w:r>
            <w:r>
              <w:rPr>
                <w:noProof/>
              </w:rPr>
              <w:fldChar w:fldCharType="separate"/>
            </w:r>
            <w:r w:rsidR="00ED526A">
              <w:rPr>
                <w:noProof/>
              </w:rPr>
              <w:t>52</w:t>
            </w:r>
            <w:r>
              <w:rPr>
                <w:noProof/>
              </w:rPr>
              <w:fldChar w:fldCharType="end"/>
            </w:r>
            <w:bookmarkEnd w:id="14"/>
            <w:r>
              <w:rPr>
                <w:noProof/>
              </w:rPr>
              <w:t>)</w:t>
            </w:r>
          </w:p>
        </w:tc>
      </w:tr>
    </w:tbl>
    <w:p w14:paraId="58FFCF0E" w14:textId="0FCD7E91" w:rsidR="00DF47A2" w:rsidRPr="00D50898" w:rsidRDefault="00DF47A2" w:rsidP="006D5B14">
      <w:pPr>
        <w:spacing w:line="360" w:lineRule="auto"/>
        <w:jc w:val="both"/>
      </w:pPr>
      <w:r w:rsidRPr="00D50898">
        <w:t xml:space="preserve">where  </w:t>
      </w:r>
      <m:oMath>
        <m:sSubSup>
          <m:sSubSupPr>
            <m:ctrlPr>
              <w:rPr>
                <w:rFonts w:ascii="Cambria Math" w:eastAsia="SimSun" w:hAnsi="Cambria Math" w:cs="Times New Roman"/>
                <w:i/>
              </w:rPr>
            </m:ctrlPr>
          </m:sSubSupPr>
          <m:e>
            <m:r>
              <w:rPr>
                <w:rFonts w:ascii="Cambria Math" w:eastAsia="SimSun" w:hAnsi="Cambria Math" w:cs="Times New Roman"/>
              </w:rPr>
              <m:t>N</m:t>
            </m:r>
          </m:e>
          <m:sub>
            <m:r>
              <w:rPr>
                <w:rFonts w:ascii="Cambria Math" w:eastAsia="SimSun" w:hAnsi="Cambria Math" w:cs="Times New Roman"/>
              </w:rPr>
              <m:t>i,k,l</m:t>
            </m:r>
          </m:sub>
          <m:sup>
            <m:r>
              <w:rPr>
                <w:rFonts w:ascii="Cambria Math" w:eastAsia="SimSun" w:hAnsi="Cambria Math" w:cs="Times New Roman"/>
              </w:rPr>
              <m:t>in</m:t>
            </m:r>
          </m:sup>
        </m:sSubSup>
      </m:oMath>
      <w:r w:rsidRPr="00D50898">
        <w:t xml:space="preserve"> is the </w:t>
      </w:r>
      <w:r w:rsidR="00B64E38">
        <w:t>binary</w:t>
      </w:r>
      <w:r w:rsidRPr="00D50898">
        <w:t xml:space="preserve"> variable </w:t>
      </w:r>
      <w:r w:rsidR="00A50C8A" w:rsidRPr="00D50898">
        <w:t xml:space="preserve">indicating the presence of component </w:t>
      </w:r>
      <m:oMath>
        <m:r>
          <w:rPr>
            <w:rFonts w:ascii="Cambria Math" w:hAnsi="Cambria Math"/>
          </w:rPr>
          <m:t>i</m:t>
        </m:r>
      </m:oMath>
      <w:r w:rsidR="00A50C8A" w:rsidRPr="00D50898">
        <w:t xml:space="preserve"> in the inlet stream of separation stage </w:t>
      </w:r>
      <m:oMath>
        <m:r>
          <w:rPr>
            <w:rFonts w:ascii="Cambria Math" w:hAnsi="Cambria Math"/>
          </w:rPr>
          <m:t>l</m:t>
        </m:r>
      </m:oMath>
      <w:r w:rsidR="00A50C8A" w:rsidRPr="00D50898">
        <w:t xml:space="preserve"> and is </w:t>
      </w:r>
      <w:r w:rsidRPr="00D50898">
        <w:t>defined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DF47A2" w14:paraId="36EABEEF" w14:textId="77777777" w:rsidTr="00916BF7">
        <w:tc>
          <w:tcPr>
            <w:tcW w:w="8500" w:type="dxa"/>
            <w:vAlign w:val="center"/>
          </w:tcPr>
          <w:p w14:paraId="68B737C1" w14:textId="77777777" w:rsidR="00DF47A2" w:rsidRDefault="00C816E1" w:rsidP="006D5B14">
            <w:pPr>
              <w:spacing w:line="360" w:lineRule="auto"/>
              <w:jc w:val="both"/>
            </w:pPr>
            <m:oMathPara>
              <m:oMath>
                <m:sSubSup>
                  <m:sSubSupPr>
                    <m:ctrlPr>
                      <w:rPr>
                        <w:rFonts w:ascii="Cambria Math" w:eastAsia="SimSun" w:hAnsi="Cambria Math" w:cs="Times New Roman"/>
                        <w:i/>
                        <w:sz w:val="24"/>
                        <w:szCs w:val="24"/>
                      </w:rPr>
                    </m:ctrlPr>
                  </m:sSubSupPr>
                  <m:e>
                    <m:r>
                      <w:rPr>
                        <w:rFonts w:ascii="Cambria Math" w:eastAsia="SimSun" w:hAnsi="Cambria Math" w:cs="Times New Roman"/>
                      </w:rPr>
                      <m:t>N</m:t>
                    </m:r>
                  </m:e>
                  <m:sub>
                    <m:r>
                      <w:rPr>
                        <w:rFonts w:ascii="Cambria Math" w:eastAsia="SimSun" w:hAnsi="Cambria Math" w:cs="Times New Roman"/>
                      </w:rPr>
                      <m:t>i,k,l</m:t>
                    </m:r>
                  </m:sub>
                  <m:sup>
                    <m:r>
                      <w:rPr>
                        <w:rFonts w:ascii="Cambria Math" w:eastAsia="SimSun" w:hAnsi="Cambria Math" w:cs="Times New Roman"/>
                      </w:rPr>
                      <m:t>in</m:t>
                    </m:r>
                  </m:sup>
                </m:sSubSup>
                <m:r>
                  <w:rPr>
                    <w:rFonts w:ascii="Cambria Math" w:eastAsia="SimSun" w:hAnsi="Cambria Math" w:cs="Times New Roman"/>
                  </w:rPr>
                  <m:t>≤</m:t>
                </m:r>
                <m:sSubSup>
                  <m:sSubSupPr>
                    <m:ctrlPr>
                      <w:rPr>
                        <w:rFonts w:ascii="Cambria Math" w:eastAsia="SimSun" w:hAnsi="Cambria Math" w:cs="Times New Roman"/>
                        <w:i/>
                        <w:sz w:val="24"/>
                        <w:szCs w:val="24"/>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in</m:t>
                    </m:r>
                  </m:sup>
                </m:sSubSup>
                <m:r>
                  <w:rPr>
                    <w:rFonts w:ascii="Cambria Math" w:eastAsia="SimSun" w:hAnsi="Cambria Math" w:cs="Times New Roman"/>
                  </w:rPr>
                  <m:t xml:space="preserve">, </m:t>
                </m:r>
                <m:r>
                  <w:rPr>
                    <w:rFonts w:ascii="Cambria Math" w:hAnsi="Cambria Math"/>
                  </w:rPr>
                  <m:t>∀k,i,l</m:t>
                </m:r>
              </m:oMath>
            </m:oMathPara>
          </w:p>
        </w:tc>
        <w:tc>
          <w:tcPr>
            <w:tcW w:w="516" w:type="dxa"/>
            <w:vAlign w:val="center"/>
          </w:tcPr>
          <w:p w14:paraId="57E2E7FD" w14:textId="77777777" w:rsidR="00DF47A2" w:rsidRDefault="00DF47A2" w:rsidP="006D5B14">
            <w:pPr>
              <w:spacing w:line="360" w:lineRule="auto"/>
              <w:jc w:val="both"/>
            </w:pPr>
            <w:bookmarkStart w:id="15" w:name="_Ref437343112"/>
            <w:r>
              <w:rPr>
                <w:noProof/>
              </w:rPr>
              <w:t>(</w:t>
            </w:r>
            <w:r>
              <w:rPr>
                <w:noProof/>
              </w:rPr>
              <w:fldChar w:fldCharType="begin"/>
            </w:r>
            <w:r>
              <w:rPr>
                <w:noProof/>
              </w:rPr>
              <w:instrText xml:space="preserve"> SEQ Equation \* ARABIC </w:instrText>
            </w:r>
            <w:r>
              <w:rPr>
                <w:noProof/>
              </w:rPr>
              <w:fldChar w:fldCharType="separate"/>
            </w:r>
            <w:r w:rsidR="00ED526A">
              <w:rPr>
                <w:noProof/>
              </w:rPr>
              <w:t>53</w:t>
            </w:r>
            <w:r>
              <w:rPr>
                <w:noProof/>
              </w:rPr>
              <w:fldChar w:fldCharType="end"/>
            </w:r>
            <w:bookmarkEnd w:id="15"/>
            <w:r>
              <w:rPr>
                <w:noProof/>
              </w:rPr>
              <w:t>)</w:t>
            </w:r>
          </w:p>
        </w:tc>
      </w:tr>
      <w:tr w:rsidR="00DF47A2" w14:paraId="11EC5127" w14:textId="77777777" w:rsidTr="00916BF7">
        <w:tc>
          <w:tcPr>
            <w:tcW w:w="8500" w:type="dxa"/>
            <w:vAlign w:val="center"/>
          </w:tcPr>
          <w:p w14:paraId="66ABB17C" w14:textId="77777777" w:rsidR="00DF47A2" w:rsidRDefault="00C816E1" w:rsidP="006D5B14">
            <w:pPr>
              <w:spacing w:line="360" w:lineRule="auto"/>
              <w:jc w:val="both"/>
              <w:rPr>
                <w:rFonts w:ascii="Calibri" w:eastAsia="SimSun" w:hAnsi="Calibri" w:cs="Times New Roman"/>
                <w:sz w:val="24"/>
                <w:szCs w:val="24"/>
              </w:rPr>
            </w:pPr>
            <m:oMathPara>
              <m:oMath>
                <m:sSubSup>
                  <m:sSubSupPr>
                    <m:ctrlPr>
                      <w:rPr>
                        <w:rFonts w:ascii="Cambria Math" w:eastAsia="SimSun" w:hAnsi="Cambria Math" w:cs="Times New Roman"/>
                        <w:i/>
                        <w:sz w:val="24"/>
                        <w:szCs w:val="24"/>
                      </w:rPr>
                    </m:ctrlPr>
                  </m:sSubSupPr>
                  <m:e>
                    <m:r>
                      <w:rPr>
                        <w:rFonts w:ascii="Cambria Math" w:eastAsia="SimSun" w:hAnsi="Cambria Math" w:cs="Times New Roman"/>
                      </w:rPr>
                      <m:t>N</m:t>
                    </m:r>
                  </m:e>
                  <m:sub>
                    <m:r>
                      <w:rPr>
                        <w:rFonts w:ascii="Cambria Math" w:eastAsia="SimSun" w:hAnsi="Cambria Math" w:cs="Times New Roman"/>
                      </w:rPr>
                      <m:t>i,k,l</m:t>
                    </m:r>
                  </m:sub>
                  <m:sup>
                    <m:r>
                      <w:rPr>
                        <w:rFonts w:ascii="Cambria Math" w:eastAsia="SimSun" w:hAnsi="Cambria Math" w:cs="Times New Roman"/>
                      </w:rPr>
                      <m:t>in</m:t>
                    </m:r>
                  </m:sup>
                </m:sSubSup>
                <m:r>
                  <w:rPr>
                    <w:rFonts w:ascii="Cambria Math" w:eastAsia="SimSun" w:hAnsi="Cambria Math" w:cs="Times New Roman"/>
                  </w:rPr>
                  <m:t>M≥</m:t>
                </m:r>
                <m:sSubSup>
                  <m:sSubSupPr>
                    <m:ctrlPr>
                      <w:rPr>
                        <w:rFonts w:ascii="Cambria Math" w:eastAsia="SimSun" w:hAnsi="Cambria Math" w:cs="Times New Roman"/>
                        <w:i/>
                        <w:sz w:val="24"/>
                        <w:szCs w:val="24"/>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in</m:t>
                    </m:r>
                  </m:sup>
                </m:sSubSup>
                <m:r>
                  <w:rPr>
                    <w:rFonts w:ascii="Cambria Math" w:eastAsia="SimSun" w:hAnsi="Cambria Math" w:cs="Times New Roman"/>
                  </w:rPr>
                  <m:t xml:space="preserve">, </m:t>
                </m:r>
                <m:r>
                  <w:rPr>
                    <w:rFonts w:ascii="Cambria Math" w:hAnsi="Cambria Math"/>
                  </w:rPr>
                  <m:t>∀k,i,l</m:t>
                </m:r>
              </m:oMath>
            </m:oMathPara>
          </w:p>
        </w:tc>
        <w:tc>
          <w:tcPr>
            <w:tcW w:w="516" w:type="dxa"/>
            <w:vAlign w:val="center"/>
          </w:tcPr>
          <w:p w14:paraId="63C4DA01" w14:textId="77777777" w:rsidR="00DF47A2" w:rsidRDefault="00DF47A2" w:rsidP="006D5B14">
            <w:pPr>
              <w:spacing w:line="360" w:lineRule="auto"/>
              <w:jc w:val="both"/>
              <w:rPr>
                <w:noProof/>
              </w:rPr>
            </w:pPr>
            <w:bookmarkStart w:id="16" w:name="_Ref437343114"/>
            <w:r>
              <w:rPr>
                <w:noProof/>
              </w:rPr>
              <w:t>(</w:t>
            </w:r>
            <w:r>
              <w:rPr>
                <w:noProof/>
              </w:rPr>
              <w:fldChar w:fldCharType="begin"/>
            </w:r>
            <w:r>
              <w:rPr>
                <w:noProof/>
              </w:rPr>
              <w:instrText xml:space="preserve"> SEQ Equation \* ARABIC </w:instrText>
            </w:r>
            <w:r>
              <w:rPr>
                <w:noProof/>
              </w:rPr>
              <w:fldChar w:fldCharType="separate"/>
            </w:r>
            <w:r w:rsidR="00ED526A">
              <w:rPr>
                <w:noProof/>
              </w:rPr>
              <w:t>54</w:t>
            </w:r>
            <w:r>
              <w:rPr>
                <w:noProof/>
              </w:rPr>
              <w:fldChar w:fldCharType="end"/>
            </w:r>
            <w:bookmarkEnd w:id="16"/>
            <w:r>
              <w:rPr>
                <w:noProof/>
              </w:rPr>
              <w:t>)</w:t>
            </w:r>
          </w:p>
        </w:tc>
      </w:tr>
    </w:tbl>
    <w:p w14:paraId="31F1F127" w14:textId="77777777" w:rsidR="005F6880" w:rsidRDefault="00D50898" w:rsidP="006D5B14">
      <w:pPr>
        <w:spacing w:line="360" w:lineRule="auto"/>
        <w:jc w:val="both"/>
      </w:pPr>
      <w:r>
        <w:t>Accordingly,</w:t>
      </w:r>
      <w:r w:rsidR="00CB11E7">
        <w:t xml:space="preserve"> all components with</w:t>
      </w:r>
      <w:r w:rsidR="00EA72D3">
        <w:t xml:space="preserve"> </w:t>
      </w:r>
      <w:r w:rsidR="00021C6F">
        <w:t>lower</w:t>
      </w:r>
      <w:r w:rsidR="00EA72D3">
        <w:t xml:space="preserve"> boiling point</w:t>
      </w:r>
      <w:r w:rsidR="00E9411E">
        <w:t>s</w:t>
      </w:r>
      <w:r w:rsidR="00EA72D3">
        <w:t xml:space="preserve"> than that of the light key </w:t>
      </w:r>
      <w:r w:rsidR="00AF6944">
        <w:t>will</w:t>
      </w:r>
      <w:r w:rsidR="00EA72D3">
        <w:t xml:space="preserve"> </w:t>
      </w:r>
      <w:r w:rsidR="009401E8">
        <w:t xml:space="preserve">leave from the top of each stage </w:t>
      </w:r>
      <m:oMath>
        <m:r>
          <w:rPr>
            <w:rFonts w:ascii="Cambria Math" w:hAnsi="Cambria Math"/>
          </w:rPr>
          <m:t>l</m:t>
        </m:r>
      </m:oMath>
      <w:r w:rsidR="009401E8">
        <w:t xml:space="preserve"> </w:t>
      </w:r>
      <w:r w:rsidR="004077EA">
        <w:t xml:space="preserve">(distillate) </w:t>
      </w:r>
      <w:r w:rsidR="009401E8">
        <w:t>and the rest f</w:t>
      </w:r>
      <w:r w:rsidR="004077EA">
        <w:t>rom</w:t>
      </w:r>
      <w:r w:rsidR="009401E8">
        <w:t xml:space="preserve"> the bottom stream</w:t>
      </w:r>
      <w:r w:rsidR="004077EA">
        <w:t xml:space="preserve"> (bottoms)</w:t>
      </w:r>
      <w:r w:rsidR="00B17229">
        <w:t>. This is expressed by the following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9401E8" w14:paraId="3C57AA8C" w14:textId="77777777" w:rsidTr="00916BF7">
        <w:tc>
          <w:tcPr>
            <w:tcW w:w="8500" w:type="dxa"/>
            <w:vAlign w:val="center"/>
          </w:tcPr>
          <w:p w14:paraId="29BD308C" w14:textId="77777777" w:rsidR="009401E8" w:rsidRDefault="00C816E1" w:rsidP="006D5B14">
            <w:pPr>
              <w:spacing w:line="360" w:lineRule="auto"/>
              <w:jc w:val="both"/>
            </w:pPr>
            <m:oMathPara>
              <m:oMath>
                <m:sSubSup>
                  <m:sSubSupPr>
                    <m:ctrlPr>
                      <w:rPr>
                        <w:rFonts w:ascii="Cambria Math" w:hAnsi="Cambria Math" w:cs="Times New Roman"/>
                        <w:i/>
                        <w:sz w:val="24"/>
                        <w:szCs w:val="24"/>
                      </w:rPr>
                    </m:ctrlPr>
                  </m:sSubSupPr>
                  <m:e>
                    <m:r>
                      <w:rPr>
                        <w:rFonts w:ascii="Cambria Math" w:hAnsi="Cambria Math"/>
                      </w:rPr>
                      <m:t>f</m:t>
                    </m:r>
                  </m:e>
                  <m:sub>
                    <m:r>
                      <w:rPr>
                        <w:rFonts w:ascii="Cambria Math" w:hAnsi="Cambria Math"/>
                      </w:rPr>
                      <m:t>i,k,l</m:t>
                    </m:r>
                  </m:sub>
                  <m:sup>
                    <m:r>
                      <w:rPr>
                        <w:rFonts w:ascii="Cambria Math" w:hAnsi="Cambria Math"/>
                      </w:rPr>
                      <m:t>T</m:t>
                    </m:r>
                  </m:sup>
                </m:sSubSup>
                <m:r>
                  <w:rPr>
                    <w:rFonts w:ascii="Cambria Math" w:hAnsi="Cambria Math"/>
                  </w:rPr>
                  <m:t>≥</m:t>
                </m:r>
                <m:sSubSup>
                  <m:sSubSupPr>
                    <m:ctrlPr>
                      <w:rPr>
                        <w:rFonts w:ascii="Cambria Math" w:hAnsi="Cambria Math" w:cs="Times New Roman"/>
                        <w:i/>
                        <w:sz w:val="24"/>
                        <w:szCs w:val="24"/>
                      </w:rPr>
                    </m:ctrlPr>
                  </m:sSubSupPr>
                  <m:e>
                    <m:r>
                      <w:rPr>
                        <w:rFonts w:ascii="Cambria Math" w:hAnsi="Cambria Math"/>
                      </w:rPr>
                      <m:t>f</m:t>
                    </m:r>
                  </m:e>
                  <m:sub>
                    <m:r>
                      <w:rPr>
                        <w:rFonts w:ascii="Cambria Math" w:hAnsi="Cambria Math"/>
                      </w:rPr>
                      <m:t>i,k,l</m:t>
                    </m:r>
                  </m:sub>
                  <m:sup>
                    <m:r>
                      <w:rPr>
                        <w:rFonts w:ascii="Cambria Math" w:hAnsi="Cambria Math"/>
                      </w:rPr>
                      <m:t>in</m:t>
                    </m:r>
                  </m:sup>
                </m:sSubSup>
                <m:r>
                  <w:rPr>
                    <w:rFonts w:ascii="Cambria Math" w:hAnsi="Cambria Math"/>
                  </w:rPr>
                  <m:t>-M</m:t>
                </m:r>
                <m:d>
                  <m:dPr>
                    <m:ctrlPr>
                      <w:rPr>
                        <w:rFonts w:ascii="Cambria Math" w:hAnsi="Cambria Math" w:cs="Times New Roman"/>
                        <w:i/>
                        <w:sz w:val="24"/>
                        <w:szCs w:val="24"/>
                      </w:rPr>
                    </m:ctrlPr>
                  </m:dPr>
                  <m:e>
                    <m:r>
                      <w:rPr>
                        <w:rFonts w:ascii="Cambria Math" w:hAnsi="Cambria Math"/>
                      </w:rPr>
                      <m:t>1-</m:t>
                    </m:r>
                    <m:sSub>
                      <m:sSubPr>
                        <m:ctrlPr>
                          <w:rPr>
                            <w:rFonts w:ascii="Cambria Math" w:hAnsi="Cambria Math" w:cs="Times New Roman"/>
                            <w:i/>
                            <w:sz w:val="24"/>
                            <w:szCs w:val="24"/>
                          </w:rPr>
                        </m:ctrlPr>
                      </m:sSubPr>
                      <m:e>
                        <m:r>
                          <w:rPr>
                            <w:rFonts w:ascii="Cambria Math" w:hAnsi="Cambria Math"/>
                          </w:rPr>
                          <m:t>w</m:t>
                        </m:r>
                      </m:e>
                      <m:sub>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,k,l</m:t>
                        </m:r>
                      </m:sub>
                    </m:sSub>
                  </m:e>
                </m:d>
                <m:r>
                  <w:rPr>
                    <w:rFonts w:ascii="Cambria Math" w:hAnsi="Cambria Math"/>
                  </w:rPr>
                  <m:t>, ∀k,l, i≤i'</m:t>
                </m:r>
              </m:oMath>
            </m:oMathPara>
          </w:p>
        </w:tc>
        <w:tc>
          <w:tcPr>
            <w:tcW w:w="516" w:type="dxa"/>
            <w:vAlign w:val="center"/>
          </w:tcPr>
          <w:p w14:paraId="59FC3A5B" w14:textId="77777777" w:rsidR="009401E8" w:rsidRDefault="009401E8" w:rsidP="006D5B14">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55</w:t>
            </w:r>
            <w:r>
              <w:rPr>
                <w:noProof/>
              </w:rPr>
              <w:fldChar w:fldCharType="end"/>
            </w:r>
            <w:r>
              <w:rPr>
                <w:noProof/>
              </w:rPr>
              <w:t>)</w:t>
            </w:r>
          </w:p>
        </w:tc>
      </w:tr>
      <w:tr w:rsidR="009401E8" w14:paraId="3C1850EA" w14:textId="77777777" w:rsidTr="00916BF7">
        <w:tc>
          <w:tcPr>
            <w:tcW w:w="8500" w:type="dxa"/>
            <w:vAlign w:val="center"/>
          </w:tcPr>
          <w:p w14:paraId="0A368F82" w14:textId="77777777" w:rsidR="009401E8" w:rsidRDefault="00C816E1" w:rsidP="006D5B14">
            <w:pPr>
              <w:spacing w:line="360" w:lineRule="auto"/>
              <w:jc w:val="both"/>
              <w:rPr>
                <w:rFonts w:ascii="Calibri" w:eastAsia="SimSun" w:hAnsi="Calibri" w:cs="Times New Roman"/>
                <w:sz w:val="24"/>
                <w:szCs w:val="24"/>
              </w:rPr>
            </w:pPr>
            <m:oMathPara>
              <m:oMath>
                <m:sSubSup>
                  <m:sSubSupPr>
                    <m:ctrlPr>
                      <w:rPr>
                        <w:rFonts w:ascii="Cambria Math" w:hAnsi="Cambria Math" w:cs="Times New Roman"/>
                        <w:i/>
                        <w:sz w:val="24"/>
                        <w:szCs w:val="24"/>
                      </w:rPr>
                    </m:ctrlPr>
                  </m:sSubSupPr>
                  <m:e>
                    <m:r>
                      <w:rPr>
                        <w:rFonts w:ascii="Cambria Math" w:hAnsi="Cambria Math"/>
                      </w:rPr>
                      <m:t>f</m:t>
                    </m:r>
                  </m:e>
                  <m:sub>
                    <m:r>
                      <w:rPr>
                        <w:rFonts w:ascii="Cambria Math" w:hAnsi="Cambria Math"/>
                      </w:rPr>
                      <m:t>i,k,l</m:t>
                    </m:r>
                  </m:sub>
                  <m:sup>
                    <m:r>
                      <w:rPr>
                        <w:rFonts w:ascii="Cambria Math" w:hAnsi="Cambria Math"/>
                      </w:rPr>
                      <m:t>T</m:t>
                    </m:r>
                  </m:sup>
                </m:sSubSup>
                <m:r>
                  <w:rPr>
                    <w:rFonts w:ascii="Cambria Math" w:hAnsi="Cambria Math"/>
                  </w:rPr>
                  <m:t>≤M</m:t>
                </m:r>
                <m:sSub>
                  <m:sSubPr>
                    <m:ctrlPr>
                      <w:rPr>
                        <w:rFonts w:ascii="Cambria Math" w:hAnsi="Cambria Math" w:cs="Times New Roman"/>
                        <w:i/>
                        <w:sz w:val="24"/>
                        <w:szCs w:val="24"/>
                      </w:rPr>
                    </m:ctrlPr>
                  </m:sSubPr>
                  <m:e>
                    <m:r>
                      <w:rPr>
                        <w:rFonts w:ascii="Cambria Math" w:hAnsi="Cambria Math"/>
                      </w:rPr>
                      <m:t>(1-w</m:t>
                    </m:r>
                  </m:e>
                  <m:sub>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,k,l</m:t>
                    </m:r>
                  </m:sub>
                </m:sSub>
                <m:r>
                  <w:rPr>
                    <w:rFonts w:ascii="Cambria Math" w:hAnsi="Cambria Math"/>
                  </w:rPr>
                  <m:t>) ∀k,l, i&gt;</m:t>
                </m:r>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oMath>
            </m:oMathPara>
          </w:p>
        </w:tc>
        <w:tc>
          <w:tcPr>
            <w:tcW w:w="516" w:type="dxa"/>
            <w:vAlign w:val="center"/>
          </w:tcPr>
          <w:p w14:paraId="6A2C2F1D" w14:textId="77777777" w:rsidR="009401E8" w:rsidRDefault="009401E8" w:rsidP="006D5B14">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56</w:t>
            </w:r>
            <w:r>
              <w:rPr>
                <w:noProof/>
              </w:rPr>
              <w:fldChar w:fldCharType="end"/>
            </w:r>
            <w:r>
              <w:rPr>
                <w:noProof/>
              </w:rPr>
              <w:t>)</w:t>
            </w:r>
          </w:p>
        </w:tc>
      </w:tr>
    </w:tbl>
    <w:p w14:paraId="0BE4F1A2" w14:textId="77777777" w:rsidR="00E067E3" w:rsidRDefault="00E067E3" w:rsidP="006D5B14">
      <w:pPr>
        <w:spacing w:line="360" w:lineRule="auto"/>
        <w:jc w:val="both"/>
      </w:pPr>
      <w:r>
        <w:lastRenderedPageBreak/>
        <w:t>Similarly to the light key constraints, in each stage, only one component can be treated as the heavy key and that component must be present in the inlet stream of that separation stage</w:t>
      </w:r>
      <w:r w:rsidR="004077EA">
        <w:t xml:space="preserve"> as </w:t>
      </w:r>
      <w:r w:rsidR="004F626A">
        <w:t xml:space="preserve">well. This is modelled </w:t>
      </w:r>
      <w:r w:rsidR="00CB5B7A">
        <w:t xml:space="preserve">through the heavy key selection binary variable </w:t>
      </w:r>
      <m:oMath>
        <m:r>
          <w:rPr>
            <w:rFonts w:ascii="Cambria Math" w:hAnsi="Cambria Math"/>
          </w:rPr>
          <m:t>Y</m:t>
        </m:r>
        <m:sSub>
          <m:sSubPr>
            <m:ctrlPr>
              <w:rPr>
                <w:rFonts w:ascii="Cambria Math" w:hAnsi="Cambria Math" w:cs="Times New Roman"/>
                <w:i/>
                <w:sz w:val="24"/>
                <w:szCs w:val="24"/>
              </w:rPr>
            </m:ctrlPr>
          </m:sSubPr>
          <m:e>
            <m:r>
              <w:rPr>
                <w:rFonts w:ascii="Cambria Math" w:hAnsi="Cambria Math"/>
              </w:rPr>
              <m:t>b</m:t>
            </m:r>
          </m:e>
          <m:sub>
            <m:r>
              <w:rPr>
                <w:rFonts w:ascii="Cambria Math" w:hAnsi="Cambria Math"/>
              </w:rPr>
              <m:t>i,k,l</m:t>
            </m:r>
          </m:sub>
        </m:sSub>
      </m:oMath>
      <w:r w:rsidR="00CB5B7A">
        <w:t xml:space="preserv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E067E3" w14:paraId="4CD020E6" w14:textId="77777777" w:rsidTr="00E067E3">
        <w:tc>
          <w:tcPr>
            <w:tcW w:w="8453" w:type="dxa"/>
            <w:vAlign w:val="center"/>
          </w:tcPr>
          <w:p w14:paraId="69169869" w14:textId="77777777" w:rsidR="00E067E3" w:rsidRDefault="00C816E1" w:rsidP="006D5B14">
            <w:pPr>
              <w:spacing w:line="360" w:lineRule="auto"/>
              <w:jc w:val="both"/>
            </w:pPr>
            <m:oMathPara>
              <m:oMath>
                <m:nary>
                  <m:naryPr>
                    <m:chr m:val="∑"/>
                    <m:limLoc m:val="undOvr"/>
                    <m:supHide m:val="1"/>
                    <m:ctrlPr>
                      <w:rPr>
                        <w:rFonts w:ascii="Cambria Math" w:hAnsi="Cambria Math" w:cs="Times New Roman"/>
                        <w:i/>
                      </w:rPr>
                    </m:ctrlPr>
                  </m:naryPr>
                  <m:sub>
                    <m:r>
                      <w:rPr>
                        <w:rFonts w:ascii="Cambria Math" w:hAnsi="Cambria Math"/>
                      </w:rPr>
                      <m:t>i</m:t>
                    </m:r>
                  </m:sub>
                  <m:sup/>
                  <m:e>
                    <m:r>
                      <w:rPr>
                        <w:rFonts w:ascii="Cambria Math" w:hAnsi="Cambria Math"/>
                      </w:rPr>
                      <m:t>Y</m:t>
                    </m:r>
                    <m:sSub>
                      <m:sSubPr>
                        <m:ctrlPr>
                          <w:rPr>
                            <w:rFonts w:ascii="Cambria Math" w:hAnsi="Cambria Math" w:cs="Times New Roman"/>
                            <w:i/>
                          </w:rPr>
                        </m:ctrlPr>
                      </m:sSubPr>
                      <m:e>
                        <m:r>
                          <w:rPr>
                            <w:rFonts w:ascii="Cambria Math" w:hAnsi="Cambria Math"/>
                          </w:rPr>
                          <m:t>b</m:t>
                        </m:r>
                      </m:e>
                      <m:sub>
                        <m:r>
                          <w:rPr>
                            <w:rFonts w:ascii="Cambria Math" w:hAnsi="Cambria Math"/>
                          </w:rPr>
                          <m:t>i,k,l</m:t>
                        </m:r>
                      </m:sub>
                    </m:sSub>
                  </m:e>
                </m:nary>
                <m:r>
                  <w:rPr>
                    <w:rFonts w:ascii="Cambria Math" w:hAnsi="Cambria Math"/>
                  </w:rPr>
                  <m:t>≤1,∀k,l</m:t>
                </m:r>
              </m:oMath>
            </m:oMathPara>
          </w:p>
        </w:tc>
        <w:tc>
          <w:tcPr>
            <w:tcW w:w="573" w:type="dxa"/>
            <w:vAlign w:val="center"/>
          </w:tcPr>
          <w:p w14:paraId="22E1D5B4" w14:textId="77777777" w:rsidR="00E067E3" w:rsidRDefault="00E067E3" w:rsidP="006D5B14">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57</w:t>
            </w:r>
            <w:r>
              <w:rPr>
                <w:noProof/>
              </w:rPr>
              <w:fldChar w:fldCharType="end"/>
            </w:r>
            <w:r>
              <w:rPr>
                <w:noProof/>
              </w:rPr>
              <w:t>)</w:t>
            </w:r>
          </w:p>
        </w:tc>
      </w:tr>
      <w:tr w:rsidR="00E067E3" w14:paraId="7CC4846F" w14:textId="77777777" w:rsidTr="00E067E3">
        <w:tc>
          <w:tcPr>
            <w:tcW w:w="8453" w:type="dxa"/>
            <w:vAlign w:val="center"/>
          </w:tcPr>
          <w:p w14:paraId="678AEE78" w14:textId="77777777" w:rsidR="00E067E3" w:rsidRPr="00AA08B6" w:rsidRDefault="00E067E3" w:rsidP="006D5B14">
            <w:pPr>
              <w:spacing w:line="360" w:lineRule="auto"/>
              <w:jc w:val="both"/>
              <w:rPr>
                <w:rFonts w:ascii="Calibri" w:eastAsia="SimSun" w:hAnsi="Calibri" w:cs="Times New Roman"/>
              </w:rPr>
            </w:pPr>
            <m:oMathPara>
              <m:oMath>
                <m:r>
                  <w:rPr>
                    <w:rFonts w:ascii="Cambria Math" w:hAnsi="Cambria Math"/>
                  </w:rPr>
                  <m:t>Y</m:t>
                </m:r>
                <m:sSub>
                  <m:sSubPr>
                    <m:ctrlPr>
                      <w:rPr>
                        <w:rFonts w:ascii="Cambria Math" w:hAnsi="Cambria Math" w:cs="Times New Roman"/>
                        <w:i/>
                      </w:rPr>
                    </m:ctrlPr>
                  </m:sSubPr>
                  <m:e>
                    <m:r>
                      <w:rPr>
                        <w:rFonts w:ascii="Cambria Math" w:hAnsi="Cambria Math"/>
                      </w:rPr>
                      <m:t>b</m:t>
                    </m:r>
                  </m:e>
                  <m:sub>
                    <m:r>
                      <w:rPr>
                        <w:rFonts w:ascii="Cambria Math" w:hAnsi="Cambria Math"/>
                      </w:rPr>
                      <m:t>i,k,l</m:t>
                    </m:r>
                  </m:sub>
                </m:sSub>
                <m:r>
                  <w:rPr>
                    <w:rFonts w:ascii="Cambria Math" w:hAnsi="Cambria Math"/>
                  </w:rPr>
                  <m:t>≤</m:t>
                </m:r>
                <m:sSubSup>
                  <m:sSubSupPr>
                    <m:ctrlPr>
                      <w:rPr>
                        <w:rFonts w:ascii="Cambria Math" w:eastAsia="SimSun" w:hAnsi="Cambria Math" w:cs="Times New Roman"/>
                        <w:i/>
                      </w:rPr>
                    </m:ctrlPr>
                  </m:sSubSupPr>
                  <m:e>
                    <m:r>
                      <w:rPr>
                        <w:rFonts w:ascii="Cambria Math" w:eastAsia="SimSun" w:hAnsi="Cambria Math" w:cs="Times New Roman"/>
                      </w:rPr>
                      <m:t>N</m:t>
                    </m:r>
                  </m:e>
                  <m:sub>
                    <m:r>
                      <w:rPr>
                        <w:rFonts w:ascii="Cambria Math" w:eastAsia="SimSun" w:hAnsi="Cambria Math" w:cs="Times New Roman"/>
                      </w:rPr>
                      <m:t>i,k,l</m:t>
                    </m:r>
                  </m:sub>
                  <m:sup>
                    <m:r>
                      <w:rPr>
                        <w:rFonts w:ascii="Cambria Math" w:eastAsia="SimSun" w:hAnsi="Cambria Math" w:cs="Times New Roman"/>
                      </w:rPr>
                      <m:t>in</m:t>
                    </m:r>
                  </m:sup>
                </m:sSubSup>
                <m:r>
                  <w:rPr>
                    <w:rFonts w:ascii="Cambria Math" w:eastAsia="SimSun" w:hAnsi="Cambria Math" w:cs="Times New Roman"/>
                  </w:rPr>
                  <m:t>, ∀i,k,l</m:t>
                </m:r>
              </m:oMath>
            </m:oMathPara>
          </w:p>
        </w:tc>
        <w:tc>
          <w:tcPr>
            <w:tcW w:w="573" w:type="dxa"/>
            <w:vAlign w:val="center"/>
          </w:tcPr>
          <w:p w14:paraId="57EB6668" w14:textId="77777777" w:rsidR="00E067E3" w:rsidRDefault="00E067E3" w:rsidP="006D5B14">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58</w:t>
            </w:r>
            <w:r>
              <w:rPr>
                <w:noProof/>
              </w:rPr>
              <w:fldChar w:fldCharType="end"/>
            </w:r>
            <w:r>
              <w:rPr>
                <w:noProof/>
              </w:rPr>
              <w:t>)</w:t>
            </w:r>
          </w:p>
        </w:tc>
      </w:tr>
    </w:tbl>
    <w:p w14:paraId="1A19A2AB" w14:textId="77777777" w:rsidR="006D02CD" w:rsidRDefault="00F4666E" w:rsidP="006D5B14">
      <w:pPr>
        <w:spacing w:line="360" w:lineRule="auto"/>
        <w:jc w:val="both"/>
      </w:pPr>
      <w:r>
        <w:t xml:space="preserve">The heavy key must be the component with </w:t>
      </w:r>
      <w:r w:rsidR="000F7157">
        <w:t>the next highest</w:t>
      </w:r>
      <w:r>
        <w:t xml:space="preserve"> boiling point than that of the light key which can be interpreted as</w:t>
      </w:r>
      <w:r w:rsidR="00E65C56">
        <w:t>:</w:t>
      </w:r>
      <w:r>
        <w:t xml:space="preserve"> </w:t>
      </w:r>
      <w:r w:rsidR="00951DFA">
        <w:t xml:space="preserve">if component </w:t>
      </w:r>
      <m:oMath>
        <m:r>
          <w:rPr>
            <w:rFonts w:ascii="Cambria Math" w:hAnsi="Cambria Math"/>
          </w:rPr>
          <m:t>i</m:t>
        </m:r>
      </m:oMath>
      <w:r w:rsidR="00951DFA">
        <w:t xml:space="preserve"> is determined by the system to be the light key in separation stage </w:t>
      </w:r>
      <m:oMath>
        <m:r>
          <w:rPr>
            <w:rFonts w:ascii="Cambria Math" w:hAnsi="Cambria Math"/>
          </w:rPr>
          <m:t>l</m:t>
        </m:r>
      </m:oMath>
      <w:r w:rsidR="00951DFA">
        <w:t xml:space="preserve"> of </w:t>
      </w:r>
      <w:r w:rsidR="005865B9">
        <w:t>master</w:t>
      </w:r>
      <w:r w:rsidR="00951DFA">
        <w:t xml:space="preserve"> stage</w:t>
      </w:r>
      <m:oMath>
        <m:r>
          <w:rPr>
            <w:rFonts w:ascii="Cambria Math" w:hAnsi="Cambria Math"/>
          </w:rPr>
          <m:t xml:space="preserve"> k</m:t>
        </m:r>
      </m:oMath>
      <w:r w:rsidR="006D02CD">
        <w:t xml:space="preserve"> and component </w:t>
      </w:r>
      <m:oMath>
        <m:r>
          <w:rPr>
            <w:rFonts w:ascii="Cambria Math" w:hAnsi="Cambria Math"/>
          </w:rPr>
          <m:t>i+1</m:t>
        </m:r>
      </m:oMath>
      <w:r w:rsidR="006D02CD">
        <w:t xml:space="preserve"> is present in that stage, then </w:t>
      </w:r>
      <w:r w:rsidR="00951DFA">
        <w:t xml:space="preserve">component </w:t>
      </w:r>
      <m:oMath>
        <m:r>
          <w:rPr>
            <w:rFonts w:ascii="Cambria Math" w:hAnsi="Cambria Math"/>
          </w:rPr>
          <m:t>i+1</m:t>
        </m:r>
      </m:oMath>
      <w:r w:rsidR="006D02CD">
        <w:t xml:space="preserve"> must be t</w:t>
      </w:r>
      <w:r w:rsidR="00951DFA">
        <w:t>he heavy key</w:t>
      </w:r>
      <w:r w:rsidR="006D02CD">
        <w:t>, 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6D02CD" w14:paraId="401CCEFA" w14:textId="77777777" w:rsidTr="00F9226C">
        <w:tc>
          <w:tcPr>
            <w:tcW w:w="8500" w:type="dxa"/>
            <w:vAlign w:val="center"/>
          </w:tcPr>
          <w:p w14:paraId="648235D6" w14:textId="77777777" w:rsidR="006D02CD" w:rsidRPr="000632DB" w:rsidRDefault="00C816E1" w:rsidP="006D5B14">
            <w:pPr>
              <w:spacing w:line="360" w:lineRule="auto"/>
              <w:jc w:val="both"/>
            </w:pPr>
            <m:oMathPara>
              <m:oMath>
                <m:d>
                  <m:dPr>
                    <m:ctrlPr>
                      <w:rPr>
                        <w:rFonts w:ascii="Cambria Math" w:eastAsia="SimSun" w:hAnsi="Cambria Math" w:cs="Times New Roman"/>
                        <w:i/>
                      </w:rPr>
                    </m:ctrlPr>
                  </m:dPr>
                  <m:e>
                    <m:r>
                      <w:rPr>
                        <w:rFonts w:ascii="Cambria Math" w:eastAsia="SimSun" w:hAnsi="Cambria Math" w:cs="Times New Roman"/>
                      </w:rPr>
                      <m:t>1-</m:t>
                    </m:r>
                    <m:sSub>
                      <m:sSubPr>
                        <m:ctrlPr>
                          <w:rPr>
                            <w:rFonts w:ascii="Cambria Math" w:eastAsia="SimSun" w:hAnsi="Cambria Math" w:cs="Times New Roman"/>
                            <w:i/>
                          </w:rPr>
                        </m:ctrlPr>
                      </m:sSubPr>
                      <m:e>
                        <m:r>
                          <w:rPr>
                            <w:rFonts w:ascii="Cambria Math" w:eastAsia="SimSun" w:hAnsi="Cambria Math" w:cs="Times New Roman"/>
                          </w:rPr>
                          <m:t>w</m:t>
                        </m:r>
                      </m:e>
                      <m:sub>
                        <m:r>
                          <w:rPr>
                            <w:rFonts w:ascii="Cambria Math" w:eastAsia="SimSun" w:hAnsi="Cambria Math" w:cs="Times New Roman"/>
                          </w:rPr>
                          <m:t>i,k,l</m:t>
                        </m:r>
                      </m:sub>
                    </m:sSub>
                  </m:e>
                </m:d>
                <m:r>
                  <w:rPr>
                    <w:rFonts w:ascii="Cambria Math" w:eastAsia="SimSun" w:hAnsi="Cambria Math" w:cs="Times New Roman"/>
                  </w:rPr>
                  <m:t>+</m:t>
                </m:r>
                <m:d>
                  <m:dPr>
                    <m:ctrlPr>
                      <w:rPr>
                        <w:rFonts w:ascii="Cambria Math" w:eastAsia="SimSun" w:hAnsi="Cambria Math" w:cs="Times New Roman"/>
                        <w:i/>
                      </w:rPr>
                    </m:ctrlPr>
                  </m:dPr>
                  <m:e>
                    <m:r>
                      <w:rPr>
                        <w:rFonts w:ascii="Cambria Math" w:eastAsia="SimSun" w:hAnsi="Cambria Math" w:cs="Times New Roman"/>
                      </w:rPr>
                      <m:t>1-</m:t>
                    </m:r>
                    <m:sSubSup>
                      <m:sSubSupPr>
                        <m:ctrlPr>
                          <w:rPr>
                            <w:rFonts w:ascii="Cambria Math" w:eastAsia="SimSun" w:hAnsi="Cambria Math" w:cs="Times New Roman"/>
                            <w:i/>
                          </w:rPr>
                        </m:ctrlPr>
                      </m:sSubSupPr>
                      <m:e>
                        <m:r>
                          <w:rPr>
                            <w:rFonts w:ascii="Cambria Math" w:eastAsia="SimSun" w:hAnsi="Cambria Math" w:cs="Times New Roman"/>
                          </w:rPr>
                          <m:t>N</m:t>
                        </m:r>
                      </m:e>
                      <m:sub>
                        <m:r>
                          <w:rPr>
                            <w:rFonts w:ascii="Cambria Math" w:eastAsia="SimSun" w:hAnsi="Cambria Math" w:cs="Times New Roman"/>
                          </w:rPr>
                          <m:t>i+1,k,l</m:t>
                        </m:r>
                      </m:sub>
                      <m:sup>
                        <m:r>
                          <w:rPr>
                            <w:rFonts w:ascii="Cambria Math" w:eastAsia="SimSun" w:hAnsi="Cambria Math" w:cs="Times New Roman"/>
                          </w:rPr>
                          <m:t>in</m:t>
                        </m:r>
                      </m:sup>
                    </m:sSubSup>
                  </m:e>
                </m:d>
                <m:r>
                  <w:rPr>
                    <w:rFonts w:ascii="Cambria Math" w:eastAsia="SimSun" w:hAnsi="Cambria Math" w:cs="Times New Roman"/>
                  </w:rPr>
                  <m:t>≥1-Y</m:t>
                </m:r>
                <m:sSub>
                  <m:sSubPr>
                    <m:ctrlPr>
                      <w:rPr>
                        <w:rFonts w:ascii="Cambria Math" w:eastAsia="SimSun" w:hAnsi="Cambria Math" w:cs="Times New Roman"/>
                        <w:i/>
                      </w:rPr>
                    </m:ctrlPr>
                  </m:sSubPr>
                  <m:e>
                    <m:r>
                      <w:rPr>
                        <w:rFonts w:ascii="Cambria Math" w:eastAsia="SimSun" w:hAnsi="Cambria Math" w:cs="Times New Roman"/>
                      </w:rPr>
                      <m:t>b</m:t>
                    </m:r>
                  </m:e>
                  <m:sub>
                    <m:r>
                      <w:rPr>
                        <w:rFonts w:ascii="Cambria Math" w:eastAsia="SimSun" w:hAnsi="Cambria Math" w:cs="Times New Roman"/>
                      </w:rPr>
                      <m:t>i+1,k,l</m:t>
                    </m:r>
                  </m:sub>
                </m:sSub>
                <m:r>
                  <w:rPr>
                    <w:rFonts w:ascii="Cambria Math" w:eastAsia="SimSun" w:hAnsi="Cambria Math" w:cs="Times New Roman"/>
                  </w:rPr>
                  <m:t>, ∀i,k,l</m:t>
                </m:r>
              </m:oMath>
            </m:oMathPara>
          </w:p>
        </w:tc>
        <w:tc>
          <w:tcPr>
            <w:tcW w:w="516" w:type="dxa"/>
            <w:vAlign w:val="center"/>
          </w:tcPr>
          <w:p w14:paraId="72584A06" w14:textId="77777777" w:rsidR="006D02CD" w:rsidRDefault="006D02CD" w:rsidP="006D5B14">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59</w:t>
            </w:r>
            <w:r>
              <w:rPr>
                <w:noProof/>
              </w:rPr>
              <w:fldChar w:fldCharType="end"/>
            </w:r>
            <w:r>
              <w:rPr>
                <w:noProof/>
              </w:rPr>
              <w:t>)</w:t>
            </w:r>
          </w:p>
        </w:tc>
      </w:tr>
    </w:tbl>
    <w:p w14:paraId="2C3D1DF8" w14:textId="77777777" w:rsidR="00EE2C8B" w:rsidRDefault="00EE2C8B" w:rsidP="006D5B14">
      <w:pPr>
        <w:spacing w:line="360" w:lineRule="auto"/>
        <w:jc w:val="both"/>
      </w:pPr>
      <w:r>
        <w:t xml:space="preserve">Note here that the components are ordered by increasing boiling points. </w:t>
      </w:r>
    </w:p>
    <w:p w14:paraId="3FB38212" w14:textId="34210403" w:rsidR="00E067E3" w:rsidRDefault="006D02CD" w:rsidP="006D5B14">
      <w:pPr>
        <w:spacing w:line="360" w:lineRule="auto"/>
        <w:jc w:val="both"/>
      </w:pPr>
      <w:r>
        <w:t xml:space="preserve">However, if component </w:t>
      </w:r>
      <m:oMath>
        <m:r>
          <w:rPr>
            <w:rFonts w:ascii="Cambria Math" w:hAnsi="Cambria Math"/>
          </w:rPr>
          <m:t>i+1</m:t>
        </m:r>
      </m:oMath>
      <w:r>
        <w:t xml:space="preserve"> is not present </w:t>
      </w:r>
      <w:r w:rsidR="00820C54">
        <w:t>and</w:t>
      </w:r>
      <w:r>
        <w:t xml:space="preserve"> even component </w:t>
      </w:r>
      <m:oMath>
        <m:r>
          <w:rPr>
            <w:rFonts w:ascii="Cambria Math" w:hAnsi="Cambria Math"/>
          </w:rPr>
          <m:t>i+2</m:t>
        </m:r>
      </m:oMath>
      <w:r>
        <w:t xml:space="preserve"> is</w:t>
      </w:r>
      <w:r w:rsidR="002419B2">
        <w:t xml:space="preserve"> not</w:t>
      </w:r>
      <w:r w:rsidR="00645050">
        <w:t xml:space="preserve"> </w:t>
      </w:r>
      <w:r w:rsidR="00C00173">
        <w:t xml:space="preserve">part of the inlet, the following </w:t>
      </w:r>
      <w:r w:rsidR="0037362C">
        <w:t>equation</w:t>
      </w:r>
      <w:r w:rsidR="00C00173">
        <w:t xml:space="preserve"> is capable of determin</w:t>
      </w:r>
      <w:r w:rsidR="008D4BA4">
        <w:t>ing</w:t>
      </w:r>
      <w:r w:rsidR="00C00173">
        <w:t xml:space="preserve"> the correct heavy 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C00173" w14:paraId="598D46DE" w14:textId="77777777" w:rsidTr="00F9226C">
        <w:tc>
          <w:tcPr>
            <w:tcW w:w="8500" w:type="dxa"/>
            <w:vAlign w:val="center"/>
          </w:tcPr>
          <w:p w14:paraId="6491B13F" w14:textId="77777777" w:rsidR="00C00173" w:rsidRPr="000632DB" w:rsidRDefault="00C816E1" w:rsidP="006D5B14">
            <w:pPr>
              <w:spacing w:line="360" w:lineRule="auto"/>
              <w:jc w:val="both"/>
            </w:pPr>
            <m:oMathPara>
              <m:oMath>
                <m:d>
                  <m:dPr>
                    <m:ctrlPr>
                      <w:rPr>
                        <w:rFonts w:ascii="Cambria Math" w:eastAsia="SimSun" w:hAnsi="Cambria Math" w:cs="Times New Roman"/>
                        <w:i/>
                      </w:rPr>
                    </m:ctrlPr>
                  </m:dPr>
                  <m:e>
                    <m:r>
                      <w:rPr>
                        <w:rFonts w:ascii="Cambria Math" w:eastAsia="SimSun" w:hAnsi="Cambria Math" w:cs="Times New Roman"/>
                      </w:rPr>
                      <m:t>1-</m:t>
                    </m:r>
                    <m:sSub>
                      <m:sSubPr>
                        <m:ctrlPr>
                          <w:rPr>
                            <w:rFonts w:ascii="Cambria Math" w:eastAsia="SimSun" w:hAnsi="Cambria Math" w:cs="Times New Roman"/>
                            <w:i/>
                          </w:rPr>
                        </m:ctrlPr>
                      </m:sSubPr>
                      <m:e>
                        <m:r>
                          <w:rPr>
                            <w:rFonts w:ascii="Cambria Math" w:eastAsia="SimSun" w:hAnsi="Cambria Math" w:cs="Times New Roman"/>
                          </w:rPr>
                          <m:t>w</m:t>
                        </m:r>
                      </m:e>
                      <m:sub>
                        <m:r>
                          <w:rPr>
                            <w:rFonts w:ascii="Cambria Math" w:eastAsia="SimSun" w:hAnsi="Cambria Math" w:cs="Times New Roman"/>
                          </w:rPr>
                          <m:t>i,k,l</m:t>
                        </m:r>
                      </m:sub>
                    </m:sSub>
                  </m:e>
                </m:d>
                <m:r>
                  <w:rPr>
                    <w:rFonts w:ascii="Cambria Math" w:eastAsia="SimSun" w:hAnsi="Cambria Math" w:cs="Times New Roman"/>
                  </w:rPr>
                  <m:t>+</m:t>
                </m:r>
                <m:nary>
                  <m:naryPr>
                    <m:chr m:val="∑"/>
                    <m:limLoc m:val="undOvr"/>
                    <m:supHide m:val="1"/>
                    <m:ctrlPr>
                      <w:rPr>
                        <w:rFonts w:ascii="Cambria Math" w:eastAsia="SimSun" w:hAnsi="Cambria Math" w:cs="Times New Roman"/>
                        <w:i/>
                      </w:rPr>
                    </m:ctrlPr>
                  </m:naryPr>
                  <m:sub>
                    <m:r>
                      <w:rPr>
                        <w:rFonts w:ascii="Cambria Math" w:eastAsia="SimSun" w:hAnsi="Cambria Math" w:cs="Times New Roman"/>
                      </w:rPr>
                      <m:t>i≤</m:t>
                    </m:r>
                    <m:sSup>
                      <m:sSupPr>
                        <m:ctrlPr>
                          <w:rPr>
                            <w:rFonts w:ascii="Cambria Math" w:eastAsia="SimSun" w:hAnsi="Cambria Math" w:cs="Times New Roman"/>
                            <w:i/>
                          </w:rPr>
                        </m:ctrlPr>
                      </m:sSupPr>
                      <m:e>
                        <m:r>
                          <w:rPr>
                            <w:rFonts w:ascii="Cambria Math" w:eastAsia="SimSun" w:hAnsi="Cambria Math" w:cs="Times New Roman"/>
                          </w:rPr>
                          <m:t>i</m:t>
                        </m:r>
                      </m:e>
                      <m:sup>
                        <m:r>
                          <w:rPr>
                            <w:rFonts w:ascii="Cambria Math" w:eastAsia="SimSun" w:hAnsi="Cambria Math" w:cs="Times New Roman"/>
                          </w:rPr>
                          <m:t>'</m:t>
                        </m:r>
                      </m:sup>
                    </m:sSup>
                  </m:sub>
                  <m:sup/>
                  <m:e>
                    <m:r>
                      <w:rPr>
                        <w:rFonts w:ascii="Cambria Math" w:eastAsia="SimSun" w:hAnsi="Cambria Math" w:cs="Times New Roman"/>
                      </w:rPr>
                      <m:t>Y</m:t>
                    </m:r>
                    <m:sSub>
                      <m:sSubPr>
                        <m:ctrlPr>
                          <w:rPr>
                            <w:rFonts w:ascii="Cambria Math" w:eastAsia="SimSun" w:hAnsi="Cambria Math" w:cs="Times New Roman"/>
                            <w:i/>
                          </w:rPr>
                        </m:ctrlPr>
                      </m:sSubPr>
                      <m:e>
                        <m:r>
                          <w:rPr>
                            <w:rFonts w:ascii="Cambria Math" w:eastAsia="SimSun" w:hAnsi="Cambria Math" w:cs="Times New Roman"/>
                          </w:rPr>
                          <m:t>b</m:t>
                        </m:r>
                      </m:e>
                      <m:sub>
                        <m:r>
                          <w:rPr>
                            <w:rFonts w:ascii="Cambria Math" w:eastAsia="SimSun" w:hAnsi="Cambria Math" w:cs="Times New Roman"/>
                          </w:rPr>
                          <m:t>i+1,k,l</m:t>
                        </m:r>
                      </m:sub>
                    </m:sSub>
                  </m:e>
                </m:nary>
                <m:r>
                  <w:rPr>
                    <w:rFonts w:ascii="Cambria Math" w:eastAsia="SimSun" w:hAnsi="Cambria Math" w:cs="Times New Roman"/>
                  </w:rPr>
                  <m:t>+</m:t>
                </m:r>
                <m:d>
                  <m:dPr>
                    <m:ctrlPr>
                      <w:rPr>
                        <w:rFonts w:ascii="Cambria Math" w:eastAsia="SimSun" w:hAnsi="Cambria Math" w:cs="Times New Roman"/>
                        <w:i/>
                      </w:rPr>
                    </m:ctrlPr>
                  </m:dPr>
                  <m:e>
                    <m:r>
                      <w:rPr>
                        <w:rFonts w:ascii="Cambria Math" w:eastAsia="SimSun" w:hAnsi="Cambria Math" w:cs="Times New Roman"/>
                      </w:rPr>
                      <m:t>1-</m:t>
                    </m:r>
                    <m:sSubSup>
                      <m:sSubSupPr>
                        <m:ctrlPr>
                          <w:rPr>
                            <w:rFonts w:ascii="Cambria Math" w:eastAsia="SimSun" w:hAnsi="Cambria Math" w:cs="Times New Roman"/>
                            <w:i/>
                          </w:rPr>
                        </m:ctrlPr>
                      </m:sSubSupPr>
                      <m:e>
                        <m:r>
                          <w:rPr>
                            <w:rFonts w:ascii="Cambria Math" w:eastAsia="SimSun" w:hAnsi="Cambria Math" w:cs="Times New Roman"/>
                          </w:rPr>
                          <m:t>N</m:t>
                        </m:r>
                      </m:e>
                      <m:sub>
                        <m:sSup>
                          <m:sSupPr>
                            <m:ctrlPr>
                              <w:rPr>
                                <w:rFonts w:ascii="Cambria Math" w:eastAsia="SimSun" w:hAnsi="Cambria Math" w:cs="Times New Roman"/>
                                <w:i/>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+1,k,l</m:t>
                        </m:r>
                      </m:sub>
                      <m:sup>
                        <m:r>
                          <w:rPr>
                            <w:rFonts w:ascii="Cambria Math" w:eastAsia="SimSun" w:hAnsi="Cambria Math" w:cs="Times New Roman"/>
                          </w:rPr>
                          <m:t>in</m:t>
                        </m:r>
                      </m:sup>
                    </m:sSubSup>
                  </m:e>
                </m:d>
                <m:r>
                  <w:rPr>
                    <w:rFonts w:ascii="Cambria Math" w:eastAsia="SimSun" w:hAnsi="Cambria Math" w:cs="Times New Roman"/>
                  </w:rPr>
                  <m:t>≥1-Y</m:t>
                </m:r>
                <m:sSub>
                  <m:sSubPr>
                    <m:ctrlPr>
                      <w:rPr>
                        <w:rFonts w:ascii="Cambria Math" w:eastAsia="SimSun" w:hAnsi="Cambria Math" w:cs="Times New Roman"/>
                        <w:i/>
                      </w:rPr>
                    </m:ctrlPr>
                  </m:sSubPr>
                  <m:e>
                    <m:r>
                      <w:rPr>
                        <w:rFonts w:ascii="Cambria Math" w:eastAsia="SimSun" w:hAnsi="Cambria Math" w:cs="Times New Roman"/>
                      </w:rPr>
                      <m:t>b</m:t>
                    </m:r>
                  </m:e>
                  <m:sub>
                    <m:sSup>
                      <m:sSupPr>
                        <m:ctrlPr>
                          <w:rPr>
                            <w:rFonts w:ascii="Cambria Math" w:eastAsia="SimSun" w:hAnsi="Cambria Math" w:cs="Times New Roman"/>
                            <w:i/>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+1,k,l</m:t>
                    </m:r>
                  </m:sub>
                </m:sSub>
                <m:r>
                  <w:rPr>
                    <w:rFonts w:ascii="Cambria Math" w:eastAsia="SimSun" w:hAnsi="Cambria Math" w:cs="Times New Roman"/>
                  </w:rPr>
                  <m:t>, ∀i,k,l,</m:t>
                </m:r>
                <m:sSup>
                  <m:sSupPr>
                    <m:ctrlPr>
                      <w:rPr>
                        <w:rFonts w:ascii="Cambria Math" w:eastAsia="SimSun" w:hAnsi="Cambria Math" w:cs="Times New Roman"/>
                        <w:i/>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≥i</m:t>
                </m:r>
              </m:oMath>
            </m:oMathPara>
          </w:p>
        </w:tc>
        <w:tc>
          <w:tcPr>
            <w:tcW w:w="516" w:type="dxa"/>
            <w:vAlign w:val="center"/>
          </w:tcPr>
          <w:p w14:paraId="4449AD61" w14:textId="77777777" w:rsidR="00C00173" w:rsidRDefault="00C00173" w:rsidP="006D5B14">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60</w:t>
            </w:r>
            <w:r>
              <w:rPr>
                <w:noProof/>
              </w:rPr>
              <w:fldChar w:fldCharType="end"/>
            </w:r>
            <w:r>
              <w:rPr>
                <w:noProof/>
              </w:rPr>
              <w:t>)</w:t>
            </w:r>
          </w:p>
        </w:tc>
      </w:tr>
    </w:tbl>
    <w:p w14:paraId="1BE48A51" w14:textId="77777777" w:rsidR="00C00173" w:rsidRDefault="00CB1696" w:rsidP="006D5B14">
      <w:pPr>
        <w:spacing w:line="360" w:lineRule="auto"/>
        <w:jc w:val="both"/>
      </w:pPr>
      <w:r>
        <w:t xml:space="preserve">This condition essentially </w:t>
      </w:r>
      <w:r w:rsidR="009C61A3">
        <w:t>ensures</w:t>
      </w:r>
      <w:r>
        <w:t xml:space="preserve"> that if component </w:t>
      </w:r>
      <m:oMath>
        <m:r>
          <w:rPr>
            <w:rFonts w:ascii="Cambria Math" w:hAnsi="Cambria Math"/>
          </w:rPr>
          <m:t>i</m:t>
        </m:r>
      </m:oMath>
      <w:r w:rsidR="00D316AD">
        <w:t xml:space="preserve"> is the light key;</w:t>
      </w:r>
      <w:r>
        <w:t xml:space="preserve"> all components from </w:t>
      </w:r>
      <m:oMath>
        <m:r>
          <w:rPr>
            <w:rFonts w:ascii="Cambria Math" w:hAnsi="Cambria Math"/>
          </w:rPr>
          <m:t>i+1</m:t>
        </m:r>
      </m:oMath>
      <w:r>
        <w:t xml:space="preserve"> to </w:t>
      </w:r>
      <m:oMath>
        <m:sSup>
          <m:sSupPr>
            <m:ctrlPr>
              <w:rPr>
                <w:rFonts w:ascii="Cambria Math" w:hAnsi="Cambria Math"/>
                <w:i/>
              </w:rPr>
            </m:ctrlPr>
          </m:sSupPr>
          <m:e>
            <m:r>
              <w:rPr>
                <w:rFonts w:ascii="Cambria Math" w:hAnsi="Cambria Math"/>
              </w:rPr>
              <m:t>i</m:t>
            </m:r>
          </m:e>
          <m:sup>
            <m:r>
              <w:rPr>
                <w:rFonts w:ascii="Cambria Math" w:hAnsi="Cambria Math"/>
              </w:rPr>
              <m:t>'</m:t>
            </m:r>
          </m:sup>
        </m:sSup>
      </m:oMath>
      <w:r>
        <w:t xml:space="preserve"> are not the heavy key and component </w:t>
      </w:r>
      <m:oMath>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+1</m:t>
        </m:r>
      </m:oMath>
      <w:r>
        <w:t xml:space="preserve"> exists in the stage then component </w:t>
      </w:r>
      <m:oMath>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+1</m:t>
        </m:r>
      </m:oMath>
      <w:r>
        <w:t xml:space="preserve"> must be the heavy key.</w:t>
      </w:r>
      <w:r w:rsidR="00EE2C8B">
        <w:t xml:space="preserve"> </w:t>
      </w:r>
    </w:p>
    <w:p w14:paraId="299B0CD6" w14:textId="77777777" w:rsidR="008202C0" w:rsidRDefault="00AF6944" w:rsidP="008202C0">
      <w:pPr>
        <w:pStyle w:val="Heading2"/>
      </w:pPr>
      <w:r>
        <w:t>O</w:t>
      </w:r>
      <w:r w:rsidR="008202C0">
        <w:t>ther constraints</w:t>
      </w:r>
    </w:p>
    <w:p w14:paraId="3C482531" w14:textId="77777777" w:rsidR="008202C0" w:rsidRDefault="003B0B84" w:rsidP="00E5269E">
      <w:pPr>
        <w:spacing w:line="360" w:lineRule="auto"/>
        <w:jc w:val="both"/>
      </w:pPr>
      <w:r>
        <w:t>Ap</w:t>
      </w:r>
      <w:r w:rsidR="0083231A">
        <w:t xml:space="preserve">art from the abovementioned </w:t>
      </w:r>
      <w:r w:rsidR="00FF6797">
        <w:t>reaction/separation relevant conditions, a few other key constraints are required to allow the algorithm to be effectively functional. The first one is that</w:t>
      </w:r>
      <w:r w:rsidR="00E42453">
        <w:t xml:space="preserve"> to avoid reactor contamination,</w:t>
      </w:r>
      <w:r w:rsidR="00FF6797">
        <w:t xml:space="preserve"> i</w:t>
      </w:r>
      <w:r w:rsidR="00974E69">
        <w:t xml:space="preserve">n each reaction </w:t>
      </w:r>
      <w:r w:rsidR="00BE4AB5">
        <w:t>stage</w:t>
      </w:r>
      <m:oMath>
        <m:r>
          <w:rPr>
            <w:rFonts w:ascii="Cambria Math" w:hAnsi="Cambria Math"/>
          </w:rPr>
          <m:t xml:space="preserve"> k</m:t>
        </m:r>
      </m:oMath>
      <w:r w:rsidR="009676E2">
        <w:t xml:space="preserve">, </w:t>
      </w:r>
      <w:r w:rsidR="00974E69">
        <w:t>if all reaction</w:t>
      </w:r>
      <w:r w:rsidR="00BE4AB5">
        <w:t>s</w:t>
      </w:r>
      <w:r w:rsidR="00974E69">
        <w:t xml:space="preserve"> </w:t>
      </w:r>
      <m:oMath>
        <m:r>
          <w:rPr>
            <w:rFonts w:ascii="Cambria Math" w:hAnsi="Cambria Math"/>
          </w:rPr>
          <m:t>j</m:t>
        </m:r>
      </m:oMath>
      <w:r w:rsidR="007F15D8">
        <w:t xml:space="preserve"> </w:t>
      </w:r>
      <w:r w:rsidR="00BE4AB5">
        <w:t xml:space="preserve">with component </w:t>
      </w:r>
      <m:oMath>
        <m:r>
          <w:rPr>
            <w:rFonts w:ascii="Cambria Math" w:hAnsi="Cambria Math"/>
          </w:rPr>
          <m:t>i</m:t>
        </m:r>
      </m:oMath>
      <w:r w:rsidR="00BE4AB5">
        <w:t xml:space="preserve"> as their reactant are not active, the inlet of that reaction stage must not contain</w:t>
      </w:r>
      <m:oMath>
        <m:r>
          <w:rPr>
            <w:rFonts w:ascii="Cambria Math" w:hAnsi="Cambria Math"/>
          </w:rPr>
          <m:t xml:space="preserve"> i</m:t>
        </m:r>
      </m:oMath>
      <w:r w:rsidR="004C68C2">
        <w:t xml:space="preserve"> unless it is </w:t>
      </w:r>
      <w:r w:rsidR="000F7157">
        <w:t xml:space="preserve">defined to be </w:t>
      </w:r>
      <w:r w:rsidR="004C68C2">
        <w:t>inert</w:t>
      </w:r>
      <w:r w:rsidR="00BE4AB5">
        <w:t>, 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BE4AB5" w14:paraId="0D7E3C72" w14:textId="77777777" w:rsidTr="00F9226C">
        <w:tc>
          <w:tcPr>
            <w:tcW w:w="8500" w:type="dxa"/>
            <w:vAlign w:val="center"/>
          </w:tcPr>
          <w:p w14:paraId="36C78C2A" w14:textId="77777777" w:rsidR="00BE4AB5" w:rsidRDefault="00BE4AB5" w:rsidP="003957F9">
            <w:pPr>
              <w:spacing w:line="360" w:lineRule="auto"/>
              <w:jc w:val="both"/>
            </w:pPr>
            <m:oMathPara>
              <m:oMath>
                <m:r>
                  <w:rPr>
                    <w:rFonts w:ascii="Cambria Math" w:hAnsi="Cambria Math"/>
                  </w:rPr>
                  <m:t>N</m:t>
                </m:r>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in</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j=R</m:t>
                    </m:r>
                    <m:sSub>
                      <m:sSubPr>
                        <m:ctrlPr>
                          <w:rPr>
                            <w:rFonts w:ascii="Cambria Math" w:hAnsi="Cambria Math"/>
                            <w:i/>
                          </w:rPr>
                        </m:ctrlPr>
                      </m:sSubPr>
                      <m:e>
                        <m:r>
                          <w:rPr>
                            <w:rFonts w:ascii="Cambria Math" w:hAnsi="Cambria Math"/>
                          </w:rPr>
                          <m:t>C</m:t>
                        </m:r>
                      </m:e>
                      <m:sub>
                        <m:r>
                          <w:rPr>
                            <w:rFonts w:ascii="Cambria Math" w:hAnsi="Cambria Math"/>
                          </w:rPr>
                          <m:t>i</m:t>
                        </m:r>
                      </m:sub>
                    </m:sSub>
                  </m:sub>
                  <m:sup/>
                  <m:e>
                    <m:sSub>
                      <m:sSubPr>
                        <m:ctrlPr>
                          <w:rPr>
                            <w:rFonts w:ascii="Cambria Math" w:hAnsi="Cambria Math"/>
                            <w:i/>
                          </w:rPr>
                        </m:ctrlPr>
                      </m:sSubPr>
                      <m:e>
                        <m:r>
                          <w:rPr>
                            <w:rFonts w:ascii="Cambria Math" w:hAnsi="Cambria Math"/>
                          </w:rPr>
                          <m:t>y</m:t>
                        </m:r>
                      </m:e>
                      <m:sub>
                        <m:r>
                          <w:rPr>
                            <w:rFonts w:ascii="Cambria Math" w:hAnsi="Cambria Math"/>
                          </w:rPr>
                          <m:t>j,k</m:t>
                        </m:r>
                      </m:sub>
                    </m:sSub>
                    <m:r>
                      <w:rPr>
                        <w:rFonts w:ascii="Cambria Math" w:hAnsi="Cambria Math"/>
                      </w:rPr>
                      <m:t>, ∀k, i∈non-inert</m:t>
                    </m:r>
                  </m:e>
                </m:nary>
              </m:oMath>
            </m:oMathPara>
          </w:p>
        </w:tc>
        <w:tc>
          <w:tcPr>
            <w:tcW w:w="516" w:type="dxa"/>
            <w:vAlign w:val="center"/>
          </w:tcPr>
          <w:p w14:paraId="2058E60D" w14:textId="77777777" w:rsidR="00BE4AB5" w:rsidRDefault="00BE4AB5" w:rsidP="00E5269E">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61</w:t>
            </w:r>
            <w:r>
              <w:rPr>
                <w:noProof/>
              </w:rPr>
              <w:fldChar w:fldCharType="end"/>
            </w:r>
            <w:r>
              <w:rPr>
                <w:noProof/>
              </w:rPr>
              <w:t>)</w:t>
            </w:r>
          </w:p>
        </w:tc>
      </w:tr>
    </w:tbl>
    <w:p w14:paraId="3EE18BF9" w14:textId="312A87C6" w:rsidR="00BE4AB5" w:rsidRDefault="00BE4AB5" w:rsidP="00E5269E">
      <w:pPr>
        <w:spacing w:line="360" w:lineRule="auto"/>
        <w:jc w:val="both"/>
      </w:pPr>
      <w:r>
        <w:t xml:space="preserve">where </w:t>
      </w:r>
      <m:oMath>
        <m:r>
          <w:rPr>
            <w:rFonts w:ascii="Cambria Math" w:hAnsi="Cambria Math"/>
          </w:rPr>
          <m:t>N</m:t>
        </m:r>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in</m:t>
            </m:r>
          </m:sup>
        </m:sSubSup>
      </m:oMath>
      <w:r>
        <w:t xml:space="preserve"> is</w:t>
      </w:r>
      <w:r w:rsidR="00905553">
        <w:t xml:space="preserve"> the </w:t>
      </w:r>
      <w:r w:rsidR="00B64E38">
        <w:t>binary</w:t>
      </w:r>
      <w:r w:rsidR="0060475D">
        <w:t xml:space="preserve"> variable for the existence</w:t>
      </w:r>
      <w:r w:rsidR="00905553">
        <w:t xml:space="preserve"> of </w:t>
      </w:r>
      <m:oMath>
        <m:r>
          <w:rPr>
            <w:rFonts w:ascii="Cambria Math" w:hAnsi="Cambria Math"/>
          </w:rPr>
          <m:t>i</m:t>
        </m:r>
      </m:oMath>
      <w:r w:rsidR="00905553">
        <w:t xml:space="preserve"> in the inlet stream of the reactor at </w:t>
      </w:r>
      <w:r w:rsidR="005865B9">
        <w:t>master</w:t>
      </w:r>
      <w:r w:rsidR="00905553">
        <w:t xml:space="preserve"> stage </w:t>
      </w:r>
      <m:oMath>
        <m:r>
          <w:rPr>
            <w:rFonts w:ascii="Cambria Math" w:hAnsi="Cambria Math"/>
          </w:rPr>
          <m:t>k</m:t>
        </m:r>
      </m:oMath>
      <w:r w:rsidR="00905553">
        <w:t xml:space="preserve"> and</w:t>
      </w:r>
      <w:r>
        <w:t xml:space="preserve"> defined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BE4AB5" w14:paraId="2C59FC13" w14:textId="77777777" w:rsidTr="00F9226C">
        <w:tc>
          <w:tcPr>
            <w:tcW w:w="8500" w:type="dxa"/>
            <w:vAlign w:val="center"/>
          </w:tcPr>
          <w:p w14:paraId="6DC3AFE3" w14:textId="77777777" w:rsidR="00BE4AB5" w:rsidRDefault="00BE4AB5" w:rsidP="00E5269E">
            <w:pPr>
              <w:spacing w:line="360" w:lineRule="auto"/>
              <w:jc w:val="both"/>
            </w:pPr>
            <m:oMathPara>
              <m:oMath>
                <m:r>
                  <w:rPr>
                    <w:rFonts w:ascii="Cambria Math" w:hAnsi="Cambria Math"/>
                  </w:rPr>
                  <m:t>N</m:t>
                </m:r>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in</m:t>
                    </m:r>
                  </m:sup>
                </m:sSubSup>
                <m:r>
                  <w:rPr>
                    <w:rFonts w:ascii="Cambria Math" w:hAnsi="Cambria Math"/>
                  </w:rPr>
                  <m:t>, ∀i,k</m:t>
                </m:r>
              </m:oMath>
            </m:oMathPara>
          </w:p>
        </w:tc>
        <w:tc>
          <w:tcPr>
            <w:tcW w:w="516" w:type="dxa"/>
            <w:vAlign w:val="center"/>
          </w:tcPr>
          <w:p w14:paraId="073F8EE8" w14:textId="77777777" w:rsidR="00BE4AB5" w:rsidRDefault="00BE4AB5" w:rsidP="00E5269E">
            <w:pPr>
              <w:spacing w:line="360" w:lineRule="auto"/>
              <w:jc w:val="both"/>
            </w:pPr>
            <w:bookmarkStart w:id="17" w:name="_Ref437343117"/>
            <w:r>
              <w:rPr>
                <w:noProof/>
              </w:rPr>
              <w:t>(</w:t>
            </w:r>
            <w:r>
              <w:rPr>
                <w:noProof/>
              </w:rPr>
              <w:fldChar w:fldCharType="begin"/>
            </w:r>
            <w:r>
              <w:rPr>
                <w:noProof/>
              </w:rPr>
              <w:instrText xml:space="preserve"> SEQ Equation \* ARABIC </w:instrText>
            </w:r>
            <w:r>
              <w:rPr>
                <w:noProof/>
              </w:rPr>
              <w:fldChar w:fldCharType="separate"/>
            </w:r>
            <w:r w:rsidR="00ED526A">
              <w:rPr>
                <w:noProof/>
              </w:rPr>
              <w:t>62</w:t>
            </w:r>
            <w:r>
              <w:rPr>
                <w:noProof/>
              </w:rPr>
              <w:fldChar w:fldCharType="end"/>
            </w:r>
            <w:bookmarkEnd w:id="17"/>
            <w:r>
              <w:rPr>
                <w:noProof/>
              </w:rPr>
              <w:t>)</w:t>
            </w:r>
          </w:p>
        </w:tc>
      </w:tr>
      <w:tr w:rsidR="00BE4AB5" w14:paraId="733B2089" w14:textId="77777777" w:rsidTr="00F9226C">
        <w:tc>
          <w:tcPr>
            <w:tcW w:w="8500" w:type="dxa"/>
            <w:vAlign w:val="center"/>
          </w:tcPr>
          <w:p w14:paraId="13283BAC" w14:textId="77777777" w:rsidR="00BE4AB5" w:rsidRDefault="00BE4AB5" w:rsidP="00E5269E">
            <w:pPr>
              <w:spacing w:line="360" w:lineRule="auto"/>
              <w:jc w:val="both"/>
              <w:rPr>
                <w:rFonts w:ascii="Calibri" w:eastAsia="SimSun" w:hAnsi="Calibri" w:cs="Times New Roman"/>
              </w:rPr>
            </w:pPr>
            <m:oMathPara>
              <m:oMath>
                <m:r>
                  <w:rPr>
                    <w:rFonts w:ascii="Cambria Math" w:hAnsi="Cambria Math"/>
                  </w:rPr>
                  <m:t>N</m:t>
                </m:r>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in</m:t>
                    </m:r>
                  </m:sup>
                </m:sSubSup>
                <m:r>
                  <w:rPr>
                    <w:rFonts w:ascii="Cambria Math" w:hAnsi="Cambria Math"/>
                  </w:rPr>
                  <m:t>M≥</m:t>
                </m:r>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in</m:t>
                    </m:r>
                  </m:sup>
                </m:sSubSup>
                <m:r>
                  <w:rPr>
                    <w:rFonts w:ascii="Cambria Math" w:hAnsi="Cambria Math"/>
                  </w:rPr>
                  <m:t>, ∀i,k</m:t>
                </m:r>
              </m:oMath>
            </m:oMathPara>
          </w:p>
        </w:tc>
        <w:tc>
          <w:tcPr>
            <w:tcW w:w="516" w:type="dxa"/>
            <w:vAlign w:val="center"/>
          </w:tcPr>
          <w:p w14:paraId="0985F600" w14:textId="77777777" w:rsidR="00BE4AB5" w:rsidRDefault="00BE4AB5" w:rsidP="00E5269E">
            <w:pPr>
              <w:spacing w:line="360" w:lineRule="auto"/>
              <w:jc w:val="both"/>
              <w:rPr>
                <w:noProof/>
              </w:rPr>
            </w:pPr>
            <w:bookmarkStart w:id="18" w:name="_Ref437343118"/>
            <w:r>
              <w:rPr>
                <w:noProof/>
              </w:rPr>
              <w:t>(</w:t>
            </w:r>
            <w:r>
              <w:rPr>
                <w:noProof/>
              </w:rPr>
              <w:fldChar w:fldCharType="begin"/>
            </w:r>
            <w:r>
              <w:rPr>
                <w:noProof/>
              </w:rPr>
              <w:instrText xml:space="preserve"> SEQ Equation \* ARABIC </w:instrText>
            </w:r>
            <w:r>
              <w:rPr>
                <w:noProof/>
              </w:rPr>
              <w:fldChar w:fldCharType="separate"/>
            </w:r>
            <w:r w:rsidR="00ED526A">
              <w:rPr>
                <w:noProof/>
              </w:rPr>
              <w:t>63</w:t>
            </w:r>
            <w:r>
              <w:rPr>
                <w:noProof/>
              </w:rPr>
              <w:fldChar w:fldCharType="end"/>
            </w:r>
            <w:bookmarkEnd w:id="18"/>
            <w:r>
              <w:rPr>
                <w:noProof/>
              </w:rPr>
              <w:t>)</w:t>
            </w:r>
          </w:p>
        </w:tc>
      </w:tr>
    </w:tbl>
    <w:p w14:paraId="3E5C0D00" w14:textId="77777777" w:rsidR="00BE4AB5" w:rsidRDefault="00197BBE" w:rsidP="00E5269E">
      <w:pPr>
        <w:spacing w:line="360" w:lineRule="auto"/>
        <w:jc w:val="both"/>
      </w:pPr>
      <w:r>
        <w:t>The t</w:t>
      </w:r>
      <w:r w:rsidR="002238C0">
        <w:t xml:space="preserve">otal addition of non-feedstock component </w:t>
      </w:r>
      <m:oMath>
        <m:r>
          <w:rPr>
            <w:rFonts w:ascii="Cambria Math" w:hAnsi="Cambria Math"/>
          </w:rPr>
          <m:t>i</m:t>
        </m:r>
      </m:oMath>
      <w:r w:rsidR="002238C0">
        <w:t xml:space="preserve"> must </w:t>
      </w:r>
      <w:r>
        <w:t>not be greater than</w:t>
      </w:r>
      <w:r w:rsidR="002238C0">
        <w:t xml:space="preserve"> the total removal of that component throughout the process</w:t>
      </w:r>
      <w:r w:rsidR="002C2759">
        <w:t xml:space="preserve"> </w:t>
      </w:r>
      <w:r w:rsidR="003058B8">
        <w:t xml:space="preserve">which </w:t>
      </w:r>
      <w:r w:rsidR="006E5C20">
        <w:t xml:space="preserve">also </w:t>
      </w:r>
      <w:r w:rsidR="003058B8">
        <w:t xml:space="preserve">allows </w:t>
      </w:r>
      <w:r w:rsidR="006E5C20">
        <w:t>recycle to be active</w:t>
      </w:r>
      <w:r w:rsidR="002238C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E5269E" w14:paraId="76652C81" w14:textId="77777777" w:rsidTr="00F9226C">
        <w:tc>
          <w:tcPr>
            <w:tcW w:w="8500" w:type="dxa"/>
            <w:vAlign w:val="center"/>
          </w:tcPr>
          <w:p w14:paraId="6C6B7BC2" w14:textId="77777777" w:rsidR="00E5269E" w:rsidRDefault="00C816E1" w:rsidP="00197BBE">
            <w:pPr>
              <w:spacing w:line="360" w:lineRule="auto"/>
              <w:jc w:val="both"/>
            </w:pPr>
            <m:oMathPara>
              <m:oMath>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A</m:t>
                        </m:r>
                      </m:e>
                      <m:sub>
                        <m:r>
                          <w:rPr>
                            <w:rFonts w:ascii="Cambria Math" w:hAnsi="Cambria Math"/>
                          </w:rPr>
                          <m:t>i,k</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R</m:t>
                            </m:r>
                          </m:e>
                          <m:sub>
                            <m:r>
                              <w:rPr>
                                <w:rFonts w:ascii="Cambria Math" w:hAnsi="Cambria Math"/>
                              </w:rPr>
                              <m:t>i,k</m:t>
                            </m:r>
                          </m:sub>
                        </m:sSub>
                      </m:e>
                    </m:nary>
                    <m:r>
                      <w:rPr>
                        <w:rFonts w:ascii="Cambria Math" w:hAnsi="Cambria Math"/>
                      </w:rPr>
                      <m:t xml:space="preserve">, </m:t>
                    </m:r>
                  </m:e>
                </m:nary>
                <m:r>
                  <w:rPr>
                    <w:rFonts w:ascii="Cambria Math" w:hAnsi="Cambria Math"/>
                  </w:rPr>
                  <m:t>∀i∈non-feedstock</m:t>
                </m:r>
              </m:oMath>
            </m:oMathPara>
          </w:p>
        </w:tc>
        <w:tc>
          <w:tcPr>
            <w:tcW w:w="516" w:type="dxa"/>
            <w:vAlign w:val="center"/>
          </w:tcPr>
          <w:p w14:paraId="7277BB9B" w14:textId="77777777" w:rsidR="00E5269E" w:rsidRDefault="00E5269E" w:rsidP="00E5269E">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64</w:t>
            </w:r>
            <w:r>
              <w:rPr>
                <w:noProof/>
              </w:rPr>
              <w:fldChar w:fldCharType="end"/>
            </w:r>
            <w:r>
              <w:rPr>
                <w:noProof/>
              </w:rPr>
              <w:t>)</w:t>
            </w:r>
          </w:p>
        </w:tc>
      </w:tr>
    </w:tbl>
    <w:p w14:paraId="2269532A" w14:textId="77777777" w:rsidR="00F111FB" w:rsidRDefault="00F9226C" w:rsidP="00F9226C">
      <w:pPr>
        <w:spacing w:line="360" w:lineRule="auto"/>
        <w:jc w:val="both"/>
      </w:pPr>
      <w:r>
        <w:t xml:space="preserve">The </w:t>
      </w:r>
      <w:r w:rsidR="00A7371B">
        <w:t xml:space="preserve">total </w:t>
      </w:r>
      <w:r>
        <w:t>amount of feedstock chemicals that are consumed in the system may also be limited</w:t>
      </w:r>
      <w:r w:rsidR="005E1A32">
        <w:t xml:space="preserve"> </w:t>
      </w:r>
      <w:r w:rsidR="004C0156">
        <w:t>to</w:t>
      </w:r>
      <w:r w:rsidR="00C81F6C">
        <w:t xml:space="preserve"> set the boundary for the system, 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F9226C" w14:paraId="31334880" w14:textId="77777777" w:rsidTr="00F9226C">
        <w:tc>
          <w:tcPr>
            <w:tcW w:w="8500" w:type="dxa"/>
            <w:vAlign w:val="center"/>
          </w:tcPr>
          <w:p w14:paraId="3DA8474D" w14:textId="77777777" w:rsidR="00F9226C" w:rsidRDefault="00C816E1" w:rsidP="00197BBE">
            <w:pPr>
              <w:spacing w:line="360" w:lineRule="auto"/>
              <w:jc w:val="both"/>
            </w:pPr>
            <m:oMathPara>
              <m:oMath>
                <m:sSub>
                  <m:sSubPr>
                    <m:ctrlPr>
                      <w:rPr>
                        <w:rFonts w:ascii="Cambria Math" w:hAnsi="Cambria Math"/>
                        <w:i/>
                      </w:rPr>
                    </m:ctrlPr>
                  </m:sSubPr>
                  <m:e>
                    <m:r>
                      <w:rPr>
                        <w:rFonts w:ascii="Cambria Math" w:hAnsi="Cambria Math"/>
                      </w:rPr>
                      <m:t>Q</m:t>
                    </m:r>
                  </m:e>
                  <m:sub>
                    <m:r>
                      <w:rPr>
                        <w:rFonts w:ascii="Cambria Math" w:hAnsi="Cambria Math"/>
                      </w:rPr>
                      <m:t>i,k=1</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i,k</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i,k</m:t>
                        </m:r>
                      </m:sub>
                    </m:sSub>
                    <m:r>
                      <w:rPr>
                        <w:rFonts w:ascii="Cambria Math" w:hAnsi="Cambria Math"/>
                      </w:rPr>
                      <m:t>)≤</m:t>
                    </m:r>
                    <m:sSup>
                      <m:sSupPr>
                        <m:ctrlPr>
                          <w:rPr>
                            <w:rFonts w:ascii="Cambria Math" w:hAnsi="Cambria Math"/>
                            <w:i/>
                          </w:rPr>
                        </m:ctrlPr>
                      </m:sSupPr>
                      <m:e>
                        <m:r>
                          <w:rPr>
                            <w:rFonts w:ascii="Cambria Math" w:hAnsi="Cambria Math"/>
                          </w:rPr>
                          <m:t>F</m:t>
                        </m:r>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max</m:t>
                        </m:r>
                      </m:sup>
                    </m:sSup>
                    <m:r>
                      <w:rPr>
                        <w:rFonts w:ascii="Cambria Math" w:hAnsi="Cambria Math"/>
                      </w:rPr>
                      <m:t xml:space="preserve">, </m:t>
                    </m:r>
                  </m:e>
                </m:nary>
                <m:r>
                  <w:rPr>
                    <w:rFonts w:ascii="Cambria Math" w:hAnsi="Cambria Math"/>
                  </w:rPr>
                  <m:t>∀i∈feedstock</m:t>
                </m:r>
              </m:oMath>
            </m:oMathPara>
          </w:p>
        </w:tc>
        <w:tc>
          <w:tcPr>
            <w:tcW w:w="516" w:type="dxa"/>
            <w:vAlign w:val="center"/>
          </w:tcPr>
          <w:p w14:paraId="7BC43507" w14:textId="77777777" w:rsidR="00F9226C" w:rsidRDefault="00F9226C" w:rsidP="00F9226C">
            <w:pPr>
              <w:spacing w:line="360" w:lineRule="auto"/>
              <w:jc w:val="both"/>
            </w:pPr>
            <w:bookmarkStart w:id="19" w:name="_Ref435629262"/>
            <w:r>
              <w:rPr>
                <w:noProof/>
              </w:rPr>
              <w:t>(</w:t>
            </w:r>
            <w:r>
              <w:rPr>
                <w:noProof/>
              </w:rPr>
              <w:fldChar w:fldCharType="begin"/>
            </w:r>
            <w:r>
              <w:rPr>
                <w:noProof/>
              </w:rPr>
              <w:instrText xml:space="preserve"> SEQ Equation \* ARABIC </w:instrText>
            </w:r>
            <w:r>
              <w:rPr>
                <w:noProof/>
              </w:rPr>
              <w:fldChar w:fldCharType="separate"/>
            </w:r>
            <w:r w:rsidR="00ED526A">
              <w:rPr>
                <w:noProof/>
              </w:rPr>
              <w:t>65</w:t>
            </w:r>
            <w:r>
              <w:rPr>
                <w:noProof/>
              </w:rPr>
              <w:fldChar w:fldCharType="end"/>
            </w:r>
            <w:bookmarkEnd w:id="19"/>
            <w:r>
              <w:rPr>
                <w:noProof/>
              </w:rPr>
              <w:t>)</w:t>
            </w:r>
          </w:p>
        </w:tc>
      </w:tr>
    </w:tbl>
    <w:p w14:paraId="17713330" w14:textId="77777777" w:rsidR="00F9226C" w:rsidRDefault="00C81F6C" w:rsidP="00F111FB">
      <w:r>
        <w:t xml:space="preserve">where </w:t>
      </w:r>
      <m:oMath>
        <m:sSup>
          <m:sSupPr>
            <m:ctrlPr>
              <w:rPr>
                <w:rFonts w:ascii="Cambria Math" w:hAnsi="Cambria Math"/>
                <w:i/>
              </w:rPr>
            </m:ctrlPr>
          </m:sSupPr>
          <m:e>
            <m:r>
              <w:rPr>
                <w:rFonts w:ascii="Cambria Math" w:hAnsi="Cambria Math"/>
              </w:rPr>
              <m:t>F</m:t>
            </m:r>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max</m:t>
            </m:r>
          </m:sup>
        </m:sSup>
      </m:oMath>
      <w:r>
        <w:t xml:space="preserve"> is the </w:t>
      </w:r>
      <w:r w:rsidR="00DC6731">
        <w:t xml:space="preserve">maximum supply allowance of feedstock </w:t>
      </w:r>
      <m:oMath>
        <m:r>
          <w:rPr>
            <w:rFonts w:ascii="Cambria Math" w:hAnsi="Cambria Math"/>
          </w:rPr>
          <m:t>i</m:t>
        </m:r>
      </m:oMath>
      <w:r w:rsidR="00DC6731">
        <w:t xml:space="preserve"> over a certain time period.</w:t>
      </w:r>
    </w:p>
    <w:p w14:paraId="6CC5865C" w14:textId="77777777" w:rsidR="00433E02" w:rsidRDefault="00F12C1B" w:rsidP="00C92B5E">
      <w:pPr>
        <w:spacing w:line="360" w:lineRule="auto"/>
        <w:jc w:val="both"/>
      </w:pPr>
      <w:r>
        <w:t xml:space="preserve">Note here, </w:t>
      </w:r>
      <w:r w:rsidR="00DF4B5D">
        <w:t xml:space="preserve">equation sets </w:t>
      </w:r>
      <w:r w:rsidR="00DF4B5D">
        <w:fldChar w:fldCharType="begin"/>
      </w:r>
      <w:r w:rsidR="00DF4B5D">
        <w:instrText xml:space="preserve"> REF _Ref437343101 \h </w:instrText>
      </w:r>
      <w:r w:rsidR="00C92B5E">
        <w:instrText xml:space="preserve"> \* MERGEFORMAT </w:instrText>
      </w:r>
      <w:r w:rsidR="00DF4B5D">
        <w:fldChar w:fldCharType="separate"/>
      </w:r>
      <w:r w:rsidR="00ED526A">
        <w:rPr>
          <w:noProof/>
        </w:rPr>
        <w:t>(21</w:t>
      </w:r>
      <w:r w:rsidR="00DF4B5D">
        <w:fldChar w:fldCharType="end"/>
      </w:r>
      <w:r w:rsidR="00DF4B5D">
        <w:t>)-</w:t>
      </w:r>
      <w:r w:rsidR="00DF4B5D">
        <w:fldChar w:fldCharType="begin"/>
      </w:r>
      <w:r w:rsidR="00DF4B5D">
        <w:instrText xml:space="preserve"> REF _Ref437343104 \h </w:instrText>
      </w:r>
      <w:r w:rsidR="00C92B5E">
        <w:instrText xml:space="preserve"> \* MERGEFORMAT </w:instrText>
      </w:r>
      <w:r w:rsidR="00DF4B5D">
        <w:fldChar w:fldCharType="separate"/>
      </w:r>
      <w:r w:rsidR="00ED526A">
        <w:rPr>
          <w:noProof/>
        </w:rPr>
        <w:t>(22</w:t>
      </w:r>
      <w:r w:rsidR="00DF4B5D">
        <w:fldChar w:fldCharType="end"/>
      </w:r>
      <w:r w:rsidR="00DF4B5D">
        <w:t xml:space="preserve">), </w:t>
      </w:r>
      <w:r w:rsidR="00DF4B5D">
        <w:fldChar w:fldCharType="begin"/>
      </w:r>
      <w:r w:rsidR="00DF4B5D">
        <w:instrText xml:space="preserve"> REF _Ref437343112 \h </w:instrText>
      </w:r>
      <w:r w:rsidR="00C92B5E">
        <w:instrText xml:space="preserve"> \* MERGEFORMAT </w:instrText>
      </w:r>
      <w:r w:rsidR="00DF4B5D">
        <w:fldChar w:fldCharType="separate"/>
      </w:r>
      <w:r w:rsidR="00ED526A">
        <w:rPr>
          <w:noProof/>
        </w:rPr>
        <w:t>(53</w:t>
      </w:r>
      <w:r w:rsidR="00DF4B5D">
        <w:fldChar w:fldCharType="end"/>
      </w:r>
      <w:r w:rsidR="00DF4B5D">
        <w:t>)-</w:t>
      </w:r>
      <w:r w:rsidR="00DF4B5D">
        <w:fldChar w:fldCharType="begin"/>
      </w:r>
      <w:r w:rsidR="00DF4B5D">
        <w:instrText xml:space="preserve"> REF _Ref437343114 \h </w:instrText>
      </w:r>
      <w:r w:rsidR="00C92B5E">
        <w:instrText xml:space="preserve"> \* MERGEFORMAT </w:instrText>
      </w:r>
      <w:r w:rsidR="00DF4B5D">
        <w:fldChar w:fldCharType="separate"/>
      </w:r>
      <w:r w:rsidR="00ED526A">
        <w:rPr>
          <w:noProof/>
        </w:rPr>
        <w:t>(54</w:t>
      </w:r>
      <w:r w:rsidR="00DF4B5D">
        <w:fldChar w:fldCharType="end"/>
      </w:r>
      <w:r w:rsidR="00DF4B5D">
        <w:t xml:space="preserve">) and </w:t>
      </w:r>
      <w:r w:rsidR="00DF4B5D">
        <w:fldChar w:fldCharType="begin"/>
      </w:r>
      <w:r w:rsidR="00DF4B5D">
        <w:instrText xml:space="preserve"> REF _Ref437343117 \h </w:instrText>
      </w:r>
      <w:r w:rsidR="00C92B5E">
        <w:instrText xml:space="preserve"> \* MERGEFORMAT </w:instrText>
      </w:r>
      <w:r w:rsidR="00DF4B5D">
        <w:fldChar w:fldCharType="separate"/>
      </w:r>
      <w:r w:rsidR="00ED526A">
        <w:rPr>
          <w:noProof/>
        </w:rPr>
        <w:t>(62</w:t>
      </w:r>
      <w:r w:rsidR="00DF4B5D">
        <w:fldChar w:fldCharType="end"/>
      </w:r>
      <w:r w:rsidR="00DF4B5D">
        <w:t>)-</w:t>
      </w:r>
      <w:r w:rsidR="00DF4B5D">
        <w:fldChar w:fldCharType="begin"/>
      </w:r>
      <w:r w:rsidR="00DF4B5D">
        <w:instrText xml:space="preserve"> REF _Ref437343118 \h </w:instrText>
      </w:r>
      <w:r w:rsidR="00C92B5E">
        <w:instrText xml:space="preserve"> \* MERGEFORMAT </w:instrText>
      </w:r>
      <w:r w:rsidR="00DF4B5D">
        <w:fldChar w:fldCharType="separate"/>
      </w:r>
      <w:r w:rsidR="00ED526A">
        <w:rPr>
          <w:noProof/>
        </w:rPr>
        <w:t>(63</w:t>
      </w:r>
      <w:r w:rsidR="00DF4B5D">
        <w:fldChar w:fldCharType="end"/>
      </w:r>
      <w:r w:rsidR="00DF4B5D">
        <w:t xml:space="preserve">) </w:t>
      </w:r>
      <w:r w:rsidR="00366FD1">
        <w:t>are only applicable for fl</w:t>
      </w:r>
      <w:r w:rsidR="00C92B5E">
        <w:t xml:space="preserve">owrates that are greater than 1. Therefore the unit of the flowrate is adjusted to avoid </w:t>
      </w:r>
      <w:r w:rsidR="009C4703">
        <w:t xml:space="preserve">low flowrate values. The results generated by the model should </w:t>
      </w:r>
      <w:r w:rsidR="00C86C2B">
        <w:t xml:space="preserve">also </w:t>
      </w:r>
      <w:r w:rsidR="009C4703">
        <w:t xml:space="preserve">be </w:t>
      </w:r>
      <w:r w:rsidR="005A5AD1">
        <w:t xml:space="preserve">checked to ensure </w:t>
      </w:r>
      <w:r w:rsidR="007F23A7">
        <w:t xml:space="preserve">that </w:t>
      </w:r>
      <w:r w:rsidR="005A5AD1">
        <w:t xml:space="preserve">no flowrates are within the range of 0-1. </w:t>
      </w:r>
      <w:r w:rsidR="009C4703">
        <w:t xml:space="preserve"> </w:t>
      </w:r>
    </w:p>
    <w:p w14:paraId="70C07406" w14:textId="77777777" w:rsidR="00E067E3" w:rsidRDefault="00BE3C92" w:rsidP="006D5B14">
      <w:pPr>
        <w:pStyle w:val="Heading2"/>
        <w:spacing w:line="360" w:lineRule="auto"/>
      </w:pPr>
      <w:r>
        <w:t>Objective function</w:t>
      </w:r>
    </w:p>
    <w:p w14:paraId="22300D15" w14:textId="77777777" w:rsidR="00076DCA" w:rsidRDefault="00C27713" w:rsidP="00076DCA">
      <w:pPr>
        <w:spacing w:line="360" w:lineRule="auto"/>
        <w:jc w:val="both"/>
      </w:pPr>
      <w:r>
        <w:t xml:space="preserve">In this work, </w:t>
      </w:r>
      <w:r w:rsidR="00EB60E5">
        <w:t>the main object</w:t>
      </w:r>
      <w:r w:rsidR="00197BBE">
        <w:t>ive</w:t>
      </w:r>
      <w:r w:rsidR="00EB60E5">
        <w:t xml:space="preserve"> is to </w:t>
      </w:r>
      <w:r w:rsidR="00A24333">
        <w:t xml:space="preserve">rank different </w:t>
      </w:r>
      <w:r w:rsidR="001F29EE">
        <w:t>process networks</w:t>
      </w:r>
      <w:r w:rsidR="00A24333">
        <w:t xml:space="preserve"> </w:t>
      </w:r>
      <w:r w:rsidR="001F29EE">
        <w:t>by their economic performance</w:t>
      </w:r>
      <w:r w:rsidR="00EB60E5">
        <w:t xml:space="preserve">. </w:t>
      </w:r>
      <w:r w:rsidR="00901867">
        <w:t xml:space="preserve">Therefore, </w:t>
      </w:r>
      <w:r w:rsidR="008457E9">
        <w:t xml:space="preserve">raw materials costs are included as it was reported to almost always be the largest contributor </w:t>
      </w:r>
      <w:r w:rsidR="008457E9" w:rsidRPr="00E76A47">
        <w:t>(typically 80 to 90%) to the total cost of production (Sari 2014)</w:t>
      </w:r>
      <w:r w:rsidR="008457E9">
        <w:t xml:space="preserve">. Meanwhile, distillation cost </w:t>
      </w:r>
      <w:r w:rsidR="006111ED">
        <w:t xml:space="preserve">(capital and utility) </w:t>
      </w:r>
      <w:r w:rsidR="008457E9">
        <w:t xml:space="preserve">is </w:t>
      </w:r>
      <w:r w:rsidR="00404EA4">
        <w:t xml:space="preserve">also estimated for the formulation to </w:t>
      </w:r>
      <w:r w:rsidR="008457E9">
        <w:t xml:space="preserve">rank different column sequences. </w:t>
      </w:r>
      <w:r w:rsidR="00E932AB" w:rsidRPr="00E76A47">
        <w:t xml:space="preserve">However, </w:t>
      </w:r>
      <w:r w:rsidR="002741AE" w:rsidRPr="00E76A47">
        <w:t>capital and operational costs related to reactors</w:t>
      </w:r>
      <w:r w:rsidR="005D64D6">
        <w:t xml:space="preserve">, </w:t>
      </w:r>
      <w:r w:rsidR="005D64D6" w:rsidRPr="00E76A47">
        <w:t>labour</w:t>
      </w:r>
      <w:r w:rsidR="005D64D6">
        <w:t xml:space="preserve"> and other costs</w:t>
      </w:r>
      <w:r w:rsidR="002741AE" w:rsidRPr="00E76A47">
        <w:t xml:space="preserve"> are not considered in the current model</w:t>
      </w:r>
      <w:r w:rsidR="005D64D6">
        <w:t>. Thus</w:t>
      </w:r>
      <w:r w:rsidR="00EB60E5">
        <w:t xml:space="preserve">, </w:t>
      </w:r>
      <w:r w:rsidR="00076DCA">
        <w:t>the objective function (total economic potential of the process) is given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076DCA" w14:paraId="1501B0B5" w14:textId="77777777" w:rsidTr="006E7118">
        <w:tc>
          <w:tcPr>
            <w:tcW w:w="8443" w:type="dxa"/>
            <w:vAlign w:val="center"/>
          </w:tcPr>
          <w:p w14:paraId="28729EB2" w14:textId="77777777" w:rsidR="00076DCA" w:rsidRDefault="006E7118" w:rsidP="006E7118">
            <w:pPr>
              <w:spacing w:line="360" w:lineRule="auto"/>
              <w:jc w:val="both"/>
            </w:pPr>
            <m:oMathPara>
              <m:oMath>
                <m:r>
                  <w:rPr>
                    <w:rFonts w:ascii="Cambria Math" w:eastAsia="SimSun" w:hAnsi="Cambria Math" w:cs="Times New Roman"/>
                  </w:rPr>
                  <m:t>EP=WH(</m:t>
                </m:r>
                <m:nary>
                  <m:naryPr>
                    <m:chr m:val="∑"/>
                    <m:limLoc m:val="undOvr"/>
                    <m:supHide m:val="1"/>
                    <m:ctrlPr>
                      <w:rPr>
                        <w:rFonts w:ascii="Cambria Math" w:hAnsi="Cambria Math" w:cs="Times New Roman"/>
                        <w:i/>
                        <w:sz w:val="24"/>
                        <w:szCs w:val="24"/>
                      </w:rPr>
                    </m:ctrlPr>
                  </m:naryPr>
                  <m:sub>
                    <m:r>
                      <w:rPr>
                        <w:rFonts w:ascii="Cambria Math" w:hAnsi="Cambria Math"/>
                      </w:rPr>
                      <m:t>i</m:t>
                    </m:r>
                  </m:sub>
                  <m:sup/>
                  <m:e>
                    <m:nary>
                      <m:naryPr>
                        <m:chr m:val="∑"/>
                        <m:limLoc m:val="undOvr"/>
                        <m:supHide m:val="1"/>
                        <m:ctrlPr>
                          <w:rPr>
                            <w:rFonts w:ascii="Cambria Math" w:hAnsi="Cambria Math" w:cs="Times New Roman"/>
                            <w:i/>
                            <w:sz w:val="24"/>
                            <w:szCs w:val="24"/>
                          </w:rPr>
                        </m:ctrlPr>
                      </m:naryPr>
                      <m:sub>
                        <m:r>
                          <w:rPr>
                            <w:rFonts w:ascii="Cambria Math" w:hAnsi="Cambria Math"/>
                          </w:rPr>
                          <m:t>k</m:t>
                        </m:r>
                      </m:sub>
                      <m:sup/>
                      <m:e>
                        <m:r>
                          <w:rPr>
                            <w:rFonts w:ascii="Cambria Math" w:hAnsi="Cambria Math"/>
                          </w:rPr>
                          <m:t>(VRtota</m:t>
                        </m:r>
                        <m:sSub>
                          <m:sSubPr>
                            <m:ctrlPr>
                              <w:rPr>
                                <w:rFonts w:ascii="Cambria Math" w:hAnsi="Cambria Math" w:cs="Times New Roman"/>
                                <w:i/>
                                <w:sz w:val="24"/>
                                <w:szCs w:val="24"/>
                              </w:rPr>
                            </m:ctrlPr>
                          </m:sSubPr>
                          <m:e>
                            <m:r>
                              <w:rPr>
                                <w:rFonts w:ascii="Cambria Math" w:hAnsi="Cambria Math"/>
                              </w:rPr>
                              <m:t>l</m:t>
                            </m:r>
                          </m:e>
                          <m:sub>
                            <m:r>
                              <w:rPr>
                                <w:rFonts w:ascii="Cambria Math" w:hAnsi="Cambria Math"/>
                              </w:rPr>
                              <m:t>i,k</m:t>
                            </m:r>
                          </m:sub>
                        </m:sSub>
                        <m:r>
                          <w:rPr>
                            <w:rFonts w:ascii="Cambria Math" w:hAnsi="Cambria Math"/>
                          </w:rPr>
                          <m:t>+</m:t>
                        </m:r>
                        <m:sSubSup>
                          <m:sSubSupPr>
                            <m:ctrlPr>
                              <w:rPr>
                                <w:rFonts w:ascii="Cambria Math" w:eastAsia="SimSun" w:hAnsi="Cambria Math" w:cs="Times New Roman"/>
                                <w:i/>
                                <w:sz w:val="24"/>
                                <w:szCs w:val="24"/>
                              </w:rPr>
                            </m:ctrlPr>
                          </m:sSubSupPr>
                          <m:e>
                            <m:r>
                              <w:rPr>
                                <w:rFonts w:ascii="Cambria Math" w:eastAsia="SimSun" w:hAnsi="Cambria Math" w:cs="Times New Roman"/>
                              </w:rPr>
                              <m:t>VQ</m:t>
                            </m:r>
                          </m:e>
                          <m:sub>
                            <m:r>
                              <w:rPr>
                                <w:rFonts w:ascii="Cambria Math" w:eastAsia="SimSun" w:hAnsi="Cambria Math" w:cs="Times New Roman"/>
                              </w:rPr>
                              <m:t>i,k</m:t>
                            </m:r>
                          </m:sub>
                          <m:sup>
                            <m:r>
                              <w:rPr>
                                <w:rFonts w:ascii="Cambria Math" w:eastAsia="SimSun" w:hAnsi="Cambria Math" w:cs="Times New Roman"/>
                              </w:rPr>
                              <m:t>R</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i,k</m:t>
                            </m:r>
                          </m:sub>
                        </m:sSub>
                        <m:r>
                          <w:rPr>
                            <w:rFonts w:ascii="Cambria Math" w:hAnsi="Cambria Math"/>
                          </w:rPr>
                          <m:t>(m</m:t>
                        </m:r>
                        <m:sSub>
                          <m:sSubPr>
                            <m:ctrlPr>
                              <w:rPr>
                                <w:rFonts w:ascii="Cambria Math" w:hAnsi="Cambria Math" w:cs="Times New Roman"/>
                                <w:i/>
                                <w:sz w:val="24"/>
                                <w:szCs w:val="24"/>
                              </w:rPr>
                            </m:ctrlPr>
                          </m:sSubPr>
                          <m:e>
                            <m:r>
                              <w:rPr>
                                <w:rFonts w:ascii="Cambria Math" w:hAnsi="Cambria Math"/>
                              </w:rPr>
                              <m:t>c</m:t>
                            </m:r>
                          </m:e>
                          <m:sub>
                            <m:r>
                              <w:rPr>
                                <w:rFonts w:ascii="Cambria Math" w:hAnsi="Cambria Math"/>
                              </w:rPr>
                              <m:t>i</m:t>
                            </m:r>
                          </m:sub>
                        </m:sSub>
                        <m:r>
                          <w:rPr>
                            <w:rFonts w:ascii="Cambria Math" w:hAnsi="Cambria Math"/>
                          </w:rPr>
                          <m:t>+AC)</m:t>
                        </m:r>
                      </m:e>
                    </m:nary>
                    <m:r>
                      <w:rPr>
                        <w:rFonts w:ascii="Cambria Math" w:hAnsi="Cambria Math"/>
                      </w:rPr>
                      <m:t xml:space="preserve"> )</m:t>
                    </m:r>
                  </m:e>
                </m:nary>
                <m:r>
                  <w:rPr>
                    <w:rFonts w:ascii="Cambria Math" w:hAnsi="Cambria Math"/>
                  </w:rPr>
                  <m:t>-</m:t>
                </m:r>
                <m:nary>
                  <m:naryPr>
                    <m:chr m:val="∑"/>
                    <m:limLoc m:val="undOvr"/>
                    <m:supHide m:val="1"/>
                    <m:ctrlPr>
                      <w:rPr>
                        <w:rFonts w:ascii="Cambria Math" w:hAnsi="Cambria Math" w:cs="Times New Roman"/>
                        <w:i/>
                        <w:sz w:val="24"/>
                        <w:szCs w:val="24"/>
                      </w:rPr>
                    </m:ctrlPr>
                  </m:naryPr>
                  <m:sub>
                    <m:r>
                      <w:rPr>
                        <w:rFonts w:ascii="Cambria Math" w:hAnsi="Cambria Math"/>
                      </w:rPr>
                      <m:t>i</m:t>
                    </m:r>
                  </m:sub>
                  <m:sup/>
                  <m:e>
                    <m:sSub>
                      <m:sSubPr>
                        <m:ctrlPr>
                          <w:rPr>
                            <w:rFonts w:ascii="Cambria Math" w:hAnsi="Cambria Math" w:cs="Times New Roman"/>
                            <w:i/>
                            <w:sz w:val="24"/>
                            <w:szCs w:val="24"/>
                          </w:rPr>
                        </m:ctrlPr>
                      </m:sSubPr>
                      <m:e>
                        <m:r>
                          <w:rPr>
                            <w:rFonts w:ascii="Cambria Math" w:hAnsi="Cambria Math"/>
                          </w:rPr>
                          <m:t>Q</m:t>
                        </m:r>
                      </m:e>
                      <m:sub>
                        <m:r>
                          <w:rPr>
                            <w:rFonts w:ascii="Cambria Math" w:hAnsi="Cambria Math"/>
                          </w:rPr>
                          <m:t>i,k=1</m:t>
                        </m:r>
                      </m:sub>
                    </m:sSub>
                    <m:r>
                      <w:rPr>
                        <w:rFonts w:ascii="Cambria Math" w:hAnsi="Cambria Math"/>
                      </w:rPr>
                      <m:t>m</m:t>
                    </m:r>
                    <m:sSub>
                      <m:sSubPr>
                        <m:ctrlPr>
                          <w:rPr>
                            <w:rFonts w:ascii="Cambria Math" w:hAnsi="Cambria Math" w:cs="Times New Roman"/>
                            <w:i/>
                            <w:sz w:val="24"/>
                            <w:szCs w:val="24"/>
                          </w:rPr>
                        </m:ctrlPr>
                      </m:sSubPr>
                      <m:e>
                        <m:r>
                          <w:rPr>
                            <w:rFonts w:ascii="Cambria Math" w:hAnsi="Cambria Math"/>
                          </w:rPr>
                          <m:t>c</m:t>
                        </m:r>
                      </m:e>
                      <m:sub>
                        <m:r>
                          <w:rPr>
                            <w:rFonts w:ascii="Cambria Math" w:hAnsi="Cambria Math"/>
                          </w:rPr>
                          <m:t>i</m:t>
                        </m:r>
                      </m:sub>
                    </m:sSub>
                  </m:e>
                </m:nary>
                <m:r>
                  <w:rPr>
                    <w:rFonts w:ascii="Cambria Math" w:hAnsi="Cambria Math" w:cs="Times New Roman"/>
                    <w:sz w:val="24"/>
                    <w:szCs w:val="24"/>
                  </w:rPr>
                  <m:t>)-</m:t>
                </m:r>
                <m:nary>
                  <m:naryPr>
                    <m:chr m:val="∑"/>
                    <m:limLoc m:val="undOvr"/>
                    <m:supHide m:val="1"/>
                    <m:ctrlPr>
                      <w:rPr>
                        <w:rFonts w:ascii="Cambria Math" w:eastAsia="SimSun" w:hAnsi="Cambria Math" w:cs="Times New Roman"/>
                        <w:i/>
                        <w:sz w:val="24"/>
                        <w:szCs w:val="24"/>
                      </w:rPr>
                    </m:ctrlPr>
                  </m:naryPr>
                  <m:sub>
                    <m:r>
                      <w:rPr>
                        <w:rFonts w:ascii="Cambria Math" w:eastAsia="SimSun" w:hAnsi="Cambria Math" w:cs="Times New Roman"/>
                      </w:rPr>
                      <m:t>k</m:t>
                    </m:r>
                  </m:sub>
                  <m:sup/>
                  <m:e>
                    <m:r>
                      <w:rPr>
                        <w:rFonts w:ascii="Cambria Math" w:eastAsia="SimSun" w:hAnsi="Cambria Math" w:cs="Times New Roman"/>
                      </w:rPr>
                      <m:t>Cost</m:t>
                    </m:r>
                    <m:sSub>
                      <m:sSubPr>
                        <m:ctrlPr>
                          <w:rPr>
                            <w:rFonts w:ascii="Cambria Math" w:eastAsia="SimSun" w:hAnsi="Cambria Math" w:cs="Times New Roman"/>
                            <w:i/>
                            <w:sz w:val="24"/>
                            <w:szCs w:val="24"/>
                          </w:rPr>
                        </m:ctrlPr>
                      </m:sSubPr>
                      <m:e>
                        <m:r>
                          <w:rPr>
                            <w:rFonts w:ascii="Cambria Math" w:eastAsia="SimSun" w:hAnsi="Cambria Math" w:cs="Times New Roman"/>
                          </w:rPr>
                          <m:t>T</m:t>
                        </m:r>
                      </m:e>
                      <m:sub>
                        <m:r>
                          <w:rPr>
                            <w:rFonts w:ascii="Cambria Math" w:eastAsia="SimSun" w:hAnsi="Cambria Math" w:cs="Times New Roman"/>
                          </w:rPr>
                          <m:t>k</m:t>
                        </m:r>
                      </m:sub>
                    </m:sSub>
                  </m:e>
                </m:nary>
              </m:oMath>
            </m:oMathPara>
          </w:p>
        </w:tc>
        <w:tc>
          <w:tcPr>
            <w:tcW w:w="573" w:type="dxa"/>
            <w:vAlign w:val="center"/>
          </w:tcPr>
          <w:p w14:paraId="503ED1C1" w14:textId="77777777" w:rsidR="00076DCA" w:rsidRDefault="00076DCA" w:rsidP="003223E6">
            <w:pPr>
              <w:spacing w:line="360" w:lineRule="auto"/>
              <w:jc w:val="both"/>
            </w:pPr>
            <w:bookmarkStart w:id="20" w:name="_Ref435629220"/>
            <w:r>
              <w:rPr>
                <w:noProof/>
              </w:rPr>
              <w:t>(</w:t>
            </w:r>
            <w:r>
              <w:rPr>
                <w:noProof/>
              </w:rPr>
              <w:fldChar w:fldCharType="begin"/>
            </w:r>
            <w:r>
              <w:rPr>
                <w:noProof/>
              </w:rPr>
              <w:instrText xml:space="preserve"> SEQ Equation \* ARABIC </w:instrText>
            </w:r>
            <w:r>
              <w:rPr>
                <w:noProof/>
              </w:rPr>
              <w:fldChar w:fldCharType="separate"/>
            </w:r>
            <w:r w:rsidR="00ED526A">
              <w:rPr>
                <w:noProof/>
              </w:rPr>
              <w:t>66</w:t>
            </w:r>
            <w:r>
              <w:rPr>
                <w:noProof/>
              </w:rPr>
              <w:fldChar w:fldCharType="end"/>
            </w:r>
            <w:bookmarkEnd w:id="20"/>
            <w:r>
              <w:rPr>
                <w:noProof/>
              </w:rPr>
              <w:t>)</w:t>
            </w:r>
          </w:p>
        </w:tc>
      </w:tr>
      <w:tr w:rsidR="006E7118" w14:paraId="1F2EF45C" w14:textId="77777777" w:rsidTr="006E7118">
        <w:tc>
          <w:tcPr>
            <w:tcW w:w="8443" w:type="dxa"/>
            <w:vAlign w:val="center"/>
          </w:tcPr>
          <w:p w14:paraId="7CE4D030" w14:textId="77777777" w:rsidR="006E7118" w:rsidRDefault="006E7118" w:rsidP="003223E6">
            <w:pPr>
              <w:spacing w:line="360" w:lineRule="auto"/>
              <w:jc w:val="both"/>
              <w:rPr>
                <w:rFonts w:ascii="Calibri" w:eastAsia="SimSun" w:hAnsi="Calibri" w:cs="Times New Roman"/>
              </w:rPr>
            </w:pPr>
            <m:oMathPara>
              <m:oMath>
                <m:r>
                  <w:rPr>
                    <w:rFonts w:ascii="Cambria Math" w:eastAsia="SimSun" w:hAnsi="Cambria Math" w:cs="Times New Roman"/>
                  </w:rPr>
                  <m:t>Z=</m:t>
                </m:r>
                <m:func>
                  <m:funcPr>
                    <m:ctrlPr>
                      <w:rPr>
                        <w:rFonts w:ascii="Cambria Math" w:eastAsia="SimSun" w:hAnsi="Cambria Math" w:cs="Times New Roman"/>
                        <w:i/>
                      </w:rPr>
                    </m:ctrlPr>
                  </m:funcPr>
                  <m:fName>
                    <m:r>
                      <m:rPr>
                        <m:sty m:val="p"/>
                      </m:rPr>
                      <w:rPr>
                        <w:rFonts w:ascii="Cambria Math" w:eastAsia="SimSun" w:hAnsi="Cambria Math" w:cs="Times New Roman"/>
                      </w:rPr>
                      <m:t>min</m:t>
                    </m:r>
                  </m:fName>
                  <m:e>
                    <m:r>
                      <w:rPr>
                        <w:rFonts w:ascii="Cambria Math" w:eastAsia="SimSun" w:hAnsi="Cambria Math" w:cs="Times New Roman"/>
                      </w:rPr>
                      <m:t>EP</m:t>
                    </m:r>
                  </m:e>
                </m:func>
              </m:oMath>
            </m:oMathPara>
          </w:p>
        </w:tc>
        <w:tc>
          <w:tcPr>
            <w:tcW w:w="573" w:type="dxa"/>
            <w:vAlign w:val="center"/>
          </w:tcPr>
          <w:p w14:paraId="7113C9BB" w14:textId="77777777" w:rsidR="006E7118" w:rsidRDefault="006E7118" w:rsidP="003223E6">
            <w:pPr>
              <w:spacing w:line="360" w:lineRule="auto"/>
              <w:jc w:val="both"/>
              <w:rPr>
                <w:noProof/>
              </w:rPr>
            </w:pPr>
            <w:bookmarkStart w:id="21" w:name="_Ref436159654"/>
            <w:r>
              <w:rPr>
                <w:noProof/>
              </w:rPr>
              <w:t>(</w:t>
            </w:r>
            <w:r>
              <w:rPr>
                <w:noProof/>
              </w:rPr>
              <w:fldChar w:fldCharType="begin"/>
            </w:r>
            <w:r>
              <w:rPr>
                <w:noProof/>
              </w:rPr>
              <w:instrText xml:space="preserve"> SEQ Equation \* ARABIC </w:instrText>
            </w:r>
            <w:r>
              <w:rPr>
                <w:noProof/>
              </w:rPr>
              <w:fldChar w:fldCharType="separate"/>
            </w:r>
            <w:r w:rsidR="00ED526A">
              <w:rPr>
                <w:noProof/>
              </w:rPr>
              <w:t>67</w:t>
            </w:r>
            <w:r>
              <w:rPr>
                <w:noProof/>
              </w:rPr>
              <w:fldChar w:fldCharType="end"/>
            </w:r>
            <w:bookmarkEnd w:id="21"/>
            <w:r>
              <w:rPr>
                <w:noProof/>
              </w:rPr>
              <w:t>)</w:t>
            </w:r>
          </w:p>
        </w:tc>
      </w:tr>
    </w:tbl>
    <w:p w14:paraId="676136C6" w14:textId="77777777" w:rsidR="00076DCA" w:rsidRDefault="004D0BF6" w:rsidP="00076DCA">
      <w:pPr>
        <w:spacing w:line="360" w:lineRule="auto"/>
        <w:jc w:val="both"/>
      </w:pPr>
      <w:r>
        <w:t>w</w:t>
      </w:r>
      <w:r w:rsidR="00076DCA" w:rsidRPr="00076DCA">
        <w:t>here</w:t>
      </w:r>
      <w:r w:rsidR="002942A9">
        <w:t xml:space="preserve"> </w:t>
      </w:r>
      <m:oMath>
        <m:r>
          <w:rPr>
            <w:rFonts w:ascii="Cambria Math" w:hAnsi="Cambria Math"/>
          </w:rPr>
          <m:t>WH</m:t>
        </m:r>
      </m:oMath>
      <w:r w:rsidR="002942A9">
        <w:t xml:space="preserve"> is the annual operational hour of the plant,</w:t>
      </w:r>
      <w:r w:rsidR="00076DCA" w:rsidRPr="00076DCA">
        <w:t xml:space="preserve">  </w:t>
      </w:r>
      <m:oMath>
        <m:r>
          <w:rPr>
            <w:rFonts w:ascii="Cambria Math" w:hAnsi="Cambria Math"/>
          </w:rPr>
          <m:t>VRtota</m:t>
        </m:r>
        <m:sSub>
          <m:sSubPr>
            <m:ctrlPr>
              <w:rPr>
                <w:rFonts w:ascii="Cambria Math" w:hAnsi="Cambria Math" w:cs="Times New Roman"/>
                <w:i/>
              </w:rPr>
            </m:ctrlPr>
          </m:sSubPr>
          <m:e>
            <m:r>
              <w:rPr>
                <w:rFonts w:ascii="Cambria Math" w:hAnsi="Cambria Math"/>
              </w:rPr>
              <m:t>l</m:t>
            </m:r>
          </m:e>
          <m:sub>
            <m:r>
              <w:rPr>
                <w:rFonts w:ascii="Cambria Math" w:hAnsi="Cambria Math"/>
              </w:rPr>
              <m:t>i,k</m:t>
            </m:r>
          </m:sub>
        </m:sSub>
      </m:oMath>
      <w:r w:rsidR="00076DCA" w:rsidRPr="00076DCA">
        <w:t xml:space="preserve"> is the </w:t>
      </w:r>
      <w:r w:rsidR="00631C81">
        <w:t>product</w:t>
      </w:r>
      <w:r w:rsidR="00076DCA" w:rsidRPr="00076DCA">
        <w:t xml:space="preserve"> value of component </w:t>
      </w:r>
      <m:oMath>
        <m:r>
          <w:rPr>
            <w:rFonts w:ascii="Cambria Math" w:hAnsi="Cambria Math"/>
          </w:rPr>
          <m:t>i</m:t>
        </m:r>
      </m:oMath>
      <w:r w:rsidR="00076DCA" w:rsidRPr="00076DCA">
        <w:t xml:space="preserve"> in </w:t>
      </w:r>
      <w:r w:rsidR="005865B9">
        <w:t>master</w:t>
      </w:r>
      <w:r w:rsidR="00076DCA" w:rsidRPr="00076DCA">
        <w:t xml:space="preserve"> stage </w:t>
      </w:r>
      <m:oMath>
        <m:r>
          <w:rPr>
            <w:rFonts w:ascii="Cambria Math" w:hAnsi="Cambria Math"/>
          </w:rPr>
          <m:t>k</m:t>
        </m:r>
      </m:oMath>
      <w:r w:rsidR="00076DCA" w:rsidRPr="00076DCA">
        <w:t xml:space="preserve">, </w:t>
      </w:r>
      <m:oMath>
        <m:r>
          <w:rPr>
            <w:rFonts w:ascii="Cambria Math" w:hAnsi="Cambria Math"/>
          </w:rPr>
          <m:t>AC</m:t>
        </m:r>
      </m:oMath>
      <w:r w:rsidR="00076DCA" w:rsidRPr="00076DCA">
        <w:t xml:space="preserve"> is the cost </w:t>
      </w:r>
      <w:r w:rsidR="00076DCA">
        <w:t>of</w:t>
      </w:r>
      <w:r w:rsidR="00076DCA" w:rsidRPr="00076DCA">
        <w:t xml:space="preserve"> adding component into mixing stage </w:t>
      </w:r>
      <m:oMath>
        <m:r>
          <w:rPr>
            <w:rFonts w:ascii="Cambria Math" w:hAnsi="Cambria Math"/>
          </w:rPr>
          <m:t>k</m:t>
        </m:r>
      </m:oMath>
      <w:r w:rsidR="00EF6F5C">
        <w:t xml:space="preserve"> (the significance of this parameter is that it avoids overflow of reactant into reactors thus the value of AC is set to be very small but still effective in the model)</w:t>
      </w:r>
      <w:r w:rsidR="00076DCA">
        <w:t xml:space="preserve">, </w:t>
      </w:r>
      <m:oMath>
        <m:sSub>
          <m:sSubPr>
            <m:ctrlPr>
              <w:rPr>
                <w:rFonts w:ascii="Cambria Math" w:hAnsi="Cambria Math" w:cs="Times New Roman"/>
                <w:i/>
              </w:rPr>
            </m:ctrlPr>
          </m:sSubPr>
          <m:e>
            <m:r>
              <w:rPr>
                <w:rFonts w:ascii="Cambria Math" w:hAnsi="Cambria Math"/>
              </w:rPr>
              <m:t>Q</m:t>
            </m:r>
          </m:e>
          <m:sub>
            <m:r>
              <w:rPr>
                <w:rFonts w:ascii="Cambria Math" w:hAnsi="Cambria Math"/>
              </w:rPr>
              <m:t>i,k=1</m:t>
            </m:r>
          </m:sub>
        </m:sSub>
      </m:oMath>
      <w:r w:rsidR="00076DCA" w:rsidRPr="00076DCA">
        <w:t xml:space="preserve"> is the flowrate of component </w:t>
      </w:r>
      <m:oMath>
        <m:r>
          <w:rPr>
            <w:rFonts w:ascii="Cambria Math" w:hAnsi="Cambria Math"/>
          </w:rPr>
          <m:t>i</m:t>
        </m:r>
      </m:oMath>
      <w:r w:rsidR="00076DCA" w:rsidRPr="00076DCA">
        <w:t xml:space="preserve"> entering the first mixing stage</w:t>
      </w:r>
      <w:r w:rsidR="00076DCA">
        <w:t xml:space="preserve"> and </w:t>
      </w:r>
      <m:oMath>
        <m:r>
          <w:rPr>
            <w:rFonts w:ascii="Cambria Math" w:eastAsia="SimSun" w:hAnsi="Cambria Math" w:cs="Times New Roman"/>
          </w:rPr>
          <m:t>Cost</m:t>
        </m:r>
        <m:sSub>
          <m:sSubPr>
            <m:ctrlPr>
              <w:rPr>
                <w:rFonts w:ascii="Cambria Math" w:eastAsia="SimSun" w:hAnsi="Cambria Math" w:cs="Times New Roman"/>
                <w:i/>
                <w:sz w:val="24"/>
                <w:szCs w:val="24"/>
              </w:rPr>
            </m:ctrlPr>
          </m:sSubPr>
          <m:e>
            <m:r>
              <w:rPr>
                <w:rFonts w:ascii="Cambria Math" w:eastAsia="SimSun" w:hAnsi="Cambria Math" w:cs="Times New Roman"/>
              </w:rPr>
              <m:t>T</m:t>
            </m:r>
          </m:e>
          <m:sub>
            <m:r>
              <w:rPr>
                <w:rFonts w:ascii="Cambria Math" w:eastAsia="SimSun" w:hAnsi="Cambria Math" w:cs="Times New Roman"/>
              </w:rPr>
              <m:t>k</m:t>
            </m:r>
          </m:sub>
        </m:sSub>
      </m:oMath>
      <w:r w:rsidR="00076DCA">
        <w:rPr>
          <w:sz w:val="24"/>
          <w:szCs w:val="24"/>
        </w:rPr>
        <w:t xml:space="preserve"> </w:t>
      </w:r>
      <w:r w:rsidR="00076DCA" w:rsidRPr="00076DCA">
        <w:t>is the</w:t>
      </w:r>
      <w:r w:rsidR="00076DCA">
        <w:t xml:space="preserve"> annualised cost of the separation unit at stage </w:t>
      </w:r>
      <m:oMath>
        <m:r>
          <w:rPr>
            <w:rFonts w:ascii="Cambria Math" w:hAnsi="Cambria Math"/>
          </w:rPr>
          <m:t>k</m:t>
        </m:r>
      </m:oMath>
      <w:r w:rsidR="00076DCA">
        <w:t xml:space="preserve">, given as follows: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076DCA" w14:paraId="65640B4C" w14:textId="77777777" w:rsidTr="003223E6">
        <w:tc>
          <w:tcPr>
            <w:tcW w:w="8500" w:type="dxa"/>
            <w:vAlign w:val="center"/>
          </w:tcPr>
          <w:p w14:paraId="177F4377" w14:textId="77777777" w:rsidR="00076DCA" w:rsidRDefault="00076DCA" w:rsidP="003223E6">
            <w:pPr>
              <w:spacing w:line="360" w:lineRule="auto"/>
              <w:jc w:val="both"/>
            </w:pPr>
            <m:oMathPara>
              <m:oMath>
                <m:r>
                  <w:rPr>
                    <w:rFonts w:ascii="Cambria Math" w:eastAsia="SimSun" w:hAnsi="Cambria Math" w:cs="Times New Roman"/>
                  </w:rPr>
                  <m:t>Cost</m:t>
                </m:r>
                <m:sSub>
                  <m:sSubPr>
                    <m:ctrlPr>
                      <w:rPr>
                        <w:rFonts w:ascii="Cambria Math" w:eastAsia="SimSun" w:hAnsi="Cambria Math" w:cs="Times New Roman"/>
                        <w:i/>
                        <w:sz w:val="24"/>
                        <w:szCs w:val="24"/>
                      </w:rPr>
                    </m:ctrlPr>
                  </m:sSubPr>
                  <m:e>
                    <m:r>
                      <w:rPr>
                        <w:rFonts w:ascii="Cambria Math" w:eastAsia="SimSun" w:hAnsi="Cambria Math" w:cs="Times New Roman"/>
                      </w:rPr>
                      <m:t>T</m:t>
                    </m:r>
                  </m:e>
                  <m:sub>
                    <m:r>
                      <w:rPr>
                        <w:rFonts w:ascii="Cambria Math" w:eastAsia="SimSun" w:hAnsi="Cambria Math" w:cs="Times New Roman"/>
                      </w:rPr>
                      <m:t>k</m:t>
                    </m:r>
                  </m:sub>
                </m:sSub>
                <m:r>
                  <w:rPr>
                    <w:rFonts w:ascii="Cambria Math" w:eastAsia="SimSun" w:hAnsi="Cambria Math" w:cs="Times New Roman"/>
                  </w:rPr>
                  <m:t>=</m:t>
                </m:r>
                <m:nary>
                  <m:naryPr>
                    <m:chr m:val="∑"/>
                    <m:limLoc m:val="undOvr"/>
                    <m:supHide m:val="1"/>
                    <m:ctrlPr>
                      <w:rPr>
                        <w:rFonts w:ascii="Cambria Math" w:eastAsia="SimSun" w:hAnsi="Cambria Math" w:cs="Times New Roman"/>
                        <w:i/>
                        <w:sz w:val="24"/>
                        <w:szCs w:val="24"/>
                      </w:rPr>
                    </m:ctrlPr>
                  </m:naryPr>
                  <m:sub>
                    <m:r>
                      <w:rPr>
                        <w:rFonts w:ascii="Cambria Math" w:eastAsia="SimSun" w:hAnsi="Cambria Math" w:cs="Times New Roman"/>
                      </w:rPr>
                      <m:t>l</m:t>
                    </m:r>
                  </m:sub>
                  <m:sup/>
                  <m:e>
                    <m:r>
                      <w:rPr>
                        <w:rFonts w:ascii="Cambria Math" w:eastAsia="SimSun" w:hAnsi="Cambria Math" w:cs="Times New Roman"/>
                      </w:rPr>
                      <m:t>Cos</m:t>
                    </m:r>
                    <m:sSub>
                      <m:sSubPr>
                        <m:ctrlPr>
                          <w:rPr>
                            <w:rFonts w:ascii="Cambria Math" w:eastAsia="SimSun" w:hAnsi="Cambria Math" w:cs="Times New Roman"/>
                            <w:i/>
                            <w:sz w:val="24"/>
                            <w:szCs w:val="24"/>
                          </w:rPr>
                        </m:ctrlPr>
                      </m:sSubPr>
                      <m:e>
                        <m:r>
                          <w:rPr>
                            <w:rFonts w:ascii="Cambria Math" w:eastAsia="SimSun" w:hAnsi="Cambria Math" w:cs="Times New Roman"/>
                          </w:rPr>
                          <m:t>t</m:t>
                        </m:r>
                      </m:e>
                      <m:sub>
                        <m:r>
                          <w:rPr>
                            <w:rFonts w:ascii="Cambria Math" w:eastAsia="SimSun" w:hAnsi="Cambria Math" w:cs="Times New Roman"/>
                          </w:rPr>
                          <m:t>l,k</m:t>
                        </m:r>
                      </m:sub>
                    </m:sSub>
                  </m:e>
                </m:nary>
                <m:r>
                  <w:rPr>
                    <w:rFonts w:ascii="Cambria Math" w:eastAsia="SimSun" w:hAnsi="Cambria Math" w:cs="Times New Roman"/>
                  </w:rPr>
                  <m:t>, ∀k</m:t>
                </m:r>
              </m:oMath>
            </m:oMathPara>
          </w:p>
        </w:tc>
        <w:tc>
          <w:tcPr>
            <w:tcW w:w="516" w:type="dxa"/>
            <w:vAlign w:val="center"/>
          </w:tcPr>
          <w:p w14:paraId="084BF78A" w14:textId="77777777" w:rsidR="00076DCA" w:rsidRDefault="00076DCA" w:rsidP="003223E6">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68</w:t>
            </w:r>
            <w:r>
              <w:rPr>
                <w:noProof/>
              </w:rPr>
              <w:fldChar w:fldCharType="end"/>
            </w:r>
            <w:r>
              <w:rPr>
                <w:noProof/>
              </w:rPr>
              <w:t>)</w:t>
            </w:r>
          </w:p>
        </w:tc>
      </w:tr>
    </w:tbl>
    <w:p w14:paraId="4A125C38" w14:textId="77777777" w:rsidR="00786220" w:rsidRDefault="00B61EFD" w:rsidP="00E5269E">
      <w:pPr>
        <w:spacing w:line="360" w:lineRule="auto"/>
        <w:jc w:val="both"/>
      </w:pPr>
      <w:r>
        <w:t xml:space="preserve">As Douglas mentioned in his book, the distillation capital cost is proportional to the column height, which </w:t>
      </w:r>
      <w:r w:rsidR="00A12403">
        <w:t xml:space="preserve">can be found to be inversely proportional to the </w:t>
      </w:r>
      <w:r>
        <w:t xml:space="preserve">relative volatility </w:t>
      </w:r>
      <w:r w:rsidR="00A12403">
        <w:t>of the key components</w:t>
      </w:r>
      <w:r w:rsidR="00CE4A33">
        <w:t xml:space="preserve"> and the operational (utility) </w:t>
      </w:r>
      <w:r w:rsidR="00A12403">
        <w:t xml:space="preserve">cost is proportional to the vapour flowrate inside the column which is in a way proportional to the column feed flowrate </w:t>
      </w:r>
      <w:r w:rsidR="00A12403">
        <w:fldChar w:fldCharType="begin"/>
      </w:r>
      <w:r w:rsidR="00A12403">
        <w:instrText xml:space="preserve"> ADDIN EN.CITE &lt;EndNote&gt;&lt;Cite&gt;&lt;Author&gt;Douglas&lt;/Author&gt;&lt;Year&gt;1988&lt;/Year&gt;&lt;RecNum&gt;311&lt;/RecNum&gt;&lt;DisplayText&gt;(Douglas 1988)&lt;/DisplayText&gt;&lt;record&gt;&lt;rec-number&gt;311&lt;/rec-number&gt;&lt;foreign-keys&gt;&lt;key app="EN" db-id="9pazw9fwbw959ze9evnp0t0qx0pvww5sw9wt" timestamp="1447359375"&gt;311&lt;/key&gt;&lt;/foreign-keys&gt;&lt;ref-type name="Book"&gt;6&lt;/ref-type&gt;&lt;contributors&gt;&lt;authors&gt;&lt;author&gt;Douglas, J.M.&lt;/author&gt;&lt;/authors&gt;&lt;/contributors&gt;&lt;titles&gt;&lt;title&gt;Conceptual design of chemical processes&lt;/title&gt;&lt;/titles&gt;&lt;dates&gt;&lt;year&gt;1988&lt;/year&gt;&lt;/dates&gt;&lt;publisher&gt;McGraw-Hill&lt;/publisher&gt;&lt;isbn&gt;9780070177628&lt;/isbn&gt;&lt;urls&gt;&lt;related-urls&gt;&lt;url&gt;https://books.google.com/books?id=M6JTAAAAMAAJ&lt;/url&gt;&lt;/related-urls&gt;&lt;/urls&gt;&lt;/record&gt;&lt;/Cite&gt;&lt;/EndNote&gt;</w:instrText>
      </w:r>
      <w:r w:rsidR="00A12403">
        <w:fldChar w:fldCharType="separate"/>
      </w:r>
      <w:r w:rsidR="00A12403">
        <w:rPr>
          <w:noProof/>
        </w:rPr>
        <w:t>(Douglas 1988)</w:t>
      </w:r>
      <w:r w:rsidR="00A12403">
        <w:fldChar w:fldCharType="end"/>
      </w:r>
      <w:r w:rsidR="00A12403">
        <w:t>. Therefore,</w:t>
      </w:r>
      <w:r w:rsidR="00EB60E5">
        <w:t xml:space="preserve"> </w:t>
      </w:r>
      <w:r w:rsidR="00A12403">
        <w:t xml:space="preserve">the </w:t>
      </w:r>
      <w:r w:rsidR="00EB60E5">
        <w:t xml:space="preserve">separation cost of each </w:t>
      </w:r>
      <w:r w:rsidR="004E3317">
        <w:t>stage</w:t>
      </w:r>
      <m:oMath>
        <m:r>
          <w:rPr>
            <w:rFonts w:ascii="Cambria Math" w:hAnsi="Cambria Math"/>
          </w:rPr>
          <m:t xml:space="preserve"> l</m:t>
        </m:r>
      </m:oMath>
      <w:r w:rsidR="004E3317">
        <w:t>,</w:t>
      </w:r>
      <w:r w:rsidR="00EB60E5">
        <w:t xml:space="preserve"> </w:t>
      </w:r>
      <m:oMath>
        <m:r>
          <w:rPr>
            <w:rFonts w:ascii="Cambria Math" w:hAnsi="Cambria Math"/>
          </w:rPr>
          <m:t>C</m:t>
        </m:r>
        <m:r>
          <w:rPr>
            <w:rFonts w:ascii="Cambria Math" w:eastAsia="SimSun" w:hAnsi="Cambria Math" w:cs="Times New Roman"/>
          </w:rPr>
          <m:t>os</m:t>
        </m:r>
        <m:sSub>
          <m:sSubPr>
            <m:ctrlPr>
              <w:rPr>
                <w:rFonts w:ascii="Cambria Math" w:eastAsia="SimSun" w:hAnsi="Cambria Math" w:cs="Times New Roman"/>
                <w:i/>
                <w:sz w:val="24"/>
                <w:szCs w:val="24"/>
              </w:rPr>
            </m:ctrlPr>
          </m:sSubPr>
          <m:e>
            <m:r>
              <w:rPr>
                <w:rFonts w:ascii="Cambria Math" w:eastAsia="SimSun" w:hAnsi="Cambria Math" w:cs="Times New Roman"/>
              </w:rPr>
              <m:t>t</m:t>
            </m:r>
          </m:e>
          <m:sub>
            <m:r>
              <w:rPr>
                <w:rFonts w:ascii="Cambria Math" w:eastAsia="SimSun" w:hAnsi="Cambria Math" w:cs="Times New Roman"/>
              </w:rPr>
              <m:t>l,k</m:t>
            </m:r>
          </m:sub>
        </m:sSub>
        <m:r>
          <w:rPr>
            <w:rFonts w:ascii="Cambria Math" w:eastAsia="SimSun" w:hAnsi="Cambria Math" w:cs="Times New Roman"/>
            <w:sz w:val="24"/>
            <w:szCs w:val="24"/>
          </w:rPr>
          <m:t xml:space="preserve"> </m:t>
        </m:r>
      </m:oMath>
      <w:r w:rsidR="00EB60E5">
        <w:t xml:space="preserve">is assumed to be proportional to the inlet flowrate of that stage </w:t>
      </w:r>
      <w:r w:rsidR="00925309">
        <w:t xml:space="preserve">and </w:t>
      </w:r>
      <w:r w:rsidR="00EB60E5">
        <w:t>inversely proportional to the boiling point difference b</w:t>
      </w:r>
      <w:r w:rsidR="009C1FEF">
        <w:t>etween the light and heavy key</w:t>
      </w:r>
      <w:r w:rsidR="00AC2B5E">
        <w:t xml:space="preserve">, </w:t>
      </w:r>
      <w:r w:rsidR="007D0532">
        <w:t>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EB60E5" w14:paraId="34F017D2" w14:textId="77777777" w:rsidTr="00F9226C">
        <w:tc>
          <w:tcPr>
            <w:tcW w:w="8500" w:type="dxa"/>
            <w:vAlign w:val="center"/>
          </w:tcPr>
          <w:p w14:paraId="3D68A29E" w14:textId="77777777" w:rsidR="00EB60E5" w:rsidRDefault="00652F77" w:rsidP="00356698">
            <w:pPr>
              <w:spacing w:line="360" w:lineRule="auto"/>
              <w:jc w:val="both"/>
            </w:pPr>
            <m:oMathPara>
              <m:oMath>
                <m:r>
                  <w:rPr>
                    <w:rFonts w:ascii="Cambria Math" w:eastAsia="SimSun" w:hAnsi="Cambria Math" w:cs="Times New Roman"/>
                  </w:rPr>
                  <w:lastRenderedPageBreak/>
                  <m:t>Cos</m:t>
                </m:r>
                <m:sSub>
                  <m:sSubPr>
                    <m:ctrlPr>
                      <w:rPr>
                        <w:rFonts w:ascii="Cambria Math" w:eastAsia="SimSun" w:hAnsi="Cambria Math" w:cs="Times New Roman"/>
                        <w:i/>
                      </w:rPr>
                    </m:ctrlPr>
                  </m:sSubPr>
                  <m:e>
                    <m:r>
                      <w:rPr>
                        <w:rFonts w:ascii="Cambria Math" w:eastAsia="SimSun" w:hAnsi="Cambria Math" w:cs="Times New Roman"/>
                      </w:rPr>
                      <m:t>t</m:t>
                    </m:r>
                  </m:e>
                  <m:sub>
                    <m:r>
                      <w:rPr>
                        <w:rFonts w:ascii="Cambria Math" w:eastAsia="SimSun" w:hAnsi="Cambria Math" w:cs="Times New Roman"/>
                      </w:rPr>
                      <m:t>k,l</m:t>
                    </m:r>
                  </m:sub>
                </m:sSub>
                <m:r>
                  <w:rPr>
                    <w:rFonts w:ascii="Cambria Math" w:eastAsia="SimSun" w:hAnsi="Cambria Math" w:cs="Times New Roman"/>
                  </w:rPr>
                  <m:t>=σ</m:t>
                </m:r>
                <m:nary>
                  <m:naryPr>
                    <m:chr m:val="∑"/>
                    <m:limLoc m:val="undOvr"/>
                    <m:supHide m:val="1"/>
                    <m:ctrlPr>
                      <w:rPr>
                        <w:rFonts w:ascii="Cambria Math" w:eastAsia="SimSun" w:hAnsi="Cambria Math" w:cs="Times New Roman"/>
                        <w:i/>
                      </w:rPr>
                    </m:ctrlPr>
                  </m:naryPr>
                  <m:sub>
                    <m:sSup>
                      <m:sSupPr>
                        <m:ctrlPr>
                          <w:rPr>
                            <w:rFonts w:ascii="Cambria Math" w:eastAsia="SimSun" w:hAnsi="Cambria Math" w:cs="Times New Roman"/>
                            <w:i/>
                          </w:rPr>
                        </m:ctrlPr>
                      </m:sSupPr>
                      <m:e>
                        <m:r>
                          <w:rPr>
                            <w:rFonts w:ascii="Cambria Math" w:eastAsia="SimSun" w:hAnsi="Cambria Math" w:cs="Times New Roman"/>
                          </w:rPr>
                          <m:t>i</m:t>
                        </m:r>
                      </m:e>
                      <m:sup>
                        <m:r>
                          <w:rPr>
                            <w:rFonts w:ascii="Cambria Math" w:eastAsia="SimSun" w:hAnsi="Cambria Math" w:cs="Times New Roman"/>
                          </w:rPr>
                          <m:t>'</m:t>
                        </m:r>
                      </m:sup>
                    </m:sSup>
                  </m:sub>
                  <m:sup/>
                  <m:e>
                    <m:f>
                      <m:fPr>
                        <m:ctrlPr>
                          <w:rPr>
                            <w:rFonts w:ascii="Cambria Math" w:eastAsia="SimSun" w:hAnsi="Cambria Math" w:cs="Times New Roman"/>
                            <w:i/>
                          </w:rPr>
                        </m:ctrlPr>
                      </m:fPr>
                      <m:num>
                        <m:nary>
                          <m:naryPr>
                            <m:chr m:val="∑"/>
                            <m:limLoc m:val="undOvr"/>
                            <m:supHide m:val="1"/>
                            <m:ctrlPr>
                              <w:rPr>
                                <w:rFonts w:ascii="Cambria Math" w:eastAsia="SimSun" w:hAnsi="Cambria Math" w:cs="Times New Roman"/>
                                <w:i/>
                              </w:rPr>
                            </m:ctrlPr>
                          </m:naryPr>
                          <m:sub>
                            <m:r>
                              <w:rPr>
                                <w:rFonts w:ascii="Cambria Math" w:eastAsia="SimSun" w:hAnsi="Cambria Math" w:cs="Times New Roman"/>
                              </w:rPr>
                              <m:t>i</m:t>
                            </m:r>
                          </m:sub>
                          <m:sup/>
                          <m:e>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in</m:t>
                                </m:r>
                              </m:sup>
                            </m:sSubSup>
                          </m:e>
                        </m:nary>
                      </m:num>
                      <m:den>
                        <m:nary>
                          <m:naryPr>
                            <m:chr m:val="∑"/>
                            <m:limLoc m:val="undOvr"/>
                            <m:supHide m:val="1"/>
                            <m:ctrlPr>
                              <w:rPr>
                                <w:rFonts w:ascii="Cambria Math" w:hAnsi="Cambria Math" w:cs="Times New Roman"/>
                                <w:i/>
                              </w:rPr>
                            </m:ctrlPr>
                          </m:naryPr>
                          <m:sub>
                            <m:sSup>
                              <m:sSupPr>
                                <m:ctrlPr>
                                  <w:rPr>
                                    <w:rFonts w:ascii="Cambria Math" w:hAnsi="Cambria Math" w:cs="Times New Roman"/>
                                    <w:i/>
                                  </w:rPr>
                                </m:ctrlPr>
                              </m:sSupPr>
                              <m:e>
                                <m:r>
                                  <w:rPr>
                                    <w:rFonts w:ascii="Cambria Math" w:hAnsi="Cambria Math"/>
                                  </w:rPr>
                                  <m:t>i</m:t>
                                </m:r>
                              </m:e>
                              <m:sup>
                                <m:r>
                                  <w:rPr>
                                    <w:rFonts w:ascii="Cambria Math" w:hAnsi="Cambria Math"/>
                                  </w:rPr>
                                  <m:t>''</m:t>
                                </m:r>
                              </m:sup>
                            </m:sSup>
                          </m:sub>
                          <m:sup/>
                          <m:e>
                            <m:r>
                              <w:rPr>
                                <w:rFonts w:ascii="Cambria Math" w:hAnsi="Cambria Math"/>
                              </w:rPr>
                              <m:t>B</m:t>
                            </m:r>
                            <m:sSub>
                              <m:sSubPr>
                                <m:ctrlPr>
                                  <w:rPr>
                                    <w:rFonts w:ascii="Cambria Math" w:hAnsi="Cambria Math" w:cs="Times New Roman"/>
                                    <w:i/>
                                  </w:rPr>
                                </m:ctrlPr>
                              </m:sSubPr>
                              <m:e>
                                <m:r>
                                  <w:rPr>
                                    <w:rFonts w:ascii="Cambria Math" w:hAnsi="Cambria Math"/>
                                  </w:rPr>
                                  <m:t>P</m:t>
                                </m:r>
                              </m:e>
                              <m:sub>
                                <m:sSup>
                                  <m:sSupPr>
                                    <m:ctrlPr>
                                      <w:rPr>
                                        <w:rFonts w:ascii="Cambria Math" w:hAnsi="Cambria Math" w:cs="Times New Roman"/>
                                        <w:i/>
                                      </w:rPr>
                                    </m:ctrlPr>
                                  </m:sSupPr>
                                  <m:e>
                                    <m:r>
                                      <w:rPr>
                                        <w:rFonts w:ascii="Cambria Math" w:hAnsi="Cambria Math"/>
                                      </w:rPr>
                                      <m:t>i</m:t>
                                    </m:r>
                                  </m:e>
                                  <m:sup>
                                    <m:r>
                                      <w:rPr>
                                        <w:rFonts w:ascii="Cambria Math" w:hAnsi="Cambria Math"/>
                                      </w:rPr>
                                      <m:t>''</m:t>
                                    </m:r>
                                  </m:sup>
                                </m:sSup>
                              </m:sub>
                            </m:sSub>
                          </m:e>
                        </m:nary>
                        <m:r>
                          <w:rPr>
                            <w:rFonts w:ascii="Cambria Math" w:hAnsi="Cambria Math"/>
                          </w:rPr>
                          <m:t>Y</m:t>
                        </m:r>
                        <m:sSub>
                          <m:sSubPr>
                            <m:ctrlPr>
                              <w:rPr>
                                <w:rFonts w:ascii="Cambria Math" w:hAnsi="Cambria Math" w:cs="Times New Roman"/>
                                <w:i/>
                              </w:rPr>
                            </m:ctrlPr>
                          </m:sSubPr>
                          <m:e>
                            <m:r>
                              <w:rPr>
                                <w:rFonts w:ascii="Cambria Math" w:hAnsi="Cambria Math"/>
                              </w:rPr>
                              <m:t>b</m:t>
                            </m:r>
                          </m:e>
                          <m:sub>
                            <m:sSup>
                              <m:sSupPr>
                                <m:ctrlPr>
                                  <w:rPr>
                                    <w:rFonts w:ascii="Cambria Math" w:hAnsi="Cambria Math" w:cs="Times New Roman"/>
                                    <w:i/>
                                  </w:rPr>
                                </m:ctrlPr>
                              </m:sSupPr>
                              <m:e>
                                <m:r>
                                  <w:rPr>
                                    <w:rFonts w:ascii="Cambria Math" w:hAnsi="Cambria Math"/>
                                  </w:rPr>
                                  <m:t>i</m:t>
                                </m:r>
                              </m:e>
                              <m:sup>
                                <m:r>
                                  <w:rPr>
                                    <w:rFonts w:ascii="Cambria Math" w:hAnsi="Cambria Math"/>
                                  </w:rPr>
                                  <m:t>''</m:t>
                                </m:r>
                              </m:sup>
                            </m:sSup>
                            <m:r>
                              <w:rPr>
                                <w:rFonts w:ascii="Cambria Math" w:hAnsi="Cambria Math"/>
                              </w:rPr>
                              <m:t>,k,l</m:t>
                            </m:r>
                          </m:sub>
                        </m:sSub>
                        <m:r>
                          <w:rPr>
                            <w:rFonts w:ascii="Cambria Math" w:hAnsi="Cambria Math"/>
                          </w:rPr>
                          <m:t>-B</m:t>
                        </m:r>
                        <m:sSub>
                          <m:sSubPr>
                            <m:ctrlPr>
                              <w:rPr>
                                <w:rFonts w:ascii="Cambria Math" w:hAnsi="Cambria Math" w:cs="Times New Roman"/>
                                <w:i/>
                              </w:rPr>
                            </m:ctrlPr>
                          </m:sSubPr>
                          <m:e>
                            <m:r>
                              <w:rPr>
                                <w:rFonts w:ascii="Cambria Math" w:hAnsi="Cambria Math"/>
                              </w:rPr>
                              <m:t>P</m:t>
                            </m:r>
                          </m:e>
                          <m:sub>
                            <m:sSup>
                              <m:sSupPr>
                                <m:ctrlPr>
                                  <w:rPr>
                                    <w:rFonts w:ascii="Cambria Math" w:hAnsi="Cambria Math" w:cs="Times New Roman"/>
                                    <w:i/>
                                  </w:rPr>
                                </m:ctrlPr>
                              </m:sSupPr>
                              <m:e>
                                <m:r>
                                  <w:rPr>
                                    <w:rFonts w:ascii="Cambria Math" w:hAnsi="Cambria Math"/>
                                  </w:rPr>
                                  <m:t>i</m:t>
                                </m:r>
                              </m:e>
                              <m:sup>
                                <m:r>
                                  <w:rPr>
                                    <w:rFonts w:ascii="Cambria Math" w:hAnsi="Cambria Math"/>
                                  </w:rPr>
                                  <m:t>'</m:t>
                                </m:r>
                              </m:sup>
                            </m:sSup>
                          </m:sub>
                        </m:sSub>
                      </m:den>
                    </m:f>
                    <m:sSub>
                      <m:sSubPr>
                        <m:ctrlPr>
                          <w:rPr>
                            <w:rFonts w:ascii="Cambria Math" w:eastAsia="SimSun" w:hAnsi="Cambria Math" w:cs="Times New Roman"/>
                            <w:i/>
                          </w:rPr>
                        </m:ctrlPr>
                      </m:sSubPr>
                      <m:e>
                        <m:r>
                          <w:rPr>
                            <w:rFonts w:ascii="Cambria Math" w:eastAsia="SimSun" w:hAnsi="Cambria Math" w:cs="Times New Roman"/>
                          </w:rPr>
                          <m:t>w</m:t>
                        </m:r>
                      </m:e>
                      <m:sub>
                        <m:sSup>
                          <m:sSupPr>
                            <m:ctrlPr>
                              <w:rPr>
                                <w:rFonts w:ascii="Cambria Math" w:eastAsia="SimSun" w:hAnsi="Cambria Math" w:cs="Times New Roman"/>
                                <w:i/>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,k,l</m:t>
                        </m:r>
                      </m:sub>
                    </m:sSub>
                    <m:r>
                      <w:rPr>
                        <w:rFonts w:ascii="Cambria Math" w:eastAsia="SimSun" w:hAnsi="Cambria Math" w:cs="Times New Roman"/>
                      </w:rPr>
                      <m:t xml:space="preserve">, </m:t>
                    </m:r>
                    <m:r>
                      <w:rPr>
                        <w:rFonts w:ascii="Cambria Math" w:hAnsi="Cambria Math"/>
                      </w:rPr>
                      <m:t>∀k,l,</m:t>
                    </m:r>
                    <m:sSup>
                      <m:sSupPr>
                        <m:ctrlPr>
                          <w:rPr>
                            <w:rFonts w:ascii="Cambria Math" w:hAnsi="Cambria Math" w:cs="Times New Roman"/>
                            <w:i/>
                          </w:rPr>
                        </m:ctrlPr>
                      </m:sSupPr>
                      <m:e>
                        <m:r>
                          <w:rPr>
                            <w:rFonts w:ascii="Cambria Math" w:hAnsi="Cambria Math"/>
                          </w:rPr>
                          <m:t>i</m:t>
                        </m:r>
                      </m:e>
                      <m:sup>
                        <m:r>
                          <w:rPr>
                            <w:rFonts w:ascii="Cambria Math" w:hAnsi="Cambria Math"/>
                          </w:rPr>
                          <m:t>''</m:t>
                        </m:r>
                      </m:sup>
                    </m:sSup>
                    <m:r>
                      <w:rPr>
                        <w:rFonts w:ascii="Cambria Math" w:hAnsi="Cambria Math"/>
                      </w:rPr>
                      <m:t>&gt;</m:t>
                    </m:r>
                    <m:sSup>
                      <m:sSupPr>
                        <m:ctrlPr>
                          <w:rPr>
                            <w:rFonts w:ascii="Cambria Math" w:hAnsi="Cambria Math" w:cs="Times New Roman"/>
                            <w:i/>
                          </w:rPr>
                        </m:ctrlPr>
                      </m:sSupPr>
                      <m:e>
                        <m:r>
                          <w:rPr>
                            <w:rFonts w:ascii="Cambria Math" w:hAnsi="Cambria Math"/>
                          </w:rPr>
                          <m:t>i</m:t>
                        </m:r>
                      </m:e>
                      <m:sup>
                        <m:r>
                          <w:rPr>
                            <w:rFonts w:ascii="Cambria Math" w:hAnsi="Cambria Math"/>
                          </w:rPr>
                          <m:t>'</m:t>
                        </m:r>
                      </m:sup>
                    </m:sSup>
                  </m:e>
                </m:nary>
              </m:oMath>
            </m:oMathPara>
          </w:p>
        </w:tc>
        <w:tc>
          <w:tcPr>
            <w:tcW w:w="516" w:type="dxa"/>
            <w:vAlign w:val="center"/>
          </w:tcPr>
          <w:p w14:paraId="72334BCE" w14:textId="77777777" w:rsidR="00EB60E5" w:rsidRDefault="00EB60E5" w:rsidP="00E5269E">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69</w:t>
            </w:r>
            <w:r>
              <w:rPr>
                <w:noProof/>
              </w:rPr>
              <w:fldChar w:fldCharType="end"/>
            </w:r>
            <w:r>
              <w:rPr>
                <w:noProof/>
              </w:rPr>
              <w:t>)</w:t>
            </w:r>
          </w:p>
        </w:tc>
      </w:tr>
    </w:tbl>
    <w:p w14:paraId="79CEA209" w14:textId="77777777" w:rsidR="00786220" w:rsidRDefault="006D5B14" w:rsidP="00E5269E">
      <w:pPr>
        <w:spacing w:line="360" w:lineRule="auto"/>
        <w:jc w:val="both"/>
      </w:pPr>
      <w:r>
        <w:t xml:space="preserve">where </w:t>
      </w:r>
      <m:oMath>
        <m:r>
          <w:rPr>
            <w:rFonts w:ascii="Cambria Math" w:hAnsi="Cambria Math"/>
          </w:rPr>
          <m:t>σ</m:t>
        </m:r>
      </m:oMath>
      <w:r w:rsidR="00CF0E29">
        <w:t xml:space="preserve"> is the </w:t>
      </w:r>
      <w:r>
        <w:t>separation cost coefficient</w:t>
      </w:r>
      <w:r w:rsidR="00AD2308">
        <w:t xml:space="preserve">, the estimation of which is based on </w:t>
      </w:r>
      <w:r w:rsidR="004E41EB">
        <w:t xml:space="preserve">overall </w:t>
      </w:r>
      <w:r w:rsidR="00AD2308">
        <w:t>distillation annual cost for well-known chemical separation</w:t>
      </w:r>
      <w:r w:rsidR="001045AA">
        <w:t>s</w:t>
      </w:r>
      <w:r w:rsidR="00AD2308">
        <w:t xml:space="preserve"> such as benzene/toluene and methanol/ethanol</w:t>
      </w:r>
      <w:r w:rsidR="003E6FFF">
        <w:t xml:space="preserve"> systems </w:t>
      </w:r>
      <w:r w:rsidR="00F7121C">
        <w:t>(detailed analysis</w:t>
      </w:r>
      <w:r w:rsidR="009F0B26">
        <w:t xml:space="preserve"> of separation cost coefficient</w:t>
      </w:r>
      <w:r w:rsidR="00F7121C">
        <w:t xml:space="preserve"> </w:t>
      </w:r>
      <w:r w:rsidR="00C32B19">
        <w:t xml:space="preserve">is given in Section S3 of </w:t>
      </w:r>
      <w:r w:rsidR="00F850AA">
        <w:t>the Supplementary Documentation</w:t>
      </w:r>
      <w:r w:rsidR="00F7121C">
        <w:t>)</w:t>
      </w:r>
      <w:r w:rsidR="00AD2308">
        <w:t>.</w:t>
      </w:r>
      <w:r>
        <w:t xml:space="preserve"> </w:t>
      </w:r>
      <w:r w:rsidR="00660D20">
        <w:t>Here,</w:t>
      </w:r>
      <w:r>
        <w:t xml:space="preserve"> the boiling point of component </w:t>
      </w:r>
      <m:oMath>
        <m:r>
          <w:rPr>
            <w:rFonts w:ascii="Cambria Math" w:hAnsi="Cambria Math"/>
          </w:rPr>
          <m:t>i</m:t>
        </m:r>
      </m:oMath>
      <w:r w:rsidR="00AD2308">
        <w:t xml:space="preserve"> </w:t>
      </w:r>
      <w:r w:rsidR="00660D20">
        <w:t xml:space="preserve">is denoted as </w:t>
      </w:r>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i</m:t>
            </m:r>
          </m:sub>
        </m:sSub>
      </m:oMath>
      <w:r w:rsidR="00660D20">
        <w:t xml:space="preserve"> </w:t>
      </w:r>
      <w:r w:rsidR="00AD2308">
        <w:t>and the equation linearisation is performed as follows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6D5B14" w14:paraId="0492C6FB" w14:textId="77777777" w:rsidTr="00FD0FD6">
        <w:tc>
          <w:tcPr>
            <w:tcW w:w="8453" w:type="dxa"/>
            <w:vAlign w:val="center"/>
          </w:tcPr>
          <w:p w14:paraId="072B2FCE" w14:textId="77777777" w:rsidR="006D5B14" w:rsidRDefault="00CA754B" w:rsidP="00E5269E">
            <w:pPr>
              <w:spacing w:line="360" w:lineRule="auto"/>
              <w:jc w:val="both"/>
            </w:pPr>
            <m:oMathPara>
              <m:oMath>
                <m:r>
                  <w:rPr>
                    <w:rFonts w:ascii="Cambria Math" w:eastAsia="SimSun" w:hAnsi="Cambria Math" w:cs="Times New Roman"/>
                  </w:rPr>
                  <m:t>Cos</m:t>
                </m:r>
                <m:sSub>
                  <m:sSubPr>
                    <m:ctrlPr>
                      <w:rPr>
                        <w:rFonts w:ascii="Cambria Math" w:eastAsia="SimSun" w:hAnsi="Cambria Math" w:cs="Times New Roman"/>
                        <w:i/>
                        <w:sz w:val="24"/>
                        <w:szCs w:val="24"/>
                      </w:rPr>
                    </m:ctrlPr>
                  </m:sSubPr>
                  <m:e>
                    <m:r>
                      <w:rPr>
                        <w:rFonts w:ascii="Cambria Math" w:eastAsia="SimSun" w:hAnsi="Cambria Math" w:cs="Times New Roman"/>
                      </w:rPr>
                      <m:t>t</m:t>
                    </m:r>
                  </m:e>
                  <m:sub>
                    <m:r>
                      <w:rPr>
                        <w:rFonts w:ascii="Cambria Math" w:eastAsia="SimSun" w:hAnsi="Cambria Math" w:cs="Times New Roman"/>
                      </w:rPr>
                      <m:t>k, l</m:t>
                    </m:r>
                  </m:sub>
                </m:sSub>
                <m:r>
                  <w:rPr>
                    <w:rFonts w:ascii="Cambria Math" w:eastAsia="SimSun" w:hAnsi="Cambria Math" w:cs="Times New Roman"/>
                  </w:rPr>
                  <m:t>=σ</m:t>
                </m:r>
                <m:nary>
                  <m:naryPr>
                    <m:chr m:val="∑"/>
                    <m:limLoc m:val="undOvr"/>
                    <m:supHide m:val="1"/>
                    <m:ctrlPr>
                      <w:rPr>
                        <w:rFonts w:ascii="Cambria Math" w:eastAsia="SimSun" w:hAnsi="Cambria Math" w:cs="Times New Roman"/>
                        <w:i/>
                        <w:sz w:val="24"/>
                        <w:szCs w:val="24"/>
                      </w:rPr>
                    </m:ctrlPr>
                  </m:naryPr>
                  <m:sub>
                    <m:sSup>
                      <m:sSupPr>
                        <m:ctrlPr>
                          <w:rPr>
                            <w:rFonts w:ascii="Cambria Math" w:eastAsia="SimSun" w:hAnsi="Cambria Math" w:cs="Times New Roman"/>
                            <w:i/>
                            <w:sz w:val="24"/>
                            <w:szCs w:val="24"/>
                          </w:rPr>
                        </m:ctrlPr>
                      </m:sSupPr>
                      <m:e>
                        <m:r>
                          <w:rPr>
                            <w:rFonts w:ascii="Cambria Math" w:eastAsia="SimSun" w:hAnsi="Cambria Math" w:cs="Times New Roman"/>
                          </w:rPr>
                          <m:t>i</m:t>
                        </m:r>
                      </m:e>
                      <m:sup>
                        <m:r>
                          <w:rPr>
                            <w:rFonts w:ascii="Cambria Math" w:eastAsia="SimSun" w:hAnsi="Cambria Math" w:cs="Times New Roman"/>
                          </w:rPr>
                          <m:t>'</m:t>
                        </m:r>
                      </m:sup>
                    </m:sSup>
                  </m:sub>
                  <m:sup/>
                  <m:e>
                    <m:sSub>
                      <m:sSubPr>
                        <m:ctrlPr>
                          <w:rPr>
                            <w:rFonts w:ascii="Cambria Math" w:eastAsia="SimSun" w:hAnsi="Cambria Math" w:cs="Times New Roman"/>
                            <w:i/>
                            <w:sz w:val="24"/>
                            <w:szCs w:val="24"/>
                          </w:rPr>
                        </m:ctrlPr>
                      </m:sSubPr>
                      <m:e>
                        <m:r>
                          <w:rPr>
                            <w:rFonts w:ascii="Cambria Math" w:eastAsia="SimSun" w:hAnsi="Cambria Math" w:cs="Times New Roman"/>
                          </w:rPr>
                          <m:t>U</m:t>
                        </m:r>
                      </m:e>
                      <m:sub>
                        <m:sSup>
                          <m:sSupPr>
                            <m:ctrlPr>
                              <w:rPr>
                                <w:rFonts w:ascii="Cambria Math" w:eastAsia="SimSun" w:hAnsi="Cambria Math" w:cs="Times New Roman"/>
                                <w:i/>
                                <w:sz w:val="24"/>
                                <w:szCs w:val="24"/>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,k,l</m:t>
                        </m:r>
                      </m:sub>
                    </m:sSub>
                  </m:e>
                </m:nary>
                <m:r>
                  <w:rPr>
                    <w:rFonts w:ascii="Cambria Math" w:eastAsia="SimSun" w:hAnsi="Cambria Math" w:cs="Times New Roman"/>
                    <w:sz w:val="24"/>
                    <w:szCs w:val="24"/>
                  </w:rPr>
                  <m:t>, ∀k,l</m:t>
                </m:r>
              </m:oMath>
            </m:oMathPara>
          </w:p>
        </w:tc>
        <w:tc>
          <w:tcPr>
            <w:tcW w:w="573" w:type="dxa"/>
            <w:vAlign w:val="center"/>
          </w:tcPr>
          <w:p w14:paraId="1ED5A11E" w14:textId="77777777" w:rsidR="006D5B14" w:rsidRDefault="006D5B14" w:rsidP="00E5269E">
            <w:pPr>
              <w:spacing w:line="360" w:lineRule="auto"/>
              <w:jc w:val="both"/>
            </w:pPr>
            <w:r>
              <w:rPr>
                <w:noProof/>
              </w:rPr>
              <w:t>(</w:t>
            </w:r>
            <w:r>
              <w:rPr>
                <w:noProof/>
              </w:rPr>
              <w:fldChar w:fldCharType="begin"/>
            </w:r>
            <w:r>
              <w:rPr>
                <w:noProof/>
              </w:rPr>
              <w:instrText xml:space="preserve"> SEQ Equation \* ARABIC </w:instrText>
            </w:r>
            <w:r>
              <w:rPr>
                <w:noProof/>
              </w:rPr>
              <w:fldChar w:fldCharType="separate"/>
            </w:r>
            <w:r w:rsidR="00ED526A">
              <w:rPr>
                <w:noProof/>
              </w:rPr>
              <w:t>70</w:t>
            </w:r>
            <w:r>
              <w:rPr>
                <w:noProof/>
              </w:rPr>
              <w:fldChar w:fldCharType="end"/>
            </w:r>
            <w:r>
              <w:rPr>
                <w:noProof/>
              </w:rPr>
              <w:t>)</w:t>
            </w:r>
          </w:p>
        </w:tc>
      </w:tr>
      <w:tr w:rsidR="00CA754B" w14:paraId="21145859" w14:textId="77777777" w:rsidTr="00FD0FD6">
        <w:tc>
          <w:tcPr>
            <w:tcW w:w="8453" w:type="dxa"/>
            <w:vAlign w:val="center"/>
          </w:tcPr>
          <w:p w14:paraId="0DE83ED0" w14:textId="77777777" w:rsidR="00CA754B" w:rsidRDefault="00CA754B" w:rsidP="00E5269E">
            <w:pPr>
              <w:spacing w:line="360" w:lineRule="auto"/>
              <w:jc w:val="both"/>
              <w:rPr>
                <w:rFonts w:ascii="Calibri" w:eastAsia="SimSun" w:hAnsi="Calibri" w:cs="Times New Roman"/>
              </w:rPr>
            </w:pPr>
            <m:oMathPara>
              <m:oMath>
                <m:r>
                  <w:rPr>
                    <w:rFonts w:ascii="Cambria Math" w:eastAsia="SimSun" w:hAnsi="Cambria Math" w:cs="Times New Roman"/>
                  </w:rPr>
                  <m:t>D</m:t>
                </m:r>
                <m:sSub>
                  <m:sSubPr>
                    <m:ctrlPr>
                      <w:rPr>
                        <w:rFonts w:ascii="Cambria Math" w:eastAsia="SimSun" w:hAnsi="Cambria Math" w:cs="Times New Roman"/>
                        <w:i/>
                        <w:sz w:val="24"/>
                        <w:szCs w:val="24"/>
                      </w:rPr>
                    </m:ctrlPr>
                  </m:sSubPr>
                  <m:e>
                    <m:r>
                      <w:rPr>
                        <w:rFonts w:ascii="Cambria Math" w:eastAsia="SimSun" w:hAnsi="Cambria Math" w:cs="Times New Roman"/>
                      </w:rPr>
                      <m:t>3</m:t>
                    </m:r>
                  </m:e>
                  <m:sub>
                    <m:sSup>
                      <m:sSupPr>
                        <m:ctrlPr>
                          <w:rPr>
                            <w:rFonts w:ascii="Cambria Math" w:eastAsia="SimSun" w:hAnsi="Cambria Math" w:cs="Times New Roman"/>
                            <w:i/>
                            <w:sz w:val="24"/>
                            <w:szCs w:val="24"/>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,k,l</m:t>
                    </m:r>
                  </m:sub>
                </m:sSub>
                <m:r>
                  <w:rPr>
                    <w:rFonts w:ascii="Cambria Math" w:eastAsia="SimSun" w:hAnsi="Cambria Math" w:cs="Times New Roman"/>
                  </w:rPr>
                  <m:t>≤</m:t>
                </m:r>
                <m:sSup>
                  <m:sSupPr>
                    <m:ctrlPr>
                      <w:rPr>
                        <w:rFonts w:ascii="Cambria Math" w:eastAsia="SimSun" w:hAnsi="Cambria Math" w:cs="Times New Roman"/>
                        <w:i/>
                        <w:sz w:val="24"/>
                        <w:szCs w:val="24"/>
                      </w:rPr>
                    </m:ctrlPr>
                  </m:sSupPr>
                  <m:e>
                    <m:r>
                      <w:rPr>
                        <w:rFonts w:ascii="Cambria Math" w:eastAsia="SimSun" w:hAnsi="Cambria Math" w:cs="Times New Roman"/>
                      </w:rPr>
                      <m:t>f</m:t>
                    </m:r>
                  </m:e>
                  <m:sup>
                    <m:r>
                      <w:rPr>
                        <w:rFonts w:ascii="Cambria Math" w:eastAsia="SimSun" w:hAnsi="Cambria Math" w:cs="Times New Roman"/>
                      </w:rPr>
                      <m:t>max</m:t>
                    </m:r>
                  </m:sup>
                </m:sSup>
                <m:sSub>
                  <m:sSubPr>
                    <m:ctrlPr>
                      <w:rPr>
                        <w:rFonts w:ascii="Cambria Math" w:eastAsia="SimSun" w:hAnsi="Cambria Math" w:cs="Times New Roman"/>
                        <w:i/>
                        <w:sz w:val="24"/>
                        <w:szCs w:val="24"/>
                      </w:rPr>
                    </m:ctrlPr>
                  </m:sSubPr>
                  <m:e>
                    <m:r>
                      <w:rPr>
                        <w:rFonts w:ascii="Cambria Math" w:eastAsia="SimSun" w:hAnsi="Cambria Math" w:cs="Times New Roman"/>
                      </w:rPr>
                      <m:t>w</m:t>
                    </m:r>
                  </m:e>
                  <m:sub>
                    <m:sSup>
                      <m:sSupPr>
                        <m:ctrlPr>
                          <w:rPr>
                            <w:rFonts w:ascii="Cambria Math" w:eastAsia="SimSun" w:hAnsi="Cambria Math" w:cs="Times New Roman"/>
                            <w:i/>
                            <w:sz w:val="24"/>
                            <w:szCs w:val="24"/>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,k,l</m:t>
                    </m:r>
                  </m:sub>
                </m:sSub>
                <m:r>
                  <w:rPr>
                    <w:rFonts w:ascii="Cambria Math" w:eastAsia="SimSun" w:hAnsi="Cambria Math" w:cs="Times New Roman"/>
                  </w:rPr>
                  <m:t>, ∀</m:t>
                </m:r>
                <m:sSup>
                  <m:sSupPr>
                    <m:ctrlPr>
                      <w:rPr>
                        <w:rFonts w:ascii="Cambria Math" w:eastAsia="SimSun" w:hAnsi="Cambria Math" w:cs="Times New Roman"/>
                        <w:i/>
                        <w:sz w:val="24"/>
                        <w:szCs w:val="24"/>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,k,l</m:t>
                </m:r>
              </m:oMath>
            </m:oMathPara>
          </w:p>
        </w:tc>
        <w:tc>
          <w:tcPr>
            <w:tcW w:w="573" w:type="dxa"/>
            <w:vAlign w:val="center"/>
          </w:tcPr>
          <w:p w14:paraId="21BE6ACF" w14:textId="77777777" w:rsidR="00CA754B" w:rsidRDefault="0009511C" w:rsidP="00E5269E">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71</w:t>
            </w:r>
            <w:r>
              <w:rPr>
                <w:noProof/>
              </w:rPr>
              <w:fldChar w:fldCharType="end"/>
            </w:r>
            <w:r>
              <w:rPr>
                <w:noProof/>
              </w:rPr>
              <w:t>)</w:t>
            </w:r>
          </w:p>
        </w:tc>
      </w:tr>
      <w:tr w:rsidR="00CA754B" w14:paraId="5C0C9946" w14:textId="77777777" w:rsidTr="00FD0FD6">
        <w:tc>
          <w:tcPr>
            <w:tcW w:w="8453" w:type="dxa"/>
            <w:vAlign w:val="center"/>
          </w:tcPr>
          <w:p w14:paraId="248E1D4F" w14:textId="77777777" w:rsidR="00CA754B" w:rsidRPr="00622AD1" w:rsidRDefault="00C816E1" w:rsidP="00E5269E">
            <w:pPr>
              <w:spacing w:line="360" w:lineRule="auto"/>
              <w:jc w:val="both"/>
              <w:rPr>
                <w:rFonts w:ascii="Calibri" w:eastAsia="SimSun" w:hAnsi="Calibri" w:cs="Times New Roman"/>
              </w:rPr>
            </w:pPr>
            <m:oMathPara>
              <m:oMath>
                <m:nary>
                  <m:naryPr>
                    <m:chr m:val="∑"/>
                    <m:limLoc m:val="undOvr"/>
                    <m:supHide m:val="1"/>
                    <m:ctrlPr>
                      <w:rPr>
                        <w:rFonts w:ascii="Cambria Math" w:eastAsia="SimSun" w:hAnsi="Cambria Math" w:cs="Times New Roman"/>
                        <w:i/>
                      </w:rPr>
                    </m:ctrlPr>
                  </m:naryPr>
                  <m:sub>
                    <m:r>
                      <w:rPr>
                        <w:rFonts w:ascii="Cambria Math" w:eastAsia="SimSun" w:hAnsi="Cambria Math" w:cs="Times New Roman"/>
                      </w:rPr>
                      <m:t>i</m:t>
                    </m:r>
                  </m:sub>
                  <m:sup/>
                  <m:e>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in</m:t>
                        </m:r>
                      </m:sup>
                    </m:sSubSup>
                  </m:e>
                </m:nary>
                <m:r>
                  <w:rPr>
                    <w:rFonts w:ascii="Cambria Math" w:eastAsia="SimSun" w:hAnsi="Cambria Math" w:cs="Times New Roman"/>
                  </w:rPr>
                  <m:t>+</m:t>
                </m:r>
                <m:sSup>
                  <m:sSupPr>
                    <m:ctrlPr>
                      <w:rPr>
                        <w:rFonts w:ascii="Cambria Math" w:eastAsia="SimSun" w:hAnsi="Cambria Math" w:cs="Times New Roman"/>
                        <w:i/>
                      </w:rPr>
                    </m:ctrlPr>
                  </m:sSupPr>
                  <m:e>
                    <m:r>
                      <w:rPr>
                        <w:rFonts w:ascii="Cambria Math" w:eastAsia="SimSun" w:hAnsi="Cambria Math" w:cs="Times New Roman"/>
                      </w:rPr>
                      <m:t>f</m:t>
                    </m:r>
                  </m:e>
                  <m:sup>
                    <m:r>
                      <w:rPr>
                        <w:rFonts w:ascii="Cambria Math" w:eastAsia="SimSun" w:hAnsi="Cambria Math" w:cs="Times New Roman"/>
                      </w:rPr>
                      <m:t>max</m:t>
                    </m:r>
                  </m:sup>
                </m:sSup>
                <m:d>
                  <m:dPr>
                    <m:ctrlPr>
                      <w:rPr>
                        <w:rFonts w:ascii="Cambria Math" w:eastAsia="SimSun" w:hAnsi="Cambria Math" w:cs="Times New Roman"/>
                        <w:i/>
                      </w:rPr>
                    </m:ctrlPr>
                  </m:dPr>
                  <m:e>
                    <m:sSub>
                      <m:sSubPr>
                        <m:ctrlPr>
                          <w:rPr>
                            <w:rFonts w:ascii="Cambria Math" w:eastAsia="SimSun" w:hAnsi="Cambria Math" w:cs="Times New Roman"/>
                            <w:i/>
                          </w:rPr>
                        </m:ctrlPr>
                      </m:sSubPr>
                      <m:e>
                        <m:r>
                          <w:rPr>
                            <w:rFonts w:ascii="Cambria Math" w:eastAsia="SimSun" w:hAnsi="Cambria Math" w:cs="Times New Roman"/>
                          </w:rPr>
                          <m:t>w</m:t>
                        </m:r>
                      </m:e>
                      <m:sub>
                        <m:sSup>
                          <m:sSupPr>
                            <m:ctrlPr>
                              <w:rPr>
                                <w:rFonts w:ascii="Cambria Math" w:eastAsia="SimSun" w:hAnsi="Cambria Math" w:cs="Times New Roman"/>
                                <w:i/>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,k,l</m:t>
                        </m:r>
                      </m:sub>
                    </m:sSub>
                    <m:r>
                      <w:rPr>
                        <w:rFonts w:ascii="Cambria Math" w:eastAsia="SimSun" w:hAnsi="Cambria Math" w:cs="Times New Roman"/>
                      </w:rPr>
                      <m:t>-1</m:t>
                    </m:r>
                  </m:e>
                </m:d>
                <m:r>
                  <w:rPr>
                    <w:rFonts w:ascii="Cambria Math" w:eastAsia="SimSun" w:hAnsi="Cambria Math" w:cs="Times New Roman"/>
                  </w:rPr>
                  <m:t>-D</m:t>
                </m:r>
                <m:sSub>
                  <m:sSubPr>
                    <m:ctrlPr>
                      <w:rPr>
                        <w:rFonts w:ascii="Cambria Math" w:eastAsia="SimSun" w:hAnsi="Cambria Math" w:cs="Times New Roman"/>
                        <w:i/>
                      </w:rPr>
                    </m:ctrlPr>
                  </m:sSubPr>
                  <m:e>
                    <m:r>
                      <w:rPr>
                        <w:rFonts w:ascii="Cambria Math" w:eastAsia="SimSun" w:hAnsi="Cambria Math" w:cs="Times New Roman"/>
                      </w:rPr>
                      <m:t>3</m:t>
                    </m:r>
                  </m:e>
                  <m:sub>
                    <m:sSup>
                      <m:sSupPr>
                        <m:ctrlPr>
                          <w:rPr>
                            <w:rFonts w:ascii="Cambria Math" w:eastAsia="SimSun" w:hAnsi="Cambria Math" w:cs="Times New Roman"/>
                            <w:i/>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,k,l</m:t>
                    </m:r>
                  </m:sub>
                </m:sSub>
                <m:r>
                  <w:rPr>
                    <w:rFonts w:ascii="Cambria Math" w:eastAsia="SimSun" w:hAnsi="Cambria Math" w:cs="Times New Roman"/>
                  </w:rPr>
                  <m:t>≤0, ∀</m:t>
                </m:r>
                <m:sSup>
                  <m:sSupPr>
                    <m:ctrlPr>
                      <w:rPr>
                        <w:rFonts w:ascii="Cambria Math" w:eastAsia="SimSun" w:hAnsi="Cambria Math" w:cs="Times New Roman"/>
                        <w:i/>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,k,l</m:t>
                </m:r>
              </m:oMath>
            </m:oMathPara>
          </w:p>
        </w:tc>
        <w:tc>
          <w:tcPr>
            <w:tcW w:w="573" w:type="dxa"/>
            <w:vAlign w:val="center"/>
          </w:tcPr>
          <w:p w14:paraId="7B072468" w14:textId="77777777" w:rsidR="00CA754B" w:rsidRDefault="0009511C" w:rsidP="00E5269E">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72</w:t>
            </w:r>
            <w:r>
              <w:rPr>
                <w:noProof/>
              </w:rPr>
              <w:fldChar w:fldCharType="end"/>
            </w:r>
            <w:r>
              <w:rPr>
                <w:noProof/>
              </w:rPr>
              <w:t>)</w:t>
            </w:r>
          </w:p>
        </w:tc>
      </w:tr>
      <w:tr w:rsidR="00CA754B" w14:paraId="1273904F" w14:textId="77777777" w:rsidTr="00FD0FD6">
        <w:tc>
          <w:tcPr>
            <w:tcW w:w="8453" w:type="dxa"/>
            <w:vAlign w:val="center"/>
          </w:tcPr>
          <w:p w14:paraId="6A60F70E" w14:textId="77777777" w:rsidR="00CA754B" w:rsidRDefault="00CA754B" w:rsidP="00E5269E">
            <w:pPr>
              <w:spacing w:line="360" w:lineRule="auto"/>
              <w:jc w:val="both"/>
              <w:rPr>
                <w:rFonts w:ascii="Calibri" w:eastAsia="SimSun" w:hAnsi="Calibri" w:cs="Times New Roman"/>
              </w:rPr>
            </w:pPr>
            <m:oMathPara>
              <m:oMath>
                <m:r>
                  <w:rPr>
                    <w:rFonts w:ascii="Cambria Math" w:eastAsia="SimSun" w:hAnsi="Cambria Math" w:cs="Times New Roman"/>
                  </w:rPr>
                  <m:t>D</m:t>
                </m:r>
                <m:sSub>
                  <m:sSubPr>
                    <m:ctrlPr>
                      <w:rPr>
                        <w:rFonts w:ascii="Cambria Math" w:eastAsia="SimSun" w:hAnsi="Cambria Math" w:cs="Times New Roman"/>
                        <w:i/>
                        <w:sz w:val="24"/>
                        <w:szCs w:val="24"/>
                      </w:rPr>
                    </m:ctrlPr>
                  </m:sSubPr>
                  <m:e>
                    <m:r>
                      <w:rPr>
                        <w:rFonts w:ascii="Cambria Math" w:eastAsia="SimSun" w:hAnsi="Cambria Math" w:cs="Times New Roman"/>
                      </w:rPr>
                      <m:t>3</m:t>
                    </m:r>
                  </m:e>
                  <m:sub>
                    <m:sSup>
                      <m:sSupPr>
                        <m:ctrlPr>
                          <w:rPr>
                            <w:rFonts w:ascii="Cambria Math" w:eastAsia="SimSun" w:hAnsi="Cambria Math" w:cs="Times New Roman"/>
                            <w:i/>
                            <w:sz w:val="24"/>
                            <w:szCs w:val="24"/>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,k,l</m:t>
                    </m:r>
                  </m:sub>
                </m:sSub>
                <m:r>
                  <w:rPr>
                    <w:rFonts w:ascii="Cambria Math" w:eastAsia="SimSun" w:hAnsi="Cambria Math" w:cs="Times New Roman"/>
                  </w:rPr>
                  <m:t>-</m:t>
                </m:r>
                <m:nary>
                  <m:naryPr>
                    <m:chr m:val="∑"/>
                    <m:limLoc m:val="undOvr"/>
                    <m:supHide m:val="1"/>
                    <m:ctrlPr>
                      <w:rPr>
                        <w:rFonts w:ascii="Cambria Math" w:eastAsia="SimSun" w:hAnsi="Cambria Math" w:cs="Times New Roman"/>
                        <w:i/>
                        <w:sz w:val="24"/>
                        <w:szCs w:val="24"/>
                      </w:rPr>
                    </m:ctrlPr>
                  </m:naryPr>
                  <m:sub>
                    <m:r>
                      <w:rPr>
                        <w:rFonts w:ascii="Cambria Math" w:eastAsia="SimSun" w:hAnsi="Cambria Math" w:cs="Times New Roman"/>
                      </w:rPr>
                      <m:t>i</m:t>
                    </m:r>
                  </m:sub>
                  <m:sup/>
                  <m:e>
                    <m:sSubSup>
                      <m:sSubSupPr>
                        <m:ctrlPr>
                          <w:rPr>
                            <w:rFonts w:ascii="Cambria Math" w:eastAsia="SimSun" w:hAnsi="Cambria Math" w:cs="Times New Roman"/>
                            <w:i/>
                            <w:sz w:val="24"/>
                            <w:szCs w:val="24"/>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in</m:t>
                        </m:r>
                      </m:sup>
                    </m:sSubSup>
                  </m:e>
                </m:nary>
                <m:r>
                  <w:rPr>
                    <w:rFonts w:ascii="Cambria Math" w:eastAsia="SimSun" w:hAnsi="Cambria Math" w:cs="Times New Roman"/>
                  </w:rPr>
                  <m:t>≤0, ∀</m:t>
                </m:r>
                <m:sSup>
                  <m:sSupPr>
                    <m:ctrlPr>
                      <w:rPr>
                        <w:rFonts w:ascii="Cambria Math" w:eastAsia="SimSun" w:hAnsi="Cambria Math" w:cs="Times New Roman"/>
                        <w:i/>
                        <w:sz w:val="24"/>
                        <w:szCs w:val="24"/>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,k,l</m:t>
                </m:r>
              </m:oMath>
            </m:oMathPara>
          </w:p>
        </w:tc>
        <w:tc>
          <w:tcPr>
            <w:tcW w:w="573" w:type="dxa"/>
            <w:vAlign w:val="center"/>
          </w:tcPr>
          <w:p w14:paraId="24F2D21E" w14:textId="77777777" w:rsidR="00CA754B" w:rsidRDefault="0009511C" w:rsidP="00E5269E">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73</w:t>
            </w:r>
            <w:r>
              <w:rPr>
                <w:noProof/>
              </w:rPr>
              <w:fldChar w:fldCharType="end"/>
            </w:r>
            <w:r>
              <w:rPr>
                <w:noProof/>
              </w:rPr>
              <w:t>)</w:t>
            </w:r>
          </w:p>
        </w:tc>
      </w:tr>
      <w:tr w:rsidR="006D5B14" w14:paraId="5C04FF7C" w14:textId="77777777" w:rsidTr="00FD0FD6">
        <w:tc>
          <w:tcPr>
            <w:tcW w:w="8453" w:type="dxa"/>
            <w:vAlign w:val="center"/>
          </w:tcPr>
          <w:p w14:paraId="7673DE25" w14:textId="77777777" w:rsidR="006D5B14" w:rsidRDefault="00CA754B" w:rsidP="00E5269E">
            <w:pPr>
              <w:spacing w:line="360" w:lineRule="auto"/>
              <w:jc w:val="both"/>
              <w:rPr>
                <w:rFonts w:ascii="Calibri" w:eastAsia="SimSun" w:hAnsi="Calibri" w:cs="Times New Roman"/>
              </w:rPr>
            </w:pPr>
            <m:oMathPara>
              <m:oMath>
                <m:r>
                  <w:rPr>
                    <w:rFonts w:ascii="Cambria Math" w:eastAsia="SimSun" w:hAnsi="Cambria Math" w:cs="Times New Roman"/>
                  </w:rPr>
                  <m:t>D</m:t>
                </m:r>
                <m:sSub>
                  <m:sSubPr>
                    <m:ctrlPr>
                      <w:rPr>
                        <w:rFonts w:ascii="Cambria Math" w:eastAsia="SimSun" w:hAnsi="Cambria Math" w:cs="Times New Roman"/>
                        <w:i/>
                        <w:sz w:val="24"/>
                        <w:szCs w:val="24"/>
                      </w:rPr>
                    </m:ctrlPr>
                  </m:sSubPr>
                  <m:e>
                    <m:r>
                      <w:rPr>
                        <w:rFonts w:ascii="Cambria Math" w:eastAsia="SimSun" w:hAnsi="Cambria Math" w:cs="Times New Roman"/>
                      </w:rPr>
                      <m:t>3</m:t>
                    </m:r>
                  </m:e>
                  <m:sub>
                    <m:sSup>
                      <m:sSupPr>
                        <m:ctrlPr>
                          <w:rPr>
                            <w:rFonts w:ascii="Cambria Math" w:eastAsia="SimSun" w:hAnsi="Cambria Math" w:cs="Times New Roman"/>
                            <w:i/>
                            <w:sz w:val="24"/>
                            <w:szCs w:val="24"/>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 l</m:t>
                    </m:r>
                  </m:sub>
                </m:sSub>
                <m:r>
                  <w:rPr>
                    <w:rFonts w:ascii="Cambria Math" w:eastAsia="SimSun" w:hAnsi="Cambria Math" w:cs="Times New Roman"/>
                  </w:rPr>
                  <m:t>=</m:t>
                </m:r>
                <m:d>
                  <m:dPr>
                    <m:ctrlPr>
                      <w:rPr>
                        <w:rFonts w:ascii="Cambria Math" w:eastAsia="SimSun" w:hAnsi="Cambria Math" w:cs="Times New Roman"/>
                        <w:i/>
                        <w:sz w:val="24"/>
                        <w:szCs w:val="24"/>
                      </w:rPr>
                    </m:ctrlPr>
                  </m:dPr>
                  <m:e>
                    <m:nary>
                      <m:naryPr>
                        <m:chr m:val="∑"/>
                        <m:limLoc m:val="undOvr"/>
                        <m:supHide m:val="1"/>
                        <m:ctrlPr>
                          <w:rPr>
                            <w:rFonts w:ascii="Cambria Math" w:hAnsi="Cambria Math" w:cs="Times New Roman"/>
                            <w:i/>
                            <w:sz w:val="24"/>
                            <w:szCs w:val="24"/>
                          </w:rPr>
                        </m:ctrlPr>
                      </m:naryPr>
                      <m:sub>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sub>
                      <m:sup/>
                      <m:e>
                        <m:r>
                          <w:rPr>
                            <w:rFonts w:ascii="Cambria Math" w:hAnsi="Cambria Math"/>
                          </w:rPr>
                          <m:t>B</m:t>
                        </m:r>
                        <m:sSub>
                          <m:sSubPr>
                            <m:ctrlPr>
                              <w:rPr>
                                <w:rFonts w:ascii="Cambria Math" w:hAnsi="Cambria Math" w:cs="Times New Roman"/>
                                <w:i/>
                                <w:sz w:val="24"/>
                                <w:szCs w:val="24"/>
                              </w:rPr>
                            </m:ctrlPr>
                          </m:sSubPr>
                          <m:e>
                            <m:r>
                              <w:rPr>
                                <w:rFonts w:ascii="Cambria Math" w:hAnsi="Cambria Math"/>
                              </w:rPr>
                              <m:t>P</m:t>
                            </m:r>
                          </m:e>
                          <m:sub>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sub>
                        </m:sSub>
                      </m:e>
                    </m:nary>
                    <m:sSub>
                      <m:sSubPr>
                        <m:ctrlPr>
                          <w:rPr>
                            <w:rFonts w:ascii="Cambria Math" w:hAnsi="Cambria Math" w:cs="Times New Roman"/>
                            <w:i/>
                            <w:sz w:val="24"/>
                            <w:szCs w:val="24"/>
                          </w:rPr>
                        </m:ctrlPr>
                      </m:sSubPr>
                      <m:e>
                        <m:r>
                          <w:rPr>
                            <w:rFonts w:ascii="Cambria Math" w:hAnsi="Cambria Math"/>
                          </w:rPr>
                          <m:t>DX</m:t>
                        </m:r>
                      </m:e>
                      <m:sub>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m:t>
                        </m:r>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,k,l</m:t>
                        </m:r>
                      </m:sub>
                    </m:sSub>
                    <m:r>
                      <w:rPr>
                        <w:rFonts w:ascii="Cambria Math" w:hAnsi="Cambria Math"/>
                      </w:rPr>
                      <m:t>-B</m:t>
                    </m:r>
                    <m:sSub>
                      <m:sSubPr>
                        <m:ctrlPr>
                          <w:rPr>
                            <w:rFonts w:ascii="Cambria Math" w:hAnsi="Cambria Math" w:cs="Times New Roman"/>
                            <w:i/>
                            <w:sz w:val="24"/>
                            <w:szCs w:val="24"/>
                          </w:rPr>
                        </m:ctrlPr>
                      </m:sSubPr>
                      <m:e>
                        <m:r>
                          <w:rPr>
                            <w:rFonts w:ascii="Cambria Math" w:hAnsi="Cambria Math"/>
                          </w:rPr>
                          <m:t>P</m:t>
                        </m:r>
                      </m:e>
                      <m:sub>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sub>
                    </m:sSub>
                    <m:sSub>
                      <m:sSubPr>
                        <m:ctrlPr>
                          <w:rPr>
                            <w:rFonts w:ascii="Cambria Math" w:eastAsia="SimSun" w:hAnsi="Cambria Math" w:cs="Times New Roman"/>
                            <w:i/>
                            <w:sz w:val="24"/>
                            <w:szCs w:val="24"/>
                          </w:rPr>
                        </m:ctrlPr>
                      </m:sSubPr>
                      <m:e>
                        <m:r>
                          <w:rPr>
                            <w:rFonts w:ascii="Cambria Math" w:eastAsia="SimSun" w:hAnsi="Cambria Math" w:cs="Times New Roman"/>
                          </w:rPr>
                          <m:t>U</m:t>
                        </m:r>
                      </m:e>
                      <m:sub>
                        <m:sSup>
                          <m:sSupPr>
                            <m:ctrlPr>
                              <w:rPr>
                                <w:rFonts w:ascii="Cambria Math" w:eastAsia="SimSun" w:hAnsi="Cambria Math" w:cs="Times New Roman"/>
                                <w:i/>
                                <w:sz w:val="24"/>
                                <w:szCs w:val="24"/>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,k,l</m:t>
                        </m:r>
                      </m:sub>
                    </m:sSub>
                    <m:ctrlPr>
                      <w:rPr>
                        <w:rFonts w:ascii="Cambria Math" w:hAnsi="Cambria Math" w:cs="Times New Roman"/>
                        <w:i/>
                        <w:sz w:val="24"/>
                        <w:szCs w:val="24"/>
                      </w:rPr>
                    </m:ctrlPr>
                  </m:e>
                </m:d>
                <m:r>
                  <w:rPr>
                    <w:rFonts w:ascii="Cambria Math" w:hAnsi="Cambria Math"/>
                  </w:rPr>
                  <m:t>, ∀k,l,</m:t>
                </m:r>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&gt;</m:t>
                </m:r>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oMath>
            </m:oMathPara>
          </w:p>
        </w:tc>
        <w:tc>
          <w:tcPr>
            <w:tcW w:w="573" w:type="dxa"/>
            <w:vAlign w:val="center"/>
          </w:tcPr>
          <w:p w14:paraId="561E1B2A" w14:textId="77777777" w:rsidR="006D5B14" w:rsidRDefault="006D5B14" w:rsidP="00E5269E">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74</w:t>
            </w:r>
            <w:r>
              <w:rPr>
                <w:noProof/>
              </w:rPr>
              <w:fldChar w:fldCharType="end"/>
            </w:r>
            <w:r>
              <w:rPr>
                <w:noProof/>
              </w:rPr>
              <w:t>)</w:t>
            </w:r>
          </w:p>
        </w:tc>
      </w:tr>
      <w:tr w:rsidR="006D5B14" w14:paraId="52E426E8" w14:textId="77777777" w:rsidTr="00FD0FD6">
        <w:tc>
          <w:tcPr>
            <w:tcW w:w="8453" w:type="dxa"/>
            <w:vAlign w:val="center"/>
          </w:tcPr>
          <w:p w14:paraId="46CA2119" w14:textId="77777777" w:rsidR="006D5B14" w:rsidRDefault="00C816E1" w:rsidP="00E5269E">
            <w:pPr>
              <w:spacing w:line="360" w:lineRule="auto"/>
              <w:jc w:val="both"/>
              <w:rPr>
                <w:rFonts w:ascii="Calibri" w:eastAsia="SimSun" w:hAnsi="Calibri" w:cs="Times New Roman"/>
              </w:rPr>
            </w:pPr>
            <m:oMathPara>
              <m:oMath>
                <m:sSub>
                  <m:sSubPr>
                    <m:ctrlPr>
                      <w:rPr>
                        <w:rFonts w:ascii="Cambria Math" w:hAnsi="Cambria Math" w:cs="Times New Roman"/>
                        <w:i/>
                        <w:sz w:val="24"/>
                        <w:szCs w:val="24"/>
                      </w:rPr>
                    </m:ctrlPr>
                  </m:sSubPr>
                  <m:e>
                    <m:r>
                      <w:rPr>
                        <w:rFonts w:ascii="Cambria Math" w:hAnsi="Cambria Math"/>
                      </w:rPr>
                      <m:t>DX</m:t>
                    </m:r>
                  </m:e>
                  <m:sub>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m:t>
                    </m:r>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,k,l</m:t>
                    </m:r>
                  </m:sub>
                </m:sSub>
                <m:r>
                  <w:rPr>
                    <w:rFonts w:ascii="Cambria Math" w:hAnsi="Cambria Math"/>
                  </w:rPr>
                  <m:t>≤M Y</m:t>
                </m:r>
                <m:sSub>
                  <m:sSubPr>
                    <m:ctrlPr>
                      <w:rPr>
                        <w:rFonts w:ascii="Cambria Math" w:hAnsi="Cambria Math" w:cs="Times New Roman"/>
                        <w:i/>
                        <w:sz w:val="24"/>
                        <w:szCs w:val="24"/>
                      </w:rPr>
                    </m:ctrlPr>
                  </m:sSubPr>
                  <m:e>
                    <m:r>
                      <w:rPr>
                        <w:rFonts w:ascii="Cambria Math" w:hAnsi="Cambria Math"/>
                      </w:rPr>
                      <m:t>b</m:t>
                    </m:r>
                  </m:e>
                  <m:sub>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,k,l</m:t>
                    </m:r>
                  </m:sub>
                </m:sSub>
                <m:r>
                  <w:rPr>
                    <w:rFonts w:ascii="Cambria Math" w:hAnsi="Cambria Math" w:cs="Times New Roman"/>
                    <w:sz w:val="24"/>
                    <w:szCs w:val="24"/>
                  </w:rPr>
                  <m:t xml:space="preserve">, </m:t>
                </m:r>
                <m:r>
                  <w:rPr>
                    <w:rFonts w:ascii="Cambria Math" w:hAnsi="Cambria Math"/>
                  </w:rPr>
                  <m:t>∀k,l,</m:t>
                </m:r>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&gt;</m:t>
                </m:r>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oMath>
            </m:oMathPara>
          </w:p>
        </w:tc>
        <w:tc>
          <w:tcPr>
            <w:tcW w:w="573" w:type="dxa"/>
            <w:vAlign w:val="center"/>
          </w:tcPr>
          <w:p w14:paraId="536488E2" w14:textId="77777777" w:rsidR="006D5B14" w:rsidRDefault="006D5B14" w:rsidP="00E5269E">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75</w:t>
            </w:r>
            <w:r>
              <w:rPr>
                <w:noProof/>
              </w:rPr>
              <w:fldChar w:fldCharType="end"/>
            </w:r>
            <w:r>
              <w:rPr>
                <w:noProof/>
              </w:rPr>
              <w:t>)</w:t>
            </w:r>
          </w:p>
        </w:tc>
      </w:tr>
      <w:tr w:rsidR="006D5B14" w14:paraId="7FF24629" w14:textId="77777777" w:rsidTr="00FD0FD6">
        <w:tc>
          <w:tcPr>
            <w:tcW w:w="8453" w:type="dxa"/>
            <w:vAlign w:val="center"/>
          </w:tcPr>
          <w:p w14:paraId="15B58633" w14:textId="77777777" w:rsidR="006D5B14" w:rsidRDefault="00C816E1" w:rsidP="00E5269E">
            <w:pPr>
              <w:spacing w:line="360" w:lineRule="auto"/>
              <w:jc w:val="both"/>
              <w:rPr>
                <w:rFonts w:ascii="Calibri" w:eastAsia="SimSun" w:hAnsi="Calibri" w:cs="Times New Roman"/>
              </w:rPr>
            </w:pPr>
            <m:oMathPara>
              <m:oMath>
                <m:sSub>
                  <m:sSubPr>
                    <m:ctrlPr>
                      <w:rPr>
                        <w:rFonts w:ascii="Cambria Math" w:eastAsia="SimSun" w:hAnsi="Cambria Math" w:cs="Times New Roman"/>
                        <w:i/>
                        <w:sz w:val="24"/>
                        <w:szCs w:val="24"/>
                      </w:rPr>
                    </m:ctrlPr>
                  </m:sSubPr>
                  <m:e>
                    <m:r>
                      <w:rPr>
                        <w:rFonts w:ascii="Cambria Math" w:eastAsia="SimSun" w:hAnsi="Cambria Math" w:cs="Times New Roman"/>
                      </w:rPr>
                      <m:t>U</m:t>
                    </m:r>
                  </m:e>
                  <m:sub>
                    <m:sSup>
                      <m:sSupPr>
                        <m:ctrlPr>
                          <w:rPr>
                            <w:rFonts w:ascii="Cambria Math" w:eastAsia="SimSun" w:hAnsi="Cambria Math" w:cs="Times New Roman"/>
                            <w:i/>
                            <w:sz w:val="24"/>
                            <w:szCs w:val="24"/>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,k,l</m:t>
                    </m:r>
                  </m:sub>
                </m:sSub>
                <m:r>
                  <w:rPr>
                    <w:rFonts w:ascii="Cambria Math" w:eastAsia="SimSun" w:hAnsi="Cambria Math" w:cs="Times New Roman"/>
                  </w:rPr>
                  <m:t>+M</m:t>
                </m:r>
                <m:d>
                  <m:dPr>
                    <m:ctrlPr>
                      <w:rPr>
                        <w:rFonts w:ascii="Cambria Math" w:eastAsia="SimSun" w:hAnsi="Cambria Math" w:cs="Times New Roman"/>
                        <w:i/>
                        <w:sz w:val="24"/>
                        <w:szCs w:val="24"/>
                      </w:rPr>
                    </m:ctrlPr>
                  </m:dPr>
                  <m:e>
                    <m:r>
                      <w:rPr>
                        <w:rFonts w:ascii="Cambria Math" w:hAnsi="Cambria Math"/>
                      </w:rPr>
                      <m:t>Y</m:t>
                    </m:r>
                    <m:sSub>
                      <m:sSubPr>
                        <m:ctrlPr>
                          <w:rPr>
                            <w:rFonts w:ascii="Cambria Math" w:hAnsi="Cambria Math" w:cs="Times New Roman"/>
                            <w:i/>
                            <w:sz w:val="24"/>
                            <w:szCs w:val="24"/>
                          </w:rPr>
                        </m:ctrlPr>
                      </m:sSubPr>
                      <m:e>
                        <m:r>
                          <w:rPr>
                            <w:rFonts w:ascii="Cambria Math" w:hAnsi="Cambria Math"/>
                          </w:rPr>
                          <m:t>b</m:t>
                        </m:r>
                      </m:e>
                      <m:sub>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,k,l</m:t>
                        </m:r>
                      </m:sub>
                    </m:sSub>
                    <m:r>
                      <w:rPr>
                        <w:rFonts w:ascii="Cambria Math" w:hAnsi="Cambria Math"/>
                      </w:rPr>
                      <m:t>-1</m:t>
                    </m:r>
                    <m:ctrlPr>
                      <w:rPr>
                        <w:rFonts w:ascii="Cambria Math" w:hAnsi="Cambria Math" w:cs="Times New Roman"/>
                        <w:i/>
                        <w:sz w:val="24"/>
                        <w:szCs w:val="24"/>
                      </w:rPr>
                    </m:ctrlPr>
                  </m:e>
                </m:d>
                <m:r>
                  <w:rPr>
                    <w:rFonts w:ascii="Cambria Math" w:hAnsi="Cambria Math"/>
                  </w:rPr>
                  <m:t>-</m:t>
                </m:r>
                <m:sSub>
                  <m:sSubPr>
                    <m:ctrlPr>
                      <w:rPr>
                        <w:rFonts w:ascii="Cambria Math" w:hAnsi="Cambria Math" w:cs="Times New Roman"/>
                        <w:i/>
                        <w:sz w:val="24"/>
                        <w:szCs w:val="24"/>
                      </w:rPr>
                    </m:ctrlPr>
                  </m:sSubPr>
                  <m:e>
                    <m:r>
                      <w:rPr>
                        <w:rFonts w:ascii="Cambria Math" w:hAnsi="Cambria Math"/>
                      </w:rPr>
                      <m:t>DX</m:t>
                    </m:r>
                  </m:e>
                  <m:sub>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m:t>
                    </m:r>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,k,l</m:t>
                    </m:r>
                  </m:sub>
                </m:sSub>
                <m:r>
                  <w:rPr>
                    <w:rFonts w:ascii="Cambria Math" w:hAnsi="Cambria Math"/>
                  </w:rPr>
                  <m:t>≤0</m:t>
                </m:r>
                <m:r>
                  <w:rPr>
                    <w:rFonts w:ascii="Cambria Math" w:hAnsi="Cambria Math" w:cs="Times New Roman"/>
                    <w:sz w:val="24"/>
                    <w:szCs w:val="24"/>
                  </w:rPr>
                  <m:t xml:space="preserve">, </m:t>
                </m:r>
                <m:r>
                  <w:rPr>
                    <w:rFonts w:ascii="Cambria Math" w:hAnsi="Cambria Math"/>
                  </w:rPr>
                  <m:t>∀k,l,</m:t>
                </m:r>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&gt;</m:t>
                </m:r>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oMath>
            </m:oMathPara>
          </w:p>
        </w:tc>
        <w:tc>
          <w:tcPr>
            <w:tcW w:w="573" w:type="dxa"/>
            <w:vAlign w:val="center"/>
          </w:tcPr>
          <w:p w14:paraId="6FEA05ED" w14:textId="77777777" w:rsidR="006D5B14" w:rsidRDefault="006D5B14" w:rsidP="00E5269E">
            <w:pPr>
              <w:spacing w:line="360" w:lineRule="auto"/>
              <w:jc w:val="both"/>
              <w:rPr>
                <w:noProof/>
              </w:rPr>
            </w:pPr>
            <w:r>
              <w:rPr>
                <w:noProof/>
              </w:rPr>
              <w:t>(</w:t>
            </w:r>
            <w:r>
              <w:rPr>
                <w:noProof/>
              </w:rPr>
              <w:fldChar w:fldCharType="begin"/>
            </w:r>
            <w:r>
              <w:rPr>
                <w:noProof/>
              </w:rPr>
              <w:instrText xml:space="preserve"> SEQ Equation \* ARABIC </w:instrText>
            </w:r>
            <w:r>
              <w:rPr>
                <w:noProof/>
              </w:rPr>
              <w:fldChar w:fldCharType="separate"/>
            </w:r>
            <w:r w:rsidR="00ED526A">
              <w:rPr>
                <w:noProof/>
              </w:rPr>
              <w:t>76</w:t>
            </w:r>
            <w:r>
              <w:rPr>
                <w:noProof/>
              </w:rPr>
              <w:fldChar w:fldCharType="end"/>
            </w:r>
            <w:r>
              <w:rPr>
                <w:noProof/>
              </w:rPr>
              <w:t>)</w:t>
            </w:r>
          </w:p>
        </w:tc>
      </w:tr>
      <w:tr w:rsidR="006D5B14" w14:paraId="67160EE8" w14:textId="77777777" w:rsidTr="00FD0FD6">
        <w:tc>
          <w:tcPr>
            <w:tcW w:w="8453" w:type="dxa"/>
            <w:vAlign w:val="center"/>
          </w:tcPr>
          <w:p w14:paraId="0C7A96D9" w14:textId="77777777" w:rsidR="006D5B14" w:rsidRDefault="00C816E1" w:rsidP="00E5269E">
            <w:pPr>
              <w:spacing w:line="360" w:lineRule="auto"/>
              <w:jc w:val="both"/>
              <w:rPr>
                <w:rFonts w:ascii="Calibri" w:eastAsia="SimSun" w:hAnsi="Calibri" w:cs="Times New Roman"/>
              </w:rPr>
            </w:pPr>
            <m:oMathPara>
              <m:oMath>
                <m:sSub>
                  <m:sSubPr>
                    <m:ctrlPr>
                      <w:rPr>
                        <w:rFonts w:ascii="Cambria Math" w:hAnsi="Cambria Math" w:cs="Times New Roman"/>
                        <w:i/>
                        <w:sz w:val="24"/>
                        <w:szCs w:val="24"/>
                      </w:rPr>
                    </m:ctrlPr>
                  </m:sSubPr>
                  <m:e>
                    <m:r>
                      <w:rPr>
                        <w:rFonts w:ascii="Cambria Math" w:hAnsi="Cambria Math"/>
                      </w:rPr>
                      <m:t>DX</m:t>
                    </m:r>
                  </m:e>
                  <m:sub>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m:t>
                    </m:r>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,k,l</m:t>
                    </m:r>
                  </m:sub>
                </m:sSub>
                <m:r>
                  <w:rPr>
                    <w:rFonts w:ascii="Cambria Math" w:hAnsi="Cambria Math"/>
                  </w:rPr>
                  <m:t>-</m:t>
                </m:r>
                <m:sSub>
                  <m:sSubPr>
                    <m:ctrlPr>
                      <w:rPr>
                        <w:rFonts w:ascii="Cambria Math" w:eastAsia="SimSun" w:hAnsi="Cambria Math" w:cs="Times New Roman"/>
                        <w:i/>
                        <w:sz w:val="24"/>
                        <w:szCs w:val="24"/>
                      </w:rPr>
                    </m:ctrlPr>
                  </m:sSubPr>
                  <m:e>
                    <m:r>
                      <w:rPr>
                        <w:rFonts w:ascii="Cambria Math" w:eastAsia="SimSun" w:hAnsi="Cambria Math" w:cs="Times New Roman"/>
                      </w:rPr>
                      <m:t>U</m:t>
                    </m:r>
                  </m:e>
                  <m:sub>
                    <m:sSup>
                      <m:sSupPr>
                        <m:ctrlPr>
                          <w:rPr>
                            <w:rFonts w:ascii="Cambria Math" w:eastAsia="SimSun" w:hAnsi="Cambria Math" w:cs="Times New Roman"/>
                            <w:i/>
                            <w:sz w:val="24"/>
                            <w:szCs w:val="24"/>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,k,l</m:t>
                    </m:r>
                  </m:sub>
                </m:sSub>
                <m:r>
                  <w:rPr>
                    <w:rFonts w:ascii="Cambria Math" w:eastAsia="SimSun" w:hAnsi="Cambria Math" w:cs="Times New Roman"/>
                  </w:rPr>
                  <m:t>≤0</m:t>
                </m:r>
                <m:r>
                  <w:rPr>
                    <w:rFonts w:ascii="Cambria Math" w:hAnsi="Cambria Math" w:cs="Times New Roman"/>
                    <w:sz w:val="24"/>
                    <w:szCs w:val="24"/>
                  </w:rPr>
                  <m:t xml:space="preserve">, </m:t>
                </m:r>
                <m:r>
                  <w:rPr>
                    <w:rFonts w:ascii="Cambria Math" w:hAnsi="Cambria Math"/>
                  </w:rPr>
                  <m:t>∀k,l,</m:t>
                </m:r>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&gt;</m:t>
                </m:r>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oMath>
            </m:oMathPara>
          </w:p>
        </w:tc>
        <w:tc>
          <w:tcPr>
            <w:tcW w:w="573" w:type="dxa"/>
            <w:vAlign w:val="center"/>
          </w:tcPr>
          <w:p w14:paraId="55F9B15D" w14:textId="77777777" w:rsidR="006D5B14" w:rsidRDefault="006D5B14" w:rsidP="00E5269E">
            <w:pPr>
              <w:spacing w:line="360" w:lineRule="auto"/>
              <w:jc w:val="both"/>
              <w:rPr>
                <w:noProof/>
              </w:rPr>
            </w:pPr>
            <w:bookmarkStart w:id="22" w:name="_Ref436159705"/>
            <w:r>
              <w:rPr>
                <w:noProof/>
              </w:rPr>
              <w:t>(</w:t>
            </w:r>
            <w:r>
              <w:rPr>
                <w:noProof/>
              </w:rPr>
              <w:fldChar w:fldCharType="begin"/>
            </w:r>
            <w:r>
              <w:rPr>
                <w:noProof/>
              </w:rPr>
              <w:instrText xml:space="preserve"> SEQ Equation \* ARABIC </w:instrText>
            </w:r>
            <w:r>
              <w:rPr>
                <w:noProof/>
              </w:rPr>
              <w:fldChar w:fldCharType="separate"/>
            </w:r>
            <w:r w:rsidR="00ED526A">
              <w:rPr>
                <w:noProof/>
              </w:rPr>
              <w:t>77</w:t>
            </w:r>
            <w:r>
              <w:rPr>
                <w:noProof/>
              </w:rPr>
              <w:fldChar w:fldCharType="end"/>
            </w:r>
            <w:bookmarkEnd w:id="22"/>
            <w:r>
              <w:rPr>
                <w:noProof/>
              </w:rPr>
              <w:t>)</w:t>
            </w:r>
          </w:p>
        </w:tc>
      </w:tr>
    </w:tbl>
    <w:p w14:paraId="5446B71E" w14:textId="77777777" w:rsidR="006D5B14" w:rsidRDefault="00ED1009" w:rsidP="00E5269E">
      <w:pPr>
        <w:spacing w:line="360" w:lineRule="auto"/>
        <w:jc w:val="both"/>
      </w:pPr>
      <w:r w:rsidRPr="00076DCA">
        <w:t xml:space="preserve">where  </w:t>
      </w:r>
      <m:oMath>
        <m:sSup>
          <m:sSupPr>
            <m:ctrlPr>
              <w:rPr>
                <w:rFonts w:ascii="Cambria Math" w:eastAsia="SimSun" w:hAnsi="Cambria Math" w:cs="Times New Roman"/>
                <w:i/>
              </w:rPr>
            </m:ctrlPr>
          </m:sSupPr>
          <m:e>
            <m:r>
              <w:rPr>
                <w:rFonts w:ascii="Cambria Math" w:eastAsia="SimSun" w:hAnsi="Cambria Math" w:cs="Times New Roman"/>
              </w:rPr>
              <m:t>f</m:t>
            </m:r>
          </m:e>
          <m:sup>
            <m:r>
              <w:rPr>
                <w:rFonts w:ascii="Cambria Math" w:eastAsia="SimSun" w:hAnsi="Cambria Math" w:cs="Times New Roman"/>
              </w:rPr>
              <m:t>max</m:t>
            </m:r>
          </m:sup>
        </m:sSup>
      </m:oMath>
      <w:r w:rsidRPr="00076DCA">
        <w:t xml:space="preserve"> is an arbitrary number used for the maximum flowrate in separation stage and </w:t>
      </w:r>
      <m:oMath>
        <m:r>
          <w:rPr>
            <w:rFonts w:ascii="Cambria Math" w:eastAsia="SimSun" w:hAnsi="Cambria Math" w:cs="Times New Roman"/>
          </w:rPr>
          <m:t>D</m:t>
        </m:r>
        <m:sSub>
          <m:sSubPr>
            <m:ctrlPr>
              <w:rPr>
                <w:rFonts w:ascii="Cambria Math" w:eastAsia="SimSun" w:hAnsi="Cambria Math" w:cs="Times New Roman"/>
                <w:i/>
              </w:rPr>
            </m:ctrlPr>
          </m:sSubPr>
          <m:e>
            <m:r>
              <w:rPr>
                <w:rFonts w:ascii="Cambria Math" w:eastAsia="SimSun" w:hAnsi="Cambria Math" w:cs="Times New Roman"/>
              </w:rPr>
              <m:t>3</m:t>
            </m:r>
          </m:e>
          <m:sub>
            <m:sSup>
              <m:sSupPr>
                <m:ctrlPr>
                  <w:rPr>
                    <w:rFonts w:ascii="Cambria Math" w:eastAsia="SimSun" w:hAnsi="Cambria Math" w:cs="Times New Roman"/>
                    <w:i/>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,k,l</m:t>
            </m:r>
          </m:sub>
        </m:sSub>
      </m:oMath>
      <w:r w:rsidRPr="00076DCA">
        <w:t xml:space="preserve">, </w:t>
      </w:r>
      <m:oMath>
        <m:sSub>
          <m:sSubPr>
            <m:ctrlPr>
              <w:rPr>
                <w:rFonts w:ascii="Cambria Math" w:hAnsi="Cambria Math" w:cs="Times New Roman"/>
                <w:i/>
              </w:rPr>
            </m:ctrlPr>
          </m:sSubPr>
          <m:e>
            <m:r>
              <w:rPr>
                <w:rFonts w:ascii="Cambria Math" w:hAnsi="Cambria Math"/>
              </w:rPr>
              <m:t>DX</m:t>
            </m:r>
          </m:e>
          <m:sub>
            <m:sSup>
              <m:sSupPr>
                <m:ctrlPr>
                  <w:rPr>
                    <w:rFonts w:ascii="Cambria Math" w:hAnsi="Cambria Math" w:cs="Times New Roman"/>
                    <w:i/>
                  </w:rPr>
                </m:ctrlPr>
              </m:sSupPr>
              <m:e>
                <m:r>
                  <w:rPr>
                    <w:rFonts w:ascii="Cambria Math" w:hAnsi="Cambria Math"/>
                  </w:rPr>
                  <m:t>i</m:t>
                </m:r>
              </m:e>
              <m:sup>
                <m:r>
                  <w:rPr>
                    <w:rFonts w:ascii="Cambria Math" w:hAnsi="Cambria Math"/>
                  </w:rPr>
                  <m:t>'</m:t>
                </m:r>
              </m:sup>
            </m:sSup>
            <m:r>
              <w:rPr>
                <w:rFonts w:ascii="Cambria Math" w:hAnsi="Cambria Math"/>
              </w:rPr>
              <m:t>,</m:t>
            </m:r>
            <m:sSup>
              <m:sSupPr>
                <m:ctrlPr>
                  <w:rPr>
                    <w:rFonts w:ascii="Cambria Math" w:hAnsi="Cambria Math" w:cs="Times New Roman"/>
                    <w:i/>
                  </w:rPr>
                </m:ctrlPr>
              </m:sSupPr>
              <m:e>
                <m:r>
                  <w:rPr>
                    <w:rFonts w:ascii="Cambria Math" w:hAnsi="Cambria Math"/>
                  </w:rPr>
                  <m:t>i</m:t>
                </m:r>
              </m:e>
              <m:sup>
                <m:r>
                  <w:rPr>
                    <w:rFonts w:ascii="Cambria Math" w:hAnsi="Cambria Math"/>
                  </w:rPr>
                  <m:t>''</m:t>
                </m:r>
              </m:sup>
            </m:sSup>
            <m:r>
              <w:rPr>
                <w:rFonts w:ascii="Cambria Math" w:hAnsi="Cambria Math"/>
              </w:rPr>
              <m:t>,k,l</m:t>
            </m:r>
          </m:sub>
        </m:sSub>
      </m:oMath>
      <w:r w:rsidRPr="00076DCA">
        <w:t xml:space="preserve"> and </w:t>
      </w:r>
      <m:oMath>
        <m:sSub>
          <m:sSubPr>
            <m:ctrlPr>
              <w:rPr>
                <w:rFonts w:ascii="Cambria Math" w:eastAsia="SimSun" w:hAnsi="Cambria Math" w:cs="Times New Roman"/>
                <w:i/>
              </w:rPr>
            </m:ctrlPr>
          </m:sSubPr>
          <m:e>
            <m:r>
              <w:rPr>
                <w:rFonts w:ascii="Cambria Math" w:eastAsia="SimSun" w:hAnsi="Cambria Math" w:cs="Times New Roman"/>
              </w:rPr>
              <m:t>U</m:t>
            </m:r>
          </m:e>
          <m:sub>
            <m:sSup>
              <m:sSupPr>
                <m:ctrlPr>
                  <w:rPr>
                    <w:rFonts w:ascii="Cambria Math" w:eastAsia="SimSun" w:hAnsi="Cambria Math" w:cs="Times New Roman"/>
                    <w:i/>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,k,l</m:t>
            </m:r>
          </m:sub>
        </m:sSub>
      </m:oMath>
      <w:r w:rsidRPr="00076DCA">
        <w:t xml:space="preserve"> are positive dummy variables.</w:t>
      </w:r>
      <w:r w:rsidR="006B4679" w:rsidRPr="00076DCA">
        <w:t xml:space="preserve"> </w:t>
      </w:r>
    </w:p>
    <w:p w14:paraId="37EBD5C3" w14:textId="44ED9AE8" w:rsidR="00D33FB6" w:rsidRDefault="00D33FB6" w:rsidP="00E5269E">
      <w:pPr>
        <w:spacing w:line="360" w:lineRule="auto"/>
        <w:jc w:val="both"/>
      </w:pPr>
      <w:r>
        <w:t xml:space="preserve">Overall, the objective function </w:t>
      </w:r>
      <w:r w:rsidR="006E7118">
        <w:fldChar w:fldCharType="begin"/>
      </w:r>
      <w:r w:rsidR="006E7118">
        <w:instrText xml:space="preserve"> REF _Ref436159654 \h </w:instrText>
      </w:r>
      <w:r w:rsidR="006E7118">
        <w:fldChar w:fldCharType="separate"/>
      </w:r>
      <w:r w:rsidR="00ED526A">
        <w:rPr>
          <w:noProof/>
        </w:rPr>
        <w:t>(67</w:t>
      </w:r>
      <w:r w:rsidR="006E7118">
        <w:fldChar w:fldCharType="end"/>
      </w:r>
      <w:r w:rsidR="006E7118">
        <w:t xml:space="preserve">) </w:t>
      </w:r>
      <w:r>
        <w:t>and those inequa</w:t>
      </w:r>
      <w:r w:rsidR="00705625">
        <w:t>lity/equality constraints from E</w:t>
      </w:r>
      <w:r>
        <w:t>quation</w:t>
      </w:r>
      <w:r w:rsidR="00705625">
        <w:t>s</w:t>
      </w:r>
      <w:r>
        <w:t xml:space="preserve"> </w:t>
      </w:r>
      <w:r>
        <w:fldChar w:fldCharType="begin"/>
      </w:r>
      <w:r>
        <w:instrText xml:space="preserve"> REF _Ref435629254 \h </w:instrText>
      </w:r>
      <w:r>
        <w:fldChar w:fldCharType="separate"/>
      </w:r>
      <w:r w:rsidR="00ED526A">
        <w:rPr>
          <w:noProof/>
        </w:rPr>
        <w:t>(1</w:t>
      </w:r>
      <w:r>
        <w:fldChar w:fldCharType="end"/>
      </w:r>
      <w:r>
        <w:t xml:space="preserve">) to </w:t>
      </w:r>
      <w:r w:rsidR="00D73CA1">
        <w:fldChar w:fldCharType="begin"/>
      </w:r>
      <w:r w:rsidR="00D73CA1">
        <w:instrText xml:space="preserve"> REF _Ref436159705 \h </w:instrText>
      </w:r>
      <w:r w:rsidR="00D73CA1">
        <w:fldChar w:fldCharType="separate"/>
      </w:r>
      <w:r w:rsidR="00ED526A">
        <w:rPr>
          <w:noProof/>
        </w:rPr>
        <w:t>(77</w:t>
      </w:r>
      <w:r w:rsidR="00D73CA1">
        <w:fldChar w:fldCharType="end"/>
      </w:r>
      <w:r w:rsidR="00D73CA1">
        <w:t xml:space="preserve">) </w:t>
      </w:r>
      <w:r>
        <w:t xml:space="preserve">form a mixed integer linear program </w:t>
      </w:r>
      <w:r w:rsidR="00783D00">
        <w:t xml:space="preserve">(MILP) </w:t>
      </w:r>
      <w:r>
        <w:t xml:space="preserve">which can be solved globally to determine the optimum reaction network along with the </w:t>
      </w:r>
      <w:r w:rsidR="001A6B9C">
        <w:t xml:space="preserve">best </w:t>
      </w:r>
      <w:r>
        <w:t xml:space="preserve">corresponding </w:t>
      </w:r>
      <w:r w:rsidR="006702A2">
        <w:t xml:space="preserve">separation sequencing </w:t>
      </w:r>
      <w:r w:rsidR="001A6B9C">
        <w:t>strategy</w:t>
      </w:r>
      <w:r w:rsidR="006702A2">
        <w:t xml:space="preserve">. </w:t>
      </w:r>
      <w:r w:rsidR="00907705">
        <w:t xml:space="preserve">To illustrate the applicability of the proposed </w:t>
      </w:r>
      <w:r w:rsidR="00783D00">
        <w:t>approach</w:t>
      </w:r>
      <w:r w:rsidR="00907705">
        <w:t>, two case studies are presented</w:t>
      </w:r>
      <w:r w:rsidR="00E65C56">
        <w:t>,</w:t>
      </w:r>
      <w:r w:rsidR="00907705">
        <w:t xml:space="preserve"> both of </w:t>
      </w:r>
      <w:r w:rsidR="00E65C56">
        <w:t>which</w:t>
      </w:r>
      <w:r w:rsidR="00907705">
        <w:t xml:space="preserve"> are solved using the optimisation software GAMS (version 24.2.3). </w:t>
      </w:r>
      <w:r w:rsidR="006C4CFB">
        <w:t xml:space="preserve">The initialisation procedure for GAMS is shown in </w:t>
      </w:r>
      <w:r w:rsidR="00731B32">
        <w:fldChar w:fldCharType="begin"/>
      </w:r>
      <w:r w:rsidR="00731B32">
        <w:instrText xml:space="preserve"> REF _Ref456895036 \h </w:instrText>
      </w:r>
      <w:r w:rsidR="00731B32">
        <w:fldChar w:fldCharType="separate"/>
      </w:r>
      <w:r w:rsidR="00ED526A">
        <w:t xml:space="preserve">Figure </w:t>
      </w:r>
      <w:r w:rsidR="00ED526A">
        <w:rPr>
          <w:noProof/>
        </w:rPr>
        <w:t>2</w:t>
      </w:r>
      <w:r w:rsidR="00731B32">
        <w:fldChar w:fldCharType="end"/>
      </w:r>
      <w:r w:rsidR="00731B32">
        <w:t xml:space="preserve">. </w:t>
      </w:r>
      <w:r w:rsidR="00F4236C">
        <w:t>Once a solution is obtained, the optim</w:t>
      </w:r>
      <w:r w:rsidR="00E65C56">
        <w:t>al</w:t>
      </w:r>
      <w:r w:rsidR="00F4236C">
        <w:t xml:space="preserve"> reaction network and the </w:t>
      </w:r>
      <w:r w:rsidR="00892749">
        <w:t xml:space="preserve">associated process diagram are </w:t>
      </w:r>
      <w:r w:rsidR="00AC6C06">
        <w:t>presented</w:t>
      </w:r>
      <w:r w:rsidR="00892749">
        <w:t xml:space="preserve"> based on the results. </w:t>
      </w:r>
    </w:p>
    <w:p w14:paraId="6D7467D6" w14:textId="3F460911" w:rsidR="00D92D3A" w:rsidRDefault="002B54C7" w:rsidP="00DE04CD">
      <w:pPr>
        <w:pStyle w:val="Heading1"/>
      </w:pPr>
      <w:bookmarkStart w:id="23" w:name="_Ref437341803"/>
      <w:r>
        <w:t>Case Studies</w:t>
      </w:r>
      <w:bookmarkEnd w:id="23"/>
      <w:r w:rsidR="009A1BE0">
        <w:t xml:space="preserve">   </w:t>
      </w:r>
    </w:p>
    <w:p w14:paraId="25C08051" w14:textId="656D1DE8" w:rsidR="00224B29" w:rsidRPr="00224B29" w:rsidRDefault="006220A0" w:rsidP="002E3BB0">
      <w:pPr>
        <w:spacing w:before="240" w:line="360" w:lineRule="auto"/>
        <w:jc w:val="both"/>
      </w:pPr>
      <w:r>
        <w:t xml:space="preserve">This paper is a part of a 5-year </w:t>
      </w:r>
      <w:r w:rsidR="006E7118">
        <w:t>collabo</w:t>
      </w:r>
      <w:r w:rsidR="000013D0">
        <w:t>rati</w:t>
      </w:r>
      <w:r w:rsidR="00E65C56">
        <w:t>ve</w:t>
      </w:r>
      <w:r w:rsidR="000013D0">
        <w:t xml:space="preserve"> project funded by the </w:t>
      </w:r>
      <w:r w:rsidR="000013D0" w:rsidRPr="000013D0">
        <w:t>Engineering and Physical Sciences Research Council (EPSRC)</w:t>
      </w:r>
      <w:r w:rsidR="000013D0">
        <w:t>,</w:t>
      </w:r>
      <w:r>
        <w:t xml:space="preserve"> the objective of which is to </w:t>
      </w:r>
      <w:r w:rsidR="000013D0">
        <w:t>identify</w:t>
      </w:r>
      <w:r>
        <w:t xml:space="preserve"> bio-polymer production process</w:t>
      </w:r>
      <w:r w:rsidR="00FC3F97">
        <w:t>es</w:t>
      </w:r>
      <w:r>
        <w:t xml:space="preserve"> that can be commercially competitive</w:t>
      </w:r>
      <w:r w:rsidR="00E65C56">
        <w:t xml:space="preserve"> with low environmental impacts</w:t>
      </w:r>
      <w:r>
        <w:t xml:space="preserve">. </w:t>
      </w:r>
      <w:r w:rsidR="000308E5">
        <w:t>Therefore, bio-derived chemicals and reaction networks starting from those chemicals</w:t>
      </w:r>
      <w:r w:rsidR="002D0451">
        <w:t xml:space="preserve"> that</w:t>
      </w:r>
      <w:r w:rsidR="00B40BF0">
        <w:t xml:space="preserve"> are common interest to the </w:t>
      </w:r>
      <w:r w:rsidR="00FC3F97">
        <w:t>project team</w:t>
      </w:r>
      <w:r w:rsidR="00B40BF0">
        <w:t xml:space="preserve"> </w:t>
      </w:r>
      <w:r w:rsidR="000E5C0E">
        <w:t xml:space="preserve">are </w:t>
      </w:r>
      <w:r w:rsidR="000E5C0E">
        <w:lastRenderedPageBreak/>
        <w:t>the main focus</w:t>
      </w:r>
      <w:r w:rsidR="00D92D3A">
        <w:t xml:space="preserve">. </w:t>
      </w:r>
      <w:r w:rsidR="00603D5C">
        <w:t>As a result,</w:t>
      </w:r>
      <w:r w:rsidR="00D92D3A">
        <w:t xml:space="preserve"> two components, </w:t>
      </w:r>
      <w:r w:rsidR="00B86C4D">
        <w:t>d-</w:t>
      </w:r>
      <w:r w:rsidR="00D92D3A">
        <w:t xml:space="preserve">limonene and itaconic acid, which can both be synthesised </w:t>
      </w:r>
      <w:r w:rsidR="003A6D1B">
        <w:t xml:space="preserve">or extracted </w:t>
      </w:r>
      <w:r w:rsidR="00D92D3A">
        <w:t xml:space="preserve">from biomass feedstocks are considered as the starting materials for the two </w:t>
      </w:r>
      <w:r w:rsidR="00411865">
        <w:rPr>
          <w:noProof/>
        </w:rPr>
        <mc:AlternateContent>
          <mc:Choice Requires="wpg">
            <w:drawing>
              <wp:anchor distT="0" distB="0" distL="114300" distR="114300" simplePos="0" relativeHeight="251761664" behindDoc="0" locked="0" layoutInCell="1" allowOverlap="1" wp14:anchorId="74450DE1" wp14:editId="04738D71">
                <wp:simplePos x="0" y="0"/>
                <wp:positionH relativeFrom="column">
                  <wp:posOffset>52070</wp:posOffset>
                </wp:positionH>
                <wp:positionV relativeFrom="paragraph">
                  <wp:posOffset>610235</wp:posOffset>
                </wp:positionV>
                <wp:extent cx="5806440" cy="7202805"/>
                <wp:effectExtent l="0" t="0" r="3810" b="17145"/>
                <wp:wrapTopAndBottom/>
                <wp:docPr id="293" name="Group 293"/>
                <wp:cNvGraphicFramePr/>
                <a:graphic xmlns:a="http://schemas.openxmlformats.org/drawingml/2006/main">
                  <a:graphicData uri="http://schemas.microsoft.com/office/word/2010/wordprocessingGroup">
                    <wpg:wgp>
                      <wpg:cNvGrpSpPr/>
                      <wpg:grpSpPr>
                        <a:xfrm>
                          <a:off x="0" y="0"/>
                          <a:ext cx="5806440" cy="7202805"/>
                          <a:chOff x="0" y="0"/>
                          <a:chExt cx="5806656" cy="7202948"/>
                        </a:xfrm>
                      </wpg:grpSpPr>
                      <wpg:grpSp>
                        <wpg:cNvPr id="266" name="Group 266"/>
                        <wpg:cNvGrpSpPr/>
                        <wpg:grpSpPr>
                          <a:xfrm>
                            <a:off x="0" y="0"/>
                            <a:ext cx="5772150" cy="6695440"/>
                            <a:chOff x="0" y="-77968"/>
                            <a:chExt cx="6079486" cy="5621518"/>
                          </a:xfrm>
                        </wpg:grpSpPr>
                        <wps:wsp>
                          <wps:cNvPr id="267" name="Rounded Rectangle 267"/>
                          <wps:cNvSpPr/>
                          <wps:spPr>
                            <a:xfrm>
                              <a:off x="819150" y="3876675"/>
                              <a:ext cx="3448050" cy="166687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ounded Rectangle 268"/>
                          <wps:cNvSpPr/>
                          <wps:spPr>
                            <a:xfrm>
                              <a:off x="819150" y="1619250"/>
                              <a:ext cx="3448050" cy="21336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ounded Rectangle 269"/>
                          <wps:cNvSpPr/>
                          <wps:spPr>
                            <a:xfrm>
                              <a:off x="819150" y="-77968"/>
                              <a:ext cx="3448050" cy="1554344"/>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Text Box 270"/>
                          <wps:cNvSpPr txBox="1"/>
                          <wps:spPr>
                            <a:xfrm>
                              <a:off x="1066800" y="31744"/>
                              <a:ext cx="2971800" cy="4191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61A7A2" w14:textId="77777777" w:rsidR="009D549E" w:rsidRPr="0024209F" w:rsidRDefault="009D549E" w:rsidP="00FB7F2D">
                                <w:pPr>
                                  <w:jc w:val="center"/>
                                  <w:rPr>
                                    <w:rFonts w:cs="Times New Roman"/>
                                  </w:rPr>
                                </w:pPr>
                                <w:r w:rsidRPr="0024209F">
                                  <w:rPr>
                                    <w:rFonts w:cs="Times New Roman"/>
                                  </w:rPr>
                                  <w:t>Formulate constraints and the objective equation</w:t>
                                </w:r>
                                <w:r>
                                  <w:rPr>
                                    <w:rFonts w:cs="Times New Roman"/>
                                  </w:rPr>
                                  <w:t xml:space="preserve"> in GAMS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271"/>
                          <wps:cNvSpPr txBox="1"/>
                          <wps:spPr>
                            <a:xfrm>
                              <a:off x="1066800" y="785199"/>
                              <a:ext cx="2971800" cy="5576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68AA20" w14:textId="77777777" w:rsidR="009D549E" w:rsidRPr="0024209F" w:rsidRDefault="009D549E" w:rsidP="00FB7F2D">
                                <w:pPr>
                                  <w:jc w:val="center"/>
                                  <w:rPr>
                                    <w:rFonts w:cs="Times New Roman"/>
                                  </w:rPr>
                                </w:pPr>
                                <w:r>
                                  <w:rPr>
                                    <w:rFonts w:cs="Times New Roman"/>
                                  </w:rPr>
                                  <w:t>Input</w:t>
                                </w:r>
                                <w:r w:rsidRPr="0024209F">
                                  <w:rPr>
                                    <w:rFonts w:cs="Times New Roman"/>
                                  </w:rPr>
                                  <w:t xml:space="preserve"> parameters required in the model, e.g. reaction conversion</w:t>
                                </w:r>
                                <m:oMath>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j</m:t>
                                      </m:r>
                                    </m:sub>
                                  </m:sSub>
                                </m:oMath>
                                <w:r w:rsidRPr="0024209F">
                                  <w:rPr>
                                    <w:rFonts w:cs="Times New Roman"/>
                                  </w:rPr>
                                  <w:t xml:space="preserve">, </w:t>
                                </w:r>
                                <w:r>
                                  <w:rPr>
                                    <w:rFonts w:cs="Times New Roman"/>
                                  </w:rPr>
                                  <w:t xml:space="preserve">selectivity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j</m:t>
                                      </m:r>
                                    </m:sub>
                                  </m:sSub>
                                </m:oMath>
                                <w:r>
                                  <w:rPr>
                                    <w:rFonts w:cs="Times New Roman"/>
                                  </w:rPr>
                                  <w:t xml:space="preserve"> and material cost</w:t>
                                </w:r>
                                <m:oMath>
                                  <m:r>
                                    <w:rPr>
                                      <w:rFonts w:ascii="Cambria Math" w:hAnsi="Cambria Math" w:cs="Times New Roman"/>
                                    </w:rPr>
                                    <m:t xml:space="preserve"> m</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1066801" y="2524125"/>
                              <a:ext cx="29718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5350EA" w14:textId="77777777" w:rsidR="009D549E" w:rsidRPr="0024209F" w:rsidRDefault="009D549E" w:rsidP="00FB7F2D">
                                <w:pPr>
                                  <w:jc w:val="center"/>
                                  <w:rPr>
                                    <w:rFonts w:cs="Times New Roman"/>
                                  </w:rPr>
                                </w:pPr>
                                <w:r>
                                  <w:rPr>
                                    <w:rFonts w:cs="Times New Roman"/>
                                  </w:rPr>
                                  <w:t>Compute all flowrates, binary variables and extents of reactions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1066800" y="1819275"/>
                              <a:ext cx="29718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53D8D5" w14:textId="77777777" w:rsidR="009D549E" w:rsidRPr="0024209F" w:rsidRDefault="009D549E" w:rsidP="00FB7F2D">
                                <w:pPr>
                                  <w:jc w:val="center"/>
                                  <w:rPr>
                                    <w:rFonts w:cs="Times New Roman"/>
                                  </w:rPr>
                                </w:pPr>
                                <w:r>
                                  <w:rPr>
                                    <w:rFonts w:cs="Times New Roman"/>
                                  </w:rPr>
                                  <w:t>Set initial guess of the inlet flowrate to the first master stage mixer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274"/>
                          <wps:cNvSpPr txBox="1"/>
                          <wps:spPr>
                            <a:xfrm>
                              <a:off x="1066800" y="3228975"/>
                              <a:ext cx="29718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B22339" w14:textId="77777777" w:rsidR="009D549E" w:rsidRPr="0024209F" w:rsidRDefault="009D549E" w:rsidP="00FB7F2D">
                                <w:pPr>
                                  <w:jc w:val="center"/>
                                  <w:rPr>
                                    <w:rFonts w:cs="Times New Roman"/>
                                  </w:rPr>
                                </w:pPr>
                                <w:r>
                                  <w:rPr>
                                    <w:rFonts w:cs="Times New Roman"/>
                                  </w:rPr>
                                  <w:t>Calculate the economic potential of the process (the objective in this case)</w:t>
                                </w:r>
                              </w:p>
                              <w:p w14:paraId="33FDEBE5" w14:textId="77777777" w:rsidR="009D549E" w:rsidRPr="0024209F" w:rsidRDefault="009D549E" w:rsidP="00FB7F2D">
                                <w:pP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a:off x="1066800" y="3924300"/>
                              <a:ext cx="297180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4F6DC9" w14:textId="77777777" w:rsidR="009D549E" w:rsidRPr="0024209F" w:rsidRDefault="009D549E" w:rsidP="00FB7F2D">
                                <w:pPr>
                                  <w:jc w:val="center"/>
                                  <w:rPr>
                                    <w:rFonts w:cs="Times New Roman"/>
                                  </w:rPr>
                                </w:pPr>
                                <w:r>
                                  <w:rPr>
                                    <w:rFonts w:cs="Times New Roman"/>
                                  </w:rPr>
                                  <w:t>Is the objective maximised, i.e. can the model generate higher value that is within all the boundaries?</w:t>
                                </w:r>
                              </w:p>
                              <w:p w14:paraId="15337756" w14:textId="77777777" w:rsidR="009D549E" w:rsidRPr="0024209F" w:rsidRDefault="009D549E" w:rsidP="00FB7F2D">
                                <w:pP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1066801" y="4781550"/>
                              <a:ext cx="297180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75E45F" w14:textId="77777777" w:rsidR="009D549E" w:rsidRPr="0024209F" w:rsidRDefault="009D549E" w:rsidP="00FB7F2D">
                                <w:pPr>
                                  <w:jc w:val="center"/>
                                  <w:rPr>
                                    <w:rFonts w:cs="Times New Roman"/>
                                  </w:rPr>
                                </w:pPr>
                                <w:r>
                                  <w:rPr>
                                    <w:rFonts w:cs="Times New Roman"/>
                                  </w:rPr>
                                  <w:t>Remover all unnecessary reactors and distillation columns and construct the optimum process flowsheet as well as the active reaction network</w:t>
                                </w:r>
                              </w:p>
                              <w:p w14:paraId="2FC71151" w14:textId="77777777" w:rsidR="009D549E" w:rsidRPr="0024209F" w:rsidRDefault="009D549E" w:rsidP="00FB7F2D">
                                <w:pP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Straight Arrow Connector 277"/>
                          <wps:cNvCnPr/>
                          <wps:spPr>
                            <a:xfrm>
                              <a:off x="2552700" y="450844"/>
                              <a:ext cx="0" cy="3344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8" name="Text Box 278"/>
                          <wps:cNvSpPr txBox="1"/>
                          <wps:spPr>
                            <a:xfrm>
                              <a:off x="0" y="619125"/>
                              <a:ext cx="685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00D32" w14:textId="77777777" w:rsidR="009D549E" w:rsidRPr="006435B7" w:rsidRDefault="009D549E" w:rsidP="00FB7F2D">
                                <w:pPr>
                                  <w:rPr>
                                    <w:rFonts w:cs="Times New Roman"/>
                                    <w:b/>
                                  </w:rPr>
                                </w:pPr>
                                <w:r w:rsidRPr="006435B7">
                                  <w:rPr>
                                    <w:rFonts w:cs="Times New Roman"/>
                                    <w:b/>
                                  </w:rPr>
                                  <w:t>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Straight Arrow Connector 279"/>
                          <wps:cNvCnPr/>
                          <wps:spPr>
                            <a:xfrm>
                              <a:off x="2552700" y="1343025"/>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0" name="Straight Arrow Connector 280"/>
                          <wps:cNvCnPr/>
                          <wps:spPr>
                            <a:xfrm>
                              <a:off x="2562225" y="222885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1" name="Straight Arrow Connector 281"/>
                          <wps:cNvCnPr/>
                          <wps:spPr>
                            <a:xfrm>
                              <a:off x="2562225" y="293370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2" name="Text Box 282"/>
                          <wps:cNvSpPr txBox="1"/>
                          <wps:spPr>
                            <a:xfrm>
                              <a:off x="0" y="2686050"/>
                              <a:ext cx="685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6F68E" w14:textId="77777777" w:rsidR="009D549E" w:rsidRPr="006435B7" w:rsidRDefault="009D549E" w:rsidP="00FB7F2D">
                                <w:pPr>
                                  <w:rPr>
                                    <w:rFonts w:cs="Times New Roman"/>
                                    <w:b/>
                                  </w:rPr>
                                </w:pPr>
                                <w:r>
                                  <w:rPr>
                                    <w:rFonts w:cs="Times New Roman"/>
                                    <w:b/>
                                  </w:rPr>
                                  <w:t>Stage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Straight Arrow Connector 283"/>
                          <wps:cNvCnPr/>
                          <wps:spPr>
                            <a:xfrm>
                              <a:off x="2562225" y="3667125"/>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4" name="Straight Arrow Connector 284"/>
                          <wps:cNvCnPr/>
                          <wps:spPr>
                            <a:xfrm>
                              <a:off x="4038600" y="4200525"/>
                              <a:ext cx="1143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5" name="Text Box 285"/>
                          <wps:cNvSpPr txBox="1"/>
                          <wps:spPr>
                            <a:xfrm>
                              <a:off x="4384036" y="2040101"/>
                              <a:ext cx="169545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9D72B1" w14:textId="77777777" w:rsidR="009D549E" w:rsidRPr="0024209F" w:rsidRDefault="009D549E" w:rsidP="00FB7F2D">
                                <w:pPr>
                                  <w:jc w:val="center"/>
                                  <w:rPr>
                                    <w:rFonts w:cs="Times New Roman"/>
                                  </w:rPr>
                                </w:pPr>
                                <w:r>
                                  <w:rPr>
                                    <w:rFonts w:cs="Times New Roman"/>
                                  </w:rPr>
                                  <w:t>The objective is fed back to the program to generate the next best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Straight Arrow Connector 286"/>
                          <wps:cNvCnPr/>
                          <wps:spPr>
                            <a:xfrm flipV="1">
                              <a:off x="5172075" y="2682753"/>
                              <a:ext cx="0" cy="167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7" name="Text Box 287"/>
                          <wps:cNvSpPr txBox="1"/>
                          <wps:spPr>
                            <a:xfrm>
                              <a:off x="4267200" y="3895725"/>
                              <a:ext cx="685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5B743" w14:textId="77777777" w:rsidR="009D549E" w:rsidRPr="006435B7" w:rsidRDefault="009D549E" w:rsidP="00FB7F2D">
                                <w:pPr>
                                  <w:rPr>
                                    <w:rFonts w:cs="Times New Roman"/>
                                    <w:b/>
                                  </w:rPr>
                                </w:pPr>
                                <w:r>
                                  <w:rPr>
                                    <w:rFonts w:cs="Times New Roman"/>
                                    <w: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Straight Arrow Connector 288"/>
                          <wps:cNvCnPr/>
                          <wps:spPr>
                            <a:xfrm flipH="1">
                              <a:off x="2562225" y="2362200"/>
                              <a:ext cx="1771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 name="Text Box 289"/>
                          <wps:cNvSpPr txBox="1"/>
                          <wps:spPr>
                            <a:xfrm>
                              <a:off x="0" y="4886325"/>
                              <a:ext cx="685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43956" w14:textId="77777777" w:rsidR="009D549E" w:rsidRPr="006435B7" w:rsidRDefault="009D549E" w:rsidP="00FB7F2D">
                                <w:pPr>
                                  <w:rPr>
                                    <w:rFonts w:cs="Times New Roman"/>
                                    <w:b/>
                                  </w:rPr>
                                </w:pPr>
                                <w:r>
                                  <w:rPr>
                                    <w:rFonts w:cs="Times New Roman"/>
                                    <w:b/>
                                  </w:rPr>
                                  <w:t>Stage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2590800" y="4514850"/>
                              <a:ext cx="685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89AB0" w14:textId="77777777" w:rsidR="009D549E" w:rsidRPr="006435B7" w:rsidRDefault="009D549E" w:rsidP="00FB7F2D">
                                <w:pPr>
                                  <w:rPr>
                                    <w:rFonts w:cs="Times New Roman"/>
                                    <w:b/>
                                  </w:rPr>
                                </w:pPr>
                                <w:r>
                                  <w:rPr>
                                    <w:rFonts w:cs="Times New Roman"/>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traight Arrow Connector 291"/>
                          <wps:cNvCnPr/>
                          <wps:spPr>
                            <a:xfrm>
                              <a:off x="2562225" y="4486275"/>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92" name="Text Box 292"/>
                        <wps:cNvSpPr txBox="1"/>
                        <wps:spPr>
                          <a:xfrm>
                            <a:off x="34506" y="6728603"/>
                            <a:ext cx="5772150" cy="474345"/>
                          </a:xfrm>
                          <a:prstGeom prst="rect">
                            <a:avLst/>
                          </a:prstGeom>
                          <a:noFill/>
                          <a:ln>
                            <a:noFill/>
                          </a:ln>
                          <a:effectLst/>
                        </wps:spPr>
                        <wps:txbx>
                          <w:txbxContent>
                            <w:p w14:paraId="16706A1C" w14:textId="480D106F" w:rsidR="009D549E" w:rsidRPr="0047078D" w:rsidRDefault="009D549E" w:rsidP="00731B32">
                              <w:pPr>
                                <w:pStyle w:val="Caption"/>
                              </w:pPr>
                              <w:bookmarkStart w:id="24" w:name="_Ref456895036"/>
                              <w:r>
                                <w:t xml:space="preserve">Figure </w:t>
                              </w:r>
                              <w:fldSimple w:instr=" SEQ Figure \* ARABIC ">
                                <w:r w:rsidR="00ED526A">
                                  <w:rPr>
                                    <w:noProof/>
                                  </w:rPr>
                                  <w:t>2</w:t>
                                </w:r>
                              </w:fldSimple>
                              <w:bookmarkEnd w:id="24"/>
                              <w:r>
                                <w:t xml:space="preserve">: Initialisation procedure for the solver. Stage 1 sets up the model. In stage 2, calculations are made to solve the model. Stages 3 involves the optimisation procedure to produce the optimum solution.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4450DE1" id="Group 293" o:spid="_x0000_s1140" style="position:absolute;left:0;text-align:left;margin-left:4.1pt;margin-top:48.05pt;width:457.2pt;height:567.15pt;z-index:251761664" coordsize="58066,7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">
                <v:group id="Group 266" o:spid="_x0000_s1141" style="position:absolute;width:57721;height:66954" coordorigin=",-779" coordsize="60794,56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oundrect id="Rounded Rectangle 267" o:spid="_x0000_s1142" style="position:absolute;left:8191;top:38766;width:34481;height:166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pS8MA&#10;AADcAAAADwAAAGRycy9kb3ducmV2LnhtbESPW4vCMBSE3xf8D+EIviya6oqXahQRFvq69fZ6aI5N&#10;sTkpTdTuv98sCD4OM/MNs952thYPan3lWMF4lIAgLpyuuFRwPHwPFyB8QNZYOyYFv+Rhu+l9rDHV&#10;7sk/9MhDKSKEfYoKTAhNKqUvDFn0I9cQR+/qWoshyraUusVnhNtaTpJkJi1WHBcMNrQ3VNzyu1Uw&#10;dSbDpD6Hz7zyl9vJTr8uy0ypQb/brUAE6sI7/GpnWsFkNof/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ipS8MAAADcAAAADwAAAAAAAAAAAAAAAACYAgAAZHJzL2Rv&#10;d25yZXYueG1sUEsFBgAAAAAEAAQA9QAAAIgDAAAAAA==&#10;" fillcolor="#a5a5a5 [3206]" strokecolor="#525252 [1606]" strokeweight="1pt">
                    <v:stroke joinstyle="miter"/>
                  </v:roundrect>
                  <v:roundrect id="Rounded Rectangle 268" o:spid="_x0000_s1143" style="position:absolute;left:8191;top:16192;width:34481;height:213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9Ob4A&#10;AADcAAAADwAAAGRycy9kb3ducmV2LnhtbERPy4rCMBTdD/gP4QpuBk1HRbQaRQShW+tre2muTbG5&#10;KU1G69+bheDycN6rTWdr8aDWV44V/I0SEMSF0xWXCk7H/XAOwgdkjbVjUvAiD5t172eFqXZPPtAj&#10;D6WIIexTVGBCaFIpfWHIoh+5hjhyN9daDBG2pdQtPmO4reU4SWbSYsWxwWBDO0PFPf+3CqbOZJjU&#10;l/CbV/56P9vp5LrIlBr0u+0SRKAufMUfd6YVjGdxbTwTj4B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HPTm+AAAA3AAAAA8AAAAAAAAAAAAAAAAAmAIAAGRycy9kb3ducmV2&#10;LnhtbFBLBQYAAAAABAAEAPUAAACDAwAAAAA=&#10;" fillcolor="#a5a5a5 [3206]" strokecolor="#525252 [1606]" strokeweight="1pt">
                    <v:stroke joinstyle="miter"/>
                  </v:roundrect>
                  <v:roundrect id="Rounded Rectangle 269" o:spid="_x0000_s1144" style="position:absolute;left:8191;top:-779;width:34481;height:155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YosMA&#10;AADcAAAADwAAAGRycy9kb3ducmV2LnhtbESPQWvCQBSE7wX/w/IEL6Vumoo00VWKIOTaVM31kX1m&#10;g9m3Ibua9N93C4Ueh5n5htnuJ9uJBw2+dazgdZmAIK6dbrlRcPo6vryD8AFZY+eYFHyTh/1u9rTF&#10;XLuRP+lRhkZECPscFZgQ+lxKXxuy6JeuJ47e1Q0WQ5RDI/WAY4TbTqZJspYWW44LBns6GKpv5d0q&#10;WDlTYNJdwnPZ+up2tqu3KiuUWsynjw2IQFP4D/+1C60gXWf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uYosMAAADcAAAADwAAAAAAAAAAAAAAAACYAgAAZHJzL2Rv&#10;d25yZXYueG1sUEsFBgAAAAAEAAQA9QAAAIgDAAAAAA==&#10;" fillcolor="#a5a5a5 [3206]" strokecolor="#525252 [1606]" strokeweight="1pt">
                    <v:stroke joinstyle="miter"/>
                  </v:roundrect>
                  <v:shape id="Text Box 270" o:spid="_x0000_s1145" type="#_x0000_t202" style="position:absolute;left:10668;top:317;width:2971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8sEA&#10;AADcAAAADwAAAGRycy9kb3ducmV2LnhtbERPy4rCMBTdD/gP4QruxkSRGalGEVEQF8OMr/WluTal&#10;zU1pYq1/P1kMzPJw3st172rRURtKzxomYwWCOPem5ELD5bx/n4MIEdlg7Zk0vCjAejV4W2Jm/JN/&#10;qDvFQqQQDhlqsDE2mZQht+QwjH1DnLi7bx3GBNtCmhafKdzVcqrUh3RYcmqw2NDWUl6dHk7DrNr5&#10;23VeHLeHYLvZl1J3+q60Hg37zQJEpD7+i//cB6Nh+pnmpzPp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k1fLBAAAA3AAAAA8AAAAAAAAAAAAAAAAAmAIAAGRycy9kb3du&#10;cmV2LnhtbFBLBQYAAAAABAAEAPUAAACGAwAAAAA=&#10;" fillcolor="white [3212]" strokeweight=".5pt">
                    <v:textbox>
                      <w:txbxContent>
                        <w:p w14:paraId="2261A7A2" w14:textId="77777777" w:rsidR="009D549E" w:rsidRPr="0024209F" w:rsidRDefault="009D549E" w:rsidP="00FB7F2D">
                          <w:pPr>
                            <w:jc w:val="center"/>
                            <w:rPr>
                              <w:rFonts w:cs="Times New Roman"/>
                            </w:rPr>
                          </w:pPr>
                          <w:r w:rsidRPr="0024209F">
                            <w:rPr>
                              <w:rFonts w:cs="Times New Roman"/>
                            </w:rPr>
                            <w:t>Formulate constraints and the objective equation</w:t>
                          </w:r>
                          <w:r>
                            <w:rPr>
                              <w:rFonts w:cs="Times New Roman"/>
                            </w:rPr>
                            <w:t xml:space="preserve"> in GAMS</w:t>
                          </w:r>
                        </w:p>
                      </w:txbxContent>
                    </v:textbox>
                  </v:shape>
                  <v:shape id="Text Box 271" o:spid="_x0000_s1146" type="#_x0000_t202" style="position:absolute;left:10668;top:7851;width:29718;height:5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4y8MA&#10;AADcAAAADwAAAGRycy9kb3ducmV2LnhtbESPQWsCMRSE74X+h/AKvdWsHup2NYotthQ8VYvnx+aZ&#10;BDcvS5Ku23/fCEKPw8x8wyzXo+/EQDG5wAqmkwoEcRu0Y6Pg+/D+VINIGVljF5gU/FKC9er+bomN&#10;Dhf+omGfjSgQTg0qsDn3jZSpteQxTUJPXLxTiB5zkdFIHfFS4L6Ts6p6lh4dlwWLPb1Zas/7H69g&#10;+2peTFtjtNtaOzeMx9POfCj1+DBuFiAyjfk/fGt/agWz+RS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4y8MAAADcAAAADwAAAAAAAAAAAAAAAACYAgAAZHJzL2Rv&#10;d25yZXYueG1sUEsFBgAAAAAEAAQA9QAAAIgDAAAAAA==&#10;" fillcolor="white [3201]" strokeweight=".5pt">
                    <v:textbox>
                      <w:txbxContent>
                        <w:p w14:paraId="1768AA20" w14:textId="77777777" w:rsidR="009D549E" w:rsidRPr="0024209F" w:rsidRDefault="009D549E" w:rsidP="00FB7F2D">
                          <w:pPr>
                            <w:jc w:val="center"/>
                            <w:rPr>
                              <w:rFonts w:cs="Times New Roman"/>
                            </w:rPr>
                          </w:pPr>
                          <w:r>
                            <w:rPr>
                              <w:rFonts w:cs="Times New Roman"/>
                            </w:rPr>
                            <w:t>Input</w:t>
                          </w:r>
                          <w:r w:rsidRPr="0024209F">
                            <w:rPr>
                              <w:rFonts w:cs="Times New Roman"/>
                            </w:rPr>
                            <w:t xml:space="preserve"> parameters required in the model, e.g. reaction conversion</w:t>
                          </w:r>
                          <m:oMath>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j</m:t>
                                </m:r>
                              </m:sub>
                            </m:sSub>
                          </m:oMath>
                          <w:r w:rsidRPr="0024209F">
                            <w:rPr>
                              <w:rFonts w:cs="Times New Roman"/>
                            </w:rPr>
                            <w:t xml:space="preserve">, </w:t>
                          </w:r>
                          <w:r>
                            <w:rPr>
                              <w:rFonts w:cs="Times New Roman"/>
                            </w:rPr>
                            <w:t xml:space="preserve">selectivity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j</m:t>
                                </m:r>
                              </m:sub>
                            </m:sSub>
                          </m:oMath>
                          <w:r>
                            <w:rPr>
                              <w:rFonts w:cs="Times New Roman"/>
                            </w:rPr>
                            <w:t xml:space="preserve"> and material cost</w:t>
                          </w:r>
                          <m:oMath>
                            <m:r>
                              <w:rPr>
                                <w:rFonts w:ascii="Cambria Math" w:hAnsi="Cambria Math" w:cs="Times New Roman"/>
                              </w:rPr>
                              <m:t xml:space="preserve"> m</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oMath>
                        </w:p>
                      </w:txbxContent>
                    </v:textbox>
                  </v:shape>
                  <v:shape id="Text Box 272" o:spid="_x0000_s1147" type="#_x0000_t202" style="position:absolute;left:10668;top:25241;width:29718;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mvMMA&#10;AADcAAAADwAAAGRycy9kb3ducmV2LnhtbESPQUsDMRSE74L/ITzBm812D3a7bVqqVBE82Yrnx+Y1&#10;Cd28LEncrv/eFASPw8x8w6y3k+/FSDG5wArmswoEcRe0Y6Pg8/jy0IBIGVljH5gU/FCC7eb2Zo2t&#10;Dhf+oPGQjSgQTi0qsDkPrZSps+QxzcJAXLxTiB5zkdFIHfFS4L6XdVU9So+Oy4LFgZ4tdefDt1ew&#10;fzJL0zUY7b7Rzo3T1+ndvCp1fzftViAyTfk//Nd+0wrqRQ3XM+U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qmvMMAAADcAAAADwAAAAAAAAAAAAAAAACYAgAAZHJzL2Rv&#10;d25yZXYueG1sUEsFBgAAAAAEAAQA9QAAAIgDAAAAAA==&#10;" fillcolor="white [3201]" strokeweight=".5pt">
                    <v:textbox>
                      <w:txbxContent>
                        <w:p w14:paraId="255350EA" w14:textId="77777777" w:rsidR="009D549E" w:rsidRPr="0024209F" w:rsidRDefault="009D549E" w:rsidP="00FB7F2D">
                          <w:pPr>
                            <w:jc w:val="center"/>
                            <w:rPr>
                              <w:rFonts w:cs="Times New Roman"/>
                            </w:rPr>
                          </w:pPr>
                          <w:r>
                            <w:rPr>
                              <w:rFonts w:cs="Times New Roman"/>
                            </w:rPr>
                            <w:t>Compute all flowrates, binary variables and extents of reactions</w:t>
                          </w:r>
                        </w:p>
                      </w:txbxContent>
                    </v:textbox>
                  </v:shape>
                  <v:shape id="Text Box 273" o:spid="_x0000_s1148" type="#_x0000_t202" style="position:absolute;left:10668;top:18192;width:297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DJ8MA&#10;AADcAAAADwAAAGRycy9kb3ducmV2LnhtbESPQUsDMRSE74L/ITzBm83agl3XpkWlSqGnVvH82Lwm&#10;wc3LkqTb7b9vCoLHYWa+YRar0XdioJhcYAWPkwoEcRu0Y6Pg++vjoQaRMrLGLjApOFOC1fL2ZoGN&#10;Dife0bDPRhQIpwYV2Jz7RsrUWvKYJqEnLt4hRI+5yGikjngqcN/JaVU9SY+Oy4LFnt4ttb/7o1ew&#10;fjPPpq0x2nWtnRvGn8PWfCp1fze+voDINOb/8F97oxVM5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YDJ8MAAADcAAAADwAAAAAAAAAAAAAAAACYAgAAZHJzL2Rv&#10;d25yZXYueG1sUEsFBgAAAAAEAAQA9QAAAIgDAAAAAA==&#10;" fillcolor="white [3201]" strokeweight=".5pt">
                    <v:textbox>
                      <w:txbxContent>
                        <w:p w14:paraId="0853D8D5" w14:textId="77777777" w:rsidR="009D549E" w:rsidRPr="0024209F" w:rsidRDefault="009D549E" w:rsidP="00FB7F2D">
                          <w:pPr>
                            <w:jc w:val="center"/>
                            <w:rPr>
                              <w:rFonts w:cs="Times New Roman"/>
                            </w:rPr>
                          </w:pPr>
                          <w:r>
                            <w:rPr>
                              <w:rFonts w:cs="Times New Roman"/>
                            </w:rPr>
                            <w:t>Set initial guess of the inlet flowrate to the first master stage mixer</w:t>
                          </w:r>
                        </w:p>
                      </w:txbxContent>
                    </v:textbox>
                  </v:shape>
                  <v:shape id="Text Box 274" o:spid="_x0000_s1149" type="#_x0000_t202" style="position:absolute;left:10668;top:32289;width:2971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U8MA&#10;AADcAAAADwAAAGRycy9kb3ducmV2LnhtbESPQUsDMRSE74L/ITzBm81ail3XpkWlSqGnVvH82Lwm&#10;wc3LkqTb7b9vCoLHYWa+YRar0XdioJhcYAWPkwoEcRu0Y6Pg++vjoQaRMrLGLjApOFOC1fL2ZoGN&#10;Dife0bDPRhQIpwYV2Jz7RsrUWvKYJqEnLt4hRI+5yGikjngqcN/JaVU9SY+Oy4LFnt4ttb/7o1ew&#10;fjPPpq0x2nWtnRvGn8PWfCp1fze+voDINOb/8F97oxVM5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bU8MAAADcAAAADwAAAAAAAAAAAAAAAACYAgAAZHJzL2Rv&#10;d25yZXYueG1sUEsFBgAAAAAEAAQA9QAAAIgDAAAAAA==&#10;" fillcolor="white [3201]" strokeweight=".5pt">
                    <v:textbox>
                      <w:txbxContent>
                        <w:p w14:paraId="13B22339" w14:textId="77777777" w:rsidR="009D549E" w:rsidRPr="0024209F" w:rsidRDefault="009D549E" w:rsidP="00FB7F2D">
                          <w:pPr>
                            <w:jc w:val="center"/>
                            <w:rPr>
                              <w:rFonts w:cs="Times New Roman"/>
                            </w:rPr>
                          </w:pPr>
                          <w:r>
                            <w:rPr>
                              <w:rFonts w:cs="Times New Roman"/>
                            </w:rPr>
                            <w:t>Calculate the economic potential of the process (the objective in this case)</w:t>
                          </w:r>
                        </w:p>
                        <w:p w14:paraId="33FDEBE5" w14:textId="77777777" w:rsidR="009D549E" w:rsidRPr="0024209F" w:rsidRDefault="009D549E" w:rsidP="00FB7F2D">
                          <w:pPr>
                            <w:rPr>
                              <w:rFonts w:cs="Times New Roman"/>
                            </w:rPr>
                          </w:pPr>
                        </w:p>
                      </w:txbxContent>
                    </v:textbox>
                  </v:shape>
                  <v:shape id="Text Box 275" o:spid="_x0000_s1150" type="#_x0000_t202" style="position:absolute;left:10668;top:39243;width:29718;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yMMA&#10;AADcAAAADwAAAGRycy9kb3ducmV2LnhtbESPQUsDMRSE74L/ITzBm81aqF3XpkWlSqGnVvH82Lwm&#10;wc3LkqTb7b9vCoLHYWa+YRar0XdioJhcYAWPkwoEcRu0Y6Pg++vjoQaRMrLGLjApOFOC1fL2ZoGN&#10;Dife0bDPRhQIpwYV2Jz7RsrUWvKYJqEnLt4hRI+5yGikjngqcN/JaVU9SY+Oy4LFnt4ttb/7o1ew&#10;fjPPpq0x2nWtnRvGn8PWfCp1fze+voDINOb/8F97oxVM5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yMMAAADcAAAADwAAAAAAAAAAAAAAAACYAgAAZHJzL2Rv&#10;d25yZXYueG1sUEsFBgAAAAAEAAQA9QAAAIgDAAAAAA==&#10;" fillcolor="white [3201]" strokeweight=".5pt">
                    <v:textbox>
                      <w:txbxContent>
                        <w:p w14:paraId="2F4F6DC9" w14:textId="77777777" w:rsidR="009D549E" w:rsidRPr="0024209F" w:rsidRDefault="009D549E" w:rsidP="00FB7F2D">
                          <w:pPr>
                            <w:jc w:val="center"/>
                            <w:rPr>
                              <w:rFonts w:cs="Times New Roman"/>
                            </w:rPr>
                          </w:pPr>
                          <w:r>
                            <w:rPr>
                              <w:rFonts w:cs="Times New Roman"/>
                            </w:rPr>
                            <w:t>Is the objective maximised, i.e. can the model generate higher value that is within all the boundaries?</w:t>
                          </w:r>
                        </w:p>
                        <w:p w14:paraId="15337756" w14:textId="77777777" w:rsidR="009D549E" w:rsidRPr="0024209F" w:rsidRDefault="009D549E" w:rsidP="00FB7F2D">
                          <w:pPr>
                            <w:rPr>
                              <w:rFonts w:cs="Times New Roman"/>
                            </w:rPr>
                          </w:pPr>
                        </w:p>
                      </w:txbxContent>
                    </v:textbox>
                  </v:shape>
                  <v:shape id="Text Box 276" o:spid="_x0000_s1151" type="#_x0000_t202" style="position:absolute;left:10668;top:47815;width:29718;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gv8MA&#10;AADcAAAADwAAAGRycy9kb3ducmV2LnhtbESPQWsCMRSE74X+h/AKvdVsPeh2NYotthQ8VYvnx+aZ&#10;BDcvS5Ku23/fCEKPw8x8wyzXo+/EQDG5wAqeJxUI4jZox0bB9+H9qQaRMrLGLjAp+KUE69X93RIb&#10;HS78RcM+G1EgnBpUYHPuGylTa8ljmoSeuHinED3mIqOROuKlwH0np1U1kx4dlwWLPb1Zas/7H69g&#10;+2peTFtjtNtaOzeMx9POfCj1+DBuFiAyjfk/fGt/agXT+Qy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Ggv8MAAADcAAAADwAAAAAAAAAAAAAAAACYAgAAZHJzL2Rv&#10;d25yZXYueG1sUEsFBgAAAAAEAAQA9QAAAIgDAAAAAA==&#10;" fillcolor="white [3201]" strokeweight=".5pt">
                    <v:textbox>
                      <w:txbxContent>
                        <w:p w14:paraId="7275E45F" w14:textId="77777777" w:rsidR="009D549E" w:rsidRPr="0024209F" w:rsidRDefault="009D549E" w:rsidP="00FB7F2D">
                          <w:pPr>
                            <w:jc w:val="center"/>
                            <w:rPr>
                              <w:rFonts w:cs="Times New Roman"/>
                            </w:rPr>
                          </w:pPr>
                          <w:r>
                            <w:rPr>
                              <w:rFonts w:cs="Times New Roman"/>
                            </w:rPr>
                            <w:t>Remover all unnecessary reactors and distillation columns and construct the optimum process flowsheet as well as the active reaction network</w:t>
                          </w:r>
                        </w:p>
                        <w:p w14:paraId="2FC71151" w14:textId="77777777" w:rsidR="009D549E" w:rsidRPr="0024209F" w:rsidRDefault="009D549E" w:rsidP="00FB7F2D">
                          <w:pPr>
                            <w:rPr>
                              <w:rFonts w:cs="Times New Roman"/>
                            </w:rPr>
                          </w:pPr>
                        </w:p>
                      </w:txbxContent>
                    </v:textbox>
                  </v:shape>
                  <v:shape id="Straight Arrow Connector 277" o:spid="_x0000_s1152" type="#_x0000_t32" style="position:absolute;left:25527;top:4508;width:0;height:3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oEP8QAAADcAAAADwAAAGRycy9kb3ducmV2LnhtbESPQWvCQBSE7wX/w/KE3upGoVpTV9GI&#10;YHtrIp4f2dckmH0bs2sS/31XEHocZuYbZrUZTC06al1lWcF0EoEgzq2uuFBwyg5vHyCcR9ZYWyYF&#10;d3KwWY9eVhhr2/MPdakvRICwi1FB6X0TS+nykgy6iW2Ig/drW4M+yLaQusU+wE0tZ1E0lwYrDgsl&#10;NpSUlF/Sm1HQoz8vd9vimuz2X8fhvb7Os9O3Uq/jYfsJwtPg/8PP9lErmC0W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gQ/xAAAANwAAAAPAAAAAAAAAAAA&#10;AAAAAKECAABkcnMvZG93bnJldi54bWxQSwUGAAAAAAQABAD5AAAAkgMAAAAA&#10;" strokecolor="black [3200]" strokeweight=".5pt">
                    <v:stroke endarrow="block" joinstyle="miter"/>
                  </v:shape>
                  <v:shape id="Text Box 278" o:spid="_x0000_s1153" type="#_x0000_t202" style="position:absolute;top:6191;width:685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UBMMA&#10;AADcAAAADwAAAGRycy9kb3ducmV2LnhtbERPy4rCMBTdC/MP4Q6403QKo6VjFCmIg+jCx8bdtbm2&#10;ZZqbThO1+vVmIbg8nPdk1plaXKl1lWUFX8MIBHFudcWFgsN+MUhAOI+ssbZMCu7kYDb96E0w1fbG&#10;W7rufCFCCLsUFZTeN6mULi/JoBvahjhwZ9sa9AG2hdQt3kK4qWUcRSNpsOLQUGJDWUn53+5iFKyy&#10;xQa3p9gkjzpbrs/z5v9w/Faq/9nNf0B46vxb/HL/agXx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UBMMAAADcAAAADwAAAAAAAAAAAAAAAACYAgAAZHJzL2Rv&#10;d25yZXYueG1sUEsFBgAAAAAEAAQA9QAAAIgDAAAAAA==&#10;" filled="f" stroked="f" strokeweight=".5pt">
                    <v:textbox>
                      <w:txbxContent>
                        <w:p w14:paraId="02F00D32" w14:textId="77777777" w:rsidR="009D549E" w:rsidRPr="006435B7" w:rsidRDefault="009D549E" w:rsidP="00FB7F2D">
                          <w:pPr>
                            <w:rPr>
                              <w:rFonts w:cs="Times New Roman"/>
                              <w:b/>
                            </w:rPr>
                          </w:pPr>
                          <w:r w:rsidRPr="006435B7">
                            <w:rPr>
                              <w:rFonts w:cs="Times New Roman"/>
                              <w:b/>
                            </w:rPr>
                            <w:t>Stage 1</w:t>
                          </w:r>
                        </w:p>
                      </w:txbxContent>
                    </v:textbox>
                  </v:shape>
                  <v:shape id="Straight Arrow Connector 279" o:spid="_x0000_s1154" type="#_x0000_t32" style="position:absolute;left:25527;top:13430;width:0;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k11sUAAADcAAAADwAAAGRycy9kb3ducmV2LnhtbESPT2vCQBTE7wW/w/IEb3WjoG1SV/EP&#10;QtpbNfT8yL4mwezbJLua+O27gtDjMDO/YVabwdTiRp2rLCuYTSMQxLnVFRcKsvPx9R2E88gaa8uk&#10;4E4ONuvRywoTbXv+ptvJFyJA2CWooPS+SaR0eUkG3dQ2xMH7tZ1BH2RXSN1hH+CmlvMoWkqDFYeF&#10;Ehval5RfTlejoEf/E++2RbvfHT7TYVG3y3P2pdRkPGw/QHga/H/42U61gvlbDI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k11sUAAADcAAAADwAAAAAAAAAA&#10;AAAAAAChAgAAZHJzL2Rvd25yZXYueG1sUEsFBgAAAAAEAAQA+QAAAJMDAAAAAA==&#10;" strokecolor="black [3200]" strokeweight=".5pt">
                    <v:stroke endarrow="block" joinstyle="miter"/>
                  </v:shape>
                  <v:shape id="Straight Arrow Connector 280" o:spid="_x0000_s1155" type="#_x0000_t32" style="position:absolute;left:25622;top:22288;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bsbL0AAADcAAAADwAAAGRycy9kb3ducmV2LnhtbERPyQrCMBC9C/5DGMGbpgqKVqO4IKg3&#10;FzwPzdgWm0ltoq1/bw6Cx8fb58vGFOJNlcstKxj0IxDEidU5pwqul11vAsJ5ZI2FZVLwIQfLRbs1&#10;x1jbmk/0PvtUhBB2MSrIvC9jKV2SkUHXtyVx4O62MugDrFKpK6xDuCnkMIrG0mDOoSHDkjYZJY/z&#10;yyio0d+m61X63Ky3h30zKp7jy/WoVLfTrGYgPDX+L/6591rBcBL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227Gy9AAAA3AAAAA8AAAAAAAAAAAAAAAAAoQIA&#10;AGRycy9kb3ducmV2LnhtbFBLBQYAAAAABAAEAPkAAACLAwAAAAA=&#10;" strokecolor="black [3200]" strokeweight=".5pt">
                    <v:stroke endarrow="block" joinstyle="miter"/>
                  </v:shape>
                  <v:shape id="Straight Arrow Connector 281" o:spid="_x0000_s1156" type="#_x0000_t32" style="position:absolute;left:25622;top:29337;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J98QAAADcAAAADwAAAGRycy9kb3ducmV2LnhtbESPQWvCQBSE7wX/w/IKvdWNgYaYuopG&#10;CuqtUTw/sq9JaPZtzG5N/PeuIPQ4zMw3zGI1mlZcqXeNZQWzaQSCuLS64UrB6fj1noJwHllja5kU&#10;3MjBajl5WWCm7cDfdC18JQKEXYYKau+7TEpX1mTQTW1HHLwf2xv0QfaV1D0OAW5aGUdRIg02HBZq&#10;7Civqfwt/oyCAf15vllXl3yz3e/Gj/aSHE8Hpd5ex/UnCE+j/w8/2zutIE5n8Dg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n3xAAAANwAAAAPAAAAAAAAAAAA&#10;AAAAAKECAABkcnMvZG93bnJldi54bWxQSwUGAAAAAAQABAD5AAAAkgMAAAAA&#10;" strokecolor="black [3200]" strokeweight=".5pt">
                    <v:stroke endarrow="block" joinstyle="miter"/>
                  </v:shape>
                  <v:shape id="Text Box 282" o:spid="_x0000_s1157" type="#_x0000_t202" style="position:absolute;top:26860;width:685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TycYA&#10;AADcAAAADwAAAGRycy9kb3ducmV2LnhtbESPT2vCQBTE7wW/w/KE3urGQEuIWSUEQou0B60Xb8/s&#10;yx/Mvo3ZVdN++m6h0OMwM79hss1kenGj0XWWFSwXEQjiyuqOGwWHz/IpAeE8ssbeMin4Igeb9ewh&#10;w1TbO+/otveNCBB2KSpovR9SKV3VkkG3sANx8Go7GvRBjo3UI94D3PQyjqIXabDjsNDiQEVL1Xl/&#10;NQq2RfmBu1Nsku++eH2v8+FyOD4r9Tif8hUIT5P/D/+137SCOI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TycYAAADcAAAADwAAAAAAAAAAAAAAAACYAgAAZHJz&#10;L2Rvd25yZXYueG1sUEsFBgAAAAAEAAQA9QAAAIsDAAAAAA==&#10;" filled="f" stroked="f" strokeweight=".5pt">
                    <v:textbox>
                      <w:txbxContent>
                        <w:p w14:paraId="4E36F68E" w14:textId="77777777" w:rsidR="009D549E" w:rsidRPr="006435B7" w:rsidRDefault="009D549E" w:rsidP="00FB7F2D">
                          <w:pPr>
                            <w:rPr>
                              <w:rFonts w:cs="Times New Roman"/>
                              <w:b/>
                            </w:rPr>
                          </w:pPr>
                          <w:r>
                            <w:rPr>
                              <w:rFonts w:cs="Times New Roman"/>
                              <w:b/>
                            </w:rPr>
                            <w:t>Stage 2</w:t>
                          </w:r>
                        </w:p>
                      </w:txbxContent>
                    </v:textbox>
                  </v:shape>
                  <v:shape id="Straight Arrow Connector 283" o:spid="_x0000_s1158" type="#_x0000_t32" style="position:absolute;left:25622;top:3667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RyG8UAAADcAAAADwAAAGRycy9kb3ducmV2LnhtbESPT2vCQBTE7wW/w/KE3pqNloqmruIf&#10;hNhbNXh+ZF+TYPZtkl1N/PZdodDjMDO/YZbrwdTiTp2rLCuYRDEI4tzqigsF2fnwNgfhPLLG2jIp&#10;eJCD9Wr0ssRE256/6X7yhQgQdgkqKL1vEildXpJBF9mGOHg/tjPog+wKqTvsA9zUchrHM2mw4rBQ&#10;YkO7kvLr6WYU9Ogvi+2maHfb/TEdPup2ds6+lHodD5tPEJ4G/x/+a6dawXT+Ds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RyG8UAAADcAAAADwAAAAAAAAAA&#10;AAAAAAChAgAAZHJzL2Rvd25yZXYueG1sUEsFBgAAAAAEAAQA+QAAAJMDAAAAAA==&#10;" strokecolor="black [3200]" strokeweight=".5pt">
                    <v:stroke endarrow="block" joinstyle="miter"/>
                  </v:shape>
                  <v:shape id="Straight Arrow Connector 284" o:spid="_x0000_s1159" type="#_x0000_t32" style="position:absolute;left:40386;top:42005;width:1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3qb8UAAADcAAAADwAAAGRycy9kb3ducmV2LnhtbESPT2vCQBTE7wW/w/KE3pqN0oqmruIf&#10;hNhbNXh+ZF+TYPZtkl1N/PZdodDjMDO/YZbrwdTiTp2rLCuYRDEI4tzqigsF2fnwNgfhPLLG2jIp&#10;eJCD9Wr0ssRE256/6X7yhQgQdgkqKL1vEildXpJBF9mGOHg/tjPog+wKqTvsA9zUchrHM2mw4rBQ&#10;YkO7kvLr6WYU9Ogvi+2maHfb/TEdPup2ds6+lHodD5tPEJ4G/x/+a6dawXT+Ds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3qb8UAAADcAAAADwAAAAAAAAAA&#10;AAAAAAChAgAAZHJzL2Rvd25yZXYueG1sUEsFBgAAAAAEAAQA+QAAAJMDAAAAAA==&#10;" strokecolor="black [3200]" strokeweight=".5pt">
                    <v:stroke endarrow="block" joinstyle="miter"/>
                  </v:shape>
                  <v:shape id="Text Box 285" o:spid="_x0000_s1160" type="#_x0000_t202" style="position:absolute;left:43840;top:20401;width:16954;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O78IA&#10;AADcAAAADwAAAGRycy9kb3ducmV2LnhtbESPQWsCMRSE74X+h/AK3mq2grKuRmmLLQVP1dLzY/NM&#10;gpuXJUnX7b9vBKHHYWa+Ydbb0XdioJhcYAVP0woEcRu0Y6Pg6/j2WINIGVljF5gU/FKC7eb+bo2N&#10;Dhf+pOGQjSgQTg0qsDn3jZSpteQxTUNPXLxTiB5zkdFIHfFS4L6Ts6paSI+Oy4LFnl4ttefDj1ew&#10;ezFL09YY7a7Wzg3j92lv3pWaPIzPKxCZxvwfvrU/tIJZPYf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k7vwgAAANwAAAAPAAAAAAAAAAAAAAAAAJgCAABkcnMvZG93&#10;bnJldi54bWxQSwUGAAAAAAQABAD1AAAAhwMAAAAA&#10;" fillcolor="white [3201]" strokeweight=".5pt">
                    <v:textbox>
                      <w:txbxContent>
                        <w:p w14:paraId="2D9D72B1" w14:textId="77777777" w:rsidR="009D549E" w:rsidRPr="0024209F" w:rsidRDefault="009D549E" w:rsidP="00FB7F2D">
                          <w:pPr>
                            <w:jc w:val="center"/>
                            <w:rPr>
                              <w:rFonts w:cs="Times New Roman"/>
                            </w:rPr>
                          </w:pPr>
                          <w:r>
                            <w:rPr>
                              <w:rFonts w:cs="Times New Roman"/>
                            </w:rPr>
                            <w:t>The objective is fed back to the program to generate the next best solution</w:t>
                          </w:r>
                        </w:p>
                      </w:txbxContent>
                    </v:textbox>
                  </v:shape>
                  <v:shape id="Straight Arrow Connector 286" o:spid="_x0000_s1161" type="#_x0000_t32" style="position:absolute;left:51720;top:26827;width:0;height:167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R8gsUAAADcAAAADwAAAGRycy9kb3ducmV2LnhtbESPQWvCQBSE74X+h+UJvRTdNBGV1FVK&#10;S2mvRhG9PbOvSTD7NuRtNf333ULB4zAz3zDL9eBadaFeGs8GniYJKOLS24YrA7vt+3gBSgKyxdYz&#10;GfghgfXq/m6JufVX3tClCJWKEJYcDdQhdLnWUtbkUCa+I47el+8dhij7StserxHuWp0myUw7bDgu&#10;1NjRa03lufh2BrIwlXQzPcylOFanR/uWZbL/MOZhNLw8gwo0hFv4v/1pDaSLGfydi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R8gsUAAADcAAAADwAAAAAAAAAA&#10;AAAAAAChAgAAZHJzL2Rvd25yZXYueG1sUEsFBgAAAAAEAAQA+QAAAJMDAAAAAA==&#10;" strokecolor="black [3200]" strokeweight=".5pt">
                    <v:stroke endarrow="block" joinstyle="miter"/>
                  </v:shape>
                  <v:shape id="Text Box 287" o:spid="_x0000_s1162" type="#_x0000_t202" style="position:absolute;left:42672;top:38957;width:685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wUccA&#10;AADcAAAADwAAAGRycy9kb3ducmV2LnhtbESPT2vCQBTE74V+h+UVeqsbA21DdCMSkEppD2ou3p7Z&#10;lz+YfZtmV0399G6h4HGYmd8w88VoOnGmwbWWFUwnEQji0uqWawXFbvWSgHAeWWNnmRT8koNF9vgw&#10;x1TbC2/ovPW1CBB2KSpovO9TKV3ZkEE3sT1x8Co7GPRBDrXUA14C3HQyjqI3abDlsNBgT3lD5XF7&#10;Mgo+89U3bg6xSa5d/vFVLfufYv+q1PPTuJyB8DT6e/i/vdYK4uQd/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8FHHAAAA3AAAAA8AAAAAAAAAAAAAAAAAmAIAAGRy&#10;cy9kb3ducmV2LnhtbFBLBQYAAAAABAAEAPUAAACMAwAAAAA=&#10;" filled="f" stroked="f" strokeweight=".5pt">
                    <v:textbox>
                      <w:txbxContent>
                        <w:p w14:paraId="0C45B743" w14:textId="77777777" w:rsidR="009D549E" w:rsidRPr="006435B7" w:rsidRDefault="009D549E" w:rsidP="00FB7F2D">
                          <w:pPr>
                            <w:rPr>
                              <w:rFonts w:cs="Times New Roman"/>
                              <w:b/>
                            </w:rPr>
                          </w:pPr>
                          <w:r>
                            <w:rPr>
                              <w:rFonts w:cs="Times New Roman"/>
                              <w:b/>
                            </w:rPr>
                            <w:t>No</w:t>
                          </w:r>
                        </w:p>
                      </w:txbxContent>
                    </v:textbox>
                  </v:shape>
                  <v:shape id="Straight Arrow Connector 288" o:spid="_x0000_s1163" type="#_x0000_t32" style="position:absolute;left:25622;top:23622;width:177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a8IAAADcAAAADwAAAGRycy9kb3ducmV2LnhtbERPTWvCQBC9C/6HZQQvUjdNpJXUVUpL&#10;qVfTUtrbNDsmwexsyKwa/717EDw+3vdqM7hWnaiXxrOBx3kCirj0tuHKwPfXx8MSlARki61nMnAh&#10;gc16PFphbv2Zd3QqQqViCEuOBuoQulxrKWtyKHPfEUdu73uHIcK+0rbHcwx3rU6T5Ek7bDg21NjR&#10;W03loTg6A1lYSLpb/D5L8Vf9z+x7lsnPpzHTyfD6AirQEO7im3trDaTLuDaeiUdAr6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Na8IAAADcAAAADwAAAAAAAAAAAAAA&#10;AAChAgAAZHJzL2Rvd25yZXYueG1sUEsFBgAAAAAEAAQA+QAAAJADAAAAAA==&#10;" strokecolor="black [3200]" strokeweight=".5pt">
                    <v:stroke endarrow="block" joinstyle="miter"/>
                  </v:shape>
                  <v:shape id="Text Box 289" o:spid="_x0000_s1164" type="#_x0000_t202" style="position:absolute;top:48863;width:685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w:txbxContent>
                        <w:p w14:paraId="69943956" w14:textId="77777777" w:rsidR="009D549E" w:rsidRPr="006435B7" w:rsidRDefault="009D549E" w:rsidP="00FB7F2D">
                          <w:pPr>
                            <w:rPr>
                              <w:rFonts w:cs="Times New Roman"/>
                              <w:b/>
                            </w:rPr>
                          </w:pPr>
                          <w:r>
                            <w:rPr>
                              <w:rFonts w:cs="Times New Roman"/>
                              <w:b/>
                            </w:rPr>
                            <w:t>Stage 3</w:t>
                          </w:r>
                        </w:p>
                      </w:txbxContent>
                    </v:textbox>
                  </v:shape>
                  <v:shape id="Text Box 290" o:spid="_x0000_s1165" type="#_x0000_t202" style="position:absolute;left:25908;top:45148;width:685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14:paraId="76689AB0" w14:textId="77777777" w:rsidR="009D549E" w:rsidRPr="006435B7" w:rsidRDefault="009D549E" w:rsidP="00FB7F2D">
                          <w:pPr>
                            <w:rPr>
                              <w:rFonts w:cs="Times New Roman"/>
                              <w:b/>
                            </w:rPr>
                          </w:pPr>
                          <w:r>
                            <w:rPr>
                              <w:rFonts w:cs="Times New Roman"/>
                              <w:b/>
                            </w:rPr>
                            <w:t>Yes</w:t>
                          </w:r>
                        </w:p>
                      </w:txbxContent>
                    </v:textbox>
                  </v:shape>
                  <v:shape id="Straight Arrow Connector 291" o:spid="_x0000_s1166" type="#_x0000_t32" style="position:absolute;left:25622;top:44862;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PfKsQAAADcAAAADwAAAGRycy9kb3ducmV2LnhtbESPT4vCMBTE7wt+h/AEb2uqoKy1qfgH&#10;wfW2VTw/mrdt2ealNtHWb78RBI/DzPyGSVa9qcWdWldZVjAZRyCIc6srLhScT/vPLxDOI2usLZOC&#10;BzlYpYOPBGNtO/6he+YLESDsYlRQet/EUrq8JINubBvi4P3a1qAPsi2kbrELcFPLaRTNpcGKw0KJ&#10;DW1Lyv+ym1HQob8sNuviut3svg/9rL7OT+ejUqNhv16C8NT7d/jVPmgF08UEnmfCEZ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I98qxAAAANwAAAAPAAAAAAAAAAAA&#10;AAAAAKECAABkcnMvZG93bnJldi54bWxQSwUGAAAAAAQABAD5AAAAkgMAAAAA&#10;" strokecolor="black [3200]" strokeweight=".5pt">
                    <v:stroke endarrow="block" joinstyle="miter"/>
                  </v:shape>
                </v:group>
                <v:shape id="Text Box 292" o:spid="_x0000_s1167" type="#_x0000_t202" style="position:absolute;left:345;top:67286;width:57721;height: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16706A1C" w14:textId="480D106F" w:rsidR="009D549E" w:rsidRPr="0047078D" w:rsidRDefault="009D549E" w:rsidP="00731B32">
                        <w:pPr>
                          <w:pStyle w:val="Caption"/>
                        </w:pPr>
                        <w:bookmarkStart w:id="27" w:name="_Ref456895036"/>
                        <w:r>
                          <w:t xml:space="preserve">Figure </w:t>
                        </w:r>
                        <w:fldSimple w:instr=" SEQ Figure \* ARABIC ">
                          <w:r w:rsidR="00ED526A">
                            <w:rPr>
                              <w:noProof/>
                            </w:rPr>
                            <w:t>2</w:t>
                          </w:r>
                        </w:fldSimple>
                        <w:bookmarkEnd w:id="27"/>
                        <w:r>
                          <w:t xml:space="preserve">: Initialisation procedure for the solver. Stage 1 sets up the model. In stage 2, calculations are made to solve the model. Stages 3 involves the optimisation procedure to produce the optimum solution.  </w:t>
                        </w:r>
                      </w:p>
                    </w:txbxContent>
                  </v:textbox>
                </v:shape>
                <w10:wrap type="topAndBottom"/>
              </v:group>
            </w:pict>
          </mc:Fallback>
        </mc:AlternateContent>
      </w:r>
      <w:r w:rsidR="00D92D3A">
        <w:t>case studies due to their</w:t>
      </w:r>
      <w:r w:rsidR="002B1266">
        <w:t xml:space="preserve"> potential to form </w:t>
      </w:r>
      <w:r w:rsidR="00440CA8">
        <w:t xml:space="preserve">innovative </w:t>
      </w:r>
      <w:r w:rsidR="002B1266">
        <w:t>monomers and their</w:t>
      </w:r>
      <w:r w:rsidR="00D92D3A">
        <w:t xml:space="preserve"> large supply capacities. The bio-production routes for those two chemicals are not included in the optimisation model since they would not affect the overall ranking of the process network (i.e. both limonene and itaconic acid are </w:t>
      </w:r>
      <w:r w:rsidR="00D92D3A">
        <w:lastRenderedPageBreak/>
        <w:t xml:space="preserve">being produced via industrialised technologies and it is assumed that </w:t>
      </w:r>
      <w:r w:rsidR="008E0542">
        <w:t>a unique process is assigned to the production of each chemical</w:t>
      </w:r>
      <w:r w:rsidR="002C0B4A">
        <w:t>)</w:t>
      </w:r>
      <w:r w:rsidR="008E0542">
        <w:t xml:space="preserve">. </w:t>
      </w:r>
      <w:r w:rsidR="009A1BE0">
        <w:t xml:space="preserve">                                                                                                                                                                                                                                                             </w:t>
      </w:r>
    </w:p>
    <w:p w14:paraId="65077BC4" w14:textId="0037303C" w:rsidR="002B54C7" w:rsidRDefault="002B54C7" w:rsidP="002B54C7">
      <w:pPr>
        <w:pStyle w:val="Heading2"/>
      </w:pPr>
      <w:r>
        <w:t>Case I: D-limonene and its potential derivatives</w:t>
      </w:r>
    </w:p>
    <w:p w14:paraId="6B23EDF6" w14:textId="77777777" w:rsidR="000F6A11" w:rsidRDefault="00412534" w:rsidP="002E3BB0">
      <w:pPr>
        <w:spacing w:line="360" w:lineRule="auto"/>
        <w:jc w:val="both"/>
      </w:pPr>
      <w:r>
        <w:t xml:space="preserve">The worldwide capacity of d-limonene production was estimated to be greater than 70,000 t in 2013 </w:t>
      </w:r>
      <w:r>
        <w:fldChar w:fldCharType="begin"/>
      </w:r>
      <w:r>
        <w:instrText xml:space="preserve"> ADDIN EN.CITE &lt;EndNote&gt;&lt;Cite&gt;&lt;Author&gt;Ciriminna&lt;/Author&gt;&lt;Year&gt;2014&lt;/Year&gt;&lt;RecNum&gt;315&lt;/RecNum&gt;&lt;DisplayText&gt;(Ciriminna et al. 2014)&lt;/DisplayText&gt;&lt;record&gt;&lt;rec-number&gt;315&lt;/rec-number&gt;&lt;foreign-keys&gt;&lt;key app="EN" db-id="9pazw9fwbw959ze9evnp0t0qx0pvww5sw9wt" timestamp="1447943872"&gt;315&lt;/key&gt;&lt;/foreign-keys&gt;&lt;ref-type name="Journal Article"&gt;17&lt;/ref-type&gt;&lt;contributors&gt;&lt;authors&gt;&lt;author&gt;Ciriminna, Rosaria&lt;/author&gt;&lt;author&gt;Lomeli-Rodriguez, Monica&lt;/author&gt;&lt;author&gt;Demma Cara, Piera&lt;/author&gt;&lt;author&gt;Lopez-Sanchez, Jose A.&lt;/author&gt;&lt;author&gt;Pagliaro, Mario&lt;/author&gt;&lt;/authors&gt;&lt;/contributors&gt;&lt;titles&gt;&lt;title&gt;Limonene: a versatile chemical of the bioeconomy&lt;/title&gt;&lt;secondary-title&gt;Chemical Communications&lt;/secondary-title&gt;&lt;/titles&gt;&lt;periodical&gt;&lt;full-title&gt;Chemical Communications&lt;/full-title&gt;&lt;/periodical&gt;&lt;pages&gt;15288-15296&lt;/pages&gt;&lt;volume&gt;50&lt;/volume&gt;&lt;number&gt;97&lt;/number&gt;&lt;dates&gt;&lt;year&gt;2014&lt;/year&gt;&lt;/dates&gt;&lt;publisher&gt;The Royal Society of Chemistry&lt;/publisher&gt;&lt;isbn&gt;1359-7345&lt;/isbn&gt;&lt;work-type&gt;10.1039/C4CC06147K&lt;/work-type&gt;&lt;urls&gt;&lt;related-urls&gt;&lt;url&gt;http://dx.doi.org/10.1039/C4CC06147K&lt;/url&gt;&lt;/related-urls&gt;&lt;/urls&gt;&lt;electronic-resource-num&gt;10.1039/C4CC06147K&lt;/electronic-resource-num&gt;&lt;/record&gt;&lt;/Cite&gt;&lt;/EndNote&gt;</w:instrText>
      </w:r>
      <w:r>
        <w:fldChar w:fldCharType="separate"/>
      </w:r>
      <w:r>
        <w:rPr>
          <w:noProof/>
        </w:rPr>
        <w:t>(Ciriminna et al. 2014)</w:t>
      </w:r>
      <w:r>
        <w:fldChar w:fldCharType="end"/>
      </w:r>
      <w:r w:rsidR="00954478">
        <w:t xml:space="preserve"> and is assumed to </w:t>
      </w:r>
      <w:r w:rsidR="009851FF">
        <w:t>reach</w:t>
      </w:r>
      <w:r w:rsidR="00954478">
        <w:t xml:space="preserve"> approximately 100,000 t in 2016. </w:t>
      </w:r>
      <w:r>
        <w:t xml:space="preserve"> </w:t>
      </w:r>
      <w:r w:rsidR="00FB52CE">
        <w:t xml:space="preserve">In this case study, </w:t>
      </w:r>
      <w:r w:rsidR="00B07329">
        <w:t>the hypothetical limonene plant is</w:t>
      </w:r>
      <w:r w:rsidR="00FB52CE">
        <w:t xml:space="preserve"> design</w:t>
      </w:r>
      <w:r w:rsidR="00B07329">
        <w:t>ed to be capable of processing 15,000~20,000</w:t>
      </w:r>
      <w:r w:rsidR="00E37239">
        <w:t xml:space="preserve"> </w:t>
      </w:r>
      <w:r w:rsidR="00B07329">
        <w:t>t of limonene per annum with an annual operational time of</w:t>
      </w:r>
      <w:r w:rsidR="00B92AC2">
        <w:t xml:space="preserve"> 8500 hours</w:t>
      </w:r>
      <w:r w:rsidR="000F6A11">
        <w:t xml:space="preserve">. </w:t>
      </w:r>
    </w:p>
    <w:p w14:paraId="5C6CD573" w14:textId="0CAD9708" w:rsidR="00663324" w:rsidRDefault="004F7AD4" w:rsidP="00C03CD3">
      <w:pPr>
        <w:spacing w:line="360" w:lineRule="auto"/>
        <w:jc w:val="both"/>
      </w:pPr>
      <w:r>
        <w:t xml:space="preserve">The proposed reaction network superstructure using d-limonene as the starting material </w:t>
      </w:r>
      <w:r w:rsidR="0051438A">
        <w:t xml:space="preserve">is developed as shown in </w:t>
      </w:r>
      <w:r w:rsidR="0051438A">
        <w:fldChar w:fldCharType="begin"/>
      </w:r>
      <w:r w:rsidR="0051438A">
        <w:instrText xml:space="preserve"> REF _Ref435714643 \h </w:instrText>
      </w:r>
      <w:r w:rsidR="00C03CD3">
        <w:instrText xml:space="preserve"> \* MERGEFORMAT </w:instrText>
      </w:r>
      <w:r w:rsidR="0051438A">
        <w:fldChar w:fldCharType="separate"/>
      </w:r>
      <w:r w:rsidR="00ED526A">
        <w:t xml:space="preserve">Figure </w:t>
      </w:r>
      <w:r w:rsidR="00ED526A">
        <w:rPr>
          <w:noProof/>
        </w:rPr>
        <w:t>3</w:t>
      </w:r>
      <w:r w:rsidR="0051438A">
        <w:fldChar w:fldCharType="end"/>
      </w:r>
      <w:r w:rsidR="0051438A">
        <w:t xml:space="preserve">. </w:t>
      </w:r>
      <w:r w:rsidR="00A47117">
        <w:t xml:space="preserve">Small molecules such as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00A47117">
        <w:t xml:space="preserve"> are neglected in the network. </w:t>
      </w:r>
      <w:r w:rsidR="00E95800">
        <w:t xml:space="preserve">The conversion, </w:t>
      </w:r>
      <w:r w:rsidR="0051438A">
        <w:t xml:space="preserve">selectivity </w:t>
      </w:r>
      <w:r w:rsidR="00E95800">
        <w:t xml:space="preserve">and reaction conditions </w:t>
      </w:r>
      <w:r w:rsidR="0051438A">
        <w:t xml:space="preserve">of each reaction </w:t>
      </w:r>
      <w:r w:rsidR="009E6AA5">
        <w:t>are</w:t>
      </w:r>
      <w:r w:rsidR="0051438A">
        <w:t xml:space="preserve"> listed in </w:t>
      </w:r>
      <w:r w:rsidR="0051438A">
        <w:fldChar w:fldCharType="begin"/>
      </w:r>
      <w:r w:rsidR="0051438A">
        <w:instrText xml:space="preserve"> REF _Ref435714679 \h </w:instrText>
      </w:r>
      <w:r w:rsidR="00C03CD3">
        <w:instrText xml:space="preserve"> \* MERGEFORMAT </w:instrText>
      </w:r>
      <w:r w:rsidR="0051438A">
        <w:fldChar w:fldCharType="separate"/>
      </w:r>
      <w:r w:rsidR="00ED526A">
        <w:t xml:space="preserve">Table </w:t>
      </w:r>
      <w:r w:rsidR="00ED526A">
        <w:rPr>
          <w:noProof/>
        </w:rPr>
        <w:t>2</w:t>
      </w:r>
      <w:r w:rsidR="0051438A">
        <w:fldChar w:fldCharType="end"/>
      </w:r>
      <w:r w:rsidR="00576C53">
        <w:t xml:space="preserve">. The boiling point of each component </w:t>
      </w:r>
      <w:r w:rsidR="00CD72B3">
        <w:t xml:space="preserve">is obtained from various databases and </w:t>
      </w:r>
      <w:r w:rsidR="00576C53">
        <w:t xml:space="preserve">can be found in </w:t>
      </w:r>
      <w:r w:rsidR="00D25C1A">
        <w:t>Table S4-1 of the supplementary Documentation</w:t>
      </w:r>
      <w:r w:rsidR="00CD72B3">
        <w:t xml:space="preserve">. On the other hand, </w:t>
      </w:r>
      <w:r w:rsidR="00576C53">
        <w:t xml:space="preserve">market prices of </w:t>
      </w:r>
      <w:r w:rsidR="00531150">
        <w:t xml:space="preserve">some of the uncommon chemicals are </w:t>
      </w:r>
      <w:r w:rsidR="002B719F">
        <w:t xml:space="preserve">not easy to acquire (e.g. limonene dicarbonate and </w:t>
      </w:r>
      <w:r w:rsidR="002B719F" w:rsidRPr="00053B33">
        <w:t>5,6-epoxycarvone</w:t>
      </w:r>
      <w:r w:rsidR="002B719F">
        <w:t xml:space="preserve">) and therefore a scientific estimation method – group contribution method </w:t>
      </w:r>
      <w:r w:rsidR="002B719F">
        <w:fldChar w:fldCharType="begin"/>
      </w:r>
      <w:r w:rsidR="002B719F">
        <w:instrText xml:space="preserve"> ADDIN EN.CITE &lt;EndNote&gt;&lt;Cite&gt;&lt;Author&gt;Jankowski&lt;/Author&gt;&lt;Year&gt;2008&lt;/Year&gt;&lt;RecNum&gt;297&lt;/RecNum&gt;&lt;DisplayText&gt;(Jankowski et al. 2008)&lt;/DisplayText&gt;&lt;record&gt;&lt;rec-number&gt;297&lt;/rec-number&gt;&lt;foreign-keys&gt;&lt;key app="EN" db-id="9pazw9fwbw959ze9evnp0t0qx0pvww5sw9wt" timestamp="1445530990"&gt;297&lt;/key&gt;&lt;/foreign-keys&gt;&lt;ref-type name="Journal Article"&gt;17&lt;/ref-type&gt;&lt;contributors&gt;&lt;authors&gt;&lt;author&gt;Jankowski, Matthew D.&lt;/author&gt;&lt;author&gt;Henry, Christopher S.&lt;/author&gt;&lt;author&gt;Broadbelt, Linda J.&lt;/author&gt;&lt;author&gt;Hatzimanikatis, Vassily&lt;/author&gt;&lt;/authors&gt;&lt;/contributors&gt;&lt;titles&gt;&lt;title&gt;Group Contribution Method for Thermodynamic Analysis of Complex Metabolic Networks&lt;/title&gt;&lt;secondary-title&gt;Biophysical Journal&lt;/secondary-title&gt;&lt;/titles&gt;&lt;periodical&gt;&lt;full-title&gt;Biophysical Journal&lt;/full-title&gt;&lt;/periodical&gt;&lt;pages&gt;1487-1499&lt;/pages&gt;&lt;volume&gt;95&lt;/volume&gt;&lt;number&gt;3&lt;/number&gt;&lt;dates&gt;&lt;year&gt;2008&lt;/year&gt;&lt;pub-dates&gt;&lt;date&gt;8/1/&lt;/date&gt;&lt;/pub-dates&gt;&lt;/dates&gt;&lt;isbn&gt;0006-3495&lt;/isbn&gt;&lt;urls&gt;&lt;related-urls&gt;&lt;url&gt;http://www.sciencedirect.com/science/article/pii/S0006349508702157&lt;/url&gt;&lt;/related-urls&gt;&lt;/urls&gt;&lt;electronic-resource-num&gt;http://dx.doi.org/10.1529/biophysj.107.124784&lt;/electronic-resource-num&gt;&lt;/record&gt;&lt;/Cite&gt;&lt;/EndNote&gt;</w:instrText>
      </w:r>
      <w:r w:rsidR="002B719F">
        <w:fldChar w:fldCharType="separate"/>
      </w:r>
      <w:r w:rsidR="002B719F">
        <w:rPr>
          <w:noProof/>
        </w:rPr>
        <w:t>(Jankowski et al. 2008)</w:t>
      </w:r>
      <w:r w:rsidR="002B719F">
        <w:fldChar w:fldCharType="end"/>
      </w:r>
      <w:r w:rsidR="00DA1246">
        <w:t xml:space="preserve"> </w:t>
      </w:r>
      <w:r w:rsidR="005F6A55">
        <w:t>was</w:t>
      </w:r>
      <w:r w:rsidR="00DA1246">
        <w:t xml:space="preserve"> implemented to provide approximate bulk prices for those compounds</w:t>
      </w:r>
      <w:r w:rsidR="00753F40">
        <w:t xml:space="preserve"> (details </w:t>
      </w:r>
      <w:r w:rsidR="00404C6C">
        <w:t xml:space="preserve">of the method can be found in </w:t>
      </w:r>
      <w:r w:rsidR="002A130F">
        <w:t>the Appendix</w:t>
      </w:r>
      <w:r w:rsidR="00753F40">
        <w:t>)</w:t>
      </w:r>
      <w:r w:rsidR="00663324">
        <w:t xml:space="preserve">. </w:t>
      </w:r>
      <w:r w:rsidR="00D9161D">
        <w:t xml:space="preserve"> Note </w:t>
      </w:r>
      <w:r w:rsidR="00162798">
        <w:t xml:space="preserve">here, this </w:t>
      </w:r>
      <w:r w:rsidR="00D9161D">
        <w:t xml:space="preserve">method </w:t>
      </w:r>
      <w:r w:rsidR="00E65C56">
        <w:t xml:space="preserve">acts as an approximation pricing </w:t>
      </w:r>
      <w:r w:rsidR="00A4630D">
        <w:t>tool to obtain rough</w:t>
      </w:r>
      <w:r w:rsidR="00D9161D">
        <w:t xml:space="preserve"> estimations</w:t>
      </w:r>
      <w:r w:rsidR="006730DF">
        <w:t xml:space="preserve"> </w:t>
      </w:r>
      <w:r w:rsidR="00A4630D">
        <w:t>instead of speculat</w:t>
      </w:r>
      <w:r w:rsidR="00E65C56">
        <w:t>ive</w:t>
      </w:r>
      <w:r w:rsidR="00A4630D">
        <w:t xml:space="preserve"> values. </w:t>
      </w:r>
      <w:r w:rsidR="00D54B71">
        <w:t>Though</w:t>
      </w:r>
      <w:r w:rsidR="00A4630D">
        <w:t xml:space="preserve"> accuracy may not </w:t>
      </w:r>
      <w:r w:rsidR="00D54B71">
        <w:t xml:space="preserve">be satisfying, it is sufficient to prove the functionality of the method. </w:t>
      </w:r>
      <w:r w:rsidR="00D81DF2">
        <w:t xml:space="preserve">In the future, the method can be avoided if proper data is provided. </w:t>
      </w:r>
    </w:p>
    <w:tbl>
      <w:tblPr>
        <w:tblStyle w:val="TableGrid1"/>
        <w:tblpPr w:leftFromText="180" w:rightFromText="180" w:vertAnchor="page" w:horzAnchor="margin" w:tblpY="9661"/>
        <w:tblW w:w="5000" w:type="pct"/>
        <w:tblLook w:val="04A0" w:firstRow="1" w:lastRow="0" w:firstColumn="1" w:lastColumn="0" w:noHBand="0" w:noVBand="1"/>
      </w:tblPr>
      <w:tblGrid>
        <w:gridCol w:w="1047"/>
        <w:gridCol w:w="1293"/>
        <w:gridCol w:w="1196"/>
        <w:gridCol w:w="2741"/>
        <w:gridCol w:w="2739"/>
      </w:tblGrid>
      <w:tr w:rsidR="00022718" w:rsidRPr="0070726A" w14:paraId="76D8CB41" w14:textId="77777777" w:rsidTr="00CF6FAF">
        <w:tc>
          <w:tcPr>
            <w:tcW w:w="581" w:type="pct"/>
            <w:vAlign w:val="center"/>
          </w:tcPr>
          <w:p w14:paraId="31AB6AF0" w14:textId="77777777" w:rsidR="00022718" w:rsidRPr="00622AD1" w:rsidRDefault="00022718" w:rsidP="00CF6FAF">
            <w:pPr>
              <w:jc w:val="center"/>
              <w:rPr>
                <w:b/>
              </w:rPr>
            </w:pPr>
            <w:r w:rsidRPr="00622AD1">
              <w:rPr>
                <w:b/>
              </w:rPr>
              <w:t>Reaction No.</w:t>
            </w:r>
          </w:p>
        </w:tc>
        <w:tc>
          <w:tcPr>
            <w:tcW w:w="717" w:type="pct"/>
            <w:vAlign w:val="center"/>
          </w:tcPr>
          <w:p w14:paraId="18324564" w14:textId="77777777" w:rsidR="00022718" w:rsidRPr="00622AD1" w:rsidRDefault="00022718" w:rsidP="00CF6FAF">
            <w:pPr>
              <w:jc w:val="center"/>
              <w:rPr>
                <w:b/>
              </w:rPr>
            </w:pPr>
            <w:r w:rsidRPr="00622AD1">
              <w:rPr>
                <w:b/>
              </w:rPr>
              <w:t>Conversion (mol %)</w:t>
            </w:r>
          </w:p>
        </w:tc>
        <w:tc>
          <w:tcPr>
            <w:tcW w:w="663" w:type="pct"/>
            <w:vAlign w:val="center"/>
          </w:tcPr>
          <w:p w14:paraId="5B9CDCC0" w14:textId="77777777" w:rsidR="00022718" w:rsidRPr="00622AD1" w:rsidRDefault="00022718" w:rsidP="00CF6FAF">
            <w:pPr>
              <w:jc w:val="center"/>
              <w:rPr>
                <w:b/>
              </w:rPr>
            </w:pPr>
            <w:r w:rsidRPr="00622AD1">
              <w:rPr>
                <w:b/>
              </w:rPr>
              <w:t>Selectivity (mol %)</w:t>
            </w:r>
          </w:p>
        </w:tc>
        <w:tc>
          <w:tcPr>
            <w:tcW w:w="1520" w:type="pct"/>
            <w:vAlign w:val="center"/>
          </w:tcPr>
          <w:p w14:paraId="2BCDA045" w14:textId="77777777" w:rsidR="00022718" w:rsidRPr="00622AD1" w:rsidRDefault="00022718" w:rsidP="00CF6FAF">
            <w:pPr>
              <w:jc w:val="center"/>
              <w:rPr>
                <w:b/>
              </w:rPr>
            </w:pPr>
            <w:r>
              <w:rPr>
                <w:b/>
              </w:rPr>
              <w:t>Reaction conditions</w:t>
            </w:r>
          </w:p>
        </w:tc>
        <w:tc>
          <w:tcPr>
            <w:tcW w:w="1519" w:type="pct"/>
            <w:vAlign w:val="center"/>
          </w:tcPr>
          <w:p w14:paraId="0A8A4DD6" w14:textId="77777777" w:rsidR="00022718" w:rsidRPr="00622AD1" w:rsidRDefault="00022718" w:rsidP="00CF6FAF">
            <w:pPr>
              <w:jc w:val="center"/>
              <w:rPr>
                <w:b/>
              </w:rPr>
            </w:pPr>
            <w:r w:rsidRPr="00622AD1">
              <w:rPr>
                <w:b/>
              </w:rPr>
              <w:t>Reference</w:t>
            </w:r>
            <w:r>
              <w:rPr>
                <w:b/>
              </w:rPr>
              <w:t>s</w:t>
            </w:r>
          </w:p>
        </w:tc>
      </w:tr>
      <w:tr w:rsidR="00022718" w:rsidRPr="0070726A" w14:paraId="000A06CC" w14:textId="77777777" w:rsidTr="00CF6FAF">
        <w:tc>
          <w:tcPr>
            <w:tcW w:w="581" w:type="pct"/>
          </w:tcPr>
          <w:p w14:paraId="75FA6583" w14:textId="77777777" w:rsidR="00022718" w:rsidRPr="00622AD1" w:rsidRDefault="00022718" w:rsidP="00CF6FAF">
            <w:pPr>
              <w:jc w:val="center"/>
              <w:rPr>
                <w:b/>
              </w:rPr>
            </w:pPr>
            <w:r w:rsidRPr="00622AD1">
              <w:rPr>
                <w:b/>
              </w:rPr>
              <w:t>R1</w:t>
            </w:r>
          </w:p>
        </w:tc>
        <w:tc>
          <w:tcPr>
            <w:tcW w:w="717" w:type="pct"/>
          </w:tcPr>
          <w:p w14:paraId="221537D2" w14:textId="77777777" w:rsidR="00022718" w:rsidRPr="0070726A" w:rsidRDefault="00022718" w:rsidP="00CF6FAF">
            <w:pPr>
              <w:jc w:val="center"/>
            </w:pPr>
            <w:r w:rsidRPr="0070726A">
              <w:t>93</w:t>
            </w:r>
          </w:p>
        </w:tc>
        <w:tc>
          <w:tcPr>
            <w:tcW w:w="663" w:type="pct"/>
          </w:tcPr>
          <w:p w14:paraId="230B360D" w14:textId="77777777" w:rsidR="00022718" w:rsidRPr="0070726A" w:rsidRDefault="00022718" w:rsidP="00CF6FAF">
            <w:pPr>
              <w:jc w:val="center"/>
            </w:pPr>
            <w:r w:rsidRPr="0070726A">
              <w:t>-</w:t>
            </w:r>
          </w:p>
        </w:tc>
        <w:tc>
          <w:tcPr>
            <w:tcW w:w="1520" w:type="pct"/>
          </w:tcPr>
          <w:p w14:paraId="0025647F" w14:textId="77777777" w:rsidR="00022718" w:rsidRPr="0070726A" w:rsidRDefault="00022718" w:rsidP="00CF6FAF">
            <w:pPr>
              <w:jc w:val="center"/>
            </w:pPr>
            <w:r>
              <w:t xml:space="preserve">25 </w:t>
            </w:r>
            <w:r w:rsidRPr="00ED46A7">
              <w:t>°C</w:t>
            </w:r>
            <w:r>
              <w:t xml:space="preserve"> and 1 atm</w:t>
            </w:r>
          </w:p>
        </w:tc>
        <w:tc>
          <w:tcPr>
            <w:tcW w:w="1519" w:type="pct"/>
          </w:tcPr>
          <w:p w14:paraId="358D1276" w14:textId="77777777" w:rsidR="00022718" w:rsidRPr="0070726A" w:rsidRDefault="00022718" w:rsidP="00CF6FAF">
            <w:pPr>
              <w:jc w:val="center"/>
            </w:pPr>
            <w:r w:rsidRPr="0070726A">
              <w:fldChar w:fldCharType="begin"/>
            </w:r>
            <w:r>
              <w:instrText xml:space="preserve"> ADDIN EN.CITE &lt;EndNote&gt;&lt;Cite&gt;&lt;Author&gt;Adams&lt;/Author&gt;&lt;Year&gt;2003&lt;/Year&gt;&lt;RecNum&gt;288&lt;/RecNum&gt;&lt;DisplayText&gt;(Adams et al. 2003)&lt;/DisplayText&gt;&lt;record&gt;&lt;rec-number&gt;288&lt;/rec-number&gt;&lt;foreign-keys&gt;&lt;key app="EN" db-id="9pazw9fwbw959ze9evnp0t0qx0pvww5sw9wt" timestamp="1445366710"&gt;288&lt;/key&gt;&lt;/foreign-keys&gt;&lt;ref-type name="Journal Article"&gt;17&lt;/ref-type&gt;&lt;contributors&gt;&lt;authors&gt;&lt;author&gt;Adams, An&lt;/author&gt;&lt;author&gt;Demyttenaere, Jan C. R.&lt;/author&gt;&lt;author&gt;De Kimpe, Norbert&lt;/author&gt;&lt;/authors&gt;&lt;/contributors&gt;&lt;titles&gt;&lt;title&gt;Biotransformation of (R)-(+)- and (S)-(−)-limonene to α-terpineol by Penicillium digitatum— investigation of the culture conditions&lt;/title&gt;&lt;secondary-title&gt;Food Chemistry&lt;/secondary-title&gt;&lt;/titles&gt;&lt;periodical&gt;&lt;full-title&gt;Food Chemistry&lt;/full-title&gt;&lt;/periodical&gt;&lt;pages&gt;525-534&lt;/pages&gt;&lt;volume&gt;80&lt;/volume&gt;&lt;number&gt;4&lt;/number&gt;&lt;keywords&gt;&lt;keyword&gt;Penicillium digitatum&lt;/keyword&gt;&lt;keyword&gt;Fungi&lt;/keyword&gt;&lt;keyword&gt;Biotransformation&lt;/keyword&gt;&lt;keyword&gt;Bioconversion, (R)-(+)-limonene&lt;/keyword&gt;&lt;keyword&gt;(R)-(+)-α-terpineol&lt;/keyword&gt;&lt;/keywords&gt;&lt;dates&gt;&lt;year&gt;2003&lt;/year&gt;&lt;pub-dates&gt;&lt;date&gt;4//&lt;/date&gt;&lt;/pub-dates&gt;&lt;/dates&gt;&lt;isbn&gt;0308-8146&lt;/isbn&gt;&lt;urls&gt;&lt;related-urls&gt;&lt;url&gt;http://www.sciencedirect.com/science/article/pii/S0308814602003229&lt;/url&gt;&lt;/related-urls&gt;&lt;/urls&gt;&lt;electronic-resource-num&gt;http://dx.doi.org/10.1016/S0308-8146(02)00322-9&lt;/electronic-resource-num&gt;&lt;/record&gt;&lt;/Cite&gt;&lt;/EndNote&gt;</w:instrText>
            </w:r>
            <w:r w:rsidRPr="0070726A">
              <w:fldChar w:fldCharType="separate"/>
            </w:r>
            <w:r>
              <w:rPr>
                <w:noProof/>
              </w:rPr>
              <w:t>(Adams et al. 2003)</w:t>
            </w:r>
            <w:r w:rsidRPr="0070726A">
              <w:fldChar w:fldCharType="end"/>
            </w:r>
          </w:p>
        </w:tc>
      </w:tr>
      <w:tr w:rsidR="00022718" w:rsidRPr="0070726A" w14:paraId="031AC64F" w14:textId="77777777" w:rsidTr="00CF6FAF">
        <w:tc>
          <w:tcPr>
            <w:tcW w:w="581" w:type="pct"/>
          </w:tcPr>
          <w:p w14:paraId="1BB37E61" w14:textId="77777777" w:rsidR="00022718" w:rsidRPr="00622AD1" w:rsidRDefault="00022718" w:rsidP="00CF6FAF">
            <w:pPr>
              <w:jc w:val="center"/>
              <w:rPr>
                <w:b/>
              </w:rPr>
            </w:pPr>
            <w:r w:rsidRPr="00622AD1">
              <w:rPr>
                <w:b/>
              </w:rPr>
              <w:t>R2</w:t>
            </w:r>
          </w:p>
        </w:tc>
        <w:tc>
          <w:tcPr>
            <w:tcW w:w="717" w:type="pct"/>
          </w:tcPr>
          <w:p w14:paraId="5004008B" w14:textId="77777777" w:rsidR="00022718" w:rsidRPr="0070726A" w:rsidRDefault="00022718" w:rsidP="00CF6FAF">
            <w:pPr>
              <w:jc w:val="center"/>
            </w:pPr>
            <w:r w:rsidRPr="0070726A">
              <w:t>100</w:t>
            </w:r>
          </w:p>
        </w:tc>
        <w:tc>
          <w:tcPr>
            <w:tcW w:w="663" w:type="pct"/>
          </w:tcPr>
          <w:p w14:paraId="4495A98A" w14:textId="77777777" w:rsidR="00022718" w:rsidRPr="0070726A" w:rsidRDefault="00022718" w:rsidP="00CF6FAF">
            <w:pPr>
              <w:jc w:val="center"/>
            </w:pPr>
            <w:r w:rsidRPr="0070726A">
              <w:t>-</w:t>
            </w:r>
          </w:p>
        </w:tc>
        <w:tc>
          <w:tcPr>
            <w:tcW w:w="1520" w:type="pct"/>
          </w:tcPr>
          <w:p w14:paraId="3C95F331" w14:textId="77777777" w:rsidR="00022718" w:rsidRPr="0070726A" w:rsidRDefault="00022718" w:rsidP="00CF6FAF">
            <w:pPr>
              <w:jc w:val="center"/>
            </w:pPr>
            <w:r>
              <w:t xml:space="preserve">170 </w:t>
            </w:r>
            <w:r w:rsidRPr="00ED46A7">
              <w:t>°C</w:t>
            </w:r>
            <w:r>
              <w:t xml:space="preserve"> and 1 atm</w:t>
            </w:r>
          </w:p>
        </w:tc>
        <w:tc>
          <w:tcPr>
            <w:tcW w:w="1519" w:type="pct"/>
          </w:tcPr>
          <w:p w14:paraId="5F9F7365" w14:textId="77777777" w:rsidR="00022718" w:rsidRPr="0070726A" w:rsidRDefault="00022718" w:rsidP="00CF6FAF">
            <w:pPr>
              <w:jc w:val="center"/>
            </w:pPr>
            <w:r w:rsidRPr="0070726A">
              <w:fldChar w:fldCharType="begin"/>
            </w:r>
            <w:r>
              <w:instrText xml:space="preserve"> ADDIN EN.CITE &lt;EndNote&gt;&lt;Cite&gt;&lt;Author&gt;Martín-Luengo&lt;/Author&gt;&lt;Year&gt;2008&lt;/Year&gt;&lt;RecNum&gt;289&lt;/RecNum&gt;&lt;DisplayText&gt;(Martín-Luengo et al. 2008)&lt;/DisplayText&gt;&lt;record&gt;&lt;rec-number&gt;289&lt;/rec-number&gt;&lt;foreign-keys&gt;&lt;key app="EN" db-id="9pazw9fwbw959ze9evnp0t0qx0pvww5sw9wt" timestamp="1445366790"&gt;289&lt;/key&gt;&lt;/foreign-keys&gt;&lt;ref-type name="Journal Article"&gt;17&lt;/ref-type&gt;&lt;contributors&gt;&lt;authors&gt;&lt;author&gt;Martín-Luengo, M. A.&lt;/author&gt;&lt;author&gt;Yates, M.&lt;/author&gt;&lt;author&gt;Martínez Domingo, M. J.&lt;/author&gt;&lt;author&gt;Casal, B.&lt;/author&gt;&lt;author&gt;Iglesias, M.&lt;/author&gt;&lt;author&gt;Esteban, M.&lt;/author&gt;&lt;author&gt;Ruiz-Hitzky, E.&lt;/author&gt;&lt;/authors&gt;&lt;/contributors&gt;&lt;titles&gt;&lt;title&gt;Synthesis of p-cymene from limonene, a renewable feedstock&lt;/title&gt;&lt;secondary-title&gt;Applied Catalysis B: Environmental&lt;/secondary-title&gt;&lt;/titles&gt;&lt;periodical&gt;&lt;full-title&gt;Applied Catalysis B: Environmental&lt;/full-title&gt;&lt;/periodical&gt;&lt;pages&gt;218-224&lt;/pages&gt;&lt;volume&gt;81&lt;/volume&gt;&lt;number&gt;3–4&lt;/number&gt;&lt;keywords&gt;&lt;keyword&gt;Renewable feedstock&lt;/keyword&gt;&lt;keyword&gt;Limonene&lt;/keyword&gt;&lt;keyword&gt;p-Cymene&lt;/keyword&gt;&lt;keyword&gt;Microwave irradiation&lt;/keyword&gt;&lt;keyword&gt;Silica–aluminas&lt;/keyword&gt;&lt;keyword&gt;Texture&lt;/keyword&gt;&lt;keyword&gt;Acidity&lt;/keyword&gt;&lt;/keywords&gt;&lt;dates&gt;&lt;year&gt;2008&lt;/year&gt;&lt;pub-dates&gt;&lt;date&gt;6/24/&lt;/date&gt;&lt;/pub-dates&gt;&lt;/dates&gt;&lt;isbn&gt;0926-3373&lt;/isbn&gt;&lt;urls&gt;&lt;related-urls&gt;&lt;url&gt;http://www.sciencedirect.com/science/article/pii/S0926337307004481&lt;/url&gt;&lt;/related-urls&gt;&lt;/urls&gt;&lt;electronic-resource-num&gt;http://dx.doi.org/10.1016/j.apcatb.2007.12.003&lt;/electronic-resource-num&gt;&lt;/record&gt;&lt;/Cite&gt;&lt;/EndNote&gt;</w:instrText>
            </w:r>
            <w:r w:rsidRPr="0070726A">
              <w:fldChar w:fldCharType="separate"/>
            </w:r>
            <w:r>
              <w:rPr>
                <w:noProof/>
              </w:rPr>
              <w:t>(Martín-Luengo et al. 2008)</w:t>
            </w:r>
            <w:r w:rsidRPr="0070726A">
              <w:fldChar w:fldCharType="end"/>
            </w:r>
          </w:p>
        </w:tc>
      </w:tr>
      <w:tr w:rsidR="00022718" w:rsidRPr="0070726A" w14:paraId="6FED0CC9" w14:textId="77777777" w:rsidTr="00CF6FAF">
        <w:tc>
          <w:tcPr>
            <w:tcW w:w="581" w:type="pct"/>
            <w:shd w:val="clear" w:color="auto" w:fill="FFC000"/>
          </w:tcPr>
          <w:p w14:paraId="3536654B" w14:textId="77777777" w:rsidR="00022718" w:rsidRPr="00622AD1" w:rsidRDefault="00022718" w:rsidP="00CF6FAF">
            <w:pPr>
              <w:jc w:val="center"/>
              <w:rPr>
                <w:b/>
              </w:rPr>
            </w:pPr>
            <w:r w:rsidRPr="00622AD1">
              <w:rPr>
                <w:b/>
              </w:rPr>
              <w:t>R3</w:t>
            </w:r>
          </w:p>
        </w:tc>
        <w:tc>
          <w:tcPr>
            <w:tcW w:w="717" w:type="pct"/>
            <w:shd w:val="clear" w:color="auto" w:fill="FFC000"/>
          </w:tcPr>
          <w:p w14:paraId="02D8C89E" w14:textId="77777777" w:rsidR="00022718" w:rsidRPr="0070726A" w:rsidRDefault="00022718" w:rsidP="00CF6FAF">
            <w:pPr>
              <w:jc w:val="center"/>
            </w:pPr>
            <w:r w:rsidRPr="0070726A">
              <w:t>100</w:t>
            </w:r>
          </w:p>
        </w:tc>
        <w:tc>
          <w:tcPr>
            <w:tcW w:w="663" w:type="pct"/>
            <w:shd w:val="clear" w:color="auto" w:fill="FFC000"/>
          </w:tcPr>
          <w:p w14:paraId="5194FBC3" w14:textId="77777777" w:rsidR="00022718" w:rsidRPr="0070726A" w:rsidRDefault="00022718" w:rsidP="00CF6FAF">
            <w:pPr>
              <w:jc w:val="center"/>
            </w:pPr>
            <w:r w:rsidRPr="0070726A">
              <w:t>59.5</w:t>
            </w:r>
          </w:p>
        </w:tc>
        <w:tc>
          <w:tcPr>
            <w:tcW w:w="1520" w:type="pct"/>
            <w:shd w:val="clear" w:color="auto" w:fill="FFC000"/>
          </w:tcPr>
          <w:p w14:paraId="5B8B41AE" w14:textId="77777777" w:rsidR="00022718" w:rsidRDefault="00022718" w:rsidP="00CF6FAF">
            <w:pPr>
              <w:jc w:val="center"/>
            </w:pPr>
            <w:r>
              <w:t xml:space="preserve">75 </w:t>
            </w:r>
            <w:r w:rsidRPr="00ED46A7">
              <w:t>°C</w:t>
            </w:r>
            <w:r>
              <w:t xml:space="preserve"> and 1 atm</w:t>
            </w:r>
          </w:p>
        </w:tc>
        <w:tc>
          <w:tcPr>
            <w:tcW w:w="1519" w:type="pct"/>
            <w:vMerge w:val="restart"/>
            <w:shd w:val="clear" w:color="auto" w:fill="FFC000"/>
            <w:vAlign w:val="center"/>
          </w:tcPr>
          <w:p w14:paraId="086398E4" w14:textId="77777777" w:rsidR="00022718" w:rsidRPr="0070726A" w:rsidRDefault="00022718" w:rsidP="00CF6FAF">
            <w:pPr>
              <w:jc w:val="center"/>
            </w:pPr>
            <w:r>
              <w:fldChar w:fldCharType="begin">
                <w:fldData xml:space="preserve">PEVuZE5vdGU+PENpdGU+PEF1dGhvcj5MaTwvQXV0aG9yPjxZZWFyPjIwMTU8L1llYXI+PFJlY051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</w:fldData>
              </w:fldChar>
            </w:r>
            <w:r>
              <w:instrText xml:space="preserve"> ADDIN EN.CITE </w:instrText>
            </w:r>
            <w:r>
              <w:fldChar w:fldCharType="begin">
                <w:fldData xml:space="preserve">PEVuZE5vdGU+PENpdGU+PEF1dGhvcj5MaTwvQXV0aG9yPjxZZWFyPjIwMTU8L1llYXI+PFJlY051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</w:fldData>
              </w:fldChar>
            </w:r>
            <w:r>
              <w:instrText xml:space="preserve"> ADDIN EN.CITE.DATA </w:instrText>
            </w:r>
            <w:r>
              <w:fldChar w:fldCharType="end"/>
            </w:r>
            <w:r>
              <w:fldChar w:fldCharType="separate"/>
            </w:r>
            <w:r>
              <w:rPr>
                <w:noProof/>
              </w:rPr>
              <w:t>(Li et al. 2015)</w:t>
            </w:r>
            <w:r>
              <w:fldChar w:fldCharType="end"/>
            </w:r>
          </w:p>
        </w:tc>
      </w:tr>
      <w:tr w:rsidR="00022718" w:rsidRPr="0070726A" w14:paraId="754169D1" w14:textId="77777777" w:rsidTr="00CF6FAF">
        <w:tc>
          <w:tcPr>
            <w:tcW w:w="581" w:type="pct"/>
            <w:shd w:val="clear" w:color="auto" w:fill="FFC000"/>
          </w:tcPr>
          <w:p w14:paraId="7410706E" w14:textId="77777777" w:rsidR="00022718" w:rsidRPr="00622AD1" w:rsidRDefault="00022718" w:rsidP="00CF6FAF">
            <w:pPr>
              <w:jc w:val="center"/>
              <w:rPr>
                <w:b/>
              </w:rPr>
            </w:pPr>
            <w:r w:rsidRPr="00622AD1">
              <w:rPr>
                <w:b/>
              </w:rPr>
              <w:t>R4</w:t>
            </w:r>
          </w:p>
        </w:tc>
        <w:tc>
          <w:tcPr>
            <w:tcW w:w="717" w:type="pct"/>
            <w:shd w:val="clear" w:color="auto" w:fill="FFC000"/>
          </w:tcPr>
          <w:p w14:paraId="35B61E14" w14:textId="77777777" w:rsidR="00022718" w:rsidRPr="0070726A" w:rsidRDefault="00022718" w:rsidP="00CF6FAF">
            <w:pPr>
              <w:jc w:val="center"/>
            </w:pPr>
            <w:r w:rsidRPr="0070726A">
              <w:t>100</w:t>
            </w:r>
          </w:p>
        </w:tc>
        <w:tc>
          <w:tcPr>
            <w:tcW w:w="663" w:type="pct"/>
            <w:shd w:val="clear" w:color="auto" w:fill="FFC000"/>
          </w:tcPr>
          <w:p w14:paraId="26ACB152" w14:textId="77777777" w:rsidR="00022718" w:rsidRPr="0070726A" w:rsidRDefault="00022718" w:rsidP="00CF6FAF">
            <w:pPr>
              <w:jc w:val="center"/>
            </w:pPr>
            <w:r w:rsidRPr="0070726A">
              <w:t>40.5</w:t>
            </w:r>
          </w:p>
        </w:tc>
        <w:tc>
          <w:tcPr>
            <w:tcW w:w="1520" w:type="pct"/>
            <w:shd w:val="clear" w:color="auto" w:fill="FFC000"/>
          </w:tcPr>
          <w:p w14:paraId="4A1B5847" w14:textId="77777777" w:rsidR="00022718" w:rsidRPr="0070726A" w:rsidRDefault="00022718" w:rsidP="00CF6FAF">
            <w:pPr>
              <w:jc w:val="center"/>
            </w:pPr>
            <w:r>
              <w:t xml:space="preserve">75 </w:t>
            </w:r>
            <w:r w:rsidRPr="00ED46A7">
              <w:t>°C</w:t>
            </w:r>
            <w:r>
              <w:t xml:space="preserve"> and 1 atm</w:t>
            </w:r>
          </w:p>
        </w:tc>
        <w:tc>
          <w:tcPr>
            <w:tcW w:w="1519" w:type="pct"/>
            <w:vMerge/>
            <w:shd w:val="clear" w:color="auto" w:fill="FFC000"/>
          </w:tcPr>
          <w:p w14:paraId="16166C32" w14:textId="77777777" w:rsidR="00022718" w:rsidRPr="0070726A" w:rsidRDefault="00022718" w:rsidP="00CF6FAF">
            <w:pPr>
              <w:jc w:val="center"/>
            </w:pPr>
          </w:p>
        </w:tc>
      </w:tr>
      <w:tr w:rsidR="00022718" w:rsidRPr="0070726A" w14:paraId="6FFE8CC0" w14:textId="77777777" w:rsidTr="00CF6FAF">
        <w:tc>
          <w:tcPr>
            <w:tcW w:w="581" w:type="pct"/>
            <w:shd w:val="clear" w:color="auto" w:fill="92D050"/>
          </w:tcPr>
          <w:p w14:paraId="698564D8" w14:textId="77777777" w:rsidR="00022718" w:rsidRPr="00622AD1" w:rsidRDefault="00022718" w:rsidP="00CF6FAF">
            <w:pPr>
              <w:jc w:val="center"/>
              <w:rPr>
                <w:b/>
              </w:rPr>
            </w:pPr>
            <w:r w:rsidRPr="00622AD1">
              <w:rPr>
                <w:b/>
              </w:rPr>
              <w:t>R5</w:t>
            </w:r>
          </w:p>
        </w:tc>
        <w:tc>
          <w:tcPr>
            <w:tcW w:w="717" w:type="pct"/>
            <w:shd w:val="clear" w:color="auto" w:fill="92D050"/>
          </w:tcPr>
          <w:p w14:paraId="3D7A9E4B" w14:textId="77777777" w:rsidR="00022718" w:rsidRPr="0070726A" w:rsidRDefault="00022718" w:rsidP="00CF6FAF">
            <w:pPr>
              <w:jc w:val="center"/>
            </w:pPr>
            <w:r w:rsidRPr="0070726A">
              <w:t>98</w:t>
            </w:r>
          </w:p>
        </w:tc>
        <w:tc>
          <w:tcPr>
            <w:tcW w:w="663" w:type="pct"/>
            <w:shd w:val="clear" w:color="auto" w:fill="92D050"/>
          </w:tcPr>
          <w:p w14:paraId="24176556" w14:textId="77777777" w:rsidR="00022718" w:rsidRPr="0070726A" w:rsidRDefault="00022718" w:rsidP="00CF6FAF">
            <w:pPr>
              <w:jc w:val="center"/>
            </w:pPr>
            <w:r w:rsidRPr="0070726A">
              <w:t>74.5</w:t>
            </w:r>
          </w:p>
        </w:tc>
        <w:tc>
          <w:tcPr>
            <w:tcW w:w="1520" w:type="pct"/>
            <w:shd w:val="clear" w:color="auto" w:fill="92D050"/>
          </w:tcPr>
          <w:p w14:paraId="30974FA9" w14:textId="77777777" w:rsidR="00022718" w:rsidRPr="0070726A" w:rsidRDefault="00022718" w:rsidP="00CF6FAF">
            <w:pPr>
              <w:jc w:val="center"/>
            </w:pPr>
            <w:r>
              <w:t xml:space="preserve">40 </w:t>
            </w:r>
            <w:r w:rsidRPr="00ED46A7">
              <w:t>°C</w:t>
            </w:r>
            <w:r>
              <w:t xml:space="preserve"> and 1 atm</w:t>
            </w:r>
          </w:p>
        </w:tc>
        <w:tc>
          <w:tcPr>
            <w:tcW w:w="1519" w:type="pct"/>
            <w:vMerge w:val="restart"/>
            <w:shd w:val="clear" w:color="auto" w:fill="92D050"/>
            <w:vAlign w:val="center"/>
          </w:tcPr>
          <w:p w14:paraId="37D7E1CF" w14:textId="77777777" w:rsidR="00022718" w:rsidRPr="0070726A" w:rsidRDefault="00022718" w:rsidP="00CF6FAF">
            <w:pPr>
              <w:jc w:val="center"/>
            </w:pPr>
            <w:r w:rsidRPr="0070726A">
              <w:fldChar w:fldCharType="begin"/>
            </w:r>
            <w:r>
              <w:instrText xml:space="preserve"> ADDIN EN.CITE &lt;EndNote&gt;&lt;Cite&gt;&lt;Author&gt;Wiemann Lars&lt;/Author&gt;&lt;Year&gt;2012&lt;/Year&gt;&lt;RecNum&gt;291&lt;/RecNum&gt;&lt;DisplayText&gt;(Wiemann Lars et al. 2012)&lt;/DisplayText&gt;&lt;record&gt;&lt;rec-number&gt;291&lt;/rec-number&gt;&lt;foreign-keys&gt;&lt;key app="EN" db-id="9pazw9fwbw959ze9evnp0t0qx0pvww5sw9wt" timestamp="1445367070"&gt;291&lt;/key&gt;&lt;/foreign-keys&gt;&lt;ref-type name="Generic"&gt;13&lt;/ref-type&gt;&lt;contributors&gt;&lt;authors&gt;&lt;author&gt;Wiemann Lars, O.&lt;/author&gt;&lt;author&gt;Faltl, Christina&lt;/author&gt;&lt;author&gt;Sieber, Volker&lt;/author&gt;&lt;/authors&gt;&lt;/contributors&gt;&lt;titles&gt;&lt;title&gt;Lipase-mediated Epoxidation of the Cyclic Monoterpene Limonene to Limonene Oxide and Limonene Dioxide&lt;/title&gt;&lt;secondary-title&gt;Zeitschrift für Naturforschung B&lt;/secondary-title&gt;&lt;alt-title&gt;znb&lt;/alt-title&gt;&lt;/titles&gt;&lt;pages&gt;1056&lt;/pages&gt;&lt;volume&gt;67&lt;/volume&gt;&lt;number&gt;10&lt;/number&gt;&lt;dates&gt;&lt;year&gt;2012&lt;/year&gt;&lt;/dates&gt;&lt;isbn&gt;18657117&lt;/isbn&gt;&lt;urls&gt;&lt;related-urls&gt;&lt;url&gt;//www.degruyter.com/view/j/znb.2012.67.issue-10/znb.2012-0167/znb.2012-0167.xml&lt;/url&gt;&lt;/related-urls&gt;&lt;/urls&gt;&lt;electronic-resource-num&gt;10.5560/znb.2012-0167&lt;/electronic-resource-num&gt;&lt;access-date&gt;2015-10-20t20:51:01.114+02:00&lt;/access-date&gt;&lt;/record&gt;&lt;/Cite&gt;&lt;/EndNote&gt;</w:instrText>
            </w:r>
            <w:r w:rsidRPr="0070726A">
              <w:fldChar w:fldCharType="separate"/>
            </w:r>
            <w:r>
              <w:rPr>
                <w:noProof/>
              </w:rPr>
              <w:t>(Wiemann Lars et al. 2012)</w:t>
            </w:r>
            <w:r w:rsidRPr="0070726A">
              <w:fldChar w:fldCharType="end"/>
            </w:r>
          </w:p>
        </w:tc>
      </w:tr>
      <w:tr w:rsidR="00022718" w:rsidRPr="0070726A" w14:paraId="58EFC83B" w14:textId="77777777" w:rsidTr="00CF6FAF">
        <w:tc>
          <w:tcPr>
            <w:tcW w:w="581" w:type="pct"/>
            <w:shd w:val="clear" w:color="auto" w:fill="92D050"/>
          </w:tcPr>
          <w:p w14:paraId="136A97B1" w14:textId="77777777" w:rsidR="00022718" w:rsidRPr="00622AD1" w:rsidRDefault="00022718" w:rsidP="00CF6FAF">
            <w:pPr>
              <w:jc w:val="center"/>
              <w:rPr>
                <w:b/>
              </w:rPr>
            </w:pPr>
            <w:r w:rsidRPr="00622AD1">
              <w:rPr>
                <w:b/>
              </w:rPr>
              <w:t>R6</w:t>
            </w:r>
          </w:p>
        </w:tc>
        <w:tc>
          <w:tcPr>
            <w:tcW w:w="717" w:type="pct"/>
            <w:shd w:val="clear" w:color="auto" w:fill="92D050"/>
          </w:tcPr>
          <w:p w14:paraId="7B4A112D" w14:textId="77777777" w:rsidR="00022718" w:rsidRPr="0070726A" w:rsidRDefault="00022718" w:rsidP="00CF6FAF">
            <w:pPr>
              <w:jc w:val="center"/>
            </w:pPr>
            <w:r w:rsidRPr="0070726A">
              <w:t>98</w:t>
            </w:r>
          </w:p>
        </w:tc>
        <w:tc>
          <w:tcPr>
            <w:tcW w:w="663" w:type="pct"/>
            <w:shd w:val="clear" w:color="auto" w:fill="92D050"/>
          </w:tcPr>
          <w:p w14:paraId="6381EE2C" w14:textId="77777777" w:rsidR="00022718" w:rsidRPr="0070726A" w:rsidRDefault="00022718" w:rsidP="00CF6FAF">
            <w:pPr>
              <w:jc w:val="center"/>
            </w:pPr>
            <w:r w:rsidRPr="0070726A">
              <w:t>25.5</w:t>
            </w:r>
          </w:p>
        </w:tc>
        <w:tc>
          <w:tcPr>
            <w:tcW w:w="1520" w:type="pct"/>
            <w:shd w:val="clear" w:color="auto" w:fill="92D050"/>
          </w:tcPr>
          <w:p w14:paraId="0A9AED86" w14:textId="77777777" w:rsidR="00022718" w:rsidRPr="0070726A" w:rsidRDefault="00022718" w:rsidP="00CF6FAF">
            <w:pPr>
              <w:jc w:val="center"/>
            </w:pPr>
            <w:r>
              <w:t xml:space="preserve">40 </w:t>
            </w:r>
            <w:r w:rsidRPr="00ED46A7">
              <w:t>°C</w:t>
            </w:r>
            <w:r>
              <w:t xml:space="preserve"> and 1 atm</w:t>
            </w:r>
          </w:p>
        </w:tc>
        <w:tc>
          <w:tcPr>
            <w:tcW w:w="1519" w:type="pct"/>
            <w:vMerge/>
            <w:shd w:val="clear" w:color="auto" w:fill="92D050"/>
          </w:tcPr>
          <w:p w14:paraId="7496D17E" w14:textId="77777777" w:rsidR="00022718" w:rsidRPr="0070726A" w:rsidRDefault="00022718" w:rsidP="00CF6FAF"/>
        </w:tc>
      </w:tr>
      <w:tr w:rsidR="00022718" w:rsidRPr="0070726A" w14:paraId="34D7271A" w14:textId="77777777" w:rsidTr="00CF6FAF">
        <w:tc>
          <w:tcPr>
            <w:tcW w:w="581" w:type="pct"/>
          </w:tcPr>
          <w:p w14:paraId="01E16A36" w14:textId="77777777" w:rsidR="00022718" w:rsidRPr="00622AD1" w:rsidRDefault="00022718" w:rsidP="00CF6FAF">
            <w:pPr>
              <w:jc w:val="center"/>
              <w:rPr>
                <w:b/>
              </w:rPr>
            </w:pPr>
            <w:r w:rsidRPr="00622AD1">
              <w:rPr>
                <w:b/>
              </w:rPr>
              <w:t>R7</w:t>
            </w:r>
          </w:p>
        </w:tc>
        <w:tc>
          <w:tcPr>
            <w:tcW w:w="717" w:type="pct"/>
          </w:tcPr>
          <w:p w14:paraId="3FB446E0" w14:textId="77777777" w:rsidR="00022718" w:rsidRPr="0070726A" w:rsidRDefault="00022718" w:rsidP="00CF6FAF">
            <w:pPr>
              <w:jc w:val="center"/>
            </w:pPr>
            <w:r w:rsidRPr="0070726A">
              <w:t>100</w:t>
            </w:r>
          </w:p>
        </w:tc>
        <w:tc>
          <w:tcPr>
            <w:tcW w:w="663" w:type="pct"/>
          </w:tcPr>
          <w:p w14:paraId="020FCE22" w14:textId="77777777" w:rsidR="00022718" w:rsidRPr="0070726A" w:rsidRDefault="00022718" w:rsidP="00CF6FAF">
            <w:pPr>
              <w:jc w:val="center"/>
            </w:pPr>
            <w:r w:rsidRPr="0070726A">
              <w:t>-</w:t>
            </w:r>
          </w:p>
        </w:tc>
        <w:tc>
          <w:tcPr>
            <w:tcW w:w="1520" w:type="pct"/>
          </w:tcPr>
          <w:p w14:paraId="33638ECC" w14:textId="77777777" w:rsidR="00022718" w:rsidRPr="0070726A" w:rsidRDefault="00022718" w:rsidP="00CF6FAF">
            <w:pPr>
              <w:jc w:val="center"/>
            </w:pPr>
            <w:r w:rsidRPr="00D20CF8">
              <w:t>140 °C and 30 bar</w:t>
            </w:r>
          </w:p>
        </w:tc>
        <w:tc>
          <w:tcPr>
            <w:tcW w:w="1519" w:type="pct"/>
          </w:tcPr>
          <w:p w14:paraId="0D69F48B" w14:textId="77777777" w:rsidR="00022718" w:rsidRPr="0070726A" w:rsidRDefault="00022718" w:rsidP="00CF6FAF">
            <w:pPr>
              <w:jc w:val="center"/>
            </w:pPr>
            <w:r w:rsidRPr="0070726A">
              <w:fldChar w:fldCharType="begin"/>
            </w:r>
            <w:r>
              <w:instrText xml:space="preserve"> ADDIN EN.CITE &lt;EndNote&gt;&lt;Cite&gt;&lt;Author&gt;Bahr&lt;/Author&gt;&lt;Year&gt;2012&lt;/Year&gt;&lt;RecNum&gt;292&lt;/RecNum&gt;&lt;DisplayText&gt;(Bahr et al. 2012)&lt;/DisplayText&gt;&lt;record&gt;&lt;rec-number&gt;292&lt;/rec-number&gt;&lt;foreign-keys&gt;&lt;key app="EN" db-id="9pazw9fwbw959ze9evnp0t0qx0pvww5sw9wt" timestamp="1445367117"&gt;292&lt;/key&gt;&lt;/foreign-keys&gt;&lt;ref-type name="Journal Article"&gt;17&lt;/ref-type&gt;&lt;contributors&gt;&lt;authors&gt;&lt;author&gt;Bahr, Moritz&lt;/author&gt;&lt;author&gt;Bitto, Alexandro&lt;/author&gt;&lt;author&gt;Mulhaupt, Rolf&lt;/author&gt;&lt;/authors&gt;&lt;/contributors&gt;&lt;titles&gt;&lt;title&gt;Cyclic limonene dicarbonate as a new monomer for non-isocyanate oligo- and polyurethanes (NIPU) based upon terpenes&lt;/title&gt;&lt;secondary-title&gt;Green Chemistry&lt;/secondary-title&gt;&lt;/titles&gt;&lt;periodical&gt;&lt;full-title&gt;Green Chemistry&lt;/full-title&gt;&lt;/periodical&gt;&lt;pages&gt;1447-1454&lt;/pages&gt;&lt;volume&gt;14&lt;/volume&gt;&lt;number&gt;5&lt;/number&gt;&lt;dates&gt;&lt;year&gt;2012&lt;/year&gt;&lt;/dates&gt;&lt;publisher&gt;The Royal Society of Chemistry&lt;/publisher&gt;&lt;isbn&gt;1463-9262&lt;/isbn&gt;&lt;work-type&gt;10.1039/C2GC35099H&lt;/work-type&gt;&lt;urls&gt;&lt;related-urls&gt;&lt;url&gt;http://dx.doi.org/10.1039/C2GC35099H&lt;/url&gt;&lt;/related-urls&gt;&lt;/urls&gt;&lt;electronic-resource-num&gt;10.1039/C2GC35099H&lt;/electronic-resource-num&gt;&lt;/record&gt;&lt;/Cite&gt;&lt;/EndNote&gt;</w:instrText>
            </w:r>
            <w:r w:rsidRPr="0070726A">
              <w:fldChar w:fldCharType="separate"/>
            </w:r>
            <w:r>
              <w:rPr>
                <w:noProof/>
              </w:rPr>
              <w:t>(Bahr et al. 2012)</w:t>
            </w:r>
            <w:r w:rsidRPr="0070726A">
              <w:fldChar w:fldCharType="end"/>
            </w:r>
          </w:p>
        </w:tc>
      </w:tr>
      <w:tr w:rsidR="00022718" w:rsidRPr="0070726A" w14:paraId="2CA8D999" w14:textId="77777777" w:rsidTr="00CF6FAF">
        <w:tc>
          <w:tcPr>
            <w:tcW w:w="581" w:type="pct"/>
          </w:tcPr>
          <w:p w14:paraId="3D03E989" w14:textId="77777777" w:rsidR="00022718" w:rsidRPr="00622AD1" w:rsidRDefault="00022718" w:rsidP="00CF6FAF">
            <w:pPr>
              <w:jc w:val="center"/>
              <w:rPr>
                <w:b/>
              </w:rPr>
            </w:pPr>
            <w:r w:rsidRPr="00622AD1">
              <w:rPr>
                <w:b/>
              </w:rPr>
              <w:t>R8</w:t>
            </w:r>
          </w:p>
        </w:tc>
        <w:tc>
          <w:tcPr>
            <w:tcW w:w="717" w:type="pct"/>
          </w:tcPr>
          <w:p w14:paraId="5A23057C" w14:textId="77777777" w:rsidR="00022718" w:rsidRPr="0070726A" w:rsidRDefault="00022718" w:rsidP="00CF6FAF">
            <w:pPr>
              <w:jc w:val="center"/>
            </w:pPr>
            <w:r w:rsidRPr="0070726A">
              <w:t>32</w:t>
            </w:r>
          </w:p>
        </w:tc>
        <w:tc>
          <w:tcPr>
            <w:tcW w:w="663" w:type="pct"/>
          </w:tcPr>
          <w:p w14:paraId="0C964249" w14:textId="77777777" w:rsidR="00022718" w:rsidRPr="0070726A" w:rsidRDefault="00022718" w:rsidP="00CF6FAF">
            <w:pPr>
              <w:jc w:val="center"/>
            </w:pPr>
            <w:r w:rsidRPr="0070726A">
              <w:t>-</w:t>
            </w:r>
          </w:p>
        </w:tc>
        <w:tc>
          <w:tcPr>
            <w:tcW w:w="1520" w:type="pct"/>
          </w:tcPr>
          <w:p w14:paraId="7B79B4FF" w14:textId="77777777" w:rsidR="00022718" w:rsidRPr="0070726A" w:rsidRDefault="00022718" w:rsidP="00CF6FAF">
            <w:pPr>
              <w:jc w:val="center"/>
            </w:pPr>
            <w:r w:rsidRPr="00D20CF8">
              <w:t>50 °C</w:t>
            </w:r>
            <w:r>
              <w:t xml:space="preserve"> and 1 atm</w:t>
            </w:r>
          </w:p>
        </w:tc>
        <w:tc>
          <w:tcPr>
            <w:tcW w:w="1519" w:type="pct"/>
          </w:tcPr>
          <w:p w14:paraId="0721899C" w14:textId="77777777" w:rsidR="00022718" w:rsidRPr="0070726A" w:rsidRDefault="00022718" w:rsidP="00CF6FAF">
            <w:pPr>
              <w:jc w:val="center"/>
            </w:pPr>
            <w:r w:rsidRPr="0070726A">
              <w:fldChar w:fldCharType="begin"/>
            </w:r>
            <w:r>
              <w:instrText xml:space="preserve"> ADDIN EN.CITE &lt;EndNote&gt;&lt;Cite&gt;&lt;Author&gt;Uguina&lt;/Author&gt;&lt;Year&gt;2009&lt;/Year&gt;&lt;RecNum&gt;293&lt;/RecNum&gt;&lt;DisplayText&gt;(Uguina et al. 2009)&lt;/DisplayText&gt;&lt;record&gt;&lt;rec-number&gt;293&lt;/rec-number&gt;&lt;foreign-keys&gt;&lt;key app="EN" db-id="9pazw9fwbw959ze9evnp0t0qx0pvww5sw9wt" timestamp="1445367161"&gt;293&lt;/key&gt;&lt;/foreign-keys&gt;&lt;ref-type name="Journal Article"&gt;17&lt;/ref-type&gt;&lt;contributors&gt;&lt;authors&gt;&lt;author&gt;Uguina, María A.&lt;/author&gt;&lt;author&gt;Delgado, José A.&lt;/author&gt;&lt;author&gt;Carretero, José&lt;/author&gt;&lt;/authors&gt;&lt;/contributors&gt;&lt;titles&gt;&lt;title&gt;Regiospecific Epoxidation of Carvone α,β-Unsaturated Ketone Group with a Basic Resin&lt;/title&gt;&lt;secondary-title&gt;Industrial &amp;amp; Engineering Chemistry Research&lt;/secondary-title&gt;&lt;/titles&gt;&lt;periodical&gt;&lt;full-title&gt;Industrial &amp;amp; Engineering Chemistry Research&lt;/full-title&gt;&lt;abbr-1&gt;Ind Eng Chem Res&lt;/abbr-1&gt;&lt;/periodical&gt;&lt;pages&gt;10217-10221&lt;/pages&gt;&lt;volume&gt;48&lt;/volume&gt;&lt;number&gt;23&lt;/number&gt;&lt;dates&gt;&lt;year&gt;2009&lt;/year&gt;&lt;pub-dates&gt;&lt;date&gt;2009/12/02&lt;/date&gt;&lt;/pub-dates&gt;&lt;/dates&gt;&lt;publisher&gt;American Chemical Society&lt;/publisher&gt;&lt;isbn&gt;0888-5885&lt;/isbn&gt;&lt;urls&gt;&lt;related-urls&gt;&lt;url&gt;http://dx.doi.org/10.1021/ie9010723&lt;/url&gt;&lt;/related-urls&gt;&lt;/urls&gt;&lt;electronic-resource-num&gt;10.1021/ie9010723&lt;/electronic-resource-num&gt;&lt;/record&gt;&lt;/Cite&gt;&lt;/EndNote&gt;</w:instrText>
            </w:r>
            <w:r w:rsidRPr="0070726A">
              <w:fldChar w:fldCharType="separate"/>
            </w:r>
            <w:r>
              <w:rPr>
                <w:noProof/>
              </w:rPr>
              <w:t>(Uguina et al. 2009)</w:t>
            </w:r>
            <w:r w:rsidRPr="0070726A">
              <w:fldChar w:fldCharType="end"/>
            </w:r>
          </w:p>
        </w:tc>
      </w:tr>
      <w:tr w:rsidR="00022718" w:rsidRPr="0070726A" w14:paraId="33FC7DD4" w14:textId="77777777" w:rsidTr="00CF6FAF">
        <w:tc>
          <w:tcPr>
            <w:tcW w:w="581" w:type="pct"/>
            <w:shd w:val="clear" w:color="auto" w:fill="00B0F0"/>
          </w:tcPr>
          <w:p w14:paraId="64B097B3" w14:textId="77777777" w:rsidR="00022718" w:rsidRPr="00622AD1" w:rsidRDefault="00022718" w:rsidP="00CF6FAF">
            <w:pPr>
              <w:jc w:val="center"/>
              <w:rPr>
                <w:b/>
              </w:rPr>
            </w:pPr>
            <w:r w:rsidRPr="00622AD1">
              <w:rPr>
                <w:b/>
              </w:rPr>
              <w:t>R9</w:t>
            </w:r>
          </w:p>
        </w:tc>
        <w:tc>
          <w:tcPr>
            <w:tcW w:w="717" w:type="pct"/>
            <w:shd w:val="clear" w:color="auto" w:fill="00B0F0"/>
          </w:tcPr>
          <w:p w14:paraId="65B8950D" w14:textId="77777777" w:rsidR="00022718" w:rsidRPr="0070726A" w:rsidRDefault="00022718" w:rsidP="00CF6FAF">
            <w:pPr>
              <w:jc w:val="center"/>
            </w:pPr>
            <w:r w:rsidRPr="0070726A">
              <w:t>90</w:t>
            </w:r>
          </w:p>
        </w:tc>
        <w:tc>
          <w:tcPr>
            <w:tcW w:w="663" w:type="pct"/>
            <w:shd w:val="clear" w:color="auto" w:fill="00B0F0"/>
          </w:tcPr>
          <w:p w14:paraId="753B0A8E" w14:textId="77777777" w:rsidR="00022718" w:rsidRPr="0070726A" w:rsidRDefault="00022718" w:rsidP="00CF6FAF">
            <w:pPr>
              <w:jc w:val="center"/>
            </w:pPr>
            <w:r w:rsidRPr="0070726A">
              <w:t>62.6</w:t>
            </w:r>
          </w:p>
        </w:tc>
        <w:tc>
          <w:tcPr>
            <w:tcW w:w="1520" w:type="pct"/>
            <w:shd w:val="clear" w:color="auto" w:fill="00B0F0"/>
          </w:tcPr>
          <w:p w14:paraId="7510ECEF" w14:textId="77777777" w:rsidR="00022718" w:rsidRPr="0070726A" w:rsidRDefault="00022718" w:rsidP="00CF6FAF">
            <w:pPr>
              <w:jc w:val="center"/>
            </w:pPr>
            <w:r>
              <w:t xml:space="preserve">100 </w:t>
            </w:r>
            <w:r w:rsidRPr="00D20CF8">
              <w:t>°C</w:t>
            </w:r>
            <w:r>
              <w:t xml:space="preserve"> </w:t>
            </w:r>
          </w:p>
        </w:tc>
        <w:tc>
          <w:tcPr>
            <w:tcW w:w="1519" w:type="pct"/>
            <w:vMerge w:val="restart"/>
            <w:shd w:val="clear" w:color="auto" w:fill="00B0F0"/>
            <w:vAlign w:val="center"/>
          </w:tcPr>
          <w:p w14:paraId="255E76B3" w14:textId="77777777" w:rsidR="00022718" w:rsidRPr="0070726A" w:rsidRDefault="00022718" w:rsidP="00CF6FAF">
            <w:pPr>
              <w:jc w:val="center"/>
            </w:pPr>
            <w:r w:rsidRPr="0070726A">
              <w:fldChar w:fldCharType="begin"/>
            </w:r>
            <w:r>
              <w:instrText xml:space="preserve"> ADDIN EN.CITE &lt;EndNote&gt;&lt;Cite&gt;&lt;Author&gt;Demidova&lt;/Author&gt;&lt;Year&gt;2015&lt;/Year&gt;&lt;RecNum&gt;294&lt;/RecNum&gt;&lt;DisplayText&gt;(Demidova et al. 2015)&lt;/DisplayText&gt;&lt;record&gt;&lt;rec-number&gt;294&lt;/rec-number&gt;&lt;foreign-keys&gt;&lt;key app="EN" db-id="9pazw9fwbw959ze9evnp0t0qx0pvww5sw9wt" timestamp="1445367191"&gt;294&lt;/key&gt;&lt;/foreign-keys&gt;&lt;ref-type name="Journal Article"&gt;17&lt;/ref-type&gt;&lt;contributors&gt;&lt;authors&gt;&lt;author&gt;Demidova, Yu S.&lt;/author&gt;&lt;author&gt;Suslov, E. V.&lt;/author&gt;&lt;author&gt;Simakova, O. A.&lt;/author&gt;&lt;author&gt;Simakova, I. L.&lt;/author&gt;&lt;author&gt;Volcho, K. P.&lt;/author&gt;&lt;author&gt;Salakhutdinov, N. F.&lt;/author&gt;&lt;author&gt;Murzin, D. Yu&lt;/author&gt;&lt;/authors&gt;&lt;/contributors&gt;&lt;titles&gt;&lt;title&gt;Selective carvone hydrogenation to dihydrocarvone over titania supported gold catalyst&lt;/title&gt;&lt;secondary-title&gt;Catalysis Today&lt;/secondary-title&gt;&lt;/titles&gt;&lt;periodical&gt;&lt;full-title&gt;Catalysis Today&lt;/full-title&gt;&lt;/periodical&gt;&lt;pages&gt;189-194&lt;/pages&gt;&lt;volume&gt;241, Part B&lt;/volume&gt;&lt;keywords&gt;&lt;keyword&gt;Carvone&lt;/keyword&gt;&lt;keyword&gt;Hydrogenation&lt;/keyword&gt;&lt;keyword&gt;Dihydrocarvone&lt;/keyword&gt;&lt;keyword&gt;Gold&lt;/keyword&gt;&lt;/keywords&gt;&lt;dates&gt;&lt;year&gt;2015&lt;/year&gt;&lt;pub-dates&gt;&lt;date&gt;3/1/&lt;/date&gt;&lt;/pub-dates&gt;&lt;/dates&gt;&lt;isbn&gt;0920-5861&lt;/isbn&gt;&lt;urls&gt;&lt;related-urls&gt;&lt;url&gt;http://www.sciencedirect.com/science/article/pii/S0920586114002843&lt;/url&gt;&lt;/related-urls&gt;&lt;/urls&gt;&lt;electronic-resource-num&gt;http://dx.doi.org/10.1016/j.cattod.2014.03.053&lt;/electronic-resource-num&gt;&lt;/record&gt;&lt;/Cite&gt;&lt;/EndNote&gt;</w:instrText>
            </w:r>
            <w:r w:rsidRPr="0070726A">
              <w:fldChar w:fldCharType="separate"/>
            </w:r>
            <w:r>
              <w:rPr>
                <w:noProof/>
              </w:rPr>
              <w:t>(Demidova et al. 2015)</w:t>
            </w:r>
            <w:r w:rsidRPr="0070726A">
              <w:fldChar w:fldCharType="end"/>
            </w:r>
          </w:p>
        </w:tc>
      </w:tr>
      <w:tr w:rsidR="00022718" w:rsidRPr="0070726A" w14:paraId="58D8AD40" w14:textId="77777777" w:rsidTr="00CF6FAF">
        <w:tc>
          <w:tcPr>
            <w:tcW w:w="581" w:type="pct"/>
            <w:shd w:val="clear" w:color="auto" w:fill="00B0F0"/>
          </w:tcPr>
          <w:p w14:paraId="78740ED2" w14:textId="77777777" w:rsidR="00022718" w:rsidRPr="00622AD1" w:rsidRDefault="00022718" w:rsidP="00CF6FAF">
            <w:pPr>
              <w:jc w:val="center"/>
              <w:rPr>
                <w:b/>
              </w:rPr>
            </w:pPr>
            <w:r w:rsidRPr="00622AD1">
              <w:rPr>
                <w:b/>
              </w:rPr>
              <w:t>R10</w:t>
            </w:r>
          </w:p>
        </w:tc>
        <w:tc>
          <w:tcPr>
            <w:tcW w:w="717" w:type="pct"/>
            <w:shd w:val="clear" w:color="auto" w:fill="00B0F0"/>
          </w:tcPr>
          <w:p w14:paraId="17698235" w14:textId="77777777" w:rsidR="00022718" w:rsidRPr="0070726A" w:rsidRDefault="00022718" w:rsidP="00CF6FAF">
            <w:pPr>
              <w:jc w:val="center"/>
            </w:pPr>
            <w:r w:rsidRPr="0070726A">
              <w:t>90</w:t>
            </w:r>
          </w:p>
        </w:tc>
        <w:tc>
          <w:tcPr>
            <w:tcW w:w="663" w:type="pct"/>
            <w:shd w:val="clear" w:color="auto" w:fill="00B0F0"/>
          </w:tcPr>
          <w:p w14:paraId="45B4DEBB" w14:textId="77777777" w:rsidR="00022718" w:rsidRPr="0070726A" w:rsidRDefault="00022718" w:rsidP="00CF6FAF">
            <w:pPr>
              <w:jc w:val="center"/>
            </w:pPr>
            <w:r w:rsidRPr="0070726A">
              <w:t>37.4</w:t>
            </w:r>
          </w:p>
        </w:tc>
        <w:tc>
          <w:tcPr>
            <w:tcW w:w="1520" w:type="pct"/>
            <w:shd w:val="clear" w:color="auto" w:fill="00B0F0"/>
          </w:tcPr>
          <w:p w14:paraId="46D17D9B" w14:textId="77777777" w:rsidR="00022718" w:rsidRPr="0070726A" w:rsidRDefault="00022718" w:rsidP="00CF6FAF">
            <w:pPr>
              <w:jc w:val="center"/>
            </w:pPr>
            <w:r>
              <w:t xml:space="preserve">100 </w:t>
            </w:r>
            <w:r w:rsidRPr="00D20CF8">
              <w:t>°C</w:t>
            </w:r>
          </w:p>
        </w:tc>
        <w:tc>
          <w:tcPr>
            <w:tcW w:w="1519" w:type="pct"/>
            <w:vMerge/>
            <w:shd w:val="clear" w:color="auto" w:fill="00B0F0"/>
          </w:tcPr>
          <w:p w14:paraId="6DCC7CB2" w14:textId="77777777" w:rsidR="00022718" w:rsidRPr="0070726A" w:rsidRDefault="00022718" w:rsidP="00CF6FAF"/>
        </w:tc>
      </w:tr>
      <w:tr w:rsidR="00022718" w:rsidRPr="0070726A" w14:paraId="5CF71DFC" w14:textId="77777777" w:rsidTr="00CF6FAF">
        <w:tc>
          <w:tcPr>
            <w:tcW w:w="581" w:type="pct"/>
            <w:shd w:val="clear" w:color="auto" w:fill="auto"/>
          </w:tcPr>
          <w:p w14:paraId="0B7B625F" w14:textId="77777777" w:rsidR="00022718" w:rsidRPr="00622AD1" w:rsidRDefault="00022718" w:rsidP="00CF6FAF">
            <w:pPr>
              <w:jc w:val="center"/>
              <w:rPr>
                <w:b/>
              </w:rPr>
            </w:pPr>
            <w:r w:rsidRPr="00622AD1">
              <w:rPr>
                <w:b/>
              </w:rPr>
              <w:t>R11</w:t>
            </w:r>
          </w:p>
        </w:tc>
        <w:tc>
          <w:tcPr>
            <w:tcW w:w="717" w:type="pct"/>
            <w:shd w:val="clear" w:color="auto" w:fill="auto"/>
          </w:tcPr>
          <w:p w14:paraId="17797C21" w14:textId="77777777" w:rsidR="00022718" w:rsidRPr="0070726A" w:rsidRDefault="00022718" w:rsidP="00CF6FAF">
            <w:pPr>
              <w:jc w:val="center"/>
            </w:pPr>
            <w:r w:rsidRPr="0070726A">
              <w:t>80</w:t>
            </w:r>
          </w:p>
        </w:tc>
        <w:tc>
          <w:tcPr>
            <w:tcW w:w="663" w:type="pct"/>
            <w:shd w:val="clear" w:color="auto" w:fill="auto"/>
          </w:tcPr>
          <w:p w14:paraId="2A9BB882" w14:textId="77777777" w:rsidR="00022718" w:rsidRPr="0070726A" w:rsidRDefault="00022718" w:rsidP="00CF6FAF">
            <w:pPr>
              <w:jc w:val="center"/>
            </w:pPr>
            <w:r w:rsidRPr="0070726A">
              <w:t>-</w:t>
            </w:r>
          </w:p>
        </w:tc>
        <w:tc>
          <w:tcPr>
            <w:tcW w:w="1520" w:type="pct"/>
          </w:tcPr>
          <w:p w14:paraId="330227BF" w14:textId="77777777" w:rsidR="00022718" w:rsidRPr="0070726A" w:rsidRDefault="00022718" w:rsidP="00CF6FAF">
            <w:pPr>
              <w:jc w:val="center"/>
            </w:pPr>
            <w:r>
              <w:t>-</w:t>
            </w:r>
          </w:p>
        </w:tc>
        <w:tc>
          <w:tcPr>
            <w:tcW w:w="1519" w:type="pct"/>
          </w:tcPr>
          <w:p w14:paraId="74BBA007" w14:textId="77777777" w:rsidR="00022718" w:rsidRPr="0070726A" w:rsidRDefault="00022718" w:rsidP="00CF6FAF">
            <w:pPr>
              <w:jc w:val="center"/>
            </w:pPr>
            <w:r w:rsidRPr="0070726A">
              <w:fldChar w:fldCharType="begin"/>
            </w:r>
            <w:r w:rsidRPr="0070726A">
              <w:instrText xml:space="preserve"> ADDIN EN.CITE &lt;EndNote&gt;&lt;Cite&gt;&lt;Author&gt;Kjonaas&lt;/Author&gt;&lt;Year&gt;2005&lt;/Year&gt;&lt;RecNum&gt;295&lt;/RecNum&gt;&lt;DisplayText&gt;(Kjonaas and Mattingly 2005)&lt;/DisplayText&gt;&lt;record&gt;&lt;rec-number&gt;295&lt;/rec-number&gt;&lt;foreign-keys&gt;&lt;key app="EN" db-id="9pazw9fwbw959ze9evnp0t0qx0pvww5sw9wt" timestamp="1445367221"&gt;295&lt;/key&gt;&lt;/foreign-keys&gt;&lt;ref-type name="Journal Article"&gt;17&lt;/ref-type&gt;&lt;contributors&gt;&lt;authors&gt;&lt;author&gt;Kjonaas, Richard A.&lt;/author&gt;&lt;author&gt;Mattingly, Shawn P.&lt;/author&gt;&lt;/authors&gt;&lt;/contributors&gt;&lt;titles&gt;&lt;title&gt;Acid-Catalyzed Isomerization of Carvone to Carvacrol&lt;/title&gt;&lt;secondary-title&gt;Journal of Chemical Education&lt;/secondary-title&gt;&lt;/titles&gt;&lt;periodical&gt;&lt;full-title&gt;Journal of Chemical Education&lt;/full-title&gt;&lt;/periodical&gt;&lt;pages&gt;1813&lt;/pages&gt;&lt;volume&gt;82&lt;/volume&gt;&lt;number&gt;12&lt;/number&gt;&lt;dates&gt;&lt;year&gt;2005&lt;/year&gt;&lt;pub-dates&gt;&lt;date&gt;2005/12/01&lt;/date&gt;&lt;/pub-dates&gt;&lt;/dates&gt;&lt;publisher&gt;American Chemical Society&lt;/publisher&gt;&lt;isbn&gt;0021-9584&lt;/isbn&gt;&lt;urls&gt;&lt;related-urls&gt;&lt;url&gt;http://dx.doi.org/10.1021/ed082p1813&lt;/url&gt;&lt;/related-urls&gt;&lt;/urls&gt;&lt;electronic-resource-num&gt;10.1021/ed082p1813&lt;/electronic-resource-num&gt;&lt;/record&gt;&lt;/Cite&gt;&lt;/EndNote&gt;</w:instrText>
            </w:r>
            <w:r w:rsidRPr="0070726A">
              <w:fldChar w:fldCharType="separate"/>
            </w:r>
            <w:r w:rsidRPr="0070726A">
              <w:rPr>
                <w:noProof/>
              </w:rPr>
              <w:t>(Kjonaas and Mattingly 2005)</w:t>
            </w:r>
            <w:r w:rsidRPr="0070726A">
              <w:fldChar w:fldCharType="end"/>
            </w:r>
          </w:p>
        </w:tc>
      </w:tr>
    </w:tbl>
    <w:p w14:paraId="26DF783F" w14:textId="1B696B3E" w:rsidR="007918AD" w:rsidRDefault="00022718" w:rsidP="00C03CD3">
      <w:pPr>
        <w:spacing w:line="360" w:lineRule="auto"/>
        <w:jc w:val="both"/>
        <w:sectPr w:rsidR="007918AD" w:rsidSect="00053966">
          <w:pgSz w:w="11906" w:h="16838"/>
          <w:pgMar w:top="1440" w:right="1440" w:bottom="1440" w:left="1440" w:header="708" w:footer="708" w:gutter="0"/>
          <w:cols w:space="708"/>
          <w:titlePg/>
          <w:docGrid w:linePitch="360"/>
        </w:sectPr>
      </w:pPr>
      <w:r>
        <w:rPr>
          <w:noProof/>
        </w:rPr>
        <mc:AlternateContent>
          <mc:Choice Requires="wps">
            <w:drawing>
              <wp:anchor distT="0" distB="0" distL="114300" distR="114300" simplePos="0" relativeHeight="251763712" behindDoc="0" locked="0" layoutInCell="1" allowOverlap="1" wp14:anchorId="780193A4" wp14:editId="404A9D84">
                <wp:simplePos x="0" y="0"/>
                <wp:positionH relativeFrom="column">
                  <wp:posOffset>990600</wp:posOffset>
                </wp:positionH>
                <wp:positionV relativeFrom="paragraph">
                  <wp:posOffset>123825</wp:posOffset>
                </wp:positionV>
                <wp:extent cx="3743865" cy="198407"/>
                <wp:effectExtent l="0" t="0" r="9525" b="11430"/>
                <wp:wrapNone/>
                <wp:docPr id="195" name="Text Box 195"/>
                <wp:cNvGraphicFramePr/>
                <a:graphic xmlns:a="http://schemas.openxmlformats.org/drawingml/2006/main">
                  <a:graphicData uri="http://schemas.microsoft.com/office/word/2010/wordprocessingShape">
                    <wps:wsp>
                      <wps:cNvSpPr txBox="1"/>
                      <wps:spPr>
                        <a:xfrm>
                          <a:off x="0" y="0"/>
                          <a:ext cx="3743865" cy="198407"/>
                        </a:xfrm>
                        <a:prstGeom prst="rect">
                          <a:avLst/>
                        </a:prstGeom>
                        <a:noFill/>
                        <a:ln>
                          <a:noFill/>
                        </a:ln>
                        <a:effectLst/>
                      </wps:spPr>
                      <wps:txbx>
                        <w:txbxContent>
                          <w:p w14:paraId="0096CB6B" w14:textId="77777777" w:rsidR="00511271" w:rsidRDefault="00511271" w:rsidP="00511271">
                            <w:pPr>
                              <w:pStyle w:val="Caption"/>
                              <w:rPr>
                                <w:noProof/>
                              </w:rPr>
                            </w:pPr>
                            <w:bookmarkStart w:id="25" w:name="_Ref435714679"/>
                            <w:r>
                              <w:t xml:space="preserve">Table </w:t>
                            </w:r>
                            <w:r w:rsidR="00C816E1">
                              <w:fldChar w:fldCharType="begin"/>
                            </w:r>
                            <w:r w:rsidR="00C816E1">
                              <w:instrText xml:space="preserve"> SEQ Table \* ARABIC </w:instrText>
                            </w:r>
                            <w:r w:rsidR="00C816E1">
                              <w:fldChar w:fldCharType="separate"/>
                            </w:r>
                            <w:r>
                              <w:rPr>
                                <w:noProof/>
                              </w:rPr>
                              <w:t>2</w:t>
                            </w:r>
                            <w:r w:rsidR="00C816E1">
                              <w:rPr>
                                <w:noProof/>
                              </w:rPr>
                              <w:fldChar w:fldCharType="end"/>
                            </w:r>
                            <w:bookmarkEnd w:id="25"/>
                            <w:r>
                              <w:t>: Conversion/selectivity of each reaction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193A4" id="_x0000_t202" coordsize="21600,21600" o:spt="202" path="m,l,21600r21600,l21600,xe">
                <v:stroke joinstyle="miter"/>
                <v:path gradientshapeok="t" o:connecttype="rect"/>
              </v:shapetype>
              <v:shape id="Text Box 195" o:spid="_x0000_s1168" type="#_x0000_t202" style="position:absolute;left:0;text-align:left;margin-left:78pt;margin-top:9.75pt;width:294.8pt;height:15.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" filled="f" stroked="f">
                <v:textbox inset="0,0,0,0">
                  <w:txbxContent>
                    <w:p w14:paraId="0096CB6B" w14:textId="77777777" w:rsidR="00511271" w:rsidRDefault="00511271" w:rsidP="00511271">
                      <w:pPr>
                        <w:pStyle w:val="Caption"/>
                        <w:rPr>
                          <w:noProof/>
                        </w:rPr>
                      </w:pPr>
                      <w:bookmarkStart w:id="27" w:name="_Ref435714679"/>
                      <w:bookmarkStart w:id="28" w:name="_GoBack"/>
                      <w:r>
                        <w:t xml:space="preserve">Table </w:t>
                      </w:r>
                      <w:r w:rsidR="00CF6FAF">
                        <w:fldChar w:fldCharType="begin"/>
                      </w:r>
                      <w:r w:rsidR="00CF6FAF">
                        <w:instrText xml:space="preserve"> SEQ Table \* ARABIC </w:instrText>
                      </w:r>
                      <w:r w:rsidR="00CF6FAF">
                        <w:fldChar w:fldCharType="separate"/>
                      </w:r>
                      <w:r>
                        <w:rPr>
                          <w:noProof/>
                        </w:rPr>
                        <w:t>2</w:t>
                      </w:r>
                      <w:r w:rsidR="00CF6FAF">
                        <w:rPr>
                          <w:noProof/>
                        </w:rPr>
                        <w:fldChar w:fldCharType="end"/>
                      </w:r>
                      <w:bookmarkEnd w:id="27"/>
                      <w:r>
                        <w:t>: Conversion/selectivity of each reaction</w:t>
                      </w:r>
                      <w:bookmarkEnd w:id="28"/>
                    </w:p>
                  </w:txbxContent>
                </v:textbox>
              </v:shape>
            </w:pict>
          </mc:Fallback>
        </mc:AlternateContent>
      </w:r>
    </w:p>
    <w:p w14:paraId="564589F2" w14:textId="39D6B3D3" w:rsidR="000F6A11" w:rsidRDefault="00117AD3" w:rsidP="00C03CD3">
      <w:pPr>
        <w:spacing w:line="360" w:lineRule="auto"/>
        <w:jc w:val="both"/>
      </w:pPr>
      <w:r>
        <w:rPr>
          <w:noProof/>
        </w:rPr>
        <w:lastRenderedPageBreak/>
        <mc:AlternateContent>
          <mc:Choice Requires="wpg">
            <w:drawing>
              <wp:anchor distT="0" distB="0" distL="114300" distR="114300" simplePos="0" relativeHeight="251709440" behindDoc="0" locked="0" layoutInCell="1" allowOverlap="1" wp14:anchorId="7CBD8209" wp14:editId="22E5AB19">
                <wp:simplePos x="0" y="0"/>
                <wp:positionH relativeFrom="column">
                  <wp:posOffset>-133350</wp:posOffset>
                </wp:positionH>
                <wp:positionV relativeFrom="paragraph">
                  <wp:posOffset>0</wp:posOffset>
                </wp:positionV>
                <wp:extent cx="9178290" cy="5648325"/>
                <wp:effectExtent l="0" t="0" r="3810" b="9525"/>
                <wp:wrapTopAndBottom/>
                <wp:docPr id="256" name="Group 256"/>
                <wp:cNvGraphicFramePr/>
                <a:graphic xmlns:a="http://schemas.openxmlformats.org/drawingml/2006/main">
                  <a:graphicData uri="http://schemas.microsoft.com/office/word/2010/wordprocessingGroup">
                    <wpg:wgp>
                      <wpg:cNvGrpSpPr/>
                      <wpg:grpSpPr>
                        <a:xfrm>
                          <a:off x="0" y="0"/>
                          <a:ext cx="9178290" cy="5648325"/>
                          <a:chOff x="0" y="0"/>
                          <a:chExt cx="9178290" cy="5734230"/>
                        </a:xfrm>
                      </wpg:grpSpPr>
                      <wpg:grpSp>
                        <wpg:cNvPr id="53" name="Group 53"/>
                        <wpg:cNvGrpSpPr/>
                        <wpg:grpSpPr>
                          <a:xfrm>
                            <a:off x="0" y="0"/>
                            <a:ext cx="9159240" cy="5448300"/>
                            <a:chOff x="0" y="0"/>
                            <a:chExt cx="9159240" cy="5448300"/>
                          </a:xfrm>
                        </wpg:grpSpPr>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810000" y="2190750"/>
                              <a:ext cx="485775" cy="1233805"/>
                            </a:xfrm>
                            <a:prstGeom prst="rect">
                              <a:avLst/>
                            </a:prstGeom>
                          </pic:spPr>
                        </pic:pic>
                        <wps:wsp>
                          <wps:cNvPr id="2" name="Text Box 2"/>
                          <wps:cNvSpPr txBox="1"/>
                          <wps:spPr>
                            <a:xfrm>
                              <a:off x="3657600" y="3476625"/>
                              <a:ext cx="1085850" cy="295275"/>
                            </a:xfrm>
                            <a:prstGeom prst="rect">
                              <a:avLst/>
                            </a:prstGeom>
                            <a:noFill/>
                            <a:ln w="6350">
                              <a:noFill/>
                            </a:ln>
                            <a:effectLst/>
                          </wps:spPr>
                          <wps:txbx>
                            <w:txbxContent>
                              <w:p w14:paraId="79A2C190" w14:textId="77777777" w:rsidR="009D549E" w:rsidRDefault="009D549E" w:rsidP="003C77FD">
                                <w:r>
                                  <w:t>D-limonene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800475" y="0"/>
                              <a:ext cx="666750" cy="1207135"/>
                            </a:xfrm>
                            <a:prstGeom prst="rect">
                              <a:avLst/>
                            </a:prstGeom>
                          </pic:spPr>
                        </pic:pic>
                        <wps:wsp>
                          <wps:cNvPr id="4" name="Text Box 4"/>
                          <wps:cNvSpPr txBox="1"/>
                          <wps:spPr>
                            <a:xfrm>
                              <a:off x="3638550" y="1143000"/>
                              <a:ext cx="1022985" cy="295275"/>
                            </a:xfrm>
                            <a:prstGeom prst="rect">
                              <a:avLst/>
                            </a:prstGeom>
                            <a:noFill/>
                            <a:ln w="6350">
                              <a:noFill/>
                            </a:ln>
                            <a:effectLst/>
                          </wps:spPr>
                          <wps:txbx>
                            <w:txbxContent>
                              <w:p w14:paraId="3F4859A3" w14:textId="77777777" w:rsidR="009D549E" w:rsidRDefault="009D549E" w:rsidP="003C77FD">
                                <w:r>
                                  <w:t>α-terpineol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 name="Straight Arrow Connector 5"/>
                          <wps:cNvCnPr/>
                          <wps:spPr>
                            <a:xfrm>
                              <a:off x="4343400" y="2705100"/>
                              <a:ext cx="1076325" cy="0"/>
                            </a:xfrm>
                            <a:prstGeom prst="straightConnector1">
                              <a:avLst/>
                            </a:prstGeom>
                            <a:noFill/>
                            <a:ln w="28575" cap="flat" cmpd="sng" algn="ctr">
                              <a:solidFill>
                                <a:srgbClr val="ED7D31"/>
                              </a:solidFill>
                              <a:prstDash val="solid"/>
                              <a:miter lim="800000"/>
                              <a:tailEnd type="triangle"/>
                            </a:ln>
                            <a:effectLst/>
                          </wps:spPr>
                          <wps:bodyPr/>
                        </wps:wsp>
                        <wps:wsp>
                          <wps:cNvPr id="6" name="Text Box 6"/>
                          <wps:cNvSpPr txBox="1"/>
                          <wps:spPr>
                            <a:xfrm>
                              <a:off x="3657600" y="1666875"/>
                              <a:ext cx="352425" cy="295275"/>
                            </a:xfrm>
                            <a:prstGeom prst="rect">
                              <a:avLst/>
                            </a:prstGeom>
                            <a:noFill/>
                            <a:ln w="6350">
                              <a:noFill/>
                            </a:ln>
                            <a:effectLst/>
                          </wps:spPr>
                          <wps:txbx>
                            <w:txbxContent>
                              <w:p w14:paraId="7F64A53D" w14:textId="77777777" w:rsidR="009D549E" w:rsidRDefault="009D549E" w:rsidP="003C77FD">
                                <w:r>
                                  <w:t>R1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124075" y="2124075"/>
                              <a:ext cx="925830" cy="1285875"/>
                            </a:xfrm>
                            <a:prstGeom prst="rect">
                              <a:avLst/>
                            </a:prstGeom>
                          </pic:spPr>
                        </pic:pic>
                        <wps:wsp>
                          <wps:cNvPr id="8" name="Straight Arrow Connector 8"/>
                          <wps:cNvCnPr/>
                          <wps:spPr>
                            <a:xfrm flipH="1">
                              <a:off x="2886075" y="2743200"/>
                              <a:ext cx="866775" cy="0"/>
                            </a:xfrm>
                            <a:prstGeom prst="straightConnector1">
                              <a:avLst/>
                            </a:prstGeom>
                            <a:noFill/>
                            <a:ln w="6350" cap="flat" cmpd="sng" algn="ctr">
                              <a:solidFill>
                                <a:sysClr val="windowText" lastClr="000000"/>
                              </a:solidFill>
                              <a:prstDash val="solid"/>
                              <a:miter lim="800000"/>
                              <a:tailEnd type="triangle"/>
                            </a:ln>
                            <a:effectLst/>
                          </wps:spPr>
                          <wps:bodyPr/>
                        </wps:wsp>
                        <wps:wsp>
                          <wps:cNvPr id="9" name="Text Box 9"/>
                          <wps:cNvSpPr txBox="1"/>
                          <wps:spPr>
                            <a:xfrm>
                              <a:off x="3171825" y="2476500"/>
                              <a:ext cx="352425" cy="295275"/>
                            </a:xfrm>
                            <a:prstGeom prst="rect">
                              <a:avLst/>
                            </a:prstGeom>
                            <a:noFill/>
                            <a:ln w="6350">
                              <a:noFill/>
                            </a:ln>
                            <a:effectLst/>
                          </wps:spPr>
                          <wps:txbx>
                            <w:txbxContent>
                              <w:p w14:paraId="2A71213E" w14:textId="77777777" w:rsidR="009D549E" w:rsidRDefault="009D549E" w:rsidP="003C77FD">
                                <w:r>
                                  <w:t>R2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600700" y="438150"/>
                              <a:ext cx="714375" cy="1251585"/>
                            </a:xfrm>
                            <a:prstGeom prst="rect">
                              <a:avLst/>
                            </a:prstGeom>
                          </pic:spPr>
                        </pic:pic>
                        <wps:wsp>
                          <wps:cNvPr id="11" name="Straight Arrow Connector 11"/>
                          <wps:cNvCnPr/>
                          <wps:spPr>
                            <a:xfrm flipV="1">
                              <a:off x="4343400" y="1962150"/>
                              <a:ext cx="1143000" cy="581025"/>
                            </a:xfrm>
                            <a:prstGeom prst="straightConnector1">
                              <a:avLst/>
                            </a:prstGeom>
                            <a:noFill/>
                            <a:ln w="28575" cap="flat" cmpd="sng" algn="ctr">
                              <a:solidFill>
                                <a:srgbClr val="ED7D31"/>
                              </a:solidFill>
                              <a:prstDash val="solid"/>
                              <a:miter lim="800000"/>
                              <a:tailEnd type="triangle"/>
                            </a:ln>
                            <a:effectLst/>
                          </wps:spPr>
                          <wps:bodyPr/>
                        </wps:wsp>
                        <wps:wsp>
                          <wps:cNvPr id="12" name="Text Box 12"/>
                          <wps:cNvSpPr txBox="1"/>
                          <wps:spPr>
                            <a:xfrm>
                              <a:off x="4962525" y="2143125"/>
                              <a:ext cx="352425" cy="295275"/>
                            </a:xfrm>
                            <a:prstGeom prst="rect">
                              <a:avLst/>
                            </a:prstGeom>
                            <a:noFill/>
                            <a:ln w="6350">
                              <a:noFill/>
                            </a:ln>
                            <a:effectLst/>
                          </wps:spPr>
                          <wps:txbx>
                            <w:txbxContent>
                              <w:p w14:paraId="2D7ADA56" w14:textId="77777777" w:rsidR="009D549E" w:rsidRDefault="009D549E" w:rsidP="003C77FD">
                                <w:r>
                                  <w:t>R3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572125" y="2114550"/>
                              <a:ext cx="795020" cy="1314450"/>
                            </a:xfrm>
                            <a:prstGeom prst="rect">
                              <a:avLst/>
                            </a:prstGeom>
                          </pic:spPr>
                        </pic:pic>
                        <wps:wsp>
                          <wps:cNvPr id="14" name="Straight Arrow Connector 14"/>
                          <wps:cNvCnPr/>
                          <wps:spPr>
                            <a:xfrm flipV="1">
                              <a:off x="4038600" y="1371600"/>
                              <a:ext cx="0" cy="752475"/>
                            </a:xfrm>
                            <a:prstGeom prst="straightConnector1">
                              <a:avLst/>
                            </a:prstGeom>
                            <a:noFill/>
                            <a:ln w="6350" cap="flat" cmpd="sng" algn="ctr">
                              <a:solidFill>
                                <a:sysClr val="windowText" lastClr="000000"/>
                              </a:solidFill>
                              <a:prstDash val="solid"/>
                              <a:miter lim="800000"/>
                              <a:tailEnd type="triangle"/>
                            </a:ln>
                            <a:effectLst/>
                          </wps:spPr>
                          <wps:bodyPr/>
                        </wps:wsp>
                        <wps:wsp>
                          <wps:cNvPr id="15" name="Text Box 15"/>
                          <wps:cNvSpPr txBox="1"/>
                          <wps:spPr>
                            <a:xfrm>
                              <a:off x="4733925" y="2743200"/>
                              <a:ext cx="352425" cy="295275"/>
                            </a:xfrm>
                            <a:prstGeom prst="rect">
                              <a:avLst/>
                            </a:prstGeom>
                            <a:noFill/>
                            <a:ln w="6350">
                              <a:noFill/>
                            </a:ln>
                            <a:effectLst/>
                          </wps:spPr>
                          <wps:txbx>
                            <w:txbxContent>
                              <w:p w14:paraId="52497C89" w14:textId="77777777" w:rsidR="009D549E" w:rsidRDefault="009D549E" w:rsidP="003C77FD">
                                <w:r>
                                  <w:t>R4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 name="Straight Arrow Connector 16"/>
                          <wps:cNvCnPr/>
                          <wps:spPr>
                            <a:xfrm flipV="1">
                              <a:off x="4162425" y="1619250"/>
                              <a:ext cx="1292860" cy="657225"/>
                            </a:xfrm>
                            <a:prstGeom prst="straightConnector1">
                              <a:avLst/>
                            </a:prstGeom>
                            <a:noFill/>
                            <a:ln w="28575" cap="flat" cmpd="sng" algn="ctr">
                              <a:solidFill>
                                <a:srgbClr val="70AD47"/>
                              </a:solidFill>
                              <a:prstDash val="solid"/>
                              <a:miter lim="800000"/>
                              <a:tailEnd type="triangle"/>
                            </a:ln>
                            <a:effectLst/>
                          </wps:spPr>
                          <wps:bodyPr/>
                        </wps:wsp>
                        <wps:wsp>
                          <wps:cNvPr id="17" name="Text Box 17"/>
                          <wps:cNvSpPr txBox="1"/>
                          <wps:spPr>
                            <a:xfrm>
                              <a:off x="4962525" y="1524000"/>
                              <a:ext cx="352425" cy="295275"/>
                            </a:xfrm>
                            <a:prstGeom prst="rect">
                              <a:avLst/>
                            </a:prstGeom>
                            <a:noFill/>
                            <a:ln w="6350">
                              <a:noFill/>
                            </a:ln>
                            <a:effectLst/>
                          </wps:spPr>
                          <wps:txbx>
                            <w:txbxContent>
                              <w:p w14:paraId="4BAF226B" w14:textId="77777777" w:rsidR="009D549E" w:rsidRDefault="009D549E" w:rsidP="003C77FD">
                                <w:r>
                                  <w:t>R5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590800" y="209550"/>
                              <a:ext cx="657225" cy="1234440"/>
                            </a:xfrm>
                            <a:prstGeom prst="rect">
                              <a:avLst/>
                            </a:prstGeom>
                          </pic:spPr>
                        </pic:pic>
                        <wps:wsp>
                          <wps:cNvPr id="19" name="Straight Arrow Connector 19"/>
                          <wps:cNvCnPr/>
                          <wps:spPr>
                            <a:xfrm flipH="1" flipV="1">
                              <a:off x="3048000" y="1714500"/>
                              <a:ext cx="760095" cy="760095"/>
                            </a:xfrm>
                            <a:prstGeom prst="straightConnector1">
                              <a:avLst/>
                            </a:prstGeom>
                            <a:noFill/>
                            <a:ln w="28575" cap="flat" cmpd="sng" algn="ctr">
                              <a:solidFill>
                                <a:srgbClr val="70AD47"/>
                              </a:solidFill>
                              <a:prstDash val="solid"/>
                              <a:miter lim="800000"/>
                              <a:tailEnd type="triangle"/>
                            </a:ln>
                            <a:effectLst/>
                          </wps:spPr>
                          <wps:bodyPr/>
                        </wps:wsp>
                        <wps:wsp>
                          <wps:cNvPr id="20" name="Text Box 20"/>
                          <wps:cNvSpPr txBox="1"/>
                          <wps:spPr>
                            <a:xfrm>
                              <a:off x="3324225" y="1847850"/>
                              <a:ext cx="352425" cy="295275"/>
                            </a:xfrm>
                            <a:prstGeom prst="rect">
                              <a:avLst/>
                            </a:prstGeom>
                            <a:noFill/>
                            <a:ln w="6350">
                              <a:noFill/>
                            </a:ln>
                            <a:effectLst/>
                          </wps:spPr>
                          <wps:txbx>
                            <w:txbxContent>
                              <w:p w14:paraId="581DDDA3" w14:textId="77777777" w:rsidR="009D549E" w:rsidRDefault="009D549E" w:rsidP="003C77FD">
                                <w:r>
                                  <w:t>R6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 name="Straight Arrow Connector 21"/>
                          <wps:cNvCnPr/>
                          <wps:spPr>
                            <a:xfrm flipH="1">
                              <a:off x="1276350" y="923925"/>
                              <a:ext cx="1190625" cy="0"/>
                            </a:xfrm>
                            <a:prstGeom prst="straightConnector1">
                              <a:avLst/>
                            </a:prstGeom>
                            <a:noFill/>
                            <a:ln w="6350" cap="flat" cmpd="sng" algn="ctr">
                              <a:solidFill>
                                <a:sysClr val="windowText" lastClr="000000"/>
                              </a:solidFill>
                              <a:prstDash val="solid"/>
                              <a:miter lim="800000"/>
                              <a:tailEnd type="triangle"/>
                            </a:ln>
                            <a:effectLst/>
                          </wps:spPr>
                          <wps:bodyPr/>
                        </wps:wsp>
                        <wps:wsp>
                          <wps:cNvPr id="22" name="Text Box 22"/>
                          <wps:cNvSpPr txBox="1"/>
                          <wps:spPr>
                            <a:xfrm>
                              <a:off x="1790700" y="657225"/>
                              <a:ext cx="352425" cy="295275"/>
                            </a:xfrm>
                            <a:prstGeom prst="rect">
                              <a:avLst/>
                            </a:prstGeom>
                            <a:noFill/>
                            <a:ln w="6350">
                              <a:noFill/>
                            </a:ln>
                            <a:effectLst/>
                          </wps:spPr>
                          <wps:txbx>
                            <w:txbxContent>
                              <w:p w14:paraId="207706F9" w14:textId="77777777" w:rsidR="009D549E" w:rsidRDefault="009D549E" w:rsidP="003C77FD">
                                <w:r>
                                  <w:t>R7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rotWithShape="1">
                            <a:blip r:embed="rId18">
                              <a:extLst>
                                <a:ext uri="{28A0092B-C50C-407E-A947-70E740481C1C}">
                                  <a14:useLocalDpi xmlns:a14="http://schemas.microsoft.com/office/drawing/2010/main" val="0"/>
                                </a:ext>
                              </a:extLst>
                            </a:blip>
                            <a:srcRect l="5882"/>
                            <a:stretch/>
                          </pic:blipFill>
                          <pic:spPr bwMode="auto">
                            <a:xfrm>
                              <a:off x="320254" y="58049"/>
                              <a:ext cx="914400" cy="1752600"/>
                            </a:xfrm>
                            <a:prstGeom prst="rect">
                              <a:avLst/>
                            </a:prstGeom>
                            <a:ln>
                              <a:noFill/>
                            </a:ln>
                            <a:extLst>
                              <a:ext uri="{53640926-AAD7-44D8-BBD7-CCE9431645EC}">
                                <a14:shadowObscured xmlns:a14="http://schemas.microsoft.com/office/drawing/2010/main"/>
                              </a:ext>
                            </a:extLst>
                          </pic:spPr>
                        </pic:pic>
                        <wps:wsp>
                          <wps:cNvPr id="24" name="Text Box 24"/>
                          <wps:cNvSpPr txBox="1"/>
                          <wps:spPr>
                            <a:xfrm>
                              <a:off x="5705475" y="3371850"/>
                              <a:ext cx="876300" cy="295275"/>
                            </a:xfrm>
                            <a:prstGeom prst="rect">
                              <a:avLst/>
                            </a:prstGeom>
                            <a:noFill/>
                            <a:ln w="6350">
                              <a:noFill/>
                            </a:ln>
                            <a:effectLst/>
                          </wps:spPr>
                          <wps:txbx>
                            <w:txbxContent>
                              <w:p w14:paraId="42DCEAE6" w14:textId="77777777" w:rsidR="009D549E" w:rsidRDefault="009D549E" w:rsidP="003C77FD">
                                <w:r>
                                  <w:t>Carvone (E)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rotWithShape="1">
                            <a:blip r:embed="rId19" cstate="print">
                              <a:extLst>
                                <a:ext uri="{28A0092B-C50C-407E-A947-70E740481C1C}">
                                  <a14:useLocalDpi xmlns:a14="http://schemas.microsoft.com/office/drawing/2010/main" val="0"/>
                                </a:ext>
                              </a:extLst>
                            </a:blip>
                            <a:srcRect l="3357" t="9310" r="2613" b="4162"/>
                            <a:stretch/>
                          </pic:blipFill>
                          <pic:spPr bwMode="auto">
                            <a:xfrm rot="5400000">
                              <a:off x="6705600" y="800100"/>
                              <a:ext cx="1190625" cy="746125"/>
                            </a:xfrm>
                            <a:prstGeom prst="rect">
                              <a:avLst/>
                            </a:prstGeom>
                            <a:ln>
                              <a:noFill/>
                            </a:ln>
                            <a:extLst>
                              <a:ext uri="{53640926-AAD7-44D8-BBD7-CCE9431645EC}">
                                <a14:shadowObscured xmlns:a14="http://schemas.microsoft.com/office/drawing/2010/main"/>
                              </a:ext>
                            </a:extLst>
                          </pic:spPr>
                        </pic:pic>
                        <wps:wsp>
                          <wps:cNvPr id="26" name="Straight Arrow Connector 26"/>
                          <wps:cNvCnPr/>
                          <wps:spPr>
                            <a:xfrm flipV="1">
                              <a:off x="6315075" y="1657350"/>
                              <a:ext cx="779145" cy="779145"/>
                            </a:xfrm>
                            <a:prstGeom prst="straightConnector1">
                              <a:avLst/>
                            </a:prstGeom>
                            <a:noFill/>
                            <a:ln w="6350" cap="flat" cmpd="sng" algn="ctr">
                              <a:solidFill>
                                <a:sysClr val="windowText" lastClr="000000"/>
                              </a:solidFill>
                              <a:prstDash val="solid"/>
                              <a:miter lim="800000"/>
                              <a:tailEnd type="triangle"/>
                            </a:ln>
                            <a:effectLst/>
                          </wps:spPr>
                          <wps:bodyPr/>
                        </wps:wsp>
                        <wps:wsp>
                          <wps:cNvPr id="27" name="Text Box 27"/>
                          <wps:cNvSpPr txBox="1"/>
                          <wps:spPr>
                            <a:xfrm>
                              <a:off x="6467475" y="1828800"/>
                              <a:ext cx="352425" cy="295275"/>
                            </a:xfrm>
                            <a:prstGeom prst="rect">
                              <a:avLst/>
                            </a:prstGeom>
                            <a:noFill/>
                            <a:ln w="6350">
                              <a:noFill/>
                            </a:ln>
                            <a:effectLst/>
                          </wps:spPr>
                          <wps:txbx>
                            <w:txbxContent>
                              <w:p w14:paraId="2D2996A7" w14:textId="77777777" w:rsidR="009D549E" w:rsidRDefault="009D549E" w:rsidP="003C77FD">
                                <w:r>
                                  <w:t>R8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6991350" y="1762125"/>
                              <a:ext cx="1368425" cy="295275"/>
                            </a:xfrm>
                            <a:prstGeom prst="rect">
                              <a:avLst/>
                            </a:prstGeom>
                            <a:noFill/>
                            <a:ln w="6350">
                              <a:noFill/>
                            </a:ln>
                            <a:effectLst/>
                          </wps:spPr>
                          <wps:txbx>
                            <w:txbxContent>
                              <w:p w14:paraId="288AA9CA" w14:textId="77777777" w:rsidR="009D549E" w:rsidRDefault="009D549E" w:rsidP="003C77FD">
                                <w:r w:rsidRPr="00053B33">
                                  <w:t>5,6-epoxycarvone</w:t>
                                </w:r>
                                <w:r>
                                  <w:t xml:space="preserve"> (I)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 name="Straight Arrow Connector 29"/>
                          <wps:cNvCnPr/>
                          <wps:spPr>
                            <a:xfrm>
                              <a:off x="6362700" y="2638425"/>
                              <a:ext cx="919480" cy="0"/>
                            </a:xfrm>
                            <a:prstGeom prst="straightConnector1">
                              <a:avLst/>
                            </a:prstGeom>
                            <a:noFill/>
                            <a:ln w="28575" cap="flat" cmpd="sng" algn="ctr">
                              <a:solidFill>
                                <a:srgbClr val="5B9BD5"/>
                              </a:solidFill>
                              <a:prstDash val="solid"/>
                              <a:miter lim="800000"/>
                              <a:tailEnd type="triangle"/>
                            </a:ln>
                            <a:effectLst/>
                          </wps:spPr>
                          <wps:bodyPr/>
                        </wps:wsp>
                        <wps:wsp>
                          <wps:cNvPr id="30" name="Text Box 30"/>
                          <wps:cNvSpPr txBox="1"/>
                          <wps:spPr>
                            <a:xfrm>
                              <a:off x="6591300" y="2409825"/>
                              <a:ext cx="352425" cy="295275"/>
                            </a:xfrm>
                            <a:prstGeom prst="rect">
                              <a:avLst/>
                            </a:prstGeom>
                            <a:noFill/>
                            <a:ln w="6350">
                              <a:noFill/>
                            </a:ln>
                            <a:effectLst/>
                          </wps:spPr>
                          <wps:txbx>
                            <w:txbxContent>
                              <w:p w14:paraId="2B003040" w14:textId="77777777" w:rsidR="009D549E" w:rsidRDefault="009D549E" w:rsidP="003C77FD">
                                <w:r>
                                  <w:t>R9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7410450" y="2190750"/>
                              <a:ext cx="1748790" cy="1019175"/>
                            </a:xfrm>
                            <a:prstGeom prst="rect">
                              <a:avLst/>
                            </a:prstGeom>
                          </pic:spPr>
                        </pic:pic>
                        <wps:wsp>
                          <wps:cNvPr id="32" name="Text Box 32"/>
                          <wps:cNvSpPr txBox="1"/>
                          <wps:spPr>
                            <a:xfrm>
                              <a:off x="7791450" y="3209925"/>
                              <a:ext cx="1279525" cy="295275"/>
                            </a:xfrm>
                            <a:prstGeom prst="rect">
                              <a:avLst/>
                            </a:prstGeom>
                            <a:noFill/>
                            <a:ln w="6350">
                              <a:noFill/>
                            </a:ln>
                            <a:effectLst/>
                          </wps:spPr>
                          <wps:txbx>
                            <w:txbxContent>
                              <w:p w14:paraId="7CE3A8EA" w14:textId="77777777" w:rsidR="009D549E" w:rsidRDefault="009D549E" w:rsidP="003C77FD">
                                <w:r>
                                  <w:t>Dihydrocarvone (J)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3" name="Straight Arrow Connector 33"/>
                          <wps:cNvCnPr/>
                          <wps:spPr>
                            <a:xfrm>
                              <a:off x="6315075" y="2990850"/>
                              <a:ext cx="866775" cy="866775"/>
                            </a:xfrm>
                            <a:prstGeom prst="straightConnector1">
                              <a:avLst/>
                            </a:prstGeom>
                            <a:noFill/>
                            <a:ln w="28575" cap="flat" cmpd="sng" algn="ctr">
                              <a:solidFill>
                                <a:srgbClr val="5B9BD5"/>
                              </a:solidFill>
                              <a:prstDash val="solid"/>
                              <a:miter lim="800000"/>
                              <a:tailEnd type="triangle"/>
                            </a:ln>
                            <a:effectLst/>
                          </wps:spPr>
                          <wps:bodyPr/>
                        </wps:wsp>
                        <wps:wsp>
                          <wps:cNvPr id="34" name="Text Box 34"/>
                          <wps:cNvSpPr txBox="1"/>
                          <wps:spPr>
                            <a:xfrm>
                              <a:off x="6686550" y="3181350"/>
                              <a:ext cx="422275" cy="295275"/>
                            </a:xfrm>
                            <a:prstGeom prst="rect">
                              <a:avLst/>
                            </a:prstGeom>
                            <a:noFill/>
                            <a:ln w="6350">
                              <a:noFill/>
                            </a:ln>
                            <a:effectLst/>
                          </wps:spPr>
                          <wps:txbx>
                            <w:txbxContent>
                              <w:p w14:paraId="15347CAF" w14:textId="77777777" w:rsidR="009D549E" w:rsidRDefault="009D549E" w:rsidP="003C77FD">
                                <w:r>
                                  <w:t>R10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305675" y="3667125"/>
                              <a:ext cx="1304925" cy="857250"/>
                            </a:xfrm>
                            <a:prstGeom prst="rect">
                              <a:avLst/>
                            </a:prstGeom>
                          </pic:spPr>
                        </pic:pic>
                        <wps:wsp>
                          <wps:cNvPr id="36" name="Text Box 36"/>
                          <wps:cNvSpPr txBox="1"/>
                          <wps:spPr>
                            <a:xfrm>
                              <a:off x="7610475" y="4514850"/>
                              <a:ext cx="1217930" cy="295275"/>
                            </a:xfrm>
                            <a:prstGeom prst="rect">
                              <a:avLst/>
                            </a:prstGeom>
                            <a:noFill/>
                            <a:ln w="6350">
                              <a:noFill/>
                            </a:ln>
                            <a:effectLst/>
                          </wps:spPr>
                          <wps:txbx>
                            <w:txbxContent>
                              <w:p w14:paraId="2A784A02" w14:textId="77777777" w:rsidR="009D549E" w:rsidRDefault="009D549E" w:rsidP="003C77FD">
                                <w:r>
                                  <w:t>Carvomenthol (K)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 name="Text Box 37"/>
                          <wps:cNvSpPr txBox="1"/>
                          <wps:spPr>
                            <a:xfrm>
                              <a:off x="5419725" y="1666875"/>
                              <a:ext cx="1330325" cy="295275"/>
                            </a:xfrm>
                            <a:prstGeom prst="rect">
                              <a:avLst/>
                            </a:prstGeom>
                            <a:noFill/>
                            <a:ln w="6350">
                              <a:noFill/>
                            </a:ln>
                            <a:effectLst/>
                          </wps:spPr>
                          <wps:txbx>
                            <w:txbxContent>
                              <w:p w14:paraId="3B0F88FC" w14:textId="77777777" w:rsidR="009D549E" w:rsidRDefault="009D549E" w:rsidP="003C77FD">
                                <w:r>
                                  <w:t>Limonene oxide (D)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8" name="Text Box 38"/>
                          <wps:cNvSpPr txBox="1"/>
                          <wps:spPr>
                            <a:xfrm>
                              <a:off x="2362200" y="1390650"/>
                              <a:ext cx="1415415" cy="295275"/>
                            </a:xfrm>
                            <a:prstGeom prst="rect">
                              <a:avLst/>
                            </a:prstGeom>
                            <a:noFill/>
                            <a:ln w="6350">
                              <a:noFill/>
                            </a:ln>
                            <a:effectLst/>
                          </wps:spPr>
                          <wps:txbx>
                            <w:txbxContent>
                              <w:p w14:paraId="4CBA2BE8" w14:textId="77777777" w:rsidR="009D549E" w:rsidRDefault="009D549E" w:rsidP="003C77FD">
                                <w:r>
                                  <w:t>Limonene dioxide (F)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 name="Text Box 39"/>
                          <wps:cNvSpPr txBox="1"/>
                          <wps:spPr>
                            <a:xfrm>
                              <a:off x="0" y="1819275"/>
                              <a:ext cx="1671320" cy="295275"/>
                            </a:xfrm>
                            <a:prstGeom prst="rect">
                              <a:avLst/>
                            </a:prstGeom>
                            <a:noFill/>
                            <a:ln w="6350">
                              <a:noFill/>
                            </a:ln>
                            <a:effectLst/>
                          </wps:spPr>
                          <wps:txbx>
                            <w:txbxContent>
                              <w:p w14:paraId="51B40052" w14:textId="77777777" w:rsidR="009D549E" w:rsidRDefault="009D549E" w:rsidP="003C77FD">
                                <w:r>
                                  <w:t>Limonene dicarbonate (G)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 name="Text Box 40"/>
                          <wps:cNvSpPr txBox="1"/>
                          <wps:spPr>
                            <a:xfrm>
                              <a:off x="2209800" y="3381375"/>
                              <a:ext cx="969010" cy="295275"/>
                            </a:xfrm>
                            <a:prstGeom prst="rect">
                              <a:avLst/>
                            </a:prstGeom>
                            <a:noFill/>
                            <a:ln w="6350">
                              <a:noFill/>
                            </a:ln>
                            <a:effectLst/>
                          </wps:spPr>
                          <wps:txbx>
                            <w:txbxContent>
                              <w:p w14:paraId="3A95B499" w14:textId="77777777" w:rsidR="009D549E" w:rsidRDefault="009D549E" w:rsidP="003C77FD">
                                <w:r>
                                  <w:t>P-cymene (C)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1" name="Straight Arrow Connector 41"/>
                          <wps:cNvCnPr/>
                          <wps:spPr>
                            <a:xfrm>
                              <a:off x="6076950" y="3609975"/>
                              <a:ext cx="0" cy="809625"/>
                            </a:xfrm>
                            <a:prstGeom prst="straightConnector1">
                              <a:avLst/>
                            </a:prstGeom>
                            <a:noFill/>
                            <a:ln w="6350" cap="flat" cmpd="sng" algn="ctr">
                              <a:solidFill>
                                <a:sysClr val="windowText" lastClr="000000"/>
                              </a:solidFill>
                              <a:prstDash val="solid"/>
                              <a:miter lim="800000"/>
                              <a:tailEnd type="triangle"/>
                            </a:ln>
                            <a:effectLst/>
                          </wps:spPr>
                          <wps:bodyPr/>
                        </wps:wsp>
                        <wps:wsp>
                          <wps:cNvPr id="42" name="Text Box 42"/>
                          <wps:cNvSpPr txBox="1"/>
                          <wps:spPr>
                            <a:xfrm>
                              <a:off x="6076950" y="3857625"/>
                              <a:ext cx="422275" cy="295275"/>
                            </a:xfrm>
                            <a:prstGeom prst="rect">
                              <a:avLst/>
                            </a:prstGeom>
                            <a:noFill/>
                            <a:ln w="6350">
                              <a:noFill/>
                            </a:ln>
                            <a:effectLst/>
                          </wps:spPr>
                          <wps:txbx>
                            <w:txbxContent>
                              <w:p w14:paraId="178D9174" w14:textId="77777777" w:rsidR="009D549E" w:rsidRDefault="009D549E" w:rsidP="003C77FD">
                                <w:r>
                                  <w:t>R11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743575" y="4438650"/>
                              <a:ext cx="771525" cy="1009650"/>
                            </a:xfrm>
                            <a:prstGeom prst="rect">
                              <a:avLst/>
                            </a:prstGeom>
                          </pic:spPr>
                        </pic:pic>
                        <wps:wsp>
                          <wps:cNvPr id="44" name="Text Box 44"/>
                          <wps:cNvSpPr txBox="1"/>
                          <wps:spPr>
                            <a:xfrm>
                              <a:off x="5048250" y="5067300"/>
                              <a:ext cx="969010" cy="295275"/>
                            </a:xfrm>
                            <a:prstGeom prst="rect">
                              <a:avLst/>
                            </a:prstGeom>
                            <a:noFill/>
                            <a:ln w="6350">
                              <a:noFill/>
                            </a:ln>
                            <a:effectLst/>
                          </wps:spPr>
                          <wps:txbx>
                            <w:txbxContent>
                              <w:p w14:paraId="1C670474" w14:textId="77777777" w:rsidR="009D549E" w:rsidRDefault="009D549E" w:rsidP="003C77FD">
                                <w:r>
                                  <w:t>Carvacrol (H)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94" name="Text Box 194"/>
                        <wps:cNvSpPr txBox="1"/>
                        <wps:spPr>
                          <a:xfrm>
                            <a:off x="19050" y="5553075"/>
                            <a:ext cx="9159240" cy="181155"/>
                          </a:xfrm>
                          <a:prstGeom prst="rect">
                            <a:avLst/>
                          </a:prstGeom>
                          <a:noFill/>
                          <a:ln>
                            <a:noFill/>
                          </a:ln>
                          <a:effectLst/>
                        </wps:spPr>
                        <wps:txbx>
                          <w:txbxContent>
                            <w:p w14:paraId="458FE6D8" w14:textId="77777777" w:rsidR="009D549E" w:rsidRPr="001C022E" w:rsidRDefault="009D549E" w:rsidP="00545B52">
                              <w:pPr>
                                <w:pStyle w:val="Caption"/>
                                <w:rPr>
                                  <w:noProof/>
                                  <w:szCs w:val="22"/>
                                </w:rPr>
                              </w:pPr>
                              <w:bookmarkStart w:id="26" w:name="_Ref435714643"/>
                              <w:r>
                                <w:t xml:space="preserve">Figure </w:t>
                              </w:r>
                              <w:fldSimple w:instr=" SEQ Figure \* ARABIC ">
                                <w:r w:rsidR="00ED526A">
                                  <w:rPr>
                                    <w:noProof/>
                                  </w:rPr>
                                  <w:t>3</w:t>
                                </w:r>
                              </w:fldSimple>
                              <w:bookmarkEnd w:id="26"/>
                              <w:r>
                                <w:t>: Proposed reaction network superstructure for the d-limonene case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CBD8209" id="Group 256" o:spid="_x0000_s1169" style="position:absolute;left:0;text-align:left;margin-left:-10.5pt;margin-top:0;width:722.7pt;height:444.75pt;z-index:251709440;mso-height-relative:margin" coordsize="91782,5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">
                <v:group id="Group 53" o:spid="_x0000_s1170" style="position:absolute;width:91592;height:54483" coordsize="91592,5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71" type="#_x0000_t75" style="position:absolute;left:38100;top:21907;width:4857;height:12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yn4S+AAAA2gAAAA8AAABkcnMvZG93bnJldi54bWxET9uKwjAQfV/wH8IIvq2pghe6RhFBFGQR&#10;q/s+NNOmu82kNFHr328EwafhcK6zWHW2FjdqfeVYwWiYgCDOna64VHA5bz/nIHxA1lg7JgUP8rBa&#10;9j4WmGp35xPdslCKGMI+RQUmhCaV0ueGLPqha4gjV7jWYoiwLaVu8R7DbS3HSTKVFiuODQYb2hjK&#10;/7KrVdDt5O9Pccg0elOMJ7Ojq77lXqlBv1t/gQjUhbf45d7rOB+erzyvX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Ryn4S+AAAA2gAAAA8AAAAAAAAAAAAAAAAAnwIAAGRy&#10;cy9kb3ducmV2LnhtbFBLBQYAAAAABAAEAPcAAACKAwAAAAA=&#10;">
                    <v:imagedata r:id="rId23" o:title=""/>
                    <v:path arrowok="t"/>
                  </v:shape>
                  <v:shape id="Text Box 2" o:spid="_x0000_s1172" type="#_x0000_t202" style="position:absolute;left:36576;top:34766;width:10858;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pp8QA&#10;AADaAAAADwAAAGRycy9kb3ducmV2LnhtbESPT2sCMRTE7wW/Q3iCl6LZepCyGkUFi0hb8Q/i8bF5&#10;bhY3L0sSdf32TaHQ4zAzv2Ems9bW4k4+VI4VvA0yEMSF0xWXCo6HVf8dRIjIGmvHpOBJAWbTzssE&#10;c+0evKP7PpYiQTjkqMDE2ORShsKQxTBwDXHyLs5bjEn6UmqPjwS3tRxm2UharDgtGGxoaai47m9W&#10;wdVsXrfZx9fiNFo//ffh5s7+86xUr9vOxyAitfE//NdeawVD+L2SboC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aafEAAAA2gAAAA8AAAAAAAAAAAAAAAAAmAIAAGRycy9k&#10;b3ducmV2LnhtbFBLBQYAAAAABAAEAPUAAACJAwAAAAA=&#10;" filled="f" stroked="f" strokeweight=".5pt">
                    <v:textbox>
                      <w:txbxContent>
                        <w:p w14:paraId="79A2C190" w14:textId="77777777" w:rsidR="009D549E" w:rsidRDefault="009D549E" w:rsidP="003C77FD">
                          <w:r>
                            <w:t>D-limonene (A)</w:t>
                          </w:r>
                        </w:p>
                      </w:txbxContent>
                    </v:textbox>
                  </v:shape>
                  <v:shape id="Picture 3" o:spid="_x0000_s1173" type="#_x0000_t75" style="position:absolute;left:38004;width:6668;height:12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piXLCAAAA2gAAAA8AAABkcnMvZG93bnJldi54bWxEj81qAjEUhfeC7xCu0I1oRgtWRqMUodBN&#10;K2oFl9fJdTI4uRmSdBzf3hQKLg/n5+Ms152tRUs+VI4VTMYZCOLC6YpLBT+Hj9EcRIjIGmvHpOBO&#10;Adarfm+JuXY33lG7j6VIIxxyVGBibHIpQ2HIYhi7hjh5F+ctxiR9KbXHWxq3tZxm2UxarDgRDDa0&#10;MVRc9782cauNb473r7epOU8u26E7tcdvp9TLoHtfgIjUxWf4v/2pFbzC35V0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aYlywgAAANoAAAAPAAAAAAAAAAAAAAAAAJ8C&#10;AABkcnMvZG93bnJldi54bWxQSwUGAAAAAAQABAD3AAAAjgMAAAAA&#10;">
                    <v:imagedata r:id="rId24" o:title=""/>
                    <v:path arrowok="t"/>
                  </v:shape>
                  <v:shape id="Text Box 4" o:spid="_x0000_s1174" type="#_x0000_t202" style="position:absolute;left:36385;top:11430;width:10230;height:2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1USMQA&#10;AADaAAAADwAAAGRycy9kb3ducmV2LnhtbESP3WoCMRSE7wu+QzhCb4pmW4rIahQtKFJaxR/Ey8Pm&#10;uFncnCxJ1PXtm0Khl8PMfMOMp62txY18qBwreO1nIIgLpysuFRz2i94QRIjIGmvHpOBBAaaTztMY&#10;c+3uvKXbLpYiQTjkqMDE2ORShsKQxdB3DXHyzs5bjEn6UmqP9wS3tXzLsoG0WHFaMNjQh6Hisrta&#10;BRfz+bLJlt/z42D18Ov91Z3810mp5247G4GI1Mb/8F97pRW8w++VdAP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9VEjEAAAA2gAAAA8AAAAAAAAAAAAAAAAAmAIAAGRycy9k&#10;b3ducmV2LnhtbFBLBQYAAAAABAAEAPUAAACJAwAAAAA=&#10;" filled="f" stroked="f" strokeweight=".5pt">
                    <v:textbox>
                      <w:txbxContent>
                        <w:p w14:paraId="3F4859A3" w14:textId="77777777" w:rsidR="009D549E" w:rsidRDefault="009D549E" w:rsidP="003C77FD">
                          <w:proofErr w:type="gramStart"/>
                          <w:r>
                            <w:t>α-</w:t>
                          </w:r>
                          <w:proofErr w:type="spellStart"/>
                          <w:r>
                            <w:t>terpineol</w:t>
                          </w:r>
                          <w:proofErr w:type="spellEnd"/>
                          <w:proofErr w:type="gramEnd"/>
                          <w:r>
                            <w:t xml:space="preserve"> (B)</w:t>
                          </w:r>
                        </w:p>
                      </w:txbxContent>
                    </v:textbox>
                  </v:shape>
                  <v:shape id="Straight Arrow Connector 5" o:spid="_x0000_s1175" type="#_x0000_t32" style="position:absolute;left:43434;top:27051;width:10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kgMAAAADaAAAADwAAAGRycy9kb3ducmV2LnhtbESPQWuDQBSE74X+h+UVcqvPFhKKzUak&#10;UEjpKVbI9cV9Van7VtyN2n+fDQRyHGbmG2abL7ZXE4++c6LhJUlBsdTOdNJoqH4+n99A+UBiqHfC&#10;Gv7ZQ757fNhSZtwsB57K0KgIEZ+RhjaEIUP0dcuWfOIGluj9utFSiHJs0Iw0R7jt8TVNN2ipk7jQ&#10;0sAfLdd/5dlqmK07V8tRpDh9V9O+KhHdF2q9elqKd1CBl3AP39p7o2EN1yvxBuDu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ZJIDAAAAA2gAAAA8AAAAAAAAAAAAAAAAA&#10;oQIAAGRycy9kb3ducmV2LnhtbFBLBQYAAAAABAAEAPkAAACOAwAAAAA=&#10;" strokecolor="#ed7d31" strokeweight="2.25pt">
                    <v:stroke endarrow="block" joinstyle="miter"/>
                  </v:shape>
                  <v:shape id="Text Box 6" o:spid="_x0000_s1176" type="#_x0000_t202" style="position:absolute;left:36576;top:16668;width:3524;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vpMQA&#10;AADaAAAADwAAAGRycy9kb3ducmV2LnhtbESPT2sCMRTE7wW/Q3iFXkrN6mEpW6O0giJFK/5BPD42&#10;r5vFzcuSRF2/vREKPQ4z8xtmNOlsIy7kQ+1YwaCfgSAuna65UrDfzd7eQYSIrLFxTApuFGAy7j2N&#10;sNDuyhu6bGMlEoRDgQpMjG0hZSgNWQx91xIn79d5izFJX0nt8ZrgtpHDLMulxZrTgsGWpobK0/Zs&#10;FZzM9+s6m6++Dvni5n92Z3f0y6NSL8/d5weISF38D/+1F1pBDo8r6Qb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b6TEAAAA2gAAAA8AAAAAAAAAAAAAAAAAmAIAAGRycy9k&#10;b3ducmV2LnhtbFBLBQYAAAAABAAEAPUAAACJAwAAAAA=&#10;" filled="f" stroked="f" strokeweight=".5pt">
                    <v:textbox>
                      <w:txbxContent>
                        <w:p w14:paraId="7F64A53D" w14:textId="77777777" w:rsidR="009D549E" w:rsidRDefault="009D549E" w:rsidP="003C77FD">
                          <w:r>
                            <w:t>R1</w:t>
                          </w:r>
                        </w:p>
                      </w:txbxContent>
                    </v:textbox>
                  </v:shape>
                  <v:shape id="Picture 7" o:spid="_x0000_s1177" type="#_x0000_t75" style="position:absolute;left:21240;top:21240;width:9259;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tWTXEAAAA2gAAAA8AAABkcnMvZG93bnJldi54bWxEj1trwkAUhN+F/oflCL7pxrSoja4iFi+I&#10;BS/1/TR7moRmz4bsqvHfuwWhj8PMfMNMZo0pxZVqV1hW0O9FIIhTqwvOFHydlt0RCOeRNZaWScGd&#10;HMymL60JJtre+EDXo89EgLBLUEHufZVI6dKcDLqerYiD92Nrgz7IOpO6xluAm1LGUTSQBgsOCzlW&#10;tMgp/T1ejIL1mdz+ex/v3k+fr5v47WM1HGxXSnXazXwMwlPj/8PP9kYrGMLflXAD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tWTXEAAAA2gAAAA8AAAAAAAAAAAAAAAAA&#10;nwIAAGRycy9kb3ducmV2LnhtbFBLBQYAAAAABAAEAPcAAACQAwAAAAA=&#10;">
                    <v:imagedata r:id="rId25" o:title=""/>
                    <v:path arrowok="t"/>
                  </v:shape>
                  <v:shape id="Straight Arrow Connector 8" o:spid="_x0000_s1178" type="#_x0000_t32" style="position:absolute;left:28860;top:27432;width:8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HE8AAAADaAAAADwAAAGRycy9kb3ducmV2LnhtbERPy4rCMBTdC/5DuII7Ta0oUo2ihdGZ&#10;lfjYuLs017bY3JQmU+t8vVkMuDyc92rTmUq01LjSsoLJOAJBnFldcq7gevkaLUA4j6yxskwKXuRg&#10;s+73Vpho++QTtWefixDCLkEFhfd1IqXLCjLoxrYmDtzdNgZ9gE0udYPPEG4qGUfRXBosOTQUWFNa&#10;UPY4/xoFt9bn6Y897qez3TG97f/ibnGIlRoOuu0ShKfOf8T/7m+tIGwNV8IN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3wxxPAAAAA2gAAAA8AAAAAAAAAAAAAAAAA&#10;oQIAAGRycy9kb3ducmV2LnhtbFBLBQYAAAAABAAEAPkAAACOAwAAAAA=&#10;" strokecolor="windowText" strokeweight=".5pt">
                    <v:stroke endarrow="block" joinstyle="miter"/>
                  </v:shape>
                  <v:shape id="Text Box 9" o:spid="_x0000_s1179" type="#_x0000_t202" style="position:absolute;left:31718;top:24765;width:3524;height:2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71sUA&#10;AADaAAAADwAAAGRycy9kb3ducmV2LnhtbESPT2sCMRTE70K/Q3hCL0Wz9iB2NYoVWqS0Fv8gHh+b&#10;52Zx87IkUddv3wgFj8PM/IaZzFpbiwv5UDlWMOhnIIgLpysuFey2H70RiBCRNdaOScGNAsymT50J&#10;5tpdeU2XTSxFgnDIUYGJscmlDIUhi6HvGuLkHZ23GJP0pdQerwlua/maZUNpseK0YLChhaHitDlb&#10;BSfz9fKbff6874fLm19tz+7gvw9KPXfb+RhEpDY+wv/tpVbwBvcr6Qb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PvWxQAAANoAAAAPAAAAAAAAAAAAAAAAAJgCAABkcnMv&#10;ZG93bnJldi54bWxQSwUGAAAAAAQABAD1AAAAigMAAAAA&#10;" filled="f" stroked="f" strokeweight=".5pt">
                    <v:textbox>
                      <w:txbxContent>
                        <w:p w14:paraId="2A71213E" w14:textId="77777777" w:rsidR="009D549E" w:rsidRDefault="009D549E" w:rsidP="003C77FD">
                          <w:r>
                            <w:t>R2</w:t>
                          </w:r>
                        </w:p>
                      </w:txbxContent>
                    </v:textbox>
                  </v:shape>
                  <v:shape id="Picture 10" o:spid="_x0000_s1180" type="#_x0000_t75" style="position:absolute;left:56007;top:4381;width:7143;height:12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zy9nCAAAA2wAAAA8AAABkcnMvZG93bnJldi54bWxEj0GLwjAQhe/C/ocwwl5kTd2DSjWKLAge&#10;1RXd49CMTbGZlCba+u+dg7C3Gd6b975Zrntfqwe1sQpsYDLOQBEXwVZcGjj9br/moGJCtlgHJgNP&#10;irBefQyWmNvQ8YEex1QqCeGYowGXUpNrHQtHHuM4NMSiXUPrMcnaltq22Em4r/V3lk21x4qlwWFD&#10;P46K2/HuDcy6v9E9jm7FaT8tm+7swvnCwZjPYb9ZgErUp3/z+3pnBV/o5RcZQK9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8vZwgAAANsAAAAPAAAAAAAAAAAAAAAAAJ8C&#10;AABkcnMvZG93bnJldi54bWxQSwUGAAAAAAQABAD3AAAAjgMAAAAA&#10;">
                    <v:imagedata r:id="rId26" o:title=""/>
                    <v:path arrowok="t"/>
                  </v:shape>
                  <v:shape id="Straight Arrow Connector 11" o:spid="_x0000_s1181" type="#_x0000_t32" style="position:absolute;left:43434;top:19621;width:11430;height:5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px0r8AAADbAAAADwAAAGRycy9kb3ducmV2LnhtbERPTWvCQBC9C/0PyxS86UaxWlJXkYJV&#10;etLY3qfZaRKanQ27U43/vlsQvM3jfc5y3btWnSnExrOByTgDRVx623Bl4OO0HT2DioJssfVMBq4U&#10;Yb16GCwxt/7CRzoXUqkUwjFHA7VIl2sdy5ocxrHviBP37YNDSTBU2ga8pHDX6mmWzbXDhlNDjR29&#10;1lT+FL/OwF7cJszk8CmnuNi1T57e377ImOFjv3kBJdTLXXxz722aP4H/X9IBev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0px0r8AAADbAAAADwAAAAAAAAAAAAAAAACh&#10;AgAAZHJzL2Rvd25yZXYueG1sUEsFBgAAAAAEAAQA+QAAAI0DAAAAAA==&#10;" strokecolor="#ed7d31" strokeweight="2.25pt">
                    <v:stroke endarrow="block" joinstyle="miter"/>
                  </v:shape>
                  <v:shape id="Text Box 12" o:spid="_x0000_s1182" type="#_x0000_t202" style="position:absolute;left:49625;top:21431;width:3524;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b38IA&#10;AADbAAAADwAAAGRycy9kb3ducmV2LnhtbERPS2sCMRC+F/wPYQQvRbP1IGU1igoWkbbiA/E4bMbN&#10;4mayJFHXf98UCr3Nx/ecyay1tbiTD5VjBW+DDARx4XTFpYLjYdV/BxEissbaMSl4UoDZtPMywVy7&#10;B+/ovo+lSCEcclRgYmxyKUNhyGIYuIY4cRfnLcYEfSm1x0cKt7UcZtlIWqw4NRhsaGmouO5vVsHV&#10;bF632cfX4jRaP/334ebO/vOsVK/bzscgIrXxX/znXus0fwi/v6QD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NvfwgAAANsAAAAPAAAAAAAAAAAAAAAAAJgCAABkcnMvZG93&#10;bnJldi54bWxQSwUGAAAAAAQABAD1AAAAhwMAAAAA&#10;" filled="f" stroked="f" strokeweight=".5pt">
                    <v:textbox>
                      <w:txbxContent>
                        <w:p w14:paraId="2D7ADA56" w14:textId="77777777" w:rsidR="009D549E" w:rsidRDefault="009D549E" w:rsidP="003C77FD">
                          <w:r>
                            <w:t>R3</w:t>
                          </w:r>
                        </w:p>
                      </w:txbxContent>
                    </v:textbox>
                  </v:shape>
                  <v:shape id="Picture 13" o:spid="_x0000_s1183" type="#_x0000_t75" style="position:absolute;left:55721;top:21145;width:7950;height:1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90TEAAAA2wAAAA8AAABkcnMvZG93bnJldi54bWxEj09rAjEQxe9Cv0OYghfRbBXEbo3SCqLg&#10;wT+1ex424+7SzWRJoq7f3giCtxnem/d7M523phYXcr6yrOBjkIAgzq2uuFBw/F32JyB8QNZYWyYF&#10;N/Iwn711pphqe+U9XQ6hEDGEfYoKyhCaVEqfl2TQD2xDHLWTdQZDXF0htcNrDDe1HCbJWBqsOBJK&#10;bGhRUv5/OJsIyf5+9tl4w3L7uePVarHpZSenVPe9/f4CEagNL/Pzeq1j/RE8fokD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j90TEAAAA2wAAAA8AAAAAAAAAAAAAAAAA&#10;nwIAAGRycy9kb3ducmV2LnhtbFBLBQYAAAAABAAEAPcAAACQAwAAAAA=&#10;">
                    <v:imagedata r:id="rId27" o:title=""/>
                    <v:path arrowok="t"/>
                  </v:shape>
                  <v:shape id="Straight Arrow Connector 14" o:spid="_x0000_s1184" type="#_x0000_t32" style="position:absolute;left:40386;top:13716;width:0;height:7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FiMIAAADbAAAADwAAAGRycy9kb3ducmV2LnhtbERPTWvCQBC9C/6HZQRvumm0ItFVNFBb&#10;T2Lai7chOyah2dmQ3cbUX98VCt7m8T5nve1NLTpqXWVZwcs0AkGcW11xoeDr822yBOE8ssbaMin4&#10;JQfbzXCwxkTbG5+py3whQgi7BBWU3jeJlC4vyaCb2oY4cFfbGvQBtoXULd5CuKllHEULabDi0FBi&#10;Q2lJ+Xf2YxRcOl+kR3s6zF73p/RyuMf98j1WajzqdysQnnr/FP+7P3SYP4fHL+EA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EFiMIAAADbAAAADwAAAAAAAAAAAAAA&#10;AAChAgAAZHJzL2Rvd25yZXYueG1sUEsFBgAAAAAEAAQA+QAAAJADAAAAAA==&#10;" strokecolor="windowText" strokeweight=".5pt">
                    <v:stroke endarrow="block" joinstyle="miter"/>
                  </v:shape>
                  <v:shape id="Text Box 15" o:spid="_x0000_s1185" type="#_x0000_t202" style="position:absolute;left:47339;top:27432;width:3524;height:2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Dq8MA&#10;AADbAAAADwAAAGRycy9kb3ducmV2LnhtbERPTWsCMRC9F/wPYQQvpWYVKm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Dq8MAAADbAAAADwAAAAAAAAAAAAAAAACYAgAAZHJzL2Rv&#10;d25yZXYueG1sUEsFBgAAAAAEAAQA9QAAAIgDAAAAAA==&#10;" filled="f" stroked="f" strokeweight=".5pt">
                    <v:textbox>
                      <w:txbxContent>
                        <w:p w14:paraId="52497C89" w14:textId="77777777" w:rsidR="009D549E" w:rsidRDefault="009D549E" w:rsidP="003C77FD">
                          <w:r>
                            <w:t>R4</w:t>
                          </w:r>
                        </w:p>
                      </w:txbxContent>
                    </v:textbox>
                  </v:shape>
                  <v:shape id="Straight Arrow Connector 16" o:spid="_x0000_s1186" type="#_x0000_t32" style="position:absolute;left:41624;top:16192;width:12928;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5asEAAADbAAAADwAAAGRycy9kb3ducmV2LnhtbERP24rCMBB9X/Afwgi+rakKKtUo7oKy&#10;gngH8W1oxrbYTGqT1fr3RljYtzmc64yntSnEnSqXW1bQaUcgiBOrc04VHA/zzyEI55E1FpZJwZMc&#10;TCeNjzHG2j54R/e9T0UIYRejgsz7MpbSJRkZdG1bEgfuYiuDPsAqlbrCRwg3hexGUV8azDk0ZFjS&#10;d0bJdf9rFMjFpbfZ3E7Lpc/Pdr39WhWDzkqpVrOejUB4qv2/+M/9o8P8Prx/CQfI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4rlqwQAAANsAAAAPAAAAAAAAAAAAAAAA&#10;AKECAABkcnMvZG93bnJldi54bWxQSwUGAAAAAAQABAD5AAAAjwMAAAAA&#10;" strokecolor="#70ad47" strokeweight="2.25pt">
                    <v:stroke endarrow="block" joinstyle="miter"/>
                  </v:shape>
                  <v:shape id="Text Box 17" o:spid="_x0000_s1187" type="#_x0000_t202" style="position:absolute;left:49625;top:15240;width:3524;height:2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94R8MA&#10;AADbAAAADwAAAGRycy9kb3ducmV2LnhtbERPS2sCMRC+C/0PYYReimbtQctqFCu0SGktPhCPw2bc&#10;LG4mSxJ1/feNUPA2H99zJrPW1uJCPlSOFQz6GQjiwumKSwW77UfvDUSIyBprx6TgRgFm06fOBHPt&#10;rrymyyaWIoVwyFGBibHJpQyFIYuh7xrixB2dtxgT9KXUHq8p3NbyNcuG0mLFqcFgQwtDxWlztgpO&#10;5uvlN/v8ed8Plze/2p7dwX8flHrutvMxiEhtfIj/3Uud5o/g/ks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94R8MAAADbAAAADwAAAAAAAAAAAAAAAACYAgAAZHJzL2Rv&#10;d25yZXYueG1sUEsFBgAAAAAEAAQA9QAAAIgDAAAAAA==&#10;" filled="f" stroked="f" strokeweight=".5pt">
                    <v:textbox>
                      <w:txbxContent>
                        <w:p w14:paraId="4BAF226B" w14:textId="77777777" w:rsidR="009D549E" w:rsidRDefault="009D549E" w:rsidP="003C77FD">
                          <w:r>
                            <w:t>R5</w:t>
                          </w:r>
                        </w:p>
                      </w:txbxContent>
                    </v:textbox>
                  </v:shape>
                  <v:shape id="Picture 18" o:spid="_x0000_s1188" type="#_x0000_t75" style="position:absolute;left:25908;top:2095;width:6572;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m7LGAAAA2wAAAA8AAABkcnMvZG93bnJldi54bWxEj0FrwkAQhe+F/odlCl5K3VSwlNRVVBAE&#10;oaBtIcchO2aD2dmQ3SbRX985CL3N8N68981iNfpG9dTFOrCB12kGirgMtubKwPfX7uUdVEzIFpvA&#10;ZOBKEVbLx4cF5jYMfKT+lColIRxzNOBSanOtY+nIY5yGlli0c+g8Jlm7StsOBwn3jZ5l2Zv2WLM0&#10;OGxp66i8nH69gXHTz4uf2XZTHUo3FMX8eX3LPo2ZPI3rD1CJxvRvvl/vreALrPwiA+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8ybssYAAADbAAAADwAAAAAAAAAAAAAA&#10;AACfAgAAZHJzL2Rvd25yZXYueG1sUEsFBgAAAAAEAAQA9wAAAJIDAAAAAA==&#10;">
                    <v:imagedata r:id="rId28" o:title=""/>
                    <v:path arrowok="t"/>
                  </v:shape>
                  <v:shape id="Straight Arrow Connector 19" o:spid="_x0000_s1189" type="#_x0000_t32" style="position:absolute;left:30480;top:17145;width:7600;height:76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iIAMMAAADbAAAADwAAAGRycy9kb3ducmV2LnhtbERPTWvCQBC9F/wPywi91Y2lik1dgwjB&#10;Fg9VK0JvY3ZMgtnZsLuN6b/vFgRv83ifM89604iOnK8tKxiPEhDEhdU1lwoOX/nTDIQPyBoby6Tg&#10;lzxki8HDHFNtr7yjbh9KEUPYp6igCqFNpfRFRQb9yLbEkTtbZzBE6EqpHV5juGnkc5JMpcGaY0OF&#10;La0qKi77H6MgP3Xb2efE4RHXL95uvtvJZv2h1OOwX76BCNSHu/jmftdx/iv8/x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IiADDAAAA2wAAAA8AAAAAAAAAAAAA&#10;AAAAoQIAAGRycy9kb3ducmV2LnhtbFBLBQYAAAAABAAEAPkAAACRAwAAAAA=&#10;" strokecolor="#70ad47" strokeweight="2.25pt">
                    <v:stroke endarrow="block" joinstyle="miter"/>
                  </v:shape>
                  <v:shape id="Text Box 20" o:spid="_x0000_s1190" type="#_x0000_t202" style="position:absolute;left:33242;top:18478;width:3524;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jsIA&#10;AADbAAAADwAAAGRycy9kb3ducmV2LnhtbERPTWsCMRC9F/ofwhS8lJrVg5StUWxBEdGKq4jHYTNu&#10;FjeTJYm6/ntzKPT4eN/jaWcbcSMfascKBv0MBHHpdM2VgsN+/vEJIkRkjY1jUvCgANPJ68sYc+3u&#10;vKNbESuRQjjkqMDE2OZShtKQxdB3LXHizs5bjAn6SmqP9xRuGznMspG0WHNqMNjSj6HyUlytgotZ&#10;vW+zxeb7OFo+/O/+6k5+fVKq99bNvkBE6uK/+M+91AqGaX3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iqOwgAAANsAAAAPAAAAAAAAAAAAAAAAAJgCAABkcnMvZG93&#10;bnJldi54bWxQSwUGAAAAAAQABAD1AAAAhwMAAAAA&#10;" filled="f" stroked="f" strokeweight=".5pt">
                    <v:textbox>
                      <w:txbxContent>
                        <w:p w14:paraId="581DDDA3" w14:textId="77777777" w:rsidR="009D549E" w:rsidRDefault="009D549E" w:rsidP="003C77FD">
                          <w:r>
                            <w:t>R6</w:t>
                          </w:r>
                        </w:p>
                      </w:txbxContent>
                    </v:textbox>
                  </v:shape>
                  <v:shape id="Straight Arrow Connector 21" o:spid="_x0000_s1191" type="#_x0000_t32" style="position:absolute;left:12763;top:9239;width:119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psrcQAAADbAAAADwAAAGRycy9kb3ducmV2LnhtbESPT4vCMBTE78J+h/AWvGlqZUW6Rtkt&#10;+O8k6l68PZpnW2xeShNr9dNvBMHjMDO/YWaLzlSipcaVlhWMhhEI4szqknMFf8flYArCeWSNlWVS&#10;cCcHi/lHb4aJtjfeU3vwuQgQdgkqKLyvEyldVpBBN7Q1cfDOtjHog2xyqRu8BbipZBxFE2mw5LBQ&#10;YE1pQdnlcDUKTq3P063drcZfv7v0tHrE3XQdK9X/7H6+QXjq/Dv8am+0gngEzy/hB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mytxAAAANsAAAAPAAAAAAAAAAAA&#10;AAAAAKECAABkcnMvZG93bnJldi54bWxQSwUGAAAAAAQABAD5AAAAkgMAAAAA&#10;" strokecolor="windowText" strokeweight=".5pt">
                    <v:stroke endarrow="block" joinstyle="miter"/>
                  </v:shape>
                  <v:shape id="Text Box 22" o:spid="_x0000_s1192" type="#_x0000_t202" style="position:absolute;left:17907;top:6572;width:3524;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RYsUA&#10;AADbAAAADwAAAGRycy9kb3ducmV2LnhtbESPQWsCMRSE74X+h/AKXqRmuwcpq1FawSJiK66leHxs&#10;XjeLm5clibr+e1MQehxm5htmOu9tK87kQ+NYwcsoA0FcOd1wreB7v3x+BREissbWMSm4UoD57PFh&#10;ioV2F97RuYy1SBAOBSowMXaFlKEyZDGMXEecvF/nLcYkfS21x0uC21bmWTaWFhtOCwY7WhiqjuXJ&#10;Kjia9XCbfXy+/4xXV/+1P7mD3xyUGjz1bxMQkfr4H763V1pBnsPfl/Q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BFixQAAANsAAAAPAAAAAAAAAAAAAAAAAJgCAABkcnMv&#10;ZG93bnJldi54bWxQSwUGAAAAAAQABAD1AAAAigMAAAAA&#10;" filled="f" stroked="f" strokeweight=".5pt">
                    <v:textbox>
                      <w:txbxContent>
                        <w:p w14:paraId="207706F9" w14:textId="77777777" w:rsidR="009D549E" w:rsidRDefault="009D549E" w:rsidP="003C77FD">
                          <w:r>
                            <w:t>R7</w:t>
                          </w:r>
                        </w:p>
                      </w:txbxContent>
                    </v:textbox>
                  </v:shape>
                  <v:shape id="Picture 23" o:spid="_x0000_s1193" type="#_x0000_t75" style="position:absolute;left:3202;top:580;width:9144;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M90nEAAAA2wAAAA8AAABkcnMvZG93bnJldi54bWxEj1Frg0AQhN8L/Q/HBvrWnFEIxeYSkpZA&#10;HgIS2x+w9TYqenvqXdX++1wg0Mdhdr7Z2exm04qRBldbVrBaRiCIC6trLhV8fx1f30A4j6yxtUwK&#10;/sjBbvv8tMFU24kvNOa+FAHCLkUFlfddKqUrKjLolrYjDt7VDgZ9kEMp9YBTgJtWxlG0lgZrDg0V&#10;dvRRUdHkvya8cfjsf5Isrvu8OSfGZM0+yRulXhbz/h2Ep9n/Hz/SJ60gTuC+JQBAb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M90nEAAAA2wAAAA8AAAAAAAAAAAAAAAAA&#10;nwIAAGRycy9kb3ducmV2LnhtbFBLBQYAAAAABAAEAPcAAACQAwAAAAA=&#10;">
                    <v:imagedata r:id="rId29" o:title="" cropleft="3855f"/>
                    <v:path arrowok="t"/>
                  </v:shape>
                  <v:shape id="Text Box 24" o:spid="_x0000_s1194" type="#_x0000_t202" style="position:absolute;left:57054;top:33718;width:8763;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sjcUA&#10;AADbAAAADwAAAGRycy9kb3ducmV2LnhtbESPQWsCMRSE7wX/Q3iCF6lZpUh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yNxQAAANsAAAAPAAAAAAAAAAAAAAAAAJgCAABkcnMv&#10;ZG93bnJldi54bWxQSwUGAAAAAAQABAD1AAAAigMAAAAA&#10;" filled="f" stroked="f" strokeweight=".5pt">
                    <v:textbox>
                      <w:txbxContent>
                        <w:p w14:paraId="42DCEAE6" w14:textId="77777777" w:rsidR="009D549E" w:rsidRDefault="009D549E" w:rsidP="003C77FD">
                          <w:proofErr w:type="spellStart"/>
                          <w:r>
                            <w:t>Carvone</w:t>
                          </w:r>
                          <w:proofErr w:type="spellEnd"/>
                          <w:r>
                            <w:t xml:space="preserve"> (E)</w:t>
                          </w:r>
                        </w:p>
                      </w:txbxContent>
                    </v:textbox>
                  </v:shape>
                  <v:shape id="Picture 25" o:spid="_x0000_s1195" type="#_x0000_t75" style="position:absolute;left:67056;top:8000;width:11906;height:746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6X3EAAAA2wAAAA8AAABkcnMvZG93bnJldi54bWxEj0FrAjEUhO9C/0N4BW81q2CxW6OsYmlB&#10;KFQ96O2xee6Gbl6WTeqm/94IgsdhZr5h5stoG3GhzhvHCsajDARx6bThSsFh//EyA+EDssbGMSn4&#10;Jw/LxdNgjrl2Pf/QZRcqkSDsc1RQh9DmUvqyJot+5Fri5J1dZzEk2VVSd9gnuG3kJMtepUXDaaHG&#10;ltY1lb+7P6vg2H9v4rnYrsf8uYpBFuZtdjJKDZ9j8Q4iUAyP8L39pRVMpnD7kn6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6X3EAAAA2wAAAA8AAAAAAAAAAAAAAAAA&#10;nwIAAGRycy9kb3ducmV2LnhtbFBLBQYAAAAABAAEAPcAAACQAwAAAAA=&#10;">
                    <v:imagedata r:id="rId30" o:title="" croptop="6101f" cropbottom="2728f" cropleft="2200f" cropright="1712f"/>
                    <v:path arrowok="t"/>
                  </v:shape>
                  <v:shape id="Straight Arrow Connector 26" o:spid="_x0000_s1196" type="#_x0000_t32" style="position:absolute;left:63150;top:16573;width:7792;height:7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02cQAAADbAAAADwAAAGRycy9kb3ducmV2LnhtbESPT4vCMBTE7wt+h/AEb2tqlxWpRtGC&#10;unsS/1y8PZpnW2xeSpOt1U+/EQSPw8z8hpktOlOJlhpXWlYwGkYgiDOrS84VnI7rzwkI55E1VpZJ&#10;wZ0cLOa9jxkm2t54T+3B5yJA2CWooPC+TqR0WUEG3dDWxMG72MagD7LJpW7wFuCmknEUjaXBksNC&#10;gTWlBWXXw59RcG59nv7a3ebre7VLz5tH3E22sVKDfrecgvDU+Xf41f7RCuIxPL+EH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TZxAAAANsAAAAPAAAAAAAAAAAA&#10;AAAAAKECAABkcnMvZG93bnJldi54bWxQSwUGAAAAAAQABAD5AAAAkgMAAAAA&#10;" strokecolor="windowText" strokeweight=".5pt">
                    <v:stroke endarrow="block" joinstyle="miter"/>
                  </v:shape>
                  <v:shape id="Text Box 27" o:spid="_x0000_s1197" type="#_x0000_t202" style="position:absolute;left:64674;top:18288;width:3525;height:2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sUA&#10;AADbAAAADwAAAGRycy9kb3ducmV2LnhtbESPQWsCMRSE74L/ITzBS6lZPWhZjdIWFCmtUi3i8bF5&#10;3SxuXpYk6vrvG6HgcZiZb5jZorW1uJAPlWMFw0EGgrhwuuJSwc9++fwCIkRkjbVjUnCjAIt5tzPD&#10;XLsrf9NlF0uRIBxyVGBibHIpQ2HIYhi4hjh5v85bjEn6UmqP1wS3tRxl2VharDgtGGzo3VBx2p2t&#10;gpP5eNpmq6+3w3h985v92R3951Gpfq99nYKI1MZH+L+91gpGE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7L6xQAAANsAAAAPAAAAAAAAAAAAAAAAAJgCAABkcnMv&#10;ZG93bnJldi54bWxQSwUGAAAAAAQABAD1AAAAigMAAAAA&#10;" filled="f" stroked="f" strokeweight=".5pt">
                    <v:textbox>
                      <w:txbxContent>
                        <w:p w14:paraId="2D2996A7" w14:textId="77777777" w:rsidR="009D549E" w:rsidRDefault="009D549E" w:rsidP="003C77FD">
                          <w:r>
                            <w:t>R8</w:t>
                          </w:r>
                        </w:p>
                      </w:txbxContent>
                    </v:textbox>
                  </v:shape>
                  <v:shape id="Text Box 28" o:spid="_x0000_s1198" type="#_x0000_t202" style="position:absolute;left:69913;top:17621;width:13684;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miMIA&#10;AADbAAAADwAAAGRycy9kb3ducmV2LnhtbERPTWsCMRC9F/ofwhS8lJrVg5StUWxBEdGKq4jHYTNu&#10;FjeTJYm6/ntzKPT4eN/jaWcbcSMfascKBv0MBHHpdM2VgsN+/vEJIkRkjY1jUvCgANPJ68sYc+3u&#10;vKNbESuRQjjkqMDE2OZShtKQxdB3LXHizs5bjAn6SmqP9xRuGznMspG0WHNqMNjSj6HyUlytgotZ&#10;vW+zxeb7OFo+/O/+6k5+fVKq99bNvkBE6uK/+M+91AqGaWz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CaIwgAAANsAAAAPAAAAAAAAAAAAAAAAAJgCAABkcnMvZG93&#10;bnJldi54bWxQSwUGAAAAAAQABAD1AAAAhwMAAAAA&#10;" filled="f" stroked="f" strokeweight=".5pt">
                    <v:textbox>
                      <w:txbxContent>
                        <w:p w14:paraId="288AA9CA" w14:textId="77777777" w:rsidR="009D549E" w:rsidRDefault="009D549E" w:rsidP="003C77FD">
                          <w:r w:rsidRPr="00053B33">
                            <w:t>5</w:t>
                          </w:r>
                          <w:proofErr w:type="gramStart"/>
                          <w:r w:rsidRPr="00053B33">
                            <w:t>,6</w:t>
                          </w:r>
                          <w:proofErr w:type="gramEnd"/>
                          <w:r w:rsidRPr="00053B33">
                            <w:t>-epoxycarvone</w:t>
                          </w:r>
                          <w:r>
                            <w:t xml:space="preserve"> (I)</w:t>
                          </w:r>
                        </w:p>
                      </w:txbxContent>
                    </v:textbox>
                  </v:shape>
                  <v:shape id="Straight Arrow Connector 29" o:spid="_x0000_s1199" type="#_x0000_t32" style="position:absolute;left:63627;top:26384;width:9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BOTcUAAADbAAAADwAAAGRycy9kb3ducmV2LnhtbESPzWrDMBCE74W8g9hALyWRk4NJ3Cgh&#10;GAKmLoX8PMBibW0n1spY8k/79FWh0OMwM98wu8NkGjFQ52rLClbLCARxYXXNpYLb9bTYgHAeWWNj&#10;mRR8kYPDfva0w0Tbkc80XHwpAoRdggoq79tESldUZNAtbUscvE/bGfRBdqXUHY4Bbhq5jqJYGqw5&#10;LFTYUlpR8bj0RkHeb95e4m8X531+zdLzxz1613elnufT8RWEp8n/h//amVaw3sLvl/AD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BOTcUAAADbAAAADwAAAAAAAAAA&#10;AAAAAAChAgAAZHJzL2Rvd25yZXYueG1sUEsFBgAAAAAEAAQA+QAAAJMDAAAAAA==&#10;" strokecolor="#5b9bd5" strokeweight="2.25pt">
                    <v:stroke endarrow="block" joinstyle="miter"/>
                  </v:shape>
                  <v:shape id="Text Box 30" o:spid="_x0000_s1200" type="#_x0000_t202" style="position:absolute;left:65913;top:24098;width:3524;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8U8IA&#10;AADbAAAADwAAAGRycy9kb3ducmV2LnhtbERPTWsCMRC9C/0PYQpeimZVkLIapS0oIlapingcNtPN&#10;4mayJFHXf98cCh4f73s6b20tbuRD5VjBoJ+BIC6crrhUcDwseu8gQkTWWDsmBQ8KMJ+9dKaYa3fn&#10;H7rtYylSCIccFZgYm1zKUBiyGPquIU7cr/MWY4K+lNrjPYXbWg6zbCwtVpwaDDb0Zai47K9WwcWs&#10;33bZ8vvzNF49/PZwdWe/OSvVfW0/JiAitfEp/nevtIJRWp++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7xTwgAAANsAAAAPAAAAAAAAAAAAAAAAAJgCAABkcnMvZG93&#10;bnJldi54bWxQSwUGAAAAAAQABAD1AAAAhwMAAAAA&#10;" filled="f" stroked="f" strokeweight=".5pt">
                    <v:textbox>
                      <w:txbxContent>
                        <w:p w14:paraId="2B003040" w14:textId="77777777" w:rsidR="009D549E" w:rsidRDefault="009D549E" w:rsidP="003C77FD">
                          <w:r>
                            <w:t>R9</w:t>
                          </w:r>
                        </w:p>
                      </w:txbxContent>
                    </v:textbox>
                  </v:shape>
                  <v:shape id="Picture 31" o:spid="_x0000_s1201" type="#_x0000_t75" style="position:absolute;left:74104;top:21907;width:17488;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DJ8TFAAAA2wAAAA8AAABkcnMvZG93bnJldi54bWxEj09rwkAUxO8Fv8PyBG91kwqlRFcRsSJ4&#10;KPUfentmn5tg9m3IrjF++26h0OMwM79hJrPOVqKlxpeOFaTDBARx7nTJRsF+9/n6AcIHZI2VY1Lw&#10;JA+zae9lgpl2D/6mdhuMiBD2GSooQqgzKX1ekEU/dDVx9K6usRiibIzUDT4i3FbyLUnepcWS40KB&#10;NS0Kym/bu1XwtSxPl/v1bNqROSxWqd8cj8+LUoN+Nx+DCNSF//Bfe60VjFL4/RJ/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AyfExQAAANsAAAAPAAAAAAAAAAAAAAAA&#10;AJ8CAABkcnMvZG93bnJldi54bWxQSwUGAAAAAAQABAD3AAAAkQMAAAAA&#10;">
                    <v:imagedata r:id="rId31" o:title=""/>
                    <v:path arrowok="t"/>
                  </v:shape>
                  <v:shape id="Text Box 32" o:spid="_x0000_s1202" type="#_x0000_t202" style="position:absolute;left:77914;top:32099;width:12795;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Hv8UA&#10;AADbAAAADwAAAGRycy9kb3ducmV2LnhtbESPQWsCMRSE7wX/Q3iCF6lZLUh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Ye/xQAAANsAAAAPAAAAAAAAAAAAAAAAAJgCAABkcnMv&#10;ZG93bnJldi54bWxQSwUGAAAAAAQABAD1AAAAigMAAAAA&#10;" filled="f" stroked="f" strokeweight=".5pt">
                    <v:textbox>
                      <w:txbxContent>
                        <w:p w14:paraId="7CE3A8EA" w14:textId="77777777" w:rsidR="009D549E" w:rsidRDefault="009D549E" w:rsidP="003C77FD">
                          <w:proofErr w:type="spellStart"/>
                          <w:r>
                            <w:t>Dihydrocarvone</w:t>
                          </w:r>
                          <w:proofErr w:type="spellEnd"/>
                          <w:r>
                            <w:t xml:space="preserve"> (J)</w:t>
                          </w:r>
                        </w:p>
                      </w:txbxContent>
                    </v:textbox>
                  </v:shape>
                  <v:shape id="Straight Arrow Connector 33" o:spid="_x0000_s1203" type="#_x0000_t32" style="position:absolute;left:63150;top:29908;width:8668;height:8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HvesQAAADbAAAADwAAAGRycy9kb3ducmV2LnhtbESP3YrCMBSE7xd8h3AEbxZNV6FINYoI&#10;gmwXwZ8HODTHttqclCbV6tNvBMHLYWa+YebLzlTiRo0rLSv4GUUgiDOrS84VnI6b4RSE88gaK8uk&#10;4EEOlove1xwTbe+8p9vB5yJA2CWooPC+TqR0WUEG3cjWxME728agD7LJpW7wHuCmkuMoiqXBksNC&#10;gTWtC8quh9YoSNvp73f8dHHapsfter+7RH/6otSg361mIDx1/hN+t7dawWQCry/h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e96xAAAANsAAAAPAAAAAAAAAAAA&#10;AAAAAKECAABkcnMvZG93bnJldi54bWxQSwUGAAAAAAQABAD5AAAAkgMAAAAA&#10;" strokecolor="#5b9bd5" strokeweight="2.25pt">
                    <v:stroke endarrow="block" joinstyle="miter"/>
                  </v:shape>
                  <v:shape id="Text Box 34" o:spid="_x0000_s1204" type="#_x0000_t202" style="position:absolute;left:66865;top:31813;width:4223;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6UMUA&#10;AADbAAAADwAAAGRycy9kb3ducmV2LnhtbESPQWsCMRSE7wX/Q3iFXopmrSJlaxQVFCm2pSrF42Pz&#10;ulncvCxJ1PXfN4LQ4zAz3zDjaWtrcSYfKscK+r0MBHHhdMWlgv1u2X0FESKyxtoxKbhSgOmk8zDG&#10;XLsLf9N5G0uRIBxyVGBibHIpQ2HIYui5hjh5v85bjEn6UmqPlwS3tXzJspG0WHFaMNjQwlBx3J6s&#10;gqN5f/7KVh/zn9H66j93J3fwm4NST4/t7A1EpDb+h+/ttVYwGM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LpQxQAAANsAAAAPAAAAAAAAAAAAAAAAAJgCAABkcnMv&#10;ZG93bnJldi54bWxQSwUGAAAAAAQABAD1AAAAigMAAAAA&#10;" filled="f" stroked="f" strokeweight=".5pt">
                    <v:textbox>
                      <w:txbxContent>
                        <w:p w14:paraId="15347CAF" w14:textId="77777777" w:rsidR="009D549E" w:rsidRDefault="009D549E" w:rsidP="003C77FD">
                          <w:r>
                            <w:t>R10</w:t>
                          </w:r>
                        </w:p>
                      </w:txbxContent>
                    </v:textbox>
                  </v:shape>
                  <v:shape id="Picture 35" o:spid="_x0000_s1205" type="#_x0000_t75" style="position:absolute;left:73056;top:36671;width:13050;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8B6zEAAAA2wAAAA8AAABkcnMvZG93bnJldi54bWxEj0FrwkAQhe9C/8Myhd500xZNia4htBXs&#10;RWms9DpkxySYnQ27W43/3i0IHh9v3vfmLfLBdOJEzreWFTxPEhDEldUt1wp+dqvxGwgfkDV2lknB&#10;hTzky4fRAjNtz/xNpzLUIkLYZ6igCaHPpPRVQwb9xPbE0TtYZzBE6WqpHZ4j3HTyJUlm0mDLsaHB&#10;nt4bqo7ln4lv7NNNWh2L3cdep+i/Von73X4q9fQ4FHMQgYZwP76l11rB6xT+t0QA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8B6zEAAAA2wAAAA8AAAAAAAAAAAAAAAAA&#10;nwIAAGRycy9kb3ducmV2LnhtbFBLBQYAAAAABAAEAPcAAACQAwAAAAA=&#10;">
                    <v:imagedata r:id="rId32" o:title=""/>
                    <v:path arrowok="t"/>
                  </v:shape>
                  <v:shape id="Text Box 36" o:spid="_x0000_s1206" type="#_x0000_t202" style="position:absolute;left:76104;top:45148;width:12180;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BvMUA&#10;AADbAAAADwAAAGRycy9kb3ducmV2LnhtbESPQWsCMRSE74L/IbxCL1KztrD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oG8xQAAANsAAAAPAAAAAAAAAAAAAAAAAJgCAABkcnMv&#10;ZG93bnJldi54bWxQSwUGAAAAAAQABAD1AAAAigMAAAAA&#10;" filled="f" stroked="f" strokeweight=".5pt">
                    <v:textbox>
                      <w:txbxContent>
                        <w:p w14:paraId="2A784A02" w14:textId="77777777" w:rsidR="009D549E" w:rsidRDefault="009D549E" w:rsidP="003C77FD">
                          <w:proofErr w:type="spellStart"/>
                          <w:r>
                            <w:t>Carvomenthol</w:t>
                          </w:r>
                          <w:proofErr w:type="spellEnd"/>
                          <w:r>
                            <w:t xml:space="preserve"> (K)</w:t>
                          </w:r>
                        </w:p>
                      </w:txbxContent>
                    </v:textbox>
                  </v:shape>
                  <v:shape id="Text Box 37" o:spid="_x0000_s1207" type="#_x0000_t202" style="position:absolute;left:54197;top:16668;width:13303;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kJ8UA&#10;AADbAAAADwAAAGRycy9kb3ducmV2LnhtbESPQWsCMRSE7wX/Q3iFXkSzVrB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iQnxQAAANsAAAAPAAAAAAAAAAAAAAAAAJgCAABkcnMv&#10;ZG93bnJldi54bWxQSwUGAAAAAAQABAD1AAAAigMAAAAA&#10;" filled="f" stroked="f" strokeweight=".5pt">
                    <v:textbox>
                      <w:txbxContent>
                        <w:p w14:paraId="3B0F88FC" w14:textId="77777777" w:rsidR="009D549E" w:rsidRDefault="009D549E" w:rsidP="003C77FD">
                          <w:r>
                            <w:t>Limonene oxide (D)</w:t>
                          </w:r>
                        </w:p>
                      </w:txbxContent>
                    </v:textbox>
                  </v:shape>
                  <v:shape id="Text Box 38" o:spid="_x0000_s1208" type="#_x0000_t202" style="position:absolute;left:23622;top:13906;width:14154;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wVcIA&#10;AADbAAAADwAAAGRycy9kb3ducmV2LnhtbERPTWsCMRC9C/0PYQpeimZVkL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bBVwgAAANsAAAAPAAAAAAAAAAAAAAAAAJgCAABkcnMvZG93&#10;bnJldi54bWxQSwUGAAAAAAQABAD1AAAAhwMAAAAA&#10;" filled="f" stroked="f" strokeweight=".5pt">
                    <v:textbox>
                      <w:txbxContent>
                        <w:p w14:paraId="4CBA2BE8" w14:textId="77777777" w:rsidR="009D549E" w:rsidRDefault="009D549E" w:rsidP="003C77FD">
                          <w:r>
                            <w:t>Limonene dioxide (F)</w:t>
                          </w:r>
                        </w:p>
                      </w:txbxContent>
                    </v:textbox>
                  </v:shape>
                  <v:shape id="Text Box 39" o:spid="_x0000_s1209" type="#_x0000_t202" style="position:absolute;top:18192;width:16713;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VzsUA&#10;AADbAAAADwAAAGRycy9kb3ducmV2LnhtbESPQWsCMRSE7wX/Q3iFXkSzVpB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RXOxQAAANsAAAAPAAAAAAAAAAAAAAAAAJgCAABkcnMv&#10;ZG93bnJldi54bWxQSwUGAAAAAAQABAD1AAAAigMAAAAA&#10;" filled="f" stroked="f" strokeweight=".5pt">
                    <v:textbox>
                      <w:txbxContent>
                        <w:p w14:paraId="51B40052" w14:textId="77777777" w:rsidR="009D549E" w:rsidRDefault="009D549E" w:rsidP="003C77FD">
                          <w:r>
                            <w:t xml:space="preserve">Limonene </w:t>
                          </w:r>
                          <w:proofErr w:type="spellStart"/>
                          <w:r>
                            <w:t>dicarbonate</w:t>
                          </w:r>
                          <w:proofErr w:type="spellEnd"/>
                          <w:r>
                            <w:t xml:space="preserve"> (G)</w:t>
                          </w:r>
                        </w:p>
                      </w:txbxContent>
                    </v:textbox>
                  </v:shape>
                  <v:shape id="Text Box 40" o:spid="_x0000_s1210" type="#_x0000_t202" style="position:absolute;left:22098;top:33813;width:9690;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PLsIA&#10;AADbAAAADwAAAGRycy9kb3ducmV2LnhtbERPTWsCMRC9C/0PYQpeimYVkbIapS0oIlapingcNtPN&#10;4mayJFHXf98cCh4f73s6b20tbuRD5VjBoJ+BIC6crrhUcDwseu8gQkTWWDsmBQ8KMJ+9dKaYa3fn&#10;H7rtYylSCIccFZgYm1zKUBiyGPquIU7cr/MWY4K+lNrjPYXbWg6zbCwtVpwaDDb0Zai47K9WwcWs&#10;33bZ8vvzNF49/PZwdWe/OSvVfW0/JiAitfEp/nevtIJRWp++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c8uwgAAANsAAAAPAAAAAAAAAAAAAAAAAJgCAABkcnMvZG93&#10;bnJldi54bWxQSwUGAAAAAAQABAD1AAAAhwMAAAAA&#10;" filled="f" stroked="f" strokeweight=".5pt">
                    <v:textbox>
                      <w:txbxContent>
                        <w:p w14:paraId="3A95B499" w14:textId="77777777" w:rsidR="009D549E" w:rsidRDefault="009D549E" w:rsidP="003C77FD">
                          <w:r>
                            <w:t>P-cymene (C)</w:t>
                          </w:r>
                        </w:p>
                      </w:txbxContent>
                    </v:textbox>
                  </v:shape>
                  <v:shape id="Straight Arrow Connector 41" o:spid="_x0000_s1211" type="#_x0000_t32" style="position:absolute;left:60769;top:36099;width:0;height:8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ymMUAAADbAAAADwAAAGRycy9kb3ducmV2LnhtbESPT2sCMRTE74V+h/AKvRTN2orY1SjS&#10;WuhFdLeFXh+bt39w87ImUbff3giCx2FmfsPMl71pxYmcbywrGA0TEMSF1Q1XCn5/vgZTED4ga2wt&#10;k4J/8rBcPD7MMdX2zBmd8lCJCGGfooI6hC6V0hc1GfRD2xFHr7TOYIjSVVI7PEe4aeVrkkykwYbj&#10;Qo0dfdRU7POjUSCr7M38rct+sind++fuZXvo8q1Sz0/9agYiUB/u4Vv7WysYj+D6Jf4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DymMUAAADbAAAADwAAAAAAAAAA&#10;AAAAAAChAgAAZHJzL2Rvd25yZXYueG1sUEsFBgAAAAAEAAQA+QAAAJMDAAAAAA==&#10;" strokecolor="windowText" strokeweight=".5pt">
                    <v:stroke endarrow="block" joinstyle="miter"/>
                  </v:shape>
                  <v:shape id="Text Box 42" o:spid="_x0000_s1212" type="#_x0000_t202" style="position:absolute;left:60769;top:38576;width:4223;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0wsUA&#10;AADbAAAADwAAAGRycy9kb3ducmV2LnhtbESPQWsCMRSE7wX/Q3iCF6lZpUh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TCxQAAANsAAAAPAAAAAAAAAAAAAAAAAJgCAABkcnMv&#10;ZG93bnJldi54bWxQSwUGAAAAAAQABAD1AAAAigMAAAAA&#10;" filled="f" stroked="f" strokeweight=".5pt">
                    <v:textbox>
                      <w:txbxContent>
                        <w:p w14:paraId="178D9174" w14:textId="77777777" w:rsidR="009D549E" w:rsidRDefault="009D549E" w:rsidP="003C77FD">
                          <w:r>
                            <w:t>R11</w:t>
                          </w:r>
                        </w:p>
                      </w:txbxContent>
                    </v:textbox>
                  </v:shape>
                  <v:shape id="Picture 43" o:spid="_x0000_s1213" type="#_x0000_t75" style="position:absolute;left:57435;top:44386;width:7716;height:1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980HEAAAA2wAAAA8AAABkcnMvZG93bnJldi54bWxEj0FrwkAUhO8F/8PyCr3VTa20Gl1FBUFs&#10;L1EPHp/ZZxLMvl2ya4z/3hUKPQ4z8w0znXemFi01vrKs4KOfgCDOra64UHDYr99HIHxA1lhbJgV3&#10;8jCf9V6mmGp744zaXShEhLBPUUEZgkul9HlJBn3fOuLonW1jMETZFFI3eItwU8tBknxJgxXHhRId&#10;rUrKL7urUbAfX9x9OXD6e5v80vXHH7P2dFTq7bVbTEAE6sJ/+K+90QqGn/D8En+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980HEAAAA2wAAAA8AAAAAAAAAAAAAAAAA&#10;nwIAAGRycy9kb3ducmV2LnhtbFBLBQYAAAAABAAEAPcAAACQAwAAAAA=&#10;">
                    <v:imagedata r:id="rId33" o:title=""/>
                    <v:path arrowok="t"/>
                  </v:shape>
                  <v:shape id="Text Box 44" o:spid="_x0000_s1214" type="#_x0000_t202" style="position:absolute;left:50482;top:50673;width:9690;height:2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JLcUA&#10;AADbAAAADwAAAGRycy9kb3ducmV2LnhtbESPQWsCMRSE74L/ITzBi9RsRaS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sktxQAAANsAAAAPAAAAAAAAAAAAAAAAAJgCAABkcnMv&#10;ZG93bnJldi54bWxQSwUGAAAAAAQABAD1AAAAigMAAAAA&#10;" filled="f" stroked="f" strokeweight=".5pt">
                    <v:textbox>
                      <w:txbxContent>
                        <w:p w14:paraId="1C670474" w14:textId="77777777" w:rsidR="009D549E" w:rsidRDefault="009D549E" w:rsidP="003C77FD">
                          <w:proofErr w:type="spellStart"/>
                          <w:r>
                            <w:t>Carvacrol</w:t>
                          </w:r>
                          <w:proofErr w:type="spellEnd"/>
                          <w:r>
                            <w:t xml:space="preserve"> (H)</w:t>
                          </w:r>
                        </w:p>
                      </w:txbxContent>
                    </v:textbox>
                  </v:shape>
                </v:group>
                <v:shape id="Text Box 194" o:spid="_x0000_s1215" type="#_x0000_t202" style="position:absolute;left:190;top:55530;width:91592;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14:paraId="458FE6D8" w14:textId="77777777" w:rsidR="009D549E" w:rsidRPr="001C022E" w:rsidRDefault="009D549E" w:rsidP="00545B52">
                        <w:pPr>
                          <w:pStyle w:val="Caption"/>
                          <w:rPr>
                            <w:noProof/>
                            <w:szCs w:val="22"/>
                          </w:rPr>
                        </w:pPr>
                        <w:bookmarkStart w:id="31" w:name="_Ref435714643"/>
                        <w:r>
                          <w:t xml:space="preserve">Figure </w:t>
                        </w:r>
                        <w:fldSimple w:instr=" SEQ Figure \* ARABIC ">
                          <w:r w:rsidR="00ED526A">
                            <w:rPr>
                              <w:noProof/>
                            </w:rPr>
                            <w:t>3</w:t>
                          </w:r>
                        </w:fldSimple>
                        <w:bookmarkEnd w:id="31"/>
                        <w:r>
                          <w:t>: Proposed reaction network superstructure for the d-limonene case</w:t>
                        </w:r>
                      </w:p>
                    </w:txbxContent>
                  </v:textbox>
                </v:shape>
                <w10:wrap type="topAndBottom"/>
              </v:group>
            </w:pict>
          </mc:Fallback>
        </mc:AlternateContent>
      </w:r>
    </w:p>
    <w:p w14:paraId="731F25CD" w14:textId="77777777" w:rsidR="00F9420D" w:rsidRDefault="00F9420D" w:rsidP="00F9420D">
      <w:pPr>
        <w:pStyle w:val="Caption"/>
        <w:rPr>
          <w:sz w:val="24"/>
          <w:szCs w:val="24"/>
        </w:rPr>
        <w:sectPr w:rsidR="00F9420D" w:rsidSect="00053966">
          <w:pgSz w:w="16838" w:h="11906" w:orient="landscape"/>
          <w:pgMar w:top="1440" w:right="1440" w:bottom="1440" w:left="1440" w:header="708" w:footer="708" w:gutter="0"/>
          <w:cols w:space="708"/>
          <w:titlePg/>
          <w:docGrid w:linePitch="360"/>
        </w:sectPr>
      </w:pPr>
    </w:p>
    <w:p w14:paraId="28342F40" w14:textId="5074FC7C" w:rsidR="00511271" w:rsidRDefault="00511271" w:rsidP="00511271">
      <w:pPr>
        <w:spacing w:line="360" w:lineRule="auto"/>
        <w:jc w:val="both"/>
      </w:pPr>
      <w:r>
        <w:rPr>
          <w:noProof/>
        </w:rPr>
        <w:lastRenderedPageBreak/>
        <mc:AlternateContent>
          <mc:Choice Requires="wpg">
            <w:drawing>
              <wp:anchor distT="0" distB="0" distL="114300" distR="114300" simplePos="0" relativeHeight="251741184" behindDoc="0" locked="0" layoutInCell="1" allowOverlap="1" wp14:anchorId="6C4AD438" wp14:editId="3A5BF2C5">
                <wp:simplePos x="0" y="0"/>
                <wp:positionH relativeFrom="column">
                  <wp:posOffset>207010</wp:posOffset>
                </wp:positionH>
                <wp:positionV relativeFrom="paragraph">
                  <wp:posOffset>3779652</wp:posOffset>
                </wp:positionV>
                <wp:extent cx="5304155" cy="3647440"/>
                <wp:effectExtent l="0" t="0" r="0" b="0"/>
                <wp:wrapTopAndBottom/>
                <wp:docPr id="197" name="Group 197"/>
                <wp:cNvGraphicFramePr/>
                <a:graphic xmlns:a="http://schemas.openxmlformats.org/drawingml/2006/main">
                  <a:graphicData uri="http://schemas.microsoft.com/office/word/2010/wordprocessingGroup">
                    <wpg:wgp>
                      <wpg:cNvGrpSpPr/>
                      <wpg:grpSpPr>
                        <a:xfrm>
                          <a:off x="0" y="0"/>
                          <a:ext cx="5304155" cy="3647440"/>
                          <a:chOff x="0" y="0"/>
                          <a:chExt cx="5304155" cy="3647440"/>
                        </a:xfrm>
                      </wpg:grpSpPr>
                      <wpg:grpSp>
                        <wpg:cNvPr id="198" name="Group 198"/>
                        <wpg:cNvGrpSpPr/>
                        <wpg:grpSpPr>
                          <a:xfrm>
                            <a:off x="0" y="0"/>
                            <a:ext cx="5304155" cy="3647440"/>
                            <a:chOff x="0" y="8628"/>
                            <a:chExt cx="5304790" cy="3648675"/>
                          </a:xfrm>
                        </wpg:grpSpPr>
                        <wpg:grpSp>
                          <wpg:cNvPr id="50" name="Group 50"/>
                          <wpg:cNvGrpSpPr/>
                          <wpg:grpSpPr>
                            <a:xfrm>
                              <a:off x="77638" y="8628"/>
                              <a:ext cx="3840475" cy="3323730"/>
                              <a:chOff x="0" y="8628"/>
                              <a:chExt cx="3840480" cy="3323730"/>
                            </a:xfrm>
                          </wpg:grpSpPr>
                          <wpg:grpSp>
                            <wpg:cNvPr id="211" name="Group 211"/>
                            <wpg:cNvGrpSpPr/>
                            <wpg:grpSpPr>
                              <a:xfrm>
                                <a:off x="0" y="8628"/>
                                <a:ext cx="3840480" cy="3323730"/>
                                <a:chOff x="0" y="8632"/>
                                <a:chExt cx="3842227" cy="3325284"/>
                              </a:xfrm>
                            </wpg:grpSpPr>
                            <wpg:grpSp>
                              <wpg:cNvPr id="164" name="Group 164"/>
                              <wpg:cNvGrpSpPr/>
                              <wpg:grpSpPr>
                                <a:xfrm>
                                  <a:off x="0" y="8632"/>
                                  <a:ext cx="3092931" cy="3325284"/>
                                  <a:chOff x="3657600" y="446782"/>
                                  <a:chExt cx="3092931" cy="3325284"/>
                                </a:xfrm>
                              </wpg:grpSpPr>
                              <pic:pic xmlns:pic="http://schemas.openxmlformats.org/drawingml/2006/picture">
                                <pic:nvPicPr>
                                  <pic:cNvPr id="165" name="Picture 16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810000" y="2095795"/>
                                    <a:ext cx="485775" cy="1233805"/>
                                  </a:xfrm>
                                  <a:prstGeom prst="rect">
                                    <a:avLst/>
                                  </a:prstGeom>
                                </pic:spPr>
                              </pic:pic>
                              <wps:wsp>
                                <wps:cNvPr id="166" name="Text Box 166"/>
                                <wps:cNvSpPr txBox="1"/>
                                <wps:spPr>
                                  <a:xfrm>
                                    <a:off x="3657600" y="3476625"/>
                                    <a:ext cx="1086476" cy="295441"/>
                                  </a:xfrm>
                                  <a:prstGeom prst="rect">
                                    <a:avLst/>
                                  </a:prstGeom>
                                  <a:noFill/>
                                  <a:ln w="6350">
                                    <a:noFill/>
                                  </a:ln>
                                  <a:effectLst/>
                                </wps:spPr>
                                <wps:txbx>
                                  <w:txbxContent>
                                    <w:p w14:paraId="57107522" w14:textId="77777777" w:rsidR="009D549E" w:rsidRDefault="009D549E" w:rsidP="006E0377">
                                      <w:r>
                                        <w:t>D-limonene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9" name="Straight Arrow Connector 169"/>
                                <wps:cNvCnPr/>
                                <wps:spPr>
                                  <a:xfrm>
                                    <a:off x="4360662" y="2705100"/>
                                    <a:ext cx="1228725" cy="0"/>
                                  </a:xfrm>
                                  <a:prstGeom prst="straightConnector1">
                                    <a:avLst/>
                                  </a:prstGeom>
                                  <a:ln w="28575">
                                    <a:solidFill>
                                      <a:schemeClr val="accent2"/>
                                    </a:solidFill>
                                    <a:tailEnd type="triangle"/>
                                  </a:ln>
                                </wps:spPr>
                                <wps:style>
                                  <a:lnRef idx="3">
                                    <a:schemeClr val="accent6"/>
                                  </a:lnRef>
                                  <a:fillRef idx="0">
                                    <a:schemeClr val="accent6"/>
                                  </a:fillRef>
                                  <a:effectRef idx="2">
                                    <a:schemeClr val="accent6"/>
                                  </a:effectRef>
                                  <a:fontRef idx="minor">
                                    <a:schemeClr val="tx1"/>
                                  </a:fontRef>
                                </wps:style>
                                <wps:bodyPr/>
                              </wps:wsp>
                              <pic:pic xmlns:pic="http://schemas.openxmlformats.org/drawingml/2006/picture">
                                <pic:nvPicPr>
                                  <pic:cNvPr id="174" name="Picture 17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600700" y="446782"/>
                                    <a:ext cx="714375" cy="1251585"/>
                                  </a:xfrm>
                                  <a:prstGeom prst="rect">
                                    <a:avLst/>
                                  </a:prstGeom>
                                </pic:spPr>
                              </pic:pic>
                              <wps:wsp>
                                <wps:cNvPr id="176" name="Text Box 176"/>
                                <wps:cNvSpPr txBox="1"/>
                                <wps:spPr>
                                  <a:xfrm>
                                    <a:off x="4670217" y="1567547"/>
                                    <a:ext cx="352628" cy="348176"/>
                                  </a:xfrm>
                                  <a:prstGeom prst="rect">
                                    <a:avLst/>
                                  </a:prstGeom>
                                  <a:noFill/>
                                  <a:ln w="6350">
                                    <a:noFill/>
                                  </a:ln>
                                  <a:effectLst/>
                                </wps:spPr>
                                <wps:txbx>
                                  <w:txbxContent>
                                    <w:p w14:paraId="6913E1FC" w14:textId="77777777" w:rsidR="009D549E" w:rsidRDefault="009D549E" w:rsidP="006E0377">
                                      <w:r>
                                        <w:t>R3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9" name="Text Box 179"/>
                                <wps:cNvSpPr txBox="1"/>
                                <wps:spPr>
                                  <a:xfrm>
                                    <a:off x="4670217" y="2461485"/>
                                    <a:ext cx="352628" cy="295441"/>
                                  </a:xfrm>
                                  <a:prstGeom prst="rect">
                                    <a:avLst/>
                                  </a:prstGeom>
                                  <a:noFill/>
                                  <a:ln w="6350">
                                    <a:noFill/>
                                  </a:ln>
                                  <a:effectLst/>
                                </wps:spPr>
                                <wps:txbx>
                                  <w:txbxContent>
                                    <w:p w14:paraId="1205DA45" w14:textId="77777777" w:rsidR="009D549E" w:rsidRDefault="009D549E" w:rsidP="006E0377">
                                      <w:r>
                                        <w:t>R4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1" name="Text Box 201"/>
                                <wps:cNvSpPr txBox="1"/>
                                <wps:spPr>
                                  <a:xfrm>
                                    <a:off x="5419440" y="1666875"/>
                                    <a:ext cx="1331091" cy="295441"/>
                                  </a:xfrm>
                                  <a:prstGeom prst="rect">
                                    <a:avLst/>
                                  </a:prstGeom>
                                  <a:noFill/>
                                  <a:ln w="6350">
                                    <a:noFill/>
                                  </a:ln>
                                  <a:effectLst/>
                                </wps:spPr>
                                <wps:txbx>
                                  <w:txbxContent>
                                    <w:p w14:paraId="7E8BDAE3" w14:textId="77777777" w:rsidR="009D549E" w:rsidRDefault="009D549E" w:rsidP="006E0377">
                                      <w:r>
                                        <w:t>Limonene oxide (D)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09" name="Straight Arrow Connector 209"/>
                              <wps:cNvCnPr/>
                              <wps:spPr>
                                <a:xfrm>
                                  <a:off x="2762250" y="2267053"/>
                                  <a:ext cx="1079977"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10" name="Text Box 210"/>
                              <wps:cNvSpPr txBox="1"/>
                              <wps:spPr>
                                <a:xfrm>
                                  <a:off x="3054654" y="2009719"/>
                                  <a:ext cx="422518" cy="295441"/>
                                </a:xfrm>
                                <a:prstGeom prst="rect">
                                  <a:avLst/>
                                </a:prstGeom>
                                <a:noFill/>
                                <a:ln w="6350">
                                  <a:noFill/>
                                </a:ln>
                                <a:effectLst/>
                              </wps:spPr>
                              <wps:txbx>
                                <w:txbxContent>
                                  <w:p w14:paraId="359366E4" w14:textId="77777777" w:rsidR="009D549E" w:rsidRDefault="009D549E" w:rsidP="006E0377">
                                    <w:r>
                                      <w:t>R11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6" name="Straight Arrow Connector 46"/>
                            <wps:cNvCnPr/>
                            <wps:spPr>
                              <a:xfrm flipV="1">
                                <a:off x="683812" y="1105908"/>
                                <a:ext cx="1292860" cy="657225"/>
                              </a:xfrm>
                              <a:prstGeom prst="straightConnector1">
                                <a:avLst/>
                              </a:prstGeom>
                              <a:noFill/>
                              <a:ln w="28575" cap="flat" cmpd="sng" algn="ctr">
                                <a:solidFill>
                                  <a:schemeClr val="accent2"/>
                                </a:solidFill>
                                <a:prstDash val="solid"/>
                                <a:miter lim="800000"/>
                                <a:tailEnd type="triangle"/>
                              </a:ln>
                              <a:effectLst/>
                            </wps:spPr>
                            <wps:bodyPr/>
                          </wps:wsp>
                        </wpg:grpSp>
                        <wps:wsp>
                          <wps:cNvPr id="196" name="Text Box 196"/>
                          <wps:cNvSpPr txBox="1"/>
                          <wps:spPr>
                            <a:xfrm>
                              <a:off x="0" y="3459183"/>
                              <a:ext cx="5304790" cy="198120"/>
                            </a:xfrm>
                            <a:prstGeom prst="rect">
                              <a:avLst/>
                            </a:prstGeom>
                            <a:solidFill>
                              <a:prstClr val="white"/>
                            </a:solidFill>
                            <a:ln>
                              <a:noFill/>
                            </a:ln>
                            <a:effectLst/>
                          </wps:spPr>
                          <wps:txbx>
                            <w:txbxContent>
                              <w:p w14:paraId="6EC88ABC" w14:textId="77777777" w:rsidR="009D549E" w:rsidRDefault="009D549E" w:rsidP="001F44AE">
                                <w:pPr>
                                  <w:pStyle w:val="Caption"/>
                                  <w:rPr>
                                    <w:noProof/>
                                  </w:rPr>
                                </w:pPr>
                                <w:bookmarkStart w:id="27" w:name="_Ref435722138"/>
                                <w:r>
                                  <w:t xml:space="preserve">Figure </w:t>
                                </w:r>
                                <w:fldSimple w:instr=" SEQ Figure \* ARABIC ">
                                  <w:r w:rsidR="00ED526A">
                                    <w:rPr>
                                      <w:noProof/>
                                    </w:rPr>
                                    <w:t>4</w:t>
                                  </w:r>
                                </w:fldSimple>
                                <w:bookmarkEnd w:id="27"/>
                                <w:r>
                                  <w:t xml:space="preserve">: Optimal reaction network of the d-limonene case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207" name="Picture 20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009954" y="1656272"/>
                            <a:ext cx="795020" cy="1314450"/>
                          </a:xfrm>
                          <a:prstGeom prst="rect">
                            <a:avLst/>
                          </a:prstGeom>
                        </pic:spPr>
                      </pic:pic>
                      <wps:wsp>
                        <wps:cNvPr id="208" name="Text Box 208"/>
                        <wps:cNvSpPr txBox="1"/>
                        <wps:spPr>
                          <a:xfrm>
                            <a:off x="2139351" y="2993366"/>
                            <a:ext cx="876300" cy="295275"/>
                          </a:xfrm>
                          <a:prstGeom prst="rect">
                            <a:avLst/>
                          </a:prstGeom>
                          <a:noFill/>
                          <a:ln w="6350">
                            <a:noFill/>
                          </a:ln>
                          <a:effectLst/>
                        </wps:spPr>
                        <wps:txbx>
                          <w:txbxContent>
                            <w:p w14:paraId="14DC5749" w14:textId="77777777" w:rsidR="009D549E" w:rsidRDefault="009D549E" w:rsidP="0088593C">
                              <w:r>
                                <w:t>Carvone (E)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 name="Picture 2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028536" y="1656272"/>
                            <a:ext cx="905510" cy="1184910"/>
                          </a:xfrm>
                          <a:prstGeom prst="rect">
                            <a:avLst/>
                          </a:prstGeom>
                        </pic:spPr>
                      </pic:pic>
                      <wps:wsp>
                        <wps:cNvPr id="213" name="Text Box 213"/>
                        <wps:cNvSpPr txBox="1"/>
                        <wps:spPr>
                          <a:xfrm>
                            <a:off x="3812875" y="2967487"/>
                            <a:ext cx="969010" cy="295275"/>
                          </a:xfrm>
                          <a:prstGeom prst="rect">
                            <a:avLst/>
                          </a:prstGeom>
                          <a:noFill/>
                          <a:ln w="6350">
                            <a:noFill/>
                          </a:ln>
                          <a:effectLst/>
                        </wps:spPr>
                        <wps:txbx>
                          <w:txbxContent>
                            <w:p w14:paraId="6B61AC5E" w14:textId="77777777" w:rsidR="009D549E" w:rsidRDefault="009D549E" w:rsidP="0088593C">
                              <w:r>
                                <w:t>Carvacrol (H)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4AD438" id="Group 197" o:spid="_x0000_s1216" style="position:absolute;left:0;text-align:left;margin-left:16.3pt;margin-top:297.6pt;width:417.65pt;height:287.2pt;z-index:251741184" coordsize="53041,36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">
                <v:group id="Group 198" o:spid="_x0000_s1217" style="position:absolute;width:53041;height:36474" coordorigin=",86" coordsize="53047,36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group id="Group 50" o:spid="_x0000_s1218" style="position:absolute;left:776;top:86;width:38405;height:33237" coordorigin=",86" coordsize="38404,33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211" o:spid="_x0000_s1219" style="position:absolute;top:86;width:38404;height:33237" coordorigin=",86" coordsize="38422,3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164" o:spid="_x0000_s1220" style="position:absolute;top:86;width:30929;height:33253" coordorigin="36576,4467" coordsize="30929,3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Picture 165" o:spid="_x0000_s1221" type="#_x0000_t75" style="position:absolute;left:38100;top:20957;width:4857;height:12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cwnBAAAA3AAAAA8AAABkcnMvZG93bnJldi54bWxET99rwjAQfh/4P4QT9ramCrpRG0WEMWEM&#10;WafvR3Ntqs2lJJl2//0iDPZ2H9/PKzej7cWVfOgcK5hlOQji2umOWwXHr9enFxAhImvsHZOCHwqw&#10;WU8eSiy0u/EnXavYihTCoUAFJsahkDLUhiyGzA3EiWuctxgT9K3UHm8p3PZynudLabHj1GBwoJ2h&#10;+lJ9WwXjmzyfmvdKYzDNfPF8cN2H3Cv1OB23KxCRxvgv/nPvdZq/XMD9mXSB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gcwnBAAAA3AAAAA8AAAAAAAAAAAAAAAAAnwIA&#10;AGRycy9kb3ducmV2LnhtbFBLBQYAAAAABAAEAPcAAACNAwAAAAA=&#10;">
                          <v:imagedata r:id="rId23" o:title=""/>
                          <v:path arrowok="t"/>
                        </v:shape>
                        <v:shape id="Text Box 166" o:spid="_x0000_s1222" type="#_x0000_t202" style="position:absolute;left:36576;top:34766;width:10864;height:29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K2MQA&#10;AADcAAAADwAAAGRycy9kb3ducmV2LnhtbERPS2sCMRC+F/wPYQq9lJrVw1K2RmkFRYpWfCAeh810&#10;s7iZLEnU9d8bodDbfHzPGU0624gL+VA7VjDoZyCIS6drrhTsd7O3dxAhImtsHJOCGwWYjHtPIyy0&#10;u/KGLttYiRTCoUAFJsa2kDKUhiyGvmuJE/frvMWYoK+k9nhN4baRwyzLpcWaU4PBlqaGytP2bBWc&#10;zPfrOpuvvg754uZ/dmd39MujUi/P3ecHiEhd/Bf/uRc6zc9zeDyTLpD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CtjEAAAA3AAAAA8AAAAAAAAAAAAAAAAAmAIAAGRycy9k&#10;b3ducmV2LnhtbFBLBQYAAAAABAAEAPUAAACJAwAAAAA=&#10;" filled="f" stroked="f" strokeweight=".5pt">
                          <v:textbox>
                            <w:txbxContent>
                              <w:p w14:paraId="57107522" w14:textId="77777777" w:rsidR="009D549E" w:rsidRDefault="009D549E" w:rsidP="006E0377">
                                <w:r>
                                  <w:t>D-limonene (A)</w:t>
                                </w:r>
                              </w:p>
                            </w:txbxContent>
                          </v:textbox>
                        </v:shape>
                        <v:shape id="Straight Arrow Connector 169" o:spid="_x0000_s1223" type="#_x0000_t32" style="position:absolute;left:43606;top:27051;width:12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MGMIAAADcAAAADwAAAGRycy9kb3ducmV2LnhtbERPS2vCQBC+F/wPywje6kaxQVNXEWlA&#10;emsqBW/T7DQJzc4u2W0e/94tFHqbj+85++NoWtFT5xvLClbLBARxaXXDlYLre/64BeEDssbWMimY&#10;yMPxMHvYY6btwG/UF6ESMYR9hgrqEFwmpS9rMuiX1hFH7st2BkOEXSV1h0MMN61cJ0kqDTYcG2p0&#10;dK6p/C5+jIKX65kC2elzextcnm5enz6ak1NqMR9PzyACjeFf/Oe+6Dg/3cHvM/ECe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tMGMIAAADcAAAADwAAAAAAAAAAAAAA&#10;AAChAgAAZHJzL2Rvd25yZXYueG1sUEsFBgAAAAAEAAQA+QAAAJADAAAAAA==&#10;" strokecolor="#ed7d31 [3205]" strokeweight="2.25pt">
                          <v:stroke endarrow="block" joinstyle="miter"/>
                        </v:shape>
                        <v:shape id="Picture 174" o:spid="_x0000_s1224" type="#_x0000_t75" style="position:absolute;left:56007;top:4467;width:7143;height:12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z9j3AAAAA3AAAAA8AAABkcnMvZG93bnJldi54bWxET02LwjAQvS/4H8IIXsSmK4uVahRZEDyu&#10;rqjHoRmbYjMpTbTdf28WBG/zeJ+zXPe2Fg9qfeVYwWeSgiAunK64VHD83U7mIHxA1lg7JgV/5GG9&#10;GnwsMdeu4z09DqEUMYR9jgpMCE0upS8MWfSJa4gjd3WtxRBhW0rdYhfDbS2naTqTFiuODQYb+jZU&#10;3A53qyDrLuO7H9+K48+sbLqTcaczO6VGw36zABGoD2/xy73TcX72Bf/PxAv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HP2PcAAAADcAAAADwAAAAAAAAAAAAAAAACfAgAA&#10;ZHJzL2Rvd25yZXYueG1sUEsFBgAAAAAEAAQA9wAAAIwDAAAAAA==&#10;">
                          <v:imagedata r:id="rId26" o:title=""/>
                          <v:path arrowok="t"/>
                        </v:shape>
                        <v:shape id="Text Box 176" o:spid="_x0000_s1225" type="#_x0000_t202" style="position:absolute;left:46702;top:15675;width:3526;height:3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cBcQA&#10;AADcAAAADwAAAGRycy9kb3ducmV2LnhtbERPTWsCMRC9F/wPYQq9SM3awypbo1ShRcQq1VI8Dpvp&#10;ZnEzWZKo679vBKG3ebzPmcw624gz+VA7VjAcZCCIS6drrhR879+fxyBCRNbYOCYFVwowm/YeJlho&#10;d+EvOu9iJVIIhwIVmBjbQspQGrIYBq4lTtyv8xZjgr6S2uMlhdtGvmRZLi3WnBoMtrQwVB53J6vg&#10;aFb9bfbxOf/Jl1e/2Z/cwa8PSj09dm+vICJ18V98dy91mj/K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2nAXEAAAA3AAAAA8AAAAAAAAAAAAAAAAAmAIAAGRycy9k&#10;b3ducmV2LnhtbFBLBQYAAAAABAAEAPUAAACJAwAAAAA=&#10;" filled="f" stroked="f" strokeweight=".5pt">
                          <v:textbox>
                            <w:txbxContent>
                              <w:p w14:paraId="6913E1FC" w14:textId="77777777" w:rsidR="009D549E" w:rsidRDefault="009D549E" w:rsidP="006E0377">
                                <w:r>
                                  <w:t>R3</w:t>
                                </w:r>
                              </w:p>
                            </w:txbxContent>
                          </v:textbox>
                        </v:shape>
                        <v:shape id="Text Box 179" o:spid="_x0000_s1226" type="#_x0000_t202" style="position:absolute;left:46702;top:24614;width:3526;height:29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Id8QA&#10;AADcAAAADwAAAGRycy9kb3ducmV2LnhtbERPTWsCMRC9C/6HMIVeimbbg223RrGCIqKWqhSPw2a6&#10;WdxMliTq+u9NoeBtHu9zhuPW1uJMPlSOFTz3MxDEhdMVlwr2u1nvDUSIyBprx6TgSgHGo25niLl2&#10;F/6m8zaWIoVwyFGBibHJpQyFIYuh7xrixP06bzEm6EupPV5SuK3lS5YNpMWKU4PBhqaGiuP2ZBUc&#10;zfLpK5uvP38Gi6vf7E7u4FcHpR4f2skHiEhtvIv/3Qud5r++w98z6QI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CHfEAAAA3AAAAA8AAAAAAAAAAAAAAAAAmAIAAGRycy9k&#10;b3ducmV2LnhtbFBLBQYAAAAABAAEAPUAAACJAwAAAAA=&#10;" filled="f" stroked="f" strokeweight=".5pt">
                          <v:textbox>
                            <w:txbxContent>
                              <w:p w14:paraId="1205DA45" w14:textId="77777777" w:rsidR="009D549E" w:rsidRDefault="009D549E" w:rsidP="006E0377">
                                <w:r>
                                  <w:t>R4</w:t>
                                </w:r>
                              </w:p>
                            </w:txbxContent>
                          </v:textbox>
                        </v:shape>
                        <v:shape id="Text Box 201" o:spid="_x0000_s1227" type="#_x0000_t202" style="position:absolute;left:54194;top:16668;width:13311;height:29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WcMUA&#10;AADcAAAADwAAAGRycy9kb3ducmV2LnhtbESPQWsCMRSE74X+h/AKvRRN9CCyGsUWFCmtpSri8bF5&#10;bhY3L0sSdf33TaHQ4zAz3zDTeecacaUQa88aBn0Fgrj0puZKw3637I1BxIRssPFMGu4UYT57fJhi&#10;YfyNv+m6TZXIEI4FarAptYWUsbTkMPZ9S5y9kw8OU5ahkibgLcNdI4dKjaTDmvOCxZbeLJXn7cVp&#10;ONv3ly+1+nw9jNb3sNld/DF8HLV+fuoWExCJuvQf/muvjYahGsDvmXw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BZwxQAAANwAAAAPAAAAAAAAAAAAAAAAAJgCAABkcnMv&#10;ZG93bnJldi54bWxQSwUGAAAAAAQABAD1AAAAigMAAAAA&#10;" filled="f" stroked="f" strokeweight=".5pt">
                          <v:textbox>
                            <w:txbxContent>
                              <w:p w14:paraId="7E8BDAE3" w14:textId="77777777" w:rsidR="009D549E" w:rsidRDefault="009D549E" w:rsidP="006E0377">
                                <w:r>
                                  <w:t>Limonene oxide (D)</w:t>
                                </w:r>
                              </w:p>
                            </w:txbxContent>
                          </v:textbox>
                        </v:shape>
                      </v:group>
                      <v:shape id="Straight Arrow Connector 209" o:spid="_x0000_s1228" type="#_x0000_t32" style="position:absolute;left:27622;top:22670;width:10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UWcQAAADcAAAADwAAAGRycy9kb3ducmV2LnhtbESPwW7CMBBE70j9B2srcQOnSECbYlCL&#10;gHIChfIBq3iJo8brEJsQ/h5XQuI4mpk3mtmis5VoqfGlYwVvwwQEce50yYWC4+968A7CB2SNlWNS&#10;cCMPi/lLb4apdlfOqD2EQkQI+xQVmBDqVEqfG7Loh64mjt7JNRZDlE0hdYPXCLeVHCXJRFosOS4Y&#10;rGlpKP87XKyC5X7zfZJ4XnE2pqnZtauf7HZUqv/afX2CCNSFZ/jR3moFo+QD/s/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5RZxAAAANwAAAAPAAAAAAAAAAAA&#10;AAAAAKECAABkcnMvZG93bnJldi54bWxQSwUGAAAAAAQABAD5AAAAkgMAAAAA&#10;" strokecolor="black [3200]" strokeweight="2.25pt">
                        <v:stroke endarrow="block" joinstyle="miter"/>
                      </v:shape>
                      <v:shape id="Text Box 210" o:spid="_x0000_s1229" type="#_x0000_t202" style="position:absolute;left:30546;top:20097;width:4225;height:29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lNsIA&#10;AADcAAAADwAAAGRycy9kb3ducmV2LnhtbERPTWsCMRC9F/wPYQQvpWb1IGU1SisoIlZRi3gcNuNm&#10;cTNZkqjrv28OQo+P9z2ZtbYWd/Khcqxg0M9AEBdOV1wq+D0uPj5BhIissXZMCp4UYDbtvE0w1+7B&#10;e7ofYilSCIccFZgYm1zKUBiyGPquIU7cxXmLMUFfSu3xkcJtLYdZNpIWK04NBhuaGyquh5tVcDXr&#10;9122/Pk+jVZPvz3e3Nlvzkr1uu3XGESkNv6LX+6VVjAcpPnpTDoC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SU2wgAAANwAAAAPAAAAAAAAAAAAAAAAAJgCAABkcnMvZG93&#10;bnJldi54bWxQSwUGAAAAAAQABAD1AAAAhwMAAAAA&#10;" filled="f" stroked="f" strokeweight=".5pt">
                        <v:textbox>
                          <w:txbxContent>
                            <w:p w14:paraId="359366E4" w14:textId="77777777" w:rsidR="009D549E" w:rsidRDefault="009D549E" w:rsidP="006E0377">
                              <w:r>
                                <w:t>R11</w:t>
                              </w:r>
                            </w:p>
                          </w:txbxContent>
                        </v:textbox>
                      </v:shape>
                    </v:group>
                    <v:shape id="Straight Arrow Connector 46" o:spid="_x0000_s1230" type="#_x0000_t32" style="position:absolute;left:6838;top:11059;width:12928;height:6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K1BMQAAADbAAAADwAAAGRycy9kb3ducmV2LnhtbESPzWrDMBCE74W+g9hCbo3ckj+cKMEp&#10;CS09BGon90Xa2CbWykhq4rx9VSj0OMzMN8xqM9hOXMmH1rGCl3EGglg703Kt4FjtnxcgQkQ22Dkm&#10;BXcKsFk/PqwwN+7GX3QtYy0ShEOOCpoY+1zKoBuyGMauJ07e2XmLMUlfS+PxluC2k69ZNpMWW04L&#10;Dfb01pC+lN9WweEzFvvt9HTczXXhp9U7Ub89KDV6GooliEhD/A//tT+MgskMfr+kH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rUExAAAANsAAAAPAAAAAAAAAAAA&#10;AAAAAKECAABkcnMvZG93bnJldi54bWxQSwUGAAAAAAQABAD5AAAAkgMAAAAA&#10;" strokecolor="#ed7d31 [3205]" strokeweight="2.25pt">
                      <v:stroke endarrow="block" joinstyle="miter"/>
                    </v:shape>
                  </v:group>
                  <v:shape id="Text Box 196" o:spid="_x0000_s1231" type="#_x0000_t202" style="position:absolute;top:34591;width:53047;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eY8MA&#10;AADcAAAADwAAAGRycy9kb3ducmV2LnhtbERPTWvCQBC9F/wPywheSt3UQ2hTV9Gkgof2oA05D9lp&#10;EpqdDburif/eLRR6m8f7nPV2Mr24kvOdZQXPywQEcW11x42C8uvw9ALCB2SNvWVScCMP283sYY2Z&#10;tiOf6HoOjYgh7DNU0IYwZFL6uiWDfmkH4sh9W2cwROgaqR2OMdz0cpUkqTTYcWxocaC8pfrnfDEK&#10;0sJdxhPnj0X5/oGfQ7Oq9rdKqcV82r2BCDSFf/Gf+6jj/NcU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geY8MAAADcAAAADwAAAAAAAAAAAAAAAACYAgAAZHJzL2Rv&#10;d25yZXYueG1sUEsFBgAAAAAEAAQA9QAAAIgDAAAAAA==&#10;" stroked="f">
                    <v:textbox inset="0,0,0,0">
                      <w:txbxContent>
                        <w:p w14:paraId="6EC88ABC" w14:textId="77777777" w:rsidR="009D549E" w:rsidRDefault="009D549E" w:rsidP="001F44AE">
                          <w:pPr>
                            <w:pStyle w:val="Caption"/>
                            <w:rPr>
                              <w:noProof/>
                            </w:rPr>
                          </w:pPr>
                          <w:bookmarkStart w:id="33" w:name="_Ref435722138"/>
                          <w:r>
                            <w:t xml:space="preserve">Figure </w:t>
                          </w:r>
                          <w:fldSimple w:instr=" SEQ Figure \* ARABIC ">
                            <w:r w:rsidR="00ED526A">
                              <w:rPr>
                                <w:noProof/>
                              </w:rPr>
                              <w:t>4</w:t>
                            </w:r>
                          </w:fldSimple>
                          <w:bookmarkEnd w:id="33"/>
                          <w:r>
                            <w:t xml:space="preserve">: Optimal reaction network of the d-limonene case </w:t>
                          </w:r>
                        </w:p>
                      </w:txbxContent>
                    </v:textbox>
                  </v:shape>
                </v:group>
                <v:shape id="Picture 207" o:spid="_x0000_s1232" type="#_x0000_t75" style="position:absolute;left:20099;top:16562;width:7950;height:1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5IC7FAAAA3AAAAA8AAABkcnMvZG93bnJldi54bWxEj81qwkAUhfdC32G4BTdSJ3WhbZpRWqGk&#10;4EJj26wvmWsSmrkTZkZN394RBJeH8/NxstVgOnEi51vLCp6nCQjiyuqWawU/359PLyB8QNbYWSYF&#10;/+RhtXwYZZhqe+aCTvtQizjCPkUFTQh9KqWvGjLop7Ynjt7BOoMhSldL7fAcx00nZ0kylwZbjoQG&#10;e1o3VP3tjyZCyt+PopxvWG5fd5zn682kPDilxo/D+xuIQEO4h2/tL61glizgeiYeAbm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SAuxQAAANwAAAAPAAAAAAAAAAAAAAAA&#10;AJ8CAABkcnMvZG93bnJldi54bWxQSwUGAAAAAAQABAD3AAAAkQMAAAAA&#10;">
                  <v:imagedata r:id="rId27" o:title=""/>
                  <v:path arrowok="t"/>
                </v:shape>
                <v:shape id="Text Box 208" o:spid="_x0000_s1233" type="#_x0000_t202" style="position:absolute;left:21393;top:29933;width:8763;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7cMA&#10;AADcAAAADwAAAGRycy9kb3ducmV2LnhtbERPy2oCMRTdF/yHcIVuSk10IWVqFBUsUtqKD8TlZXKd&#10;DE5uhiTq+PfNotDl4bwns8414kYh1p41DAcKBHHpTc2VhsN+9foGIiZkg41n0vCgCLNp72mChfF3&#10;3tJtlyqRQzgWqMGm1BZSxtKSwzjwLXHmzj44TBmGSpqA9xzuGjlSaiwd1pwbLLa0tFRedlen4WI/&#10;Xzbq43txHK8f4Wd/9afwddL6ud/N30Ek6tK/+M+9NhpGKq/NZ/IRk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a/7cMAAADcAAAADwAAAAAAAAAAAAAAAACYAgAAZHJzL2Rv&#10;d25yZXYueG1sUEsFBgAAAAAEAAQA9QAAAIgDAAAAAA==&#10;" filled="f" stroked="f" strokeweight=".5pt">
                  <v:textbox>
                    <w:txbxContent>
                      <w:p w14:paraId="14DC5749" w14:textId="77777777" w:rsidR="009D549E" w:rsidRDefault="009D549E" w:rsidP="0088593C">
                        <w:proofErr w:type="spellStart"/>
                        <w:r>
                          <w:t>Carvone</w:t>
                        </w:r>
                        <w:proofErr w:type="spellEnd"/>
                        <w:r>
                          <w:t xml:space="preserve"> (E)</w:t>
                        </w:r>
                      </w:p>
                    </w:txbxContent>
                  </v:textbox>
                </v:shape>
                <v:shape id="Picture 212" o:spid="_x0000_s1234" type="#_x0000_t75" style="position:absolute;left:40285;top:16562;width:9055;height:11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hsvvFAAAA3AAAAA8AAABkcnMvZG93bnJldi54bWxEj0FrwkAUhO9C/8PyhN7MJjm0Gl3FFgql&#10;7UXtIcfX7DMJZt8u2U2M/75bKHgcZuYbZrObTCdG6n1rWUGWpCCIK6tbrhV8n94WSxA+IGvsLJOC&#10;G3nYbR9mGyy0vfKBxmOoRYSwL1BBE4IrpPRVQwZ9Yh1x9M62Nxii7Gupe7xGuOlknqZP0mDLcaFB&#10;R68NVZfjYBScVhd3e8mdfv5Iv2j49OVh/CmVepxP+zWIQFO4h//b71pBnuXwdyYeAb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YbL7xQAAANwAAAAPAAAAAAAAAAAAAAAA&#10;AJ8CAABkcnMvZG93bnJldi54bWxQSwUGAAAAAAQABAD3AAAAkQMAAAAA&#10;">
                  <v:imagedata r:id="rId33" o:title=""/>
                  <v:path arrowok="t"/>
                </v:shape>
                <v:shape id="Text Box 213" o:spid="_x0000_s1235" type="#_x0000_t202" style="position:absolute;left:38128;top:29674;width:9690;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7QcYA&#10;AADcAAAADwAAAGRycy9kb3ducmV2LnhtbESP3WoCMRSE7wt9h3AKvZGa1YLIapS20CLFH6oiXh42&#10;x83i5mRJoq5vbwShl8PMfMOMp62txZl8qBwr6HUzEMSF0xWXCrab77chiBCRNdaOScGVAkwnz09j&#10;zLW78B+d17EUCcIhRwUmxiaXMhSGLIaua4iTd3DeYkzSl1J7vCS4rWU/ywbSYsVpwWBDX4aK4/pk&#10;FRzNb2eV/Sw+d4PZ1S83J7f3871Sry/txwhEpDb+hx/tmVbQ773D/U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u7QcYAAADcAAAADwAAAAAAAAAAAAAAAACYAgAAZHJz&#10;L2Rvd25yZXYueG1sUEsFBgAAAAAEAAQA9QAAAIsDAAAAAA==&#10;" filled="f" stroked="f" strokeweight=".5pt">
                  <v:textbox>
                    <w:txbxContent>
                      <w:p w14:paraId="6B61AC5E" w14:textId="77777777" w:rsidR="009D549E" w:rsidRDefault="009D549E" w:rsidP="0088593C">
                        <w:proofErr w:type="spellStart"/>
                        <w:r>
                          <w:t>Carvacrol</w:t>
                        </w:r>
                        <w:proofErr w:type="spellEnd"/>
                        <w:r>
                          <w:t xml:space="preserve"> (H)</w:t>
                        </w:r>
                      </w:p>
                    </w:txbxContent>
                  </v:textbox>
                </v:shape>
                <w10:wrap type="topAndBottom"/>
              </v:group>
            </w:pict>
          </mc:Fallback>
        </mc:AlternateContent>
      </w:r>
      <w:r>
        <w:t xml:space="preserve">As mentioned in the introduction, the selection of final product(s) is part of the optimisation procedure. </w:t>
      </w:r>
      <w:r w:rsidRPr="00FD5019">
        <w:t>The optimal reaction</w:t>
      </w:r>
      <w:r>
        <w:t xml:space="preserve"> network </w:t>
      </w:r>
      <w:r w:rsidRPr="00FD5019">
        <w:t xml:space="preserve">generated </w:t>
      </w:r>
      <w:r>
        <w:t>by the model is shown in</w:t>
      </w:r>
      <w:r w:rsidRPr="00FD5019">
        <w:t xml:space="preserve"> </w:t>
      </w:r>
      <w:r w:rsidRPr="00FD5019">
        <w:fldChar w:fldCharType="begin"/>
      </w:r>
      <w:r w:rsidRPr="00FD5019">
        <w:instrText xml:space="preserve"> REF _Ref435722138 \h  \* MERGEFORMAT </w:instrText>
      </w:r>
      <w:r w:rsidRPr="00FD5019">
        <w:fldChar w:fldCharType="separate"/>
      </w:r>
      <w:r>
        <w:t xml:space="preserve">Figure </w:t>
      </w:r>
      <w:r>
        <w:rPr>
          <w:noProof/>
        </w:rPr>
        <w:t>4</w:t>
      </w:r>
      <w:r w:rsidRPr="00FD5019">
        <w:fldChar w:fldCharType="end"/>
      </w:r>
      <w:r w:rsidRPr="00FD5019">
        <w:t xml:space="preserve">. Starting from d-limonene, the competitive reactions 3 and 4 are preferred over the others. The produced limonene oxide is an end product which is sold at </w:t>
      </w:r>
      <w:r>
        <w:t xml:space="preserve">a </w:t>
      </w:r>
      <w:r w:rsidRPr="00FD5019">
        <w:t xml:space="preserve">market price, whereas carvone from R4 as an intermediate, is determined to further undergo reaction 11 which produces carvacrol at </w:t>
      </w:r>
      <w:r>
        <w:t xml:space="preserve">a </w:t>
      </w:r>
      <w:r w:rsidRPr="00FD5019">
        <w:t xml:space="preserve">conversion of 80%. </w:t>
      </w:r>
      <w:r w:rsidRPr="00021B49">
        <w:t>The corresponding</w:t>
      </w:r>
      <w:r>
        <w:t xml:space="preserve"> </w:t>
      </w:r>
      <w:r w:rsidRPr="00021B49">
        <w:t xml:space="preserve">optimal process diagram is shown </w:t>
      </w:r>
      <w:r>
        <w:t>in</w:t>
      </w:r>
      <w:r w:rsidRPr="00021B49">
        <w:t xml:space="preserve"> </w:t>
      </w:r>
      <w:r w:rsidRPr="00021B49">
        <w:fldChar w:fldCharType="begin"/>
      </w:r>
      <w:r w:rsidRPr="00021B49">
        <w:instrText xml:space="preserve"> REF _Ref436216382 \h </w:instrText>
      </w:r>
      <w:r w:rsidRPr="00021B49">
        <w:fldChar w:fldCharType="separate"/>
      </w:r>
      <w:r>
        <w:t xml:space="preserve">Figure </w:t>
      </w:r>
      <w:r>
        <w:rPr>
          <w:noProof/>
        </w:rPr>
        <w:t>5</w:t>
      </w:r>
      <w:r w:rsidRPr="00021B49">
        <w:fldChar w:fldCharType="end"/>
      </w:r>
      <w:r w:rsidRPr="00021B49">
        <w:t xml:space="preserve">. As can be seen, </w:t>
      </w:r>
      <w:r>
        <w:t xml:space="preserve">fresh d-limonene is added to the first reactor to allow </w:t>
      </w:r>
      <w:r w:rsidRPr="00021B49">
        <w:t xml:space="preserve">reactions 3 </w:t>
      </w:r>
      <w:r>
        <w:t>and 4 to take places.</w:t>
      </w:r>
      <w:r w:rsidRPr="00021B49">
        <w:t xml:space="preserve"> </w:t>
      </w:r>
      <w:r>
        <w:t>T</w:t>
      </w:r>
      <w:r w:rsidRPr="00021B49">
        <w:t>he product stream</w:t>
      </w:r>
      <w:r>
        <w:t>,</w:t>
      </w:r>
      <w:r w:rsidRPr="00021B49">
        <w:t xml:space="preserve"> </w:t>
      </w:r>
      <w:r>
        <w:t xml:space="preserve">which is composed of a mixture of limonene oxide and carvone, </w:t>
      </w:r>
      <w:r w:rsidRPr="00021B49">
        <w:t xml:space="preserve">enters the </w:t>
      </w:r>
      <w:r>
        <w:t>associated</w:t>
      </w:r>
      <w:r w:rsidRPr="00021B49">
        <w:t xml:space="preserve"> distillation unit.</w:t>
      </w:r>
      <w:r w:rsidRPr="00770F7B">
        <w:rPr>
          <w:color w:val="FF0000"/>
        </w:rPr>
        <w:t xml:space="preserve"> </w:t>
      </w:r>
      <w:r>
        <w:t>Pure</w:t>
      </w:r>
      <w:r w:rsidRPr="00634A44">
        <w:t xml:space="preserve"> limonene oxide</w:t>
      </w:r>
      <w:r>
        <w:t xml:space="preserve"> as the column light key </w:t>
      </w:r>
      <w:r w:rsidRPr="00634A44">
        <w:t xml:space="preserve">leaves the top of the distillation </w:t>
      </w:r>
      <w:r>
        <w:t>column</w:t>
      </w:r>
      <w:r w:rsidRPr="00634A44">
        <w:t xml:space="preserve"> </w:t>
      </w:r>
      <w:r>
        <w:t xml:space="preserve">to be sold directly. From the bottom of that distillation stage, </w:t>
      </w:r>
      <w:r w:rsidRPr="00634A44">
        <w:t>carvone</w:t>
      </w:r>
      <w:r>
        <w:t xml:space="preserve"> is</w:t>
      </w:r>
      <w:r w:rsidRPr="00634A44">
        <w:t xml:space="preserve"> removed and enters the next master stage</w:t>
      </w:r>
      <w:r>
        <w:t xml:space="preserve"> to be reacted to form the carvacrol, which is determined by the optimisation to be the optimal product of the process</w:t>
      </w:r>
      <w:r w:rsidRPr="00634A44">
        <w:t>.</w:t>
      </w:r>
    </w:p>
    <w:p w14:paraId="134D1CEF" w14:textId="7B5D96F4" w:rsidR="00B37B72" w:rsidRDefault="00DC7CFF" w:rsidP="00151ED2">
      <w:pPr>
        <w:spacing w:after="0" w:line="360" w:lineRule="auto"/>
        <w:jc w:val="both"/>
      </w:pPr>
      <w:r>
        <w:t>The outlet of the 2</w:t>
      </w:r>
      <w:r w:rsidRPr="00DC7CFF">
        <w:rPr>
          <w:vertAlign w:val="superscript"/>
        </w:rPr>
        <w:t>nd</w:t>
      </w:r>
      <w:r>
        <w:t xml:space="preserve"> reactor is a two-component mixture </w:t>
      </w:r>
      <w:r w:rsidR="00786A80">
        <w:t xml:space="preserve">due to the conversion of reaction 11, </w:t>
      </w:r>
      <w:r>
        <w:t>which is purified through the 2</w:t>
      </w:r>
      <w:r w:rsidRPr="00DC7CFF">
        <w:rPr>
          <w:vertAlign w:val="superscript"/>
        </w:rPr>
        <w:t>nd</w:t>
      </w:r>
      <w:r>
        <w:t xml:space="preserve"> separation unit. </w:t>
      </w:r>
      <w:r w:rsidR="009B5122">
        <w:t>Pure carvone as the distillate</w:t>
      </w:r>
      <w:r w:rsidR="006B23D3">
        <w:t xml:space="preserve"> </w:t>
      </w:r>
      <w:r>
        <w:t xml:space="preserve">is recycled back </w:t>
      </w:r>
      <w:r w:rsidR="006B23D3">
        <w:t>to the 2</w:t>
      </w:r>
      <w:r w:rsidR="006B23D3" w:rsidRPr="006B23D3">
        <w:rPr>
          <w:vertAlign w:val="superscript"/>
        </w:rPr>
        <w:t>nd</w:t>
      </w:r>
      <w:r w:rsidR="006B23D3">
        <w:t xml:space="preserve"> master stage and mixed with fresh feed</w:t>
      </w:r>
      <w:r w:rsidR="00786A80">
        <w:t xml:space="preserve">. </w:t>
      </w:r>
      <w:r w:rsidR="00276FD1">
        <w:t xml:space="preserve"> </w:t>
      </w:r>
      <w:r w:rsidR="00D752EE">
        <w:t xml:space="preserve">Purified carvacrol is removed from the bottom of that stage and can be stored to </w:t>
      </w:r>
      <w:r w:rsidR="00E641F9">
        <w:t xml:space="preserve">be </w:t>
      </w:r>
      <w:r w:rsidR="00D752EE">
        <w:t>sold directly</w:t>
      </w:r>
      <w:r w:rsidR="00276FD1">
        <w:t xml:space="preserve">. </w:t>
      </w:r>
      <w:r w:rsidR="00EB56DA" w:rsidRPr="00733F7E">
        <w:t xml:space="preserve">The optimum annual economic </w:t>
      </w:r>
      <w:r w:rsidR="00624716">
        <w:t>potential</w:t>
      </w:r>
      <w:r w:rsidR="00624716" w:rsidRPr="00733F7E">
        <w:t xml:space="preserve"> </w:t>
      </w:r>
      <w:r w:rsidR="00EB56DA" w:rsidRPr="00733F7E">
        <w:t xml:space="preserve">of </w:t>
      </w:r>
      <w:r w:rsidR="00CB3BAE">
        <w:t xml:space="preserve">the </w:t>
      </w:r>
      <w:r w:rsidR="00EB56DA" w:rsidRPr="00733F7E">
        <w:t xml:space="preserve">process is </w:t>
      </w:r>
      <m:oMath>
        <m:r>
          <w:rPr>
            <w:rFonts w:ascii="Cambria Math" w:hAnsi="Cambria Math"/>
          </w:rPr>
          <m:t>$20.8</m:t>
        </m:r>
      </m:oMath>
      <w:r w:rsidR="00EB56DA" w:rsidRPr="00733F7E">
        <w:t xml:space="preserve"> million </w:t>
      </w:r>
      <w:r w:rsidR="009040B3">
        <w:t xml:space="preserve">per annum </w:t>
      </w:r>
      <w:r w:rsidR="00EB56DA" w:rsidRPr="00733F7E">
        <w:t xml:space="preserve">with an estimated </w:t>
      </w:r>
      <w:r w:rsidR="00FE74CF">
        <w:t xml:space="preserve">annual </w:t>
      </w:r>
      <w:r w:rsidR="00EB56DA" w:rsidRPr="00733F7E">
        <w:t xml:space="preserve">separation related cost </w:t>
      </w:r>
      <w:r w:rsidR="00CD026F" w:rsidRPr="00733F7E">
        <w:t>of</w:t>
      </w:r>
      <m:oMath>
        <m:r>
          <w:rPr>
            <w:rFonts w:ascii="Cambria Math" w:hAnsi="Cambria Math"/>
          </w:rPr>
          <m:t xml:space="preserve"> $0.56</m:t>
        </m:r>
      </m:oMath>
      <w:r w:rsidR="00AA5986">
        <w:t xml:space="preserve"> million</w:t>
      </w:r>
      <w:r w:rsidR="002127CE" w:rsidRPr="00733F7E">
        <w:t xml:space="preserve">. The </w:t>
      </w:r>
      <w:r w:rsidR="00905518" w:rsidRPr="00733F7E">
        <w:t xml:space="preserve">production </w:t>
      </w:r>
      <w:r w:rsidR="00905518">
        <w:t>rate</w:t>
      </w:r>
      <w:r w:rsidR="00596482">
        <w:t>s</w:t>
      </w:r>
      <w:r w:rsidR="00905518">
        <w:t xml:space="preserve"> of limonene oxide and </w:t>
      </w:r>
      <w:r w:rsidR="00D50B10">
        <w:t>carvacrol are</w:t>
      </w:r>
      <w:r w:rsidR="00905518">
        <w:t xml:space="preserve"> </w:t>
      </w:r>
      <w:r w:rsidR="00052F35">
        <w:t>171.3</w:t>
      </w:r>
      <w:r w:rsidR="00905518">
        <w:t xml:space="preserve"> and </w:t>
      </w:r>
      <w:r w:rsidR="00052F35">
        <w:t>116.5</w:t>
      </w:r>
      <w:r w:rsidR="00905518">
        <w:t xml:space="preserve"> mol/min respectively with the consumption rate of d-limonene at 287.8 </w:t>
      </w:r>
      <w:r w:rsidR="00151ED2">
        <w:t>m</w:t>
      </w:r>
      <w:r w:rsidR="00905518">
        <w:t>ol/min</w:t>
      </w:r>
      <w:r w:rsidR="0023596D">
        <w:t>.</w:t>
      </w:r>
      <w:r w:rsidR="00A877BF">
        <w:t xml:space="preserve"> Hence a conceptual flowsheet has been determined directly using reaction chemistry and </w:t>
      </w:r>
      <w:r w:rsidR="00E65C56">
        <w:t>thermodynamic and economic data, which is the overall goal of this methodology.</w:t>
      </w:r>
    </w:p>
    <w:p w14:paraId="105BAC8F" w14:textId="5B15EE28" w:rsidR="00341EFC" w:rsidRDefault="001C5022" w:rsidP="00B37B72">
      <w:pPr>
        <w:spacing w:line="360" w:lineRule="auto"/>
        <w:jc w:val="both"/>
      </w:pPr>
      <w:r>
        <w:rPr>
          <w:noProof/>
        </w:rPr>
        <w:lastRenderedPageBreak/>
        <mc:AlternateContent>
          <mc:Choice Requires="wpg">
            <w:drawing>
              <wp:anchor distT="0" distB="0" distL="114300" distR="114300" simplePos="0" relativeHeight="251756544" behindDoc="0" locked="0" layoutInCell="1" allowOverlap="1" wp14:anchorId="0E3A8919" wp14:editId="4FDC75BC">
                <wp:simplePos x="0" y="0"/>
                <wp:positionH relativeFrom="column">
                  <wp:posOffset>-9525</wp:posOffset>
                </wp:positionH>
                <wp:positionV relativeFrom="paragraph">
                  <wp:posOffset>114935</wp:posOffset>
                </wp:positionV>
                <wp:extent cx="5727700" cy="5795645"/>
                <wp:effectExtent l="0" t="0" r="6350" b="0"/>
                <wp:wrapTopAndBottom/>
                <wp:docPr id="206" name="Group 206"/>
                <wp:cNvGraphicFramePr/>
                <a:graphic xmlns:a="http://schemas.openxmlformats.org/drawingml/2006/main">
                  <a:graphicData uri="http://schemas.microsoft.com/office/word/2010/wordprocessingGroup">
                    <wpg:wgp>
                      <wpg:cNvGrpSpPr/>
                      <wpg:grpSpPr>
                        <a:xfrm>
                          <a:off x="0" y="0"/>
                          <a:ext cx="5727700" cy="5795645"/>
                          <a:chOff x="0" y="0"/>
                          <a:chExt cx="5727700" cy="5796077"/>
                        </a:xfrm>
                      </wpg:grpSpPr>
                      <wps:wsp>
                        <wps:cNvPr id="214" name="Text Box 214"/>
                        <wps:cNvSpPr txBox="1"/>
                        <wps:spPr>
                          <a:xfrm>
                            <a:off x="0" y="5555412"/>
                            <a:ext cx="5727700" cy="240665"/>
                          </a:xfrm>
                          <a:prstGeom prst="rect">
                            <a:avLst/>
                          </a:prstGeom>
                          <a:solidFill>
                            <a:prstClr val="white"/>
                          </a:solidFill>
                          <a:ln>
                            <a:noFill/>
                          </a:ln>
                          <a:effectLst/>
                        </wps:spPr>
                        <wps:txbx>
                          <w:txbxContent>
                            <w:p w14:paraId="354C61A0" w14:textId="77777777" w:rsidR="009D549E" w:rsidRPr="0056266B" w:rsidRDefault="009D549E" w:rsidP="00341EFC">
                              <w:pPr>
                                <w:pStyle w:val="Caption"/>
                                <w:rPr>
                                  <w:noProof/>
                                  <w:szCs w:val="22"/>
                                </w:rPr>
                              </w:pPr>
                              <w:bookmarkStart w:id="28" w:name="_Ref436216382"/>
                              <w:r>
                                <w:t xml:space="preserve">Figure </w:t>
                              </w:r>
                              <w:fldSimple w:instr=" SEQ Figure \* ARABIC ">
                                <w:r w:rsidR="00ED526A">
                                  <w:rPr>
                                    <w:noProof/>
                                  </w:rPr>
                                  <w:t>5</w:t>
                                </w:r>
                              </w:fldSimple>
                              <w:bookmarkEnd w:id="28"/>
                              <w:r>
                                <w:t>: Optimal process flowsheet of the d-limonene case, all numbers are in mol/min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5" name="Picture 205" descr="\\icnas2.cc.ic.ac.uk\kq410\Desktop\Paper Preparation\limonene process diagram.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9011" y="0"/>
                            <a:ext cx="5227320" cy="5536565"/>
                          </a:xfrm>
                          <a:prstGeom prst="rect">
                            <a:avLst/>
                          </a:prstGeom>
                          <a:noFill/>
                          <a:ln>
                            <a:noFill/>
                          </a:ln>
                        </pic:spPr>
                      </pic:pic>
                    </wpg:wgp>
                  </a:graphicData>
                </a:graphic>
              </wp:anchor>
            </w:drawing>
          </mc:Choice>
          <mc:Fallback>
            <w:pict>
              <v:group w14:anchorId="0E3A8919" id="Group 206" o:spid="_x0000_s1236" style="position:absolute;left:0;text-align:left;margin-left:-.75pt;margin-top:9.05pt;width:451pt;height:456.35pt;z-index:251756544" coordsize="57277,5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">
                <v:shape id="Text Box 214" o:spid="_x0000_s1237" type="#_x0000_t202" style="position:absolute;top:55554;width:57277;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HqcQA&#10;AADcAAAADwAAAGRycy9kb3ducmV2LnhtbESPzYvCMBTE7wv+D+EJe1k0tSwi1Sh+LXhwD37g+dE8&#10;22LzUpJo639vFoQ9DjPzG2a26EwtHuR8ZVnBaJiAIM6trrhQcD79DCYgfEDWWFsmBU/ysJj3PmaY&#10;advygR7HUIgIYZ+hgjKEJpPS5yUZ9EPbEEfvap3BEKUrpHbYRripZZokY2mw4rhQYkPrkvLb8W4U&#10;jDfu3h54/bU5b/f42xTpZfW8KPXZ75ZTEIG68B9+t3daQTr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R6nEAAAA3AAAAA8AAAAAAAAAAAAAAAAAmAIAAGRycy9k&#10;b3ducmV2LnhtbFBLBQYAAAAABAAEAPUAAACJAwAAAAA=&#10;" stroked="f">
                  <v:textbox inset="0,0,0,0">
                    <w:txbxContent>
                      <w:p w14:paraId="354C61A0" w14:textId="77777777" w:rsidR="009D549E" w:rsidRPr="0056266B" w:rsidRDefault="009D549E" w:rsidP="00341EFC">
                        <w:pPr>
                          <w:pStyle w:val="Caption"/>
                          <w:rPr>
                            <w:noProof/>
                            <w:szCs w:val="22"/>
                          </w:rPr>
                        </w:pPr>
                        <w:bookmarkStart w:id="35" w:name="_Ref436216382"/>
                        <w:r>
                          <w:t xml:space="preserve">Figure </w:t>
                        </w:r>
                        <w:fldSimple w:instr=" SEQ Figure \* ARABIC ">
                          <w:r w:rsidR="00ED526A">
                            <w:rPr>
                              <w:noProof/>
                            </w:rPr>
                            <w:t>5</w:t>
                          </w:r>
                        </w:fldSimple>
                        <w:bookmarkEnd w:id="35"/>
                        <w:r>
                          <w:t xml:space="preserve">: Optimal process flowsheet of the d-limonene case, all numbers are in </w:t>
                        </w:r>
                        <w:proofErr w:type="spellStart"/>
                        <w:r>
                          <w:t>mol</w:t>
                        </w:r>
                        <w:proofErr w:type="spellEnd"/>
                        <w:r>
                          <w:t>/min</w:t>
                        </w:r>
                      </w:p>
                    </w:txbxContent>
                  </v:textbox>
                </v:shape>
                <v:shape id="Picture 205" o:spid="_x0000_s1238" type="#_x0000_t75" style="position:absolute;left:690;width:52273;height:5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SVfHAAAA3AAAAA8AAABkcnMvZG93bnJldi54bWxEj09rAjEUxO+FfofwCl5KzSpWymoUEbV6&#10;EbT+uT42z91tNy9rEnX77Y1Q6HGYmd8ww3FjKnEl50vLCjrtBARxZnXJuYLd1/ztA4QPyBory6Tg&#10;lzyMR89PQ0y1vfGGrtuQiwhhn6KCIoQ6ldJnBRn0bVsTR+9kncEQpculdniLcFPJbpL0pcGS40KB&#10;NU0Lyn62F6NgferVK+s+F4vDcT/7Xr7a4+zcU6r10kwGIAI14T/8115qBd3kHR5n4hGQo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iSSVfHAAAA3AAAAA8AAAAAAAAAAAAA&#10;AAAAnwIAAGRycy9kb3ducmV2LnhtbFBLBQYAAAAABAAEAPcAAACTAwAAAAA=&#10;">
                  <v:imagedata r:id="rId35" o:title="limonene process diagram"/>
                  <v:path arrowok="t"/>
                </v:shape>
                <w10:wrap type="topAndBottom"/>
              </v:group>
            </w:pict>
          </mc:Fallback>
        </mc:AlternateContent>
      </w:r>
    </w:p>
    <w:p w14:paraId="27F7921D" w14:textId="77777777" w:rsidR="00475764" w:rsidRDefault="00475764" w:rsidP="00B37B72">
      <w:pPr>
        <w:spacing w:line="360" w:lineRule="auto"/>
        <w:jc w:val="both"/>
        <w:sectPr w:rsidR="00475764" w:rsidSect="00053966">
          <w:pgSz w:w="11906" w:h="16838"/>
          <w:pgMar w:top="1440" w:right="1440" w:bottom="1440" w:left="1440" w:header="708" w:footer="708" w:gutter="0"/>
          <w:cols w:space="708"/>
          <w:titlePg/>
          <w:docGrid w:linePitch="360"/>
        </w:sectPr>
      </w:pPr>
    </w:p>
    <w:p w14:paraId="5FAD23CC" w14:textId="77777777" w:rsidR="00923D24" w:rsidRDefault="00C758CE" w:rsidP="00BC6BE3">
      <w:pPr>
        <w:pStyle w:val="Heading2"/>
      </w:pPr>
      <w:r>
        <w:rPr>
          <w:noProof/>
        </w:rPr>
        <w:lastRenderedPageBreak/>
        <mc:AlternateContent>
          <mc:Choice Requires="wpg">
            <w:drawing>
              <wp:anchor distT="0" distB="0" distL="114300" distR="114300" simplePos="0" relativeHeight="251751424" behindDoc="0" locked="0" layoutInCell="1" allowOverlap="1" wp14:anchorId="7B86D617" wp14:editId="427DA18E">
                <wp:simplePos x="0" y="0"/>
                <wp:positionH relativeFrom="column">
                  <wp:posOffset>0</wp:posOffset>
                </wp:positionH>
                <wp:positionV relativeFrom="paragraph">
                  <wp:posOffset>292735</wp:posOffset>
                </wp:positionV>
                <wp:extent cx="8863330" cy="5011420"/>
                <wp:effectExtent l="0" t="0" r="0" b="0"/>
                <wp:wrapNone/>
                <wp:docPr id="200" name="Group 200"/>
                <wp:cNvGraphicFramePr/>
                <a:graphic xmlns:a="http://schemas.openxmlformats.org/drawingml/2006/main">
                  <a:graphicData uri="http://schemas.microsoft.com/office/word/2010/wordprocessingGroup">
                    <wpg:wgp>
                      <wpg:cNvGrpSpPr/>
                      <wpg:grpSpPr>
                        <a:xfrm>
                          <a:off x="0" y="0"/>
                          <a:ext cx="8863330" cy="5011420"/>
                          <a:chOff x="0" y="0"/>
                          <a:chExt cx="8863330" cy="5011947"/>
                        </a:xfrm>
                      </wpg:grpSpPr>
                      <wpg:grpSp>
                        <wpg:cNvPr id="181" name="Group 181"/>
                        <wpg:cNvGrpSpPr/>
                        <wpg:grpSpPr>
                          <a:xfrm>
                            <a:off x="0" y="0"/>
                            <a:ext cx="8863330" cy="4786409"/>
                            <a:chOff x="0" y="0"/>
                            <a:chExt cx="8863330" cy="4786409"/>
                          </a:xfrm>
                        </wpg:grpSpPr>
                        <pic:pic xmlns:pic="http://schemas.openxmlformats.org/drawingml/2006/picture">
                          <pic:nvPicPr>
                            <pic:cNvPr id="45" name="Picture 4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8863330" cy="4716145"/>
                            </a:xfrm>
                            <a:prstGeom prst="rect">
                              <a:avLst/>
                            </a:prstGeom>
                          </pic:spPr>
                        </pic:pic>
                        <wps:wsp>
                          <wps:cNvPr id="170" name="Text Box 170"/>
                          <wps:cNvSpPr txBox="1"/>
                          <wps:spPr>
                            <a:xfrm>
                              <a:off x="811033" y="2695492"/>
                              <a:ext cx="38925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276AE" w14:textId="77777777" w:rsidR="009D549E" w:rsidRPr="00B6766A" w:rsidRDefault="009D549E" w:rsidP="00475764">
                                <w:pPr>
                                  <w:rPr>
                                    <w:b/>
                                  </w:rPr>
                                </w:pPr>
                                <w:r w:rsidRPr="00B6766A">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2941982" y="1144988"/>
                              <a:ext cx="38925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22B2B" w14:textId="77777777" w:rsidR="009D549E" w:rsidRPr="00B6766A" w:rsidRDefault="009D549E" w:rsidP="00475764">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5367130" y="1105231"/>
                              <a:ext cx="38925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37A52" w14:textId="77777777" w:rsidR="009D549E" w:rsidRPr="00B6766A" w:rsidRDefault="009D549E" w:rsidP="00475764">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7895645" y="1113183"/>
                              <a:ext cx="38925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B6EF6" w14:textId="77777777" w:rsidR="009D549E" w:rsidRPr="00B6766A" w:rsidRDefault="009D549E" w:rsidP="00475764">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75"/>
                          <wps:cNvSpPr txBox="1"/>
                          <wps:spPr>
                            <a:xfrm>
                              <a:off x="5216055" y="2600076"/>
                              <a:ext cx="38925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BD418" w14:textId="77777777" w:rsidR="009D549E" w:rsidRPr="00B6766A" w:rsidRDefault="009D549E" w:rsidP="00475764">
                                <w:pPr>
                                  <w:rPr>
                                    <w:b/>
                                  </w:rPr>
                                </w:pPr>
                                <w:r>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xt Box 177"/>
                          <wps:cNvSpPr txBox="1"/>
                          <wps:spPr>
                            <a:xfrm>
                              <a:off x="2870420" y="4444779"/>
                              <a:ext cx="38925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1A06B" w14:textId="77777777" w:rsidR="009D549E" w:rsidRPr="00B6766A" w:rsidRDefault="009D549E" w:rsidP="00475764">
                                <w:pPr>
                                  <w:rPr>
                                    <w:b/>
                                  </w:rPr>
                                </w:pPr>
                                <w:r>
                                  <w:rPr>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5454594" y="4436828"/>
                              <a:ext cx="445874"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841B5" w14:textId="77777777" w:rsidR="009D549E" w:rsidRPr="00B6766A" w:rsidRDefault="009D549E" w:rsidP="00475764">
                                <w:pPr>
                                  <w:rPr>
                                    <w:b/>
                                  </w:rPr>
                                </w:pPr>
                                <w:r>
                                  <w:rPr>
                                    <w:b/>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7832034" y="3100683"/>
                              <a:ext cx="52696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83C1B" w14:textId="77777777" w:rsidR="009D549E" w:rsidRPr="00B6766A" w:rsidRDefault="009D549E" w:rsidP="00475764">
                                <w:pPr>
                                  <w:rPr>
                                    <w:b/>
                                  </w:rPr>
                                </w:pPr>
                                <w:r>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9" name="Text Box 199"/>
                        <wps:cNvSpPr txBox="1"/>
                        <wps:spPr>
                          <a:xfrm>
                            <a:off x="0" y="4848045"/>
                            <a:ext cx="8863330" cy="163902"/>
                          </a:xfrm>
                          <a:prstGeom prst="rect">
                            <a:avLst/>
                          </a:prstGeom>
                          <a:solidFill>
                            <a:prstClr val="white"/>
                          </a:solidFill>
                          <a:ln>
                            <a:noFill/>
                          </a:ln>
                          <a:effectLst/>
                        </wps:spPr>
                        <wps:txbx>
                          <w:txbxContent>
                            <w:p w14:paraId="6A05012A" w14:textId="77777777" w:rsidR="009D549E" w:rsidRPr="00345634" w:rsidRDefault="009D549E" w:rsidP="00475764">
                              <w:pPr>
                                <w:pStyle w:val="Caption"/>
                                <w:rPr>
                                  <w:noProof/>
                                  <w:szCs w:val="22"/>
                                </w:rPr>
                              </w:pPr>
                              <w:bookmarkStart w:id="29" w:name="_Ref435809105"/>
                              <w:r>
                                <w:t xml:space="preserve">Figure </w:t>
                              </w:r>
                              <w:fldSimple w:instr=" SEQ Figure \* ARABIC ">
                                <w:r w:rsidR="00ED526A">
                                  <w:rPr>
                                    <w:noProof/>
                                  </w:rPr>
                                  <w:t>6</w:t>
                                </w:r>
                              </w:fldSimple>
                              <w:bookmarkEnd w:id="29"/>
                              <w:r>
                                <w:t>: Proposed reaction network superstructure for the itaconic acid case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86D617" id="Group 200" o:spid="_x0000_s1239" style="position:absolute;left:0;text-align:left;margin-left:0;margin-top:23.05pt;width:697.9pt;height:394.6pt;z-index:251751424" coordsize="88633,50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">
                <v:group id="Group 181" o:spid="_x0000_s1240" style="position:absolute;width:88633;height:47864" coordsize="88633,47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Picture 45" o:spid="_x0000_s1241" type="#_x0000_t75" style="position:absolute;width:88633;height:47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UR7rDAAAA2wAAAA8AAABkcnMvZG93bnJldi54bWxEj0FrwkAUhO9C/8PyhF5ENymtaHSVUin0&#10;apRCb4/sM4lm34bsa5L++25B6HGYmW+Y7X50jeqpC7VnA+kiAUVceFtzaeB8ep+vQAVBtth4JgM/&#10;FGC/e5hsMbN+4CP1uZQqQjhkaKASaTOtQ1GRw7DwLXH0Lr5zKFF2pbYdDhHuGv2UJEvtsOa4UGFL&#10;bxUVt/zbGfg8zJKrSJ4Ph+KrXuE67eWaGvM4HV83oIRG+Q/f2x/WwPML/H2JP0D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RHusMAAADbAAAADwAAAAAAAAAAAAAAAACf&#10;AgAAZHJzL2Rvd25yZXYueG1sUEsFBgAAAAAEAAQA9wAAAI8DAAAAAA==&#10;">
                    <v:imagedata r:id="rId37" o:title=""/>
                    <v:path arrowok="t"/>
                  </v:shape>
                  <v:shape id="Text Box 170" o:spid="_x0000_s1242" type="#_x0000_t202" style="position:absolute;left:8110;top:26954;width:3892;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14:paraId="063276AE" w14:textId="77777777" w:rsidR="009D549E" w:rsidRPr="00B6766A" w:rsidRDefault="009D549E" w:rsidP="00475764">
                          <w:pPr>
                            <w:rPr>
                              <w:b/>
                            </w:rPr>
                          </w:pPr>
                          <w:r w:rsidRPr="00B6766A">
                            <w:rPr>
                              <w:b/>
                            </w:rPr>
                            <w:t>(A)</w:t>
                          </w:r>
                        </w:p>
                      </w:txbxContent>
                    </v:textbox>
                  </v:shape>
                  <v:shape id="Text Box 171" o:spid="_x0000_s1243" type="#_x0000_t202" style="position:absolute;left:29419;top:11449;width:3893;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w:txbxContent>
                        <w:p w14:paraId="61E22B2B" w14:textId="77777777" w:rsidR="009D549E" w:rsidRPr="00B6766A" w:rsidRDefault="009D549E" w:rsidP="00475764">
                          <w:pPr>
                            <w:rPr>
                              <w:b/>
                            </w:rPr>
                          </w:pPr>
                          <w:r>
                            <w:rPr>
                              <w:b/>
                            </w:rPr>
                            <w:t>(B)</w:t>
                          </w:r>
                        </w:p>
                      </w:txbxContent>
                    </v:textbox>
                  </v:shape>
                  <v:shape id="Text Box 172" o:spid="_x0000_s1244" type="#_x0000_t202" style="position:absolute;left:53671;top:11052;width:389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14:paraId="3B137A52" w14:textId="77777777" w:rsidR="009D549E" w:rsidRPr="00B6766A" w:rsidRDefault="009D549E" w:rsidP="00475764">
                          <w:pPr>
                            <w:rPr>
                              <w:b/>
                            </w:rPr>
                          </w:pPr>
                          <w:r>
                            <w:rPr>
                              <w:b/>
                            </w:rPr>
                            <w:t>(C)</w:t>
                          </w:r>
                        </w:p>
                      </w:txbxContent>
                    </v:textbox>
                  </v:shape>
                  <v:shape id="Text Box 173" o:spid="_x0000_s1245" type="#_x0000_t202" style="position:absolute;left:78956;top:11131;width:3893;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nCcMA&#10;AADcAAAADwAAAGRycy9kb3ducmV2LnhtbERPS4vCMBC+L/gfwgje1lQX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nCcMAAADcAAAADwAAAAAAAAAAAAAAAACYAgAAZHJzL2Rv&#10;d25yZXYueG1sUEsFBgAAAAAEAAQA9QAAAIgDAAAAAA==&#10;" filled="f" stroked="f" strokeweight=".5pt">
                    <v:textbox>
                      <w:txbxContent>
                        <w:p w14:paraId="756B6EF6" w14:textId="77777777" w:rsidR="009D549E" w:rsidRPr="00B6766A" w:rsidRDefault="009D549E" w:rsidP="00475764">
                          <w:pPr>
                            <w:rPr>
                              <w:b/>
                            </w:rPr>
                          </w:pPr>
                          <w:r>
                            <w:rPr>
                              <w:b/>
                            </w:rPr>
                            <w:t>(D)</w:t>
                          </w:r>
                        </w:p>
                      </w:txbxContent>
                    </v:textbox>
                  </v:shape>
                  <v:shape id="Text Box 175" o:spid="_x0000_s1246" type="#_x0000_t202" style="position:absolute;left:52160;top:26000;width:3893;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14:paraId="771BD418" w14:textId="77777777" w:rsidR="009D549E" w:rsidRPr="00B6766A" w:rsidRDefault="009D549E" w:rsidP="00475764">
                          <w:pPr>
                            <w:rPr>
                              <w:b/>
                            </w:rPr>
                          </w:pPr>
                          <w:r>
                            <w:rPr>
                              <w:b/>
                            </w:rPr>
                            <w:t>(E)</w:t>
                          </w:r>
                        </w:p>
                      </w:txbxContent>
                    </v:textbox>
                  </v:shape>
                  <v:shape id="Text Box 177" o:spid="_x0000_s1247" type="#_x0000_t202" style="position:absolute;left:28704;top:44447;width:3892;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hCsUA&#10;AADcAAAADwAAAGRycy9kb3ducmV2LnhtbERPS2vCQBC+F/wPyxR6q5sGqiF1FQmIpdSDj0tv0+yY&#10;hO7OxuwaU3+9Wyh4m4/vObPFYI3oqfONYwUv4wQEcel0w5WCw371nIHwAVmjcUwKfsnDYj56mGGu&#10;3YW31O9CJWII+xwV1CG0uZS+rMmiH7uWOHJH11kMEXaV1B1eYrg1Mk2SibTYcGyosaWipvJnd7YK&#10;PorVBrffqc2uplh/Hpft6fD1qtTT47B8AxFoCHfxv/tdx/nT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KxQAAANwAAAAPAAAAAAAAAAAAAAAAAJgCAABkcnMv&#10;ZG93bnJldi54bWxQSwUGAAAAAAQABAD1AAAAigMAAAAA&#10;" filled="f" stroked="f" strokeweight=".5pt">
                    <v:textbox>
                      <w:txbxContent>
                        <w:p w14:paraId="1FF1A06B" w14:textId="77777777" w:rsidR="009D549E" w:rsidRPr="00B6766A" w:rsidRDefault="009D549E" w:rsidP="00475764">
                          <w:pPr>
                            <w:rPr>
                              <w:b/>
                            </w:rPr>
                          </w:pPr>
                          <w:r>
                            <w:rPr>
                              <w:b/>
                            </w:rPr>
                            <w:t>(F)</w:t>
                          </w:r>
                        </w:p>
                      </w:txbxContent>
                    </v:textbox>
                  </v:shape>
                  <v:shape id="Text Box 178" o:spid="_x0000_s1248" type="#_x0000_t202" style="position:absolute;left:54545;top:44368;width:4459;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14:paraId="101841B5" w14:textId="77777777" w:rsidR="009D549E" w:rsidRPr="00B6766A" w:rsidRDefault="009D549E" w:rsidP="00475764">
                          <w:pPr>
                            <w:rPr>
                              <w:b/>
                            </w:rPr>
                          </w:pPr>
                          <w:r>
                            <w:rPr>
                              <w:b/>
                            </w:rPr>
                            <w:t>(G)</w:t>
                          </w:r>
                        </w:p>
                      </w:txbxContent>
                    </v:textbox>
                  </v:shape>
                  <v:shape id="Text Box 180" o:spid="_x0000_s1249" type="#_x0000_t202" style="position:absolute;left:78320;top:31006;width:5269;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WcYA&#10;AADcAAAADwAAAGRycy9kb3ducmV2LnhtbESPT2vCQBDF7wW/wzIFb3VTQQnRVSQgLWIP/rl4m2bH&#10;JDQ7G7Orxn5651DobYb35r3fzJe9a9SNulB7NvA+SkARF97WXBo4HtZvKagQkS02nsnAgwIsF4OX&#10;OWbW33lHt30slYRwyNBAFWObaR2KihyGkW+JRTv7zmGUtSu17fAu4a7R4ySZaoc1S0OFLeUVFT/7&#10;qzOwyddfuPseu/S3yT+251V7OZ4mxgxf+9UMVKQ+/pv/rj+t4KeCL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JWcYAAADcAAAADwAAAAAAAAAAAAAAAACYAgAAZHJz&#10;L2Rvd25yZXYueG1sUEsFBgAAAAAEAAQA9QAAAIsDAAAAAA==&#10;" filled="f" stroked="f" strokeweight=".5pt">
                    <v:textbox>
                      <w:txbxContent>
                        <w:p w14:paraId="6D083C1B" w14:textId="77777777" w:rsidR="009D549E" w:rsidRPr="00B6766A" w:rsidRDefault="009D549E" w:rsidP="00475764">
                          <w:pPr>
                            <w:rPr>
                              <w:b/>
                            </w:rPr>
                          </w:pPr>
                          <w:r>
                            <w:rPr>
                              <w:b/>
                            </w:rPr>
                            <w:t>(H)</w:t>
                          </w:r>
                        </w:p>
                      </w:txbxContent>
                    </v:textbox>
                  </v:shape>
                </v:group>
                <v:shape id="Text Box 199" o:spid="_x0000_s1250" type="#_x0000_t202" style="position:absolute;top:48480;width:88633;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KEcEA&#10;AADcAAAADwAAAGRycy9kb3ducmV2LnhtbERPS4vCMBC+L/gfwgheFk31IFqN4hP2oAcfeB6a2bZs&#10;MylJtPXfbwTB23x8z5kvW1OJBzlfWlYwHCQgiDOrS84VXC/7/gSED8gaK8uk4EkelovO1xxTbRs+&#10;0eMcchFD2KeooAihTqX0WUEG/cDWxJH7tc5giNDlUjtsYrip5ChJxtJgybGhwJo2BWV/57tRMN66&#10;e3Pizff2ujvgsc5Ht/XzplSv265mIAK14SN+u390nD+dwuu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XihHBAAAA3AAAAA8AAAAAAAAAAAAAAAAAmAIAAGRycy9kb3du&#10;cmV2LnhtbFBLBQYAAAAABAAEAPUAAACGAwAAAAA=&#10;" stroked="f">
                  <v:textbox inset="0,0,0,0">
                    <w:txbxContent>
                      <w:p w14:paraId="6A05012A" w14:textId="77777777" w:rsidR="009D549E" w:rsidRPr="00345634" w:rsidRDefault="009D549E" w:rsidP="00475764">
                        <w:pPr>
                          <w:pStyle w:val="Caption"/>
                          <w:rPr>
                            <w:noProof/>
                            <w:szCs w:val="22"/>
                          </w:rPr>
                        </w:pPr>
                        <w:bookmarkStart w:id="37" w:name="_Ref435809105"/>
                        <w:r>
                          <w:t xml:space="preserve">Figure </w:t>
                        </w:r>
                        <w:fldSimple w:instr=" SEQ Figure \* ARABIC ">
                          <w:r w:rsidR="00ED526A">
                            <w:rPr>
                              <w:noProof/>
                            </w:rPr>
                            <w:t>6</w:t>
                          </w:r>
                        </w:fldSimple>
                        <w:bookmarkEnd w:id="37"/>
                        <w:r>
                          <w:t xml:space="preserve">: Proposed reaction network superstructure for the </w:t>
                        </w:r>
                        <w:proofErr w:type="spellStart"/>
                        <w:r>
                          <w:t>itaconic</w:t>
                        </w:r>
                        <w:proofErr w:type="spellEnd"/>
                        <w:r>
                          <w:t xml:space="preserve"> acid case</w:t>
                        </w:r>
                      </w:p>
                    </w:txbxContent>
                  </v:textbox>
                </v:shape>
              </v:group>
            </w:pict>
          </mc:Fallback>
        </mc:AlternateContent>
      </w:r>
      <w:r w:rsidR="00923D24">
        <w:t>Case II: itaconic acid and its potential derivatives</w:t>
      </w:r>
    </w:p>
    <w:p w14:paraId="10432AF8" w14:textId="77777777" w:rsidR="00475764" w:rsidRDefault="00475764" w:rsidP="00475764"/>
    <w:p w14:paraId="7BD4281C" w14:textId="77777777" w:rsidR="00475764" w:rsidRDefault="00475764" w:rsidP="00475764"/>
    <w:p w14:paraId="1513A6F8" w14:textId="77777777" w:rsidR="00475764" w:rsidRDefault="00475764" w:rsidP="00475764"/>
    <w:p w14:paraId="2DF9480B" w14:textId="77777777" w:rsidR="00475764" w:rsidRDefault="00475764" w:rsidP="00475764"/>
    <w:p w14:paraId="4F4DA091" w14:textId="77777777" w:rsidR="00475764" w:rsidRDefault="00475764" w:rsidP="00475764"/>
    <w:p w14:paraId="7015BAF5" w14:textId="77777777" w:rsidR="00475764" w:rsidRDefault="00475764" w:rsidP="00475764"/>
    <w:p w14:paraId="0CB23282" w14:textId="77777777" w:rsidR="00475764" w:rsidRDefault="00475764" w:rsidP="00475764"/>
    <w:p w14:paraId="2B484F1D" w14:textId="77777777" w:rsidR="00475764" w:rsidRDefault="00475764" w:rsidP="00475764"/>
    <w:p w14:paraId="100FD39F" w14:textId="77777777" w:rsidR="00475764" w:rsidRDefault="00475764" w:rsidP="00475764"/>
    <w:p w14:paraId="4A362432" w14:textId="77777777" w:rsidR="00475764" w:rsidRDefault="00475764" w:rsidP="00475764"/>
    <w:p w14:paraId="1A177D2A" w14:textId="77777777" w:rsidR="00475764" w:rsidRDefault="00475764" w:rsidP="00475764"/>
    <w:p w14:paraId="1229766C" w14:textId="77777777" w:rsidR="00475764" w:rsidRDefault="00475764" w:rsidP="00475764"/>
    <w:p w14:paraId="5BB0CF9F" w14:textId="77777777" w:rsidR="00475764" w:rsidRDefault="00475764" w:rsidP="00475764"/>
    <w:p w14:paraId="2919DE0E" w14:textId="77777777" w:rsidR="00475764" w:rsidRDefault="00475764" w:rsidP="00475764"/>
    <w:p w14:paraId="60688A03" w14:textId="77777777" w:rsidR="00475764" w:rsidRDefault="00475764" w:rsidP="00475764"/>
    <w:p w14:paraId="25838782" w14:textId="77777777" w:rsidR="00475764" w:rsidRDefault="00475764" w:rsidP="00475764"/>
    <w:p w14:paraId="41F247B7" w14:textId="77777777" w:rsidR="00475764" w:rsidRDefault="00475764" w:rsidP="00475764"/>
    <w:p w14:paraId="06B607E2" w14:textId="77777777" w:rsidR="00475764" w:rsidRDefault="00475764" w:rsidP="00475764"/>
    <w:p w14:paraId="105918C2" w14:textId="77777777" w:rsidR="00475764" w:rsidRDefault="00475764" w:rsidP="00475764"/>
    <w:p w14:paraId="45179208" w14:textId="77777777" w:rsidR="00475764" w:rsidRDefault="00475764" w:rsidP="00475764"/>
    <w:p w14:paraId="344A28A7" w14:textId="77777777" w:rsidR="00475764" w:rsidRDefault="00475764" w:rsidP="00475764">
      <w:pPr>
        <w:sectPr w:rsidR="00475764" w:rsidSect="00475764">
          <w:pgSz w:w="16838" w:h="11906" w:orient="landscape"/>
          <w:pgMar w:top="1440" w:right="1440" w:bottom="1440" w:left="1440" w:header="708" w:footer="708" w:gutter="0"/>
          <w:cols w:space="708"/>
          <w:titlePg/>
          <w:docGrid w:linePitch="360"/>
        </w:sectPr>
      </w:pPr>
    </w:p>
    <w:p w14:paraId="1C067027" w14:textId="77777777" w:rsidR="007B0940" w:rsidRDefault="00574B3B" w:rsidP="00E73A78">
      <w:pPr>
        <w:spacing w:line="360" w:lineRule="auto"/>
        <w:jc w:val="both"/>
      </w:pPr>
      <w:r>
        <w:rPr>
          <w:noProof/>
        </w:rPr>
        <w:lastRenderedPageBreak/>
        <mc:AlternateContent>
          <mc:Choice Requires="wpg">
            <w:drawing>
              <wp:anchor distT="0" distB="0" distL="114300" distR="114300" simplePos="0" relativeHeight="251725824" behindDoc="0" locked="0" layoutInCell="1" allowOverlap="1" wp14:anchorId="1536E070" wp14:editId="732B6DAE">
                <wp:simplePos x="0" y="0"/>
                <wp:positionH relativeFrom="column">
                  <wp:posOffset>-123825</wp:posOffset>
                </wp:positionH>
                <wp:positionV relativeFrom="paragraph">
                  <wp:posOffset>3333750</wp:posOffset>
                </wp:positionV>
                <wp:extent cx="6384290" cy="1465580"/>
                <wp:effectExtent l="0" t="0" r="0" b="1270"/>
                <wp:wrapTopAndBottom/>
                <wp:docPr id="203" name="Group 203"/>
                <wp:cNvGraphicFramePr/>
                <a:graphic xmlns:a="http://schemas.openxmlformats.org/drawingml/2006/main">
                  <a:graphicData uri="http://schemas.microsoft.com/office/word/2010/wordprocessingGroup">
                    <wpg:wgp>
                      <wpg:cNvGrpSpPr/>
                      <wpg:grpSpPr>
                        <a:xfrm>
                          <a:off x="0" y="0"/>
                          <a:ext cx="6384290" cy="1465580"/>
                          <a:chOff x="0" y="0"/>
                          <a:chExt cx="6384290" cy="1466155"/>
                        </a:xfrm>
                      </wpg:grpSpPr>
                      <wpg:grpSp>
                        <wpg:cNvPr id="190" name="Group 190"/>
                        <wpg:cNvGrpSpPr/>
                        <wpg:grpSpPr>
                          <a:xfrm>
                            <a:off x="0" y="0"/>
                            <a:ext cx="5907711" cy="1269283"/>
                            <a:chOff x="0" y="0"/>
                            <a:chExt cx="5908120" cy="1269283"/>
                          </a:xfrm>
                        </wpg:grpSpPr>
                        <pic:pic xmlns:pic="http://schemas.openxmlformats.org/drawingml/2006/picture">
                          <pic:nvPicPr>
                            <pic:cNvPr id="51" name="Picture 5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10800000">
                              <a:off x="0" y="0"/>
                              <a:ext cx="1525270" cy="914400"/>
                            </a:xfrm>
                            <a:prstGeom prst="rect">
                              <a:avLst/>
                            </a:prstGeom>
                          </pic:spPr>
                        </pic:pic>
                        <wps:wsp>
                          <wps:cNvPr id="52" name="Straight Arrow Connector 52"/>
                          <wps:cNvCnPr/>
                          <wps:spPr>
                            <a:xfrm>
                              <a:off x="1542553" y="469127"/>
                              <a:ext cx="772182"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67" name="Text Box 167"/>
                          <wps:cNvSpPr txBox="1"/>
                          <wps:spPr>
                            <a:xfrm>
                              <a:off x="1730395" y="215006"/>
                              <a:ext cx="38925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D8889" w14:textId="77777777" w:rsidR="009D549E" w:rsidRDefault="009D549E" w:rsidP="002810D9">
                                <w:r>
                                  <w:t>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8" name="Picture 16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10800000">
                              <a:off x="2314735" y="161260"/>
                              <a:ext cx="1184275" cy="793115"/>
                            </a:xfrm>
                            <a:prstGeom prst="rect">
                              <a:avLst/>
                            </a:prstGeom>
                          </pic:spPr>
                        </pic:pic>
                        <wps:wsp>
                          <wps:cNvPr id="182" name="Straight Arrow Connector 182"/>
                          <wps:cNvCnPr/>
                          <wps:spPr>
                            <a:xfrm>
                              <a:off x="3657600" y="469127"/>
                              <a:ext cx="695626"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83" name="Text Box 183"/>
                          <wps:cNvSpPr txBox="1"/>
                          <wps:spPr>
                            <a:xfrm>
                              <a:off x="3801190" y="222637"/>
                              <a:ext cx="38925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0B5FA" w14:textId="77777777" w:rsidR="009D549E" w:rsidRDefault="009D549E" w:rsidP="002810D9">
                                <w:r>
                                  <w:t>R7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5" name="Picture 185"/>
                            <pic:cNvPicPr>
                              <a:picLocks noChangeAspect="1"/>
                            </pic:cNvPicPr>
                          </pic:nvPicPr>
                          <pic:blipFill rotWithShape="1">
                            <a:blip r:embed="rId40">
                              <a:extLst>
                                <a:ext uri="{28A0092B-C50C-407E-A947-70E740481C1C}">
                                  <a14:useLocalDpi xmlns:a14="http://schemas.microsoft.com/office/drawing/2010/main" val="0"/>
                                </a:ext>
                              </a:extLst>
                            </a:blip>
                            <a:srcRect l="5799" t="37862" r="13629"/>
                            <a:stretch/>
                          </pic:blipFill>
                          <pic:spPr bwMode="auto">
                            <a:xfrm rot="10800000">
                              <a:off x="4353226" y="161259"/>
                              <a:ext cx="1160780" cy="694055"/>
                            </a:xfrm>
                            <a:prstGeom prst="rect">
                              <a:avLst/>
                            </a:prstGeom>
                            <a:ln>
                              <a:noFill/>
                            </a:ln>
                            <a:extLst>
                              <a:ext uri="{53640926-AAD7-44D8-BBD7-CCE9431645EC}">
                                <a14:shadowObscured xmlns:a14="http://schemas.microsoft.com/office/drawing/2010/main"/>
                              </a:ext>
                            </a:extLst>
                          </pic:spPr>
                        </pic:pic>
                        <wps:wsp>
                          <wps:cNvPr id="186" name="Text Box 186"/>
                          <wps:cNvSpPr txBox="1"/>
                          <wps:spPr>
                            <a:xfrm>
                              <a:off x="68732" y="928288"/>
                              <a:ext cx="1256306"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AFC23" w14:textId="77777777" w:rsidR="009D549E" w:rsidRPr="00B6766A" w:rsidRDefault="009D549E" w:rsidP="002810D9">
                                <w:pPr>
                                  <w:rPr>
                                    <w:b/>
                                  </w:rPr>
                                </w:pPr>
                                <w:r>
                                  <w:rPr>
                                    <w:b/>
                                  </w:rPr>
                                  <w:t xml:space="preserve">Itaconic acid </w:t>
                                </w:r>
                                <w:r w:rsidRPr="00B6766A">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Text Box 187"/>
                          <wps:cNvSpPr txBox="1"/>
                          <wps:spPr>
                            <a:xfrm>
                              <a:off x="2100598" y="923570"/>
                              <a:ext cx="1700592" cy="3457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D4074" w14:textId="77777777" w:rsidR="009D549E" w:rsidRPr="00B6766A" w:rsidRDefault="009D549E" w:rsidP="002810D9">
                                <w:pPr>
                                  <w:rPr>
                                    <w:b/>
                                  </w:rPr>
                                </w:pPr>
                                <w:r>
                                  <w:rPr>
                                    <w:b/>
                                  </w:rPr>
                                  <w:t>Itaconic anhydride (F</w:t>
                                </w:r>
                                <w:r w:rsidRPr="00B6766A">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3801190" y="914401"/>
                              <a:ext cx="210693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24665" w14:textId="77777777" w:rsidR="009D549E" w:rsidRPr="00B6766A" w:rsidRDefault="009D549E" w:rsidP="002810D9">
                                <w:pPr>
                                  <w:rPr>
                                    <w:b/>
                                  </w:rPr>
                                </w:pPr>
                                <w:r>
                                  <w:rPr>
                                    <w:b/>
                                  </w:rPr>
                                  <w:t>Methyl succinic anhydride (G</w:t>
                                </w:r>
                                <w:r w:rsidRPr="00B6766A">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2" name="Text Box 202"/>
                        <wps:cNvSpPr txBox="1"/>
                        <wps:spPr>
                          <a:xfrm>
                            <a:off x="0" y="1311215"/>
                            <a:ext cx="6384290" cy="154940"/>
                          </a:xfrm>
                          <a:prstGeom prst="rect">
                            <a:avLst/>
                          </a:prstGeom>
                          <a:solidFill>
                            <a:prstClr val="white"/>
                          </a:solidFill>
                          <a:ln>
                            <a:noFill/>
                          </a:ln>
                          <a:effectLst/>
                        </wps:spPr>
                        <wps:txbx>
                          <w:txbxContent>
                            <w:p w14:paraId="41FA2E4C" w14:textId="77777777" w:rsidR="009D549E" w:rsidRDefault="009D549E" w:rsidP="002810D9">
                              <w:pPr>
                                <w:pStyle w:val="Caption"/>
                                <w:rPr>
                                  <w:noProof/>
                                </w:rPr>
                              </w:pPr>
                              <w:bookmarkStart w:id="30" w:name="_Ref435810101"/>
                              <w:r>
                                <w:t xml:space="preserve">Figure </w:t>
                              </w:r>
                              <w:fldSimple w:instr=" SEQ Figure \* ARABIC ">
                                <w:r w:rsidR="00ED526A">
                                  <w:rPr>
                                    <w:noProof/>
                                  </w:rPr>
                                  <w:t>7</w:t>
                                </w:r>
                              </w:fldSimple>
                              <w:bookmarkEnd w:id="30"/>
                              <w:r>
                                <w:t>: Optimal reaction network of the itaconic acid case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536E070" id="Group 203" o:spid="_x0000_s1251" style="position:absolute;left:0;text-align:left;margin-left:-9.75pt;margin-top:262.5pt;width:502.7pt;height:115.4pt;z-index:251725824" coordsize="63842,14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">
                <v:group id="Group 190" o:spid="_x0000_s1252" style="position:absolute;width:59077;height:12692" coordsize="59081,1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Picture 51" o:spid="_x0000_s1253" type="#_x0000_t75" style="position:absolute;width:15252;height:914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1vRHDAAAA2wAAAA8AAABkcnMvZG93bnJldi54bWxEj0GLwjAUhO+C/yE8wds2VXSRahQRKnrb&#10;VRG9PZpnW2xeahNr999vFhY8DjPzDbNYdaYSLTWutKxgFMUgiDOrS84VnI7pxwyE88gaK8uk4Icc&#10;rJb93gITbV/8Te3B5yJA2CWooPC+TqR0WUEGXWRr4uDdbGPQB9nkUjf4CnBTyXEcf0qDJYeFAmva&#10;FJTdD0+jIL1O2qntzg/Ltbzsv9LdeTu+KDUcdOs5CE+df4f/2zutYDqCvy/hB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W9EcMAAADbAAAADwAAAAAAAAAAAAAAAACf&#10;AgAAZHJzL2Rvd25yZXYueG1sUEsFBgAAAAAEAAQA9wAAAI8DAAAAAA==&#10;">
                    <v:imagedata r:id="rId41" o:title=""/>
                    <v:path arrowok="t"/>
                  </v:shape>
                  <v:shape id="Straight Arrow Connector 52" o:spid="_x0000_s1254" type="#_x0000_t32" style="position:absolute;left:15425;top:4691;width:77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FxMMAAADbAAAADwAAAGRycy9kb3ducmV2LnhtbESPT4vCMBTE7wt+h/AEb2uq4CLVKKKI&#10;uuzBf6jHR/Nsq81LaaJ2v70RBI/DzPyGGY5rU4g7VS63rKDTjkAQJ1bnnCrY7+bffRDOI2ssLJOC&#10;f3IwHjW+hhhr++AN3bc+FQHCLkYFmfdlLKVLMjLo2rYkDt7ZVgZ9kFUqdYWPADeF7EbRjzSYc1jI&#10;sKRpRsl1ezMK/k7rxeG3N8v5mOjrsthcVmeeKdVq1pMBCE+1/4Tf7aVW0OvC60v4AXL0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xBcTDAAAA2wAAAA8AAAAAAAAAAAAA&#10;AAAAoQIAAGRycy9kb3ducmV2LnhtbFBLBQYAAAAABAAEAPkAAACRAwAAAAA=&#10;" strokecolor="black [3200]" strokeweight="1.5pt">
                    <v:stroke endarrow="block" joinstyle="miter"/>
                  </v:shape>
                  <v:shape id="Text Box 167" o:spid="_x0000_s1255" type="#_x0000_t202" style="position:absolute;left:17303;top:2150;width:3893;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318MA&#10;AADcAAAADwAAAGRycy9kb3ducmV2LnhtbERPS4vCMBC+C/6HMII3TRV0S9coUhBF1oOPi7exGduy&#10;zaQ2Ubv76zfCgrf5+J4zW7SmEg9qXGlZwWgYgSDOrC45V3A6rgYxCOeRNVaWScEPOVjMu50ZJto+&#10;eU+Pg89FCGGXoILC+zqR0mUFGXRDWxMH7mobgz7AJpe6wWcIN5UcR9FUGiw5NBRYU1pQ9n24GwXb&#10;dLXD/WVs4t8qXX9dl/XtdJ4o1e+1y08Qnlr/Fv+7NzrMn37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J318MAAADcAAAADwAAAAAAAAAAAAAAAACYAgAAZHJzL2Rv&#10;d25yZXYueG1sUEsFBgAAAAAEAAQA9QAAAIgDAAAAAA==&#10;" filled="f" stroked="f" strokeweight=".5pt">
                    <v:textbox>
                      <w:txbxContent>
                        <w:p w14:paraId="7CED8889" w14:textId="77777777" w:rsidR="009D549E" w:rsidRDefault="009D549E" w:rsidP="002810D9">
                          <w:r>
                            <w:t>R3</w:t>
                          </w:r>
                        </w:p>
                      </w:txbxContent>
                    </v:textbox>
                  </v:shape>
                  <v:shape id="Picture 168" o:spid="_x0000_s1256" type="#_x0000_t75" style="position:absolute;left:23147;top:1612;width:11843;height:793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hqUfDAAAA3AAAAA8AAABkcnMvZG93bnJldi54bWxEj0FvwjAMhe9I/IfISNwgHQeEugY0IQ2x&#10;0zQK7Oo1XlOtcaomQPn38wGJm633/N7nYjP4Vl2pj01gAy/zDBRxFWzDtYFj+T5bgYoJ2WIbmAzc&#10;KcJmPR4VmNtw4y+6HlKtJIRjjgZcSl2udawceYzz0BGL9ht6j0nWvta2x5uE+1YvsmypPTYsDQ47&#10;2jqq/g4Xb2Bb7dxHVjb4vUs/wyeey+50KY2ZToa3V1CJhvQ0P673VvCXQivPyAR6/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SGpR8MAAADcAAAADwAAAAAAAAAAAAAAAACf&#10;AgAAZHJzL2Rvd25yZXYueG1sUEsFBgAAAAAEAAQA9wAAAI8DAAAAAA==&#10;">
                    <v:imagedata r:id="rId42" o:title=""/>
                    <v:path arrowok="t"/>
                  </v:shape>
                  <v:shape id="Straight Arrow Connector 182" o:spid="_x0000_s1257" type="#_x0000_t32" style="position:absolute;left:36576;top:4691;width:6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w5psMAAADcAAAADwAAAGRycy9kb3ducmV2LnhtbERPS2vCQBC+F/oflin01mwqVELMKqKU&#10;2tKDL9TjkB2TaHY2ZLcm/nu3IHibj+852aQ3tbhQ6yrLCt6jGARxbnXFhYLt5vMtAeE8ssbaMim4&#10;koPJ+Pkpw1Tbjld0WftChBB2KSoovW9SKV1ekkEX2YY4cEfbGvQBtoXULXYh3NRyEMdDabDi0FBi&#10;Q7OS8vP6zyj4PSy/dj8f84r3uT4v6tXp+8hzpV5f+ukIhKfeP8R390KH+ckA/p8JF8jx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OabDAAAA3AAAAA8AAAAAAAAAAAAA&#10;AAAAoQIAAGRycy9kb3ducmV2LnhtbFBLBQYAAAAABAAEAPkAAACRAwAAAAA=&#10;" strokecolor="black [3200]" strokeweight="1.5pt">
                    <v:stroke endarrow="block" joinstyle="miter"/>
                  </v:shape>
                  <v:shape id="Text Box 183" o:spid="_x0000_s1258" type="#_x0000_t202" style="position:absolute;left:38011;top:2226;width:3893;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XLsQA&#10;AADcAAAADwAAAGRycy9kb3ducmV2LnhtbERPTWvCQBC9F/wPywi91Y2WSkhdJQSCpbQHoxdv0+yY&#10;BLOzMbs1aX99tyB4m8f7nNVmNK24Uu8aywrmswgEcWl1w5WCwz5/ikE4j6yxtUwKfsjBZj15WGGi&#10;7cA7uha+EiGEXYIKau+7REpX1mTQzWxHHLiT7Q36APtK6h6HEG5auYiipTTYcGiosaOspvJcfBsF&#10;71n+ibuvhYl/22z7cUq7y+H4otTjdExfQXga/V18c7/pMD9+hv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Vly7EAAAA3AAAAA8AAAAAAAAAAAAAAAAAmAIAAGRycy9k&#10;b3ducmV2LnhtbFBLBQYAAAAABAAEAPUAAACJAwAAAAA=&#10;" filled="f" stroked="f" strokeweight=".5pt">
                    <v:textbox>
                      <w:txbxContent>
                        <w:p w14:paraId="5C40B5FA" w14:textId="77777777" w:rsidR="009D549E" w:rsidRDefault="009D549E" w:rsidP="002810D9">
                          <w:r>
                            <w:t>R7</w:t>
                          </w:r>
                        </w:p>
                      </w:txbxContent>
                    </v:textbox>
                  </v:shape>
                  <v:shape id="Picture 185" o:spid="_x0000_s1259" type="#_x0000_t75" style="position:absolute;left:43532;top:1612;width:11608;height:694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6HbCAAAA3AAAAA8AAABkcnMvZG93bnJldi54bWxET9uKwjAQfV/wH8IIviyaqrgr1SgiCCqL&#10;261+wNCMbbGZlCZq/XuzIPg2h3Od+bI1lbhR40rLCoaDCARxZnXJuYLTcdOfgnAeWWNlmRQ8yMFy&#10;0fmYY6ztnf/olvpchBB2MSoovK9jKV1WkEE3sDVx4M62MegDbHKpG7yHcFPJURR9SYMlh4YCa1oX&#10;lF3Sq1FQZ4fk+3fcnvbD3SEZ4To/f/4kSvW67WoGwlPr3+KXe6vD/OkE/p8JF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fuh2wgAAANwAAAAPAAAAAAAAAAAAAAAAAJ8C&#10;AABkcnMvZG93bnJldi54bWxQSwUGAAAAAAQABAD3AAAAjgMAAAAA&#10;">
                    <v:imagedata r:id="rId43" o:title="" croptop="24813f" cropleft="3800f" cropright="8932f"/>
                    <v:path arrowok="t"/>
                  </v:shape>
                  <v:shape id="Text Box 186" o:spid="_x0000_s1260" type="#_x0000_t202" style="position:absolute;left:687;top:9282;width:12563;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0tsIA&#10;AADcAAAADwAAAGRycy9kb3ducmV2LnhtbERPS4vCMBC+L/gfwgh7W1MFpVSjSEEUWQ8+Lt7GZmyL&#10;zaQ2Uau/3iwseJuP7zmTWWsqcafGlZYV9HsRCOLM6pJzBYf94icG4TyyxsoyKXiSg9m08zXBRNsH&#10;b+m+87kIIewSVFB4XydSuqwgg65na+LAnW1j0AfY5FI3+AjhppKDKBpJgyWHhgJrSgvKLrubUbBO&#10;FxvcngYmflXp8vc8r6+H41Cp7247H4Pw1PqP+N+90mF+PIK/Z8IF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jS2wgAAANwAAAAPAAAAAAAAAAAAAAAAAJgCAABkcnMvZG93&#10;bnJldi54bWxQSwUGAAAAAAQABAD1AAAAhwMAAAAA&#10;" filled="f" stroked="f" strokeweight=".5pt">
                    <v:textbox>
                      <w:txbxContent>
                        <w:p w14:paraId="386AFC23" w14:textId="77777777" w:rsidR="009D549E" w:rsidRPr="00B6766A" w:rsidRDefault="009D549E" w:rsidP="002810D9">
                          <w:pPr>
                            <w:rPr>
                              <w:b/>
                            </w:rPr>
                          </w:pPr>
                          <w:proofErr w:type="spellStart"/>
                          <w:r>
                            <w:rPr>
                              <w:b/>
                            </w:rPr>
                            <w:t>Itaconic</w:t>
                          </w:r>
                          <w:proofErr w:type="spellEnd"/>
                          <w:r>
                            <w:rPr>
                              <w:b/>
                            </w:rPr>
                            <w:t xml:space="preserve"> acid </w:t>
                          </w:r>
                          <w:r w:rsidRPr="00B6766A">
                            <w:rPr>
                              <w:b/>
                            </w:rPr>
                            <w:t>(A)</w:t>
                          </w:r>
                        </w:p>
                      </w:txbxContent>
                    </v:textbox>
                  </v:shape>
                  <v:shape id="Text Box 187" o:spid="_x0000_s1261" type="#_x0000_t202" style="position:absolute;left:21005;top:9235;width:17006;height:3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RLcQA&#10;AADcAAAADwAAAGRycy9kb3ducmV2LnhtbERPTWvCQBC9F/wPywi91Y1Ca0hdJQSCpbQHoxdv0+yY&#10;BLOzMbs1aX99tyB4m8f7nNVmNK24Uu8aywrmswgEcWl1w5WCwz5/ikE4j6yxtUwKfsjBZj15WGGi&#10;7cA7uha+EiGEXYIKau+7REpX1mTQzWxHHLiT7Q36APtK6h6HEG5auYiiF2mw4dBQY0dZTeW5+DYK&#10;3rP8E3dfCxP/ttn245R2l8PxWanH6Zi+gvA0+rv45n7TYX68h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S3EAAAA3AAAAA8AAAAAAAAAAAAAAAAAmAIAAGRycy9k&#10;b3ducmV2LnhtbFBLBQYAAAAABAAEAPUAAACJAwAAAAA=&#10;" filled="f" stroked="f" strokeweight=".5pt">
                    <v:textbox>
                      <w:txbxContent>
                        <w:p w14:paraId="6D6D4074" w14:textId="77777777" w:rsidR="009D549E" w:rsidRPr="00B6766A" w:rsidRDefault="009D549E" w:rsidP="002810D9">
                          <w:pPr>
                            <w:rPr>
                              <w:b/>
                            </w:rPr>
                          </w:pPr>
                          <w:proofErr w:type="spellStart"/>
                          <w:r>
                            <w:rPr>
                              <w:b/>
                            </w:rPr>
                            <w:t>Itaconic</w:t>
                          </w:r>
                          <w:proofErr w:type="spellEnd"/>
                          <w:r>
                            <w:rPr>
                              <w:b/>
                            </w:rPr>
                            <w:t xml:space="preserve"> anhydride (F</w:t>
                          </w:r>
                          <w:r w:rsidRPr="00B6766A">
                            <w:rPr>
                              <w:b/>
                            </w:rPr>
                            <w:t>)</w:t>
                          </w:r>
                        </w:p>
                      </w:txbxContent>
                    </v:textbox>
                  </v:shape>
                  <v:shape id="Text Box 189" o:spid="_x0000_s1262" type="#_x0000_t202" style="position:absolute;left:38011;top:9144;width:21070;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14:paraId="47024665" w14:textId="77777777" w:rsidR="009D549E" w:rsidRPr="00B6766A" w:rsidRDefault="009D549E" w:rsidP="002810D9">
                          <w:pPr>
                            <w:rPr>
                              <w:b/>
                            </w:rPr>
                          </w:pPr>
                          <w:r>
                            <w:rPr>
                              <w:b/>
                            </w:rPr>
                            <w:t>Methyl succinic anhydride (G</w:t>
                          </w:r>
                          <w:r w:rsidRPr="00B6766A">
                            <w:rPr>
                              <w:b/>
                            </w:rPr>
                            <w:t>)</w:t>
                          </w:r>
                        </w:p>
                      </w:txbxContent>
                    </v:textbox>
                  </v:shape>
                </v:group>
                <v:shape id="Text Box 202" o:spid="_x0000_s1263" type="#_x0000_t202" style="position:absolute;top:13112;width:6384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sm8QA&#10;AADcAAAADwAAAGRycy9kb3ducmV2LnhtbESPQYvCMBSE74L/ITxhL6KpPYhUo+yqC3vQg1U8P5q3&#10;bdnmpSTR1n+/EQSPw8x8w6w2vWnEnZyvLSuYTRMQxIXVNZcKLufvyQKED8gaG8uk4EEeNuvhYIWZ&#10;th2f6J6HUkQI+wwVVCG0mZS+qMign9qWOHq/1hkMUbpSaoddhJtGpkkylwZrjgsVtrStqPjLb0bB&#10;fOdu3Ym3491lf8BjW6bXr8dVqY9R/7kEEagP7/Cr/aMVpEkKz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7JvEAAAA3AAAAA8AAAAAAAAAAAAAAAAAmAIAAGRycy9k&#10;b3ducmV2LnhtbFBLBQYAAAAABAAEAPUAAACJAwAAAAA=&#10;" stroked="f">
                  <v:textbox inset="0,0,0,0">
                    <w:txbxContent>
                      <w:p w14:paraId="41FA2E4C" w14:textId="77777777" w:rsidR="009D549E" w:rsidRDefault="009D549E" w:rsidP="002810D9">
                        <w:pPr>
                          <w:pStyle w:val="Caption"/>
                          <w:rPr>
                            <w:noProof/>
                          </w:rPr>
                        </w:pPr>
                        <w:bookmarkStart w:id="39" w:name="_Ref435810101"/>
                        <w:r>
                          <w:t xml:space="preserve">Figure </w:t>
                        </w:r>
                        <w:fldSimple w:instr=" SEQ Figure \* ARABIC ">
                          <w:r w:rsidR="00ED526A">
                            <w:rPr>
                              <w:noProof/>
                            </w:rPr>
                            <w:t>7</w:t>
                          </w:r>
                        </w:fldSimple>
                        <w:bookmarkEnd w:id="39"/>
                        <w:r>
                          <w:t xml:space="preserve">: Optimal reaction network of the </w:t>
                        </w:r>
                        <w:proofErr w:type="spellStart"/>
                        <w:r>
                          <w:t>itaconic</w:t>
                        </w:r>
                        <w:proofErr w:type="spellEnd"/>
                        <w:r>
                          <w:t xml:space="preserve"> acid case</w:t>
                        </w:r>
                      </w:p>
                    </w:txbxContent>
                  </v:textbox>
                </v:shape>
                <w10:wrap type="topAndBottom"/>
              </v:group>
            </w:pict>
          </mc:Fallback>
        </mc:AlternateContent>
      </w:r>
      <w:r w:rsidR="00BC6BE3">
        <w:t xml:space="preserve">Itaconic acid is commercially produced from the fermentation of glucose mainly by the fungi </w:t>
      </w:r>
      <w:r w:rsidR="00BC6BE3" w:rsidRPr="00BC6BE3">
        <w:rPr>
          <w:i/>
        </w:rPr>
        <w:t>Aspergillus terreus</w:t>
      </w:r>
      <w:r w:rsidR="00BC6BE3">
        <w:t xml:space="preserve"> via submerged fungal fermentations </w:t>
      </w:r>
      <w:r w:rsidR="00BC6BE3">
        <w:fldChar w:fldCharType="begin"/>
      </w:r>
      <w:r w:rsidR="00BC6BE3">
        <w:instrText xml:space="preserve"> ADDIN EN.CITE &lt;EndNote&gt;&lt;Cite&gt;&lt;Author&gt;Okabe&lt;/Author&gt;&lt;Year&gt;2009&lt;/Year&gt;&lt;RecNum&gt;59&lt;/RecNum&gt;&lt;DisplayText&gt;(Okabe et al. 2009)&lt;/DisplayText&gt;&lt;record&gt;&lt;rec-number&gt;59&lt;/rec-number&gt;&lt;foreign-keys&gt;&lt;key app="EN" db-id="9pazw9fwbw959ze9evnp0t0qx0pvww5sw9wt" timestamp="1415639657"&gt;59&lt;/key&gt;&lt;/foreign-keys&gt;&lt;ref-type name="Journal Article"&gt;17&lt;/ref-type&gt;&lt;contributors&gt;&lt;authors&gt;&lt;author&gt;Okabe, Mitsuyasu&lt;/author&gt;&lt;author&gt;Lies, Dwiarti&lt;/author&gt;&lt;author&gt;Kanamasa, Shin&lt;/author&gt;&lt;author&gt;Park, EnochY&lt;/author&gt;&lt;/authors&gt;&lt;/contributors&gt;&lt;titles&gt;&lt;title&gt;Biotechnological production of itaconic acid and its biosynthesis in Aspergillus terreus&lt;/title&gt;&lt;secondary-title&gt;Applied Microbiology and Biotechnology&lt;/secondary-title&gt;&lt;alt-title&gt;Appl Microbiol Biotechnol&lt;/alt-title&gt;&lt;/titles&gt;&lt;periodical&gt;&lt;full-title&gt;Applied Microbiology and Biotechnology&lt;/full-title&gt;&lt;abbr-1&gt;Appl Microbiol Biotechnol&lt;/abbr-1&gt;&lt;/periodical&gt;&lt;alt-periodical&gt;&lt;full-title&gt;Applied Microbiology and Biotechnology&lt;/full-title&gt;&lt;abbr-1&gt;Appl Microbiol Biotechnol&lt;/abbr-1&gt;&lt;/alt-periodical&gt;&lt;pages&gt;597-606&lt;/pages&gt;&lt;volume&gt;84&lt;/volume&gt;&lt;number&gt;4&lt;/number&gt;&lt;keywords&gt;&lt;keyword&gt;Itaconic acid&lt;/keyword&gt;&lt;keyword&gt;Aspergillus terreus&lt;/keyword&gt;&lt;keyword&gt;cis-Aconitic decarboxylase&lt;/keyword&gt;&lt;keyword&gt;Biorefinery&lt;/keyword&gt;&lt;/keywords&gt;&lt;dates&gt;&lt;year&gt;2009&lt;/year&gt;&lt;pub-dates&gt;&lt;date&gt;2009/09/01&lt;/date&gt;&lt;/pub-dates&gt;&lt;/dates&gt;&lt;publisher&gt;Springer-Verlag&lt;/publisher&gt;&lt;isbn&gt;0175-7598&lt;/isbn&gt;&lt;urls&gt;&lt;related-urls&gt;&lt;url&gt;http://dx.doi.org/10.1007/s00253-009-2132-3&lt;/url&gt;&lt;url&gt;http://download.springer.com/static/pdf/753/art%253A10.1007%252Fs00253-009-2132-3.pdf?auth66=1415639696_a48169f6cc832e989a523be2c533f1cf&amp;amp;ext=.pdf&lt;/url&gt;&lt;/related-urls&gt;&lt;/urls&gt;&lt;electronic-resource-num&gt;10.1007/s00253-009-2132-3&lt;/electronic-resource-num&gt;&lt;language&gt;English&lt;/language&gt;&lt;/record&gt;&lt;/Cite&gt;&lt;/EndNote&gt;</w:instrText>
      </w:r>
      <w:r w:rsidR="00BC6BE3">
        <w:fldChar w:fldCharType="separate"/>
      </w:r>
      <w:r w:rsidR="00BC6BE3">
        <w:rPr>
          <w:noProof/>
        </w:rPr>
        <w:t>(Okabe et al. 2009)</w:t>
      </w:r>
      <w:r w:rsidR="00BC6BE3">
        <w:fldChar w:fldCharType="end"/>
      </w:r>
      <w:r w:rsidR="00BC6BE3">
        <w:t>. The production of itaconic acid remain</w:t>
      </w:r>
      <w:r w:rsidR="00EB618B">
        <w:t>ed</w:t>
      </w:r>
      <w:r w:rsidR="00BC6BE3">
        <w:t xml:space="preserve"> small at 40,000 t/yr </w:t>
      </w:r>
      <w:r w:rsidR="00EB618B">
        <w:t xml:space="preserve">in 2013 </w:t>
      </w:r>
      <w:r w:rsidR="00BC6BE3">
        <w:t xml:space="preserve">due to low demand as a result of few applications and the economic </w:t>
      </w:r>
      <w:r w:rsidR="00A877BF">
        <w:t>downturn</w:t>
      </w:r>
      <w:r w:rsidR="00BC6BE3">
        <w:t xml:space="preserve">. However, the total manufacturing capacity </w:t>
      </w:r>
      <w:r w:rsidR="00CA3883">
        <w:t>can be</w:t>
      </w:r>
      <w:r w:rsidR="001E5075">
        <w:t xml:space="preserve"> up to 80,000 t/yr </w:t>
      </w:r>
      <w:r w:rsidR="00BC6BE3">
        <w:t xml:space="preserve">and the market was predicted to grow ten times by 2020 </w:t>
      </w:r>
      <w:r w:rsidR="00BC6BE3">
        <w:fldChar w:fldCharType="begin"/>
      </w:r>
      <w:r w:rsidR="00BC6BE3">
        <w:instrText xml:space="preserve"> ADDIN EN.CITE &lt;EndNote&gt;&lt;Cite&gt;&lt;Author&gt;Weastra&lt;/Author&gt;&lt;Year&gt;2013&lt;/Year&gt;&lt;RecNum&gt;316&lt;/RecNum&gt;&lt;DisplayText&gt;(Weastra 2013)&lt;/DisplayText&gt;&lt;record&gt;&lt;rec-number&gt;316&lt;/rec-number&gt;&lt;foreign-keys&gt;&lt;key app="EN" db-id="9pazw9fwbw959ze9evnp0t0qx0pvww5sw9wt" timestamp="1448045402"&gt;316&lt;/key&gt;&lt;/foreign-keys&gt;&lt;ref-type name="Report"&gt;27&lt;/ref-type&gt;&lt;contributors&gt;&lt;authors&gt;&lt;author&gt;Weastra&lt;/author&gt;&lt;/authors&gt;&lt;/contributors&gt;&lt;titles&gt;&lt;title&gt;Determination of market potential for selected platform chemicals: Itaconic acid, Succinic acid, 2,5-Furandicarboxylic acid&lt;/title&gt;&lt;/titles&gt;&lt;dates&gt;&lt;year&gt;2013&lt;/year&gt;&lt;/dates&gt;&lt;urls&gt;&lt;/urls&gt;&lt;/record&gt;&lt;/Cite&gt;&lt;/EndNote&gt;</w:instrText>
      </w:r>
      <w:r w:rsidR="00BC6BE3">
        <w:fldChar w:fldCharType="separate"/>
      </w:r>
      <w:r w:rsidR="00BC6BE3">
        <w:rPr>
          <w:noProof/>
        </w:rPr>
        <w:t>(Weastra 2013)</w:t>
      </w:r>
      <w:r w:rsidR="00BC6BE3">
        <w:fldChar w:fldCharType="end"/>
      </w:r>
      <w:r w:rsidR="00BC6BE3">
        <w:t>. Therefore,</w:t>
      </w:r>
      <w:r w:rsidR="001E292A">
        <w:t xml:space="preserve"> it is reasonable to assume the </w:t>
      </w:r>
      <w:r w:rsidR="00D975B5">
        <w:t>production capacity can reach 1</w:t>
      </w:r>
      <w:r w:rsidR="001805DC">
        <w:t>0</w:t>
      </w:r>
      <w:r w:rsidR="00D975B5">
        <w:t xml:space="preserve">0,000 t/yr in 2016. </w:t>
      </w:r>
      <w:r w:rsidR="003421F2">
        <w:t xml:space="preserve">The same assumptions for the process plant in the previous case </w:t>
      </w:r>
      <w:r w:rsidR="00E65C56">
        <w:t>are</w:t>
      </w:r>
      <w:r w:rsidR="003421F2">
        <w:t xml:space="preserve"> also applicable </w:t>
      </w:r>
      <w:r w:rsidR="001805DC">
        <w:t>here</w:t>
      </w:r>
      <w:r w:rsidR="00417E39">
        <w:t xml:space="preserve"> </w:t>
      </w:r>
      <w:r w:rsidR="003421F2">
        <w:t xml:space="preserve">and the proposed reaction network superstructure is a sub-network taken from the work conducted by </w:t>
      </w:r>
      <w:r w:rsidR="003421F2">
        <w:fldChar w:fldCharType="begin"/>
      </w:r>
      <w:r w:rsidR="003421F2">
        <w:instrText xml:space="preserve"> ADDIN EN.CITE &lt;EndNote&gt;&lt;Cite AuthorYear="1"&gt;&lt;Author&gt;Voll&lt;/Author&gt;&lt;Year&gt;2012&lt;/Year&gt;&lt;RecNum&gt;188&lt;/RecNum&gt;&lt;DisplayText&gt;Voll and Marquardt (2012)&lt;/DisplayText&gt;&lt;record&gt;&lt;rec-number&gt;188&lt;/rec-number&gt;&lt;foreign-keys&gt;&lt;key app="EN" db-id="9pazw9fwbw959ze9evnp0t0qx0pvww5sw9wt" timestamp="1418135132"&gt;188&lt;/key&gt;&lt;/foreign-keys&gt;&lt;ref-type name="Journal Article"&gt;17&lt;/ref-type&gt;&lt;contributors&gt;&lt;authors&gt;&lt;author&gt;Voll, A.&lt;/author&gt;&lt;author&gt;Marquardt, W.&lt;/author&gt;&lt;/authors&gt;&lt;/contributors&gt;&lt;titles&gt;&lt;title&gt;Reaction network flux analysis: Optimization-based evaluation of reaction pathways for biorenewables processing&lt;/title&gt;&lt;secondary-title&gt;AIChE Journal&lt;/secondary-title&gt;&lt;/titles&gt;&lt;periodical&gt;&lt;full-title&gt;AIChE Journal&lt;/full-title&gt;&lt;/periodical&gt;&lt;pages&gt;1788-1801&lt;/pages&gt;&lt;volume&gt;58&lt;/volume&gt;&lt;number&gt;6&lt;/number&gt;&lt;keywords&gt;&lt;keyword&gt;reaction network flux analysis&lt;/keyword&gt;&lt;keyword&gt;chemical process design&lt;/keyword&gt;&lt;keyword&gt;biorenewables processing&lt;/keyword&gt;&lt;keyword&gt;mixed-integer programming&lt;/keyword&gt;&lt;keyword&gt;bioeconomy science&lt;/keyword&gt;&lt;/keywords&gt;&lt;dates&gt;&lt;year&gt;2012&lt;/year&gt;&lt;/dates&gt;&lt;publisher&gt;Wiley Subscription Services, Inc., A Wiley Company&lt;/publisher&gt;&lt;isbn&gt;1547-5905&lt;/isbn&gt;&lt;urls&gt;&lt;related-urls&gt;&lt;url&gt;http://dx.doi.org/10.1002/aic.12704&lt;/url&gt;&lt;url&gt;http://onlinelibrary.wiley.com/store/10.1002/aic.12704/asset/12704_ftp.pdf?v=1&amp;amp;t=i3hd1pxr&amp;amp;s=f6b86321e9249ca262505591f62f03fa4255823a&lt;/url&gt;&lt;/related-urls&gt;&lt;/urls&gt;&lt;electronic-resource-num&gt;10.1002/aic.12704&lt;/electronic-resource-num&gt;&lt;/record&gt;&lt;/Cite&gt;&lt;/EndNote&gt;</w:instrText>
      </w:r>
      <w:r w:rsidR="003421F2">
        <w:fldChar w:fldCharType="separate"/>
      </w:r>
      <w:r w:rsidR="003421F2">
        <w:rPr>
          <w:noProof/>
        </w:rPr>
        <w:t>Voll and Marquardt (2012)</w:t>
      </w:r>
      <w:r w:rsidR="003421F2">
        <w:fldChar w:fldCharType="end"/>
      </w:r>
      <w:r w:rsidR="00FE097C">
        <w:t xml:space="preserve"> as shown in </w:t>
      </w:r>
      <w:r w:rsidR="00FE097C">
        <w:fldChar w:fldCharType="begin"/>
      </w:r>
      <w:r w:rsidR="00FE097C">
        <w:instrText xml:space="preserve"> REF _Ref435809105 \h </w:instrText>
      </w:r>
      <w:r w:rsidR="00FE097C">
        <w:fldChar w:fldCharType="separate"/>
      </w:r>
      <w:r w:rsidR="00ED526A">
        <w:t xml:space="preserve">Figure </w:t>
      </w:r>
      <w:r w:rsidR="00ED526A">
        <w:rPr>
          <w:noProof/>
        </w:rPr>
        <w:t>6</w:t>
      </w:r>
      <w:r w:rsidR="00FE097C">
        <w:fldChar w:fldCharType="end"/>
      </w:r>
      <w:r w:rsidR="003421F2">
        <w:t xml:space="preserve">. </w:t>
      </w:r>
      <w:r w:rsidR="00CF526D">
        <w:t>Similar to the d-limonene case, boiling points of relevant chemicals are gathered from online databank</w:t>
      </w:r>
      <w:r w:rsidR="004110C7">
        <w:t>s</w:t>
      </w:r>
      <w:r w:rsidR="00CF526D">
        <w:t xml:space="preserve"> and </w:t>
      </w:r>
      <w:r w:rsidR="00D47759">
        <w:t xml:space="preserve">market prices of those uncommon components were estimated by </w:t>
      </w:r>
      <w:r w:rsidR="001805DC">
        <w:t xml:space="preserve">a </w:t>
      </w:r>
      <w:r w:rsidR="00D47759">
        <w:t xml:space="preserve">group contribution method </w:t>
      </w:r>
      <w:r w:rsidR="005D43DA">
        <w:t>(Table S4-2 of the Supplementary Documentation)</w:t>
      </w:r>
      <w:r w:rsidR="00D47759">
        <w:t xml:space="preserve">. </w:t>
      </w:r>
      <w:r w:rsidR="00D469CC">
        <w:t xml:space="preserve">However, due to the lack of literature </w:t>
      </w:r>
      <w:r w:rsidR="001805DC">
        <w:t>data</w:t>
      </w:r>
      <w:r w:rsidR="00D469CC">
        <w:t xml:space="preserve"> for the conversion and selectivity </w:t>
      </w:r>
      <w:r w:rsidR="002746F3">
        <w:t>of</w:t>
      </w:r>
      <w:r w:rsidR="00D469CC">
        <w:t xml:space="preserve"> each reac</w:t>
      </w:r>
      <w:r w:rsidR="001A43D4">
        <w:t xml:space="preserve">tion mentioned in the network, a constant conversion was used for all reactions and it is assumed that no competitive reactions are present. A sensitivity analysis </w:t>
      </w:r>
      <w:r w:rsidR="00AF4070">
        <w:t>is</w:t>
      </w:r>
      <w:r w:rsidR="001A43D4">
        <w:t xml:space="preserve"> thus required to determine the effect of changing conversion to the optimal solution.</w:t>
      </w:r>
      <w:r w:rsidR="001E292A">
        <w:t xml:space="preserve"> </w:t>
      </w:r>
    </w:p>
    <w:p w14:paraId="3E0947B5" w14:textId="77777777" w:rsidR="00240BAF" w:rsidRDefault="00373CAF" w:rsidP="000C075A">
      <w:pPr>
        <w:spacing w:before="240" w:line="360" w:lineRule="auto"/>
        <w:jc w:val="both"/>
      </w:pPr>
      <w:r>
        <w:t xml:space="preserve">The optimal reaction network </w:t>
      </w:r>
      <w:r w:rsidR="000C075A">
        <w:t xml:space="preserve">at a reaction conversion of 90% </w:t>
      </w:r>
      <w:r>
        <w:t xml:space="preserve">was generated as shown by </w:t>
      </w:r>
      <w:r>
        <w:fldChar w:fldCharType="begin"/>
      </w:r>
      <w:r>
        <w:instrText xml:space="preserve"> REF _Ref435810101 \h </w:instrText>
      </w:r>
      <w:r w:rsidR="000C075A">
        <w:instrText xml:space="preserve"> \* MERGEFORMAT </w:instrText>
      </w:r>
      <w:r>
        <w:fldChar w:fldCharType="separate"/>
      </w:r>
      <w:r w:rsidR="00ED526A">
        <w:t xml:space="preserve">Figure </w:t>
      </w:r>
      <w:r w:rsidR="00ED526A">
        <w:rPr>
          <w:noProof/>
        </w:rPr>
        <w:t>7</w:t>
      </w:r>
      <w:r>
        <w:fldChar w:fldCharType="end"/>
      </w:r>
      <w:r>
        <w:t xml:space="preserve">. </w:t>
      </w:r>
      <w:r w:rsidR="009D59B3">
        <w:t xml:space="preserve">It can be seen that </w:t>
      </w:r>
      <w:r w:rsidR="000C075A">
        <w:t>among reaction</w:t>
      </w:r>
      <w:r w:rsidR="001805DC">
        <w:t>s</w:t>
      </w:r>
      <w:r w:rsidR="000C075A">
        <w:t xml:space="preserve"> 1-3</w:t>
      </w:r>
      <w:r w:rsidR="0031286A">
        <w:t xml:space="preserve">, </w:t>
      </w:r>
      <w:r w:rsidR="002746F3">
        <w:t>the third one</w:t>
      </w:r>
      <w:r w:rsidR="0031286A">
        <w:t xml:space="preserve"> is </w:t>
      </w:r>
      <w:r w:rsidR="00132AFF">
        <w:t>favoured</w:t>
      </w:r>
      <w:r w:rsidR="00BE7009">
        <w:t>. It</w:t>
      </w:r>
      <w:r w:rsidR="0031286A">
        <w:t xml:space="preserve"> produce</w:t>
      </w:r>
      <w:r w:rsidR="00BE7009">
        <w:t>s</w:t>
      </w:r>
      <w:r w:rsidR="0031286A">
        <w:t xml:space="preserve"> itaconic anhydride which is then converted to methyl succinic anhydride via reaction 7. </w:t>
      </w:r>
      <w:r w:rsidR="002B48C8">
        <w:t>Reaction 8 and subsequent reactions starting from 3-methyldihydrofuran-2(3</w:t>
      </w:r>
      <w:r w:rsidR="002B48C8" w:rsidRPr="002B48C8">
        <w:rPr>
          <w:i/>
        </w:rPr>
        <w:t>H</w:t>
      </w:r>
      <w:r w:rsidR="002B48C8">
        <w:t>)-one are determined to be adverse to the overall economic potential of the process</w:t>
      </w:r>
      <w:r w:rsidR="000551CB">
        <w:t xml:space="preserve"> and</w:t>
      </w:r>
      <w:r w:rsidR="000551CB" w:rsidRPr="00E07F9D">
        <w:t xml:space="preserve"> hence inactive</w:t>
      </w:r>
      <w:r w:rsidR="002B48C8" w:rsidRPr="00E07F9D">
        <w:t xml:space="preserve">. </w:t>
      </w:r>
      <w:r w:rsidR="006619C5" w:rsidRPr="006619C5">
        <w:rPr>
          <w:color w:val="000000" w:themeColor="text1"/>
        </w:rPr>
        <w:t>The result</w:t>
      </w:r>
      <w:r w:rsidR="00EA3DDB">
        <w:rPr>
          <w:color w:val="000000" w:themeColor="text1"/>
        </w:rPr>
        <w:t>ing</w:t>
      </w:r>
      <w:r w:rsidR="006619C5">
        <w:rPr>
          <w:color w:val="000000" w:themeColor="text1"/>
        </w:rPr>
        <w:t xml:space="preserve"> </w:t>
      </w:r>
      <w:r w:rsidR="00CA4CEF">
        <w:rPr>
          <w:color w:val="000000" w:themeColor="text1"/>
        </w:rPr>
        <w:t>process flowsheet</w:t>
      </w:r>
      <w:r w:rsidR="006619C5">
        <w:rPr>
          <w:color w:val="000000" w:themeColor="text1"/>
        </w:rPr>
        <w:t xml:space="preserve"> is shown by </w:t>
      </w:r>
      <w:r w:rsidR="006619C5">
        <w:rPr>
          <w:color w:val="000000" w:themeColor="text1"/>
        </w:rPr>
        <w:fldChar w:fldCharType="begin"/>
      </w:r>
      <w:r w:rsidR="006619C5">
        <w:rPr>
          <w:color w:val="000000" w:themeColor="text1"/>
        </w:rPr>
        <w:instrText xml:space="preserve"> REF _Ref435811095 \h </w:instrText>
      </w:r>
      <w:r w:rsidR="006619C5">
        <w:rPr>
          <w:color w:val="000000" w:themeColor="text1"/>
        </w:rPr>
      </w:r>
      <w:r w:rsidR="006619C5">
        <w:rPr>
          <w:color w:val="000000" w:themeColor="text1"/>
        </w:rPr>
        <w:fldChar w:fldCharType="separate"/>
      </w:r>
      <w:r w:rsidR="00ED526A">
        <w:t xml:space="preserve">Figure </w:t>
      </w:r>
      <w:r w:rsidR="00ED526A">
        <w:rPr>
          <w:noProof/>
        </w:rPr>
        <w:t>8</w:t>
      </w:r>
      <w:r w:rsidR="006619C5">
        <w:rPr>
          <w:color w:val="000000" w:themeColor="text1"/>
        </w:rPr>
        <w:fldChar w:fldCharType="end"/>
      </w:r>
      <w:r w:rsidR="006619C5">
        <w:rPr>
          <w:color w:val="000000" w:themeColor="text1"/>
        </w:rPr>
        <w:t xml:space="preserve">. </w:t>
      </w:r>
      <w:r w:rsidR="00417E39">
        <w:rPr>
          <w:color w:val="000000" w:themeColor="text1"/>
        </w:rPr>
        <w:t xml:space="preserve"> </w:t>
      </w:r>
      <w:r w:rsidR="00D6720B">
        <w:t xml:space="preserve">As can be seen, </w:t>
      </w:r>
      <w:r w:rsidR="00F25098">
        <w:t xml:space="preserve">itaconic acid </w:t>
      </w:r>
      <w:r w:rsidR="00417E39">
        <w:t>is add</w:t>
      </w:r>
      <w:r w:rsidR="00A94B93">
        <w:t>ed</w:t>
      </w:r>
      <w:r w:rsidR="00417E39">
        <w:t xml:space="preserve"> to the first reactor and </w:t>
      </w:r>
      <w:r w:rsidR="00F25098">
        <w:t xml:space="preserve">is processed at a conversion of 90% to form itaconic anhydride </w:t>
      </w:r>
      <w:r w:rsidR="00D6720B">
        <w:t xml:space="preserve">and the product </w:t>
      </w:r>
      <w:r w:rsidR="00F25098">
        <w:t xml:space="preserve">enters the </w:t>
      </w:r>
      <w:r w:rsidR="00CA4CEF">
        <w:t>associated</w:t>
      </w:r>
      <w:r w:rsidR="00D6720B">
        <w:t xml:space="preserve"> distillation unit</w:t>
      </w:r>
      <w:r w:rsidR="00F25098">
        <w:t xml:space="preserve"> with unreacted reactant</w:t>
      </w:r>
      <w:r w:rsidR="00D6720B">
        <w:t xml:space="preserve">. In the separation </w:t>
      </w:r>
      <w:r w:rsidR="00F25098">
        <w:t>unit</w:t>
      </w:r>
      <w:r w:rsidR="00D6720B">
        <w:t xml:space="preserve">, </w:t>
      </w:r>
      <w:r w:rsidR="00CA4CEF">
        <w:t xml:space="preserve">the </w:t>
      </w:r>
      <w:r w:rsidR="00F25098">
        <w:t>itaconic anhydride stream</w:t>
      </w:r>
      <w:r w:rsidR="00D6720B">
        <w:t xml:space="preserve"> leaves the top of the distillation stage and is </w:t>
      </w:r>
      <w:r w:rsidR="00F25098">
        <w:t>pumped to the next master stage mixing point. Purified itaconic acid is recycled</w:t>
      </w:r>
      <w:r w:rsidR="00D6720B">
        <w:t xml:space="preserve"> back to the first </w:t>
      </w:r>
      <w:r w:rsidR="005865B9">
        <w:t>master</w:t>
      </w:r>
      <w:r w:rsidR="00D6720B">
        <w:t xml:space="preserve"> stage and mixed with fresh feed. </w:t>
      </w:r>
      <w:r w:rsidR="00240BAF">
        <w:t>Reaction 7 occurs in the 2</w:t>
      </w:r>
      <w:r w:rsidR="00240BAF" w:rsidRPr="00240BAF">
        <w:rPr>
          <w:vertAlign w:val="superscript"/>
        </w:rPr>
        <w:t>nd</w:t>
      </w:r>
      <w:r w:rsidR="00240BAF">
        <w:t xml:space="preserve"> reactor and the product stream contains both </w:t>
      </w:r>
      <w:r w:rsidR="00D44E8D">
        <w:t>the optimal product-</w:t>
      </w:r>
      <w:r w:rsidR="00041F36">
        <w:t>m</w:t>
      </w:r>
      <w:r w:rsidR="00240BAF" w:rsidRPr="00240BAF">
        <w:t>ethyl succinic anhydride</w:t>
      </w:r>
      <w:r w:rsidR="00240BAF">
        <w:t xml:space="preserve"> and unreacted itaconic anhydride which is purified in the 2</w:t>
      </w:r>
      <w:r w:rsidR="00240BAF" w:rsidRPr="00240BAF">
        <w:rPr>
          <w:vertAlign w:val="superscript"/>
        </w:rPr>
        <w:t>nd</w:t>
      </w:r>
      <w:r w:rsidR="00240BAF">
        <w:t xml:space="preserve"> separation unit</w:t>
      </w:r>
      <w:r w:rsidR="00041F36">
        <w:t xml:space="preserve"> and recycled to the 2</w:t>
      </w:r>
      <w:r w:rsidR="00041F36" w:rsidRPr="00041F36">
        <w:rPr>
          <w:vertAlign w:val="superscript"/>
        </w:rPr>
        <w:t>nd</w:t>
      </w:r>
      <w:r w:rsidR="00041F36">
        <w:t xml:space="preserve"> reactor</w:t>
      </w:r>
      <w:r w:rsidR="00240BAF">
        <w:t xml:space="preserve">. </w:t>
      </w:r>
    </w:p>
    <w:p w14:paraId="0510C5CC" w14:textId="77777777" w:rsidR="00EE4D0D" w:rsidRDefault="00EE4D0D" w:rsidP="000C075A">
      <w:pPr>
        <w:spacing w:before="240" w:line="360" w:lineRule="auto"/>
        <w:jc w:val="both"/>
        <w:rPr>
          <w:color w:val="000000" w:themeColor="text1"/>
        </w:rPr>
        <w:sectPr w:rsidR="00EE4D0D" w:rsidSect="00053966">
          <w:pgSz w:w="11906" w:h="16838"/>
          <w:pgMar w:top="1440" w:right="1440" w:bottom="1440" w:left="1440" w:header="708" w:footer="708" w:gutter="0"/>
          <w:cols w:space="708"/>
          <w:titlePg/>
          <w:docGrid w:linePitch="360"/>
        </w:sectPr>
      </w:pPr>
    </w:p>
    <w:p w14:paraId="6F80CAD2" w14:textId="43ED263F" w:rsidR="00EE4D0D" w:rsidRDefault="00D73069" w:rsidP="000C075A">
      <w:pPr>
        <w:spacing w:before="240" w:line="360" w:lineRule="auto"/>
        <w:jc w:val="both"/>
        <w:rPr>
          <w:color w:val="000000" w:themeColor="text1"/>
        </w:rPr>
      </w:pPr>
      <w:r>
        <w:rPr>
          <w:noProof/>
        </w:rPr>
        <w:lastRenderedPageBreak/>
        <mc:AlternateContent>
          <mc:Choice Requires="wps">
            <w:drawing>
              <wp:anchor distT="0" distB="0" distL="114300" distR="114300" simplePos="0" relativeHeight="251754496" behindDoc="0" locked="0" layoutInCell="1" allowOverlap="1" wp14:anchorId="2CEB7C15" wp14:editId="5D8D8059">
                <wp:simplePos x="0" y="0"/>
                <wp:positionH relativeFrom="column">
                  <wp:posOffset>146685</wp:posOffset>
                </wp:positionH>
                <wp:positionV relativeFrom="paragraph">
                  <wp:posOffset>5485765</wp:posOffset>
                </wp:positionV>
                <wp:extent cx="7966075" cy="137795"/>
                <wp:effectExtent l="0" t="0" r="15875" b="14605"/>
                <wp:wrapTopAndBottom/>
                <wp:docPr id="204" name="Text Box 204"/>
                <wp:cNvGraphicFramePr/>
                <a:graphic xmlns:a="http://schemas.openxmlformats.org/drawingml/2006/main">
                  <a:graphicData uri="http://schemas.microsoft.com/office/word/2010/wordprocessingShape">
                    <wps:wsp>
                      <wps:cNvSpPr txBox="1"/>
                      <wps:spPr>
                        <a:xfrm>
                          <a:off x="0" y="0"/>
                          <a:ext cx="7966075" cy="137795"/>
                        </a:xfrm>
                        <a:prstGeom prst="rect">
                          <a:avLst/>
                        </a:prstGeom>
                        <a:noFill/>
                        <a:ln>
                          <a:noFill/>
                        </a:ln>
                        <a:effectLst/>
                      </wps:spPr>
                      <wps:txbx>
                        <w:txbxContent>
                          <w:p w14:paraId="305C7E28" w14:textId="77777777" w:rsidR="009D549E" w:rsidRDefault="009D549E" w:rsidP="00EE4D0D">
                            <w:pPr>
                              <w:pStyle w:val="Caption"/>
                              <w:rPr>
                                <w:noProof/>
                              </w:rPr>
                            </w:pPr>
                            <w:bookmarkStart w:id="31" w:name="_Ref435811095"/>
                            <w:r>
                              <w:t xml:space="preserve">Figure </w:t>
                            </w:r>
                            <w:fldSimple w:instr=" SEQ Figure \* ARABIC ">
                              <w:r w:rsidR="00ED526A">
                                <w:rPr>
                                  <w:noProof/>
                                </w:rPr>
                                <w:t>8</w:t>
                              </w:r>
                            </w:fldSimple>
                            <w:bookmarkEnd w:id="31"/>
                            <w:r>
                              <w:t>: Optimal process flowsheet of the itaconic acid case, all numbers are in mol/min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B7C15" id="Text Box 204" o:spid="_x0000_s1264" type="#_x0000_t202" style="position:absolute;left:0;text-align:left;margin-left:11.55pt;margin-top:431.95pt;width:627.25pt;height:10.8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" filled="f" stroked="f">
                <v:textbox inset="0,0,0,0">
                  <w:txbxContent>
                    <w:p w14:paraId="305C7E28" w14:textId="77777777" w:rsidR="009D549E" w:rsidRDefault="009D549E" w:rsidP="00EE4D0D">
                      <w:pPr>
                        <w:pStyle w:val="Caption"/>
                        <w:rPr>
                          <w:noProof/>
                        </w:rPr>
                      </w:pPr>
                      <w:bookmarkStart w:id="41" w:name="_Ref435811095"/>
                      <w:r>
                        <w:t xml:space="preserve">Figure </w:t>
                      </w:r>
                      <w:fldSimple w:instr=" SEQ Figure \* ARABIC ">
                        <w:r w:rsidR="00ED526A">
                          <w:rPr>
                            <w:noProof/>
                          </w:rPr>
                          <w:t>8</w:t>
                        </w:r>
                      </w:fldSimple>
                      <w:bookmarkEnd w:id="41"/>
                      <w:r>
                        <w:t xml:space="preserve">: Optimal process flowsheet of the </w:t>
                      </w:r>
                      <w:proofErr w:type="spellStart"/>
                      <w:r>
                        <w:t>itaconic</w:t>
                      </w:r>
                      <w:proofErr w:type="spellEnd"/>
                      <w:r>
                        <w:t xml:space="preserve"> acid case, all numbers are in </w:t>
                      </w:r>
                      <w:proofErr w:type="spellStart"/>
                      <w:r>
                        <w:t>mol</w:t>
                      </w:r>
                      <w:proofErr w:type="spellEnd"/>
                      <w:r>
                        <w:t>/min</w:t>
                      </w:r>
                    </w:p>
                  </w:txbxContent>
                </v:textbox>
                <w10:wrap type="topAndBottom"/>
              </v:shape>
            </w:pict>
          </mc:Fallback>
        </mc:AlternateContent>
      </w:r>
      <w:r w:rsidR="00C816E1">
        <w:rPr>
          <w:noProof/>
          <w:color w:val="000000" w:themeColor="text1"/>
        </w:rPr>
        <w:object w:dxaOrig="1440" w:dyaOrig="1440" w14:anchorId="23812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5.35pt;margin-top:2.55pt;width:627.25pt;height:433.95pt;z-index:251752448;mso-position-horizontal-relative:text;mso-position-vertical-relative:text;mso-width-relative:page;mso-height-relative:page">
            <v:imagedata r:id="rId44" o:title=""/>
            <w10:wrap type="topAndBottom"/>
          </v:shape>
          <o:OLEObject Type="Embed" ProgID="Visio.Drawing.15" ShapeID="_x0000_s1030" DrawAspect="Content" ObjectID="_1530713767" r:id="rId45"/>
        </w:object>
      </w:r>
    </w:p>
    <w:p w14:paraId="3AF1BE78" w14:textId="77777777" w:rsidR="00EE4D0D" w:rsidRDefault="00EE4D0D" w:rsidP="000C075A">
      <w:pPr>
        <w:spacing w:before="240" w:line="360" w:lineRule="auto"/>
        <w:jc w:val="both"/>
        <w:rPr>
          <w:color w:val="000000" w:themeColor="text1"/>
        </w:rPr>
        <w:sectPr w:rsidR="00EE4D0D" w:rsidSect="00EE4D0D">
          <w:pgSz w:w="16838" w:h="11906" w:orient="landscape"/>
          <w:pgMar w:top="1440" w:right="1440" w:bottom="1440" w:left="1440" w:header="708" w:footer="708" w:gutter="0"/>
          <w:cols w:space="708"/>
          <w:titlePg/>
          <w:docGrid w:linePitch="360"/>
        </w:sectPr>
      </w:pPr>
    </w:p>
    <w:p w14:paraId="6724D5E3" w14:textId="6F74D3C2" w:rsidR="005E7A1F" w:rsidRPr="006B4FB6" w:rsidRDefault="00DE2945" w:rsidP="005E7A1F">
      <w:pPr>
        <w:spacing w:line="360" w:lineRule="auto"/>
        <w:jc w:val="both"/>
        <w:rPr>
          <w:color w:val="000000" w:themeColor="text1"/>
        </w:rPr>
      </w:pPr>
      <w:r>
        <w:rPr>
          <w:noProof/>
          <w:color w:val="000000" w:themeColor="text1"/>
        </w:rPr>
        <w:lastRenderedPageBreak/>
        <mc:AlternateContent>
          <mc:Choice Requires="wpg">
            <w:drawing>
              <wp:anchor distT="0" distB="0" distL="114300" distR="114300" simplePos="0" relativeHeight="251749376" behindDoc="0" locked="0" layoutInCell="1" allowOverlap="1" wp14:anchorId="6E7EA2B6" wp14:editId="6CF9CB26">
                <wp:simplePos x="0" y="0"/>
                <wp:positionH relativeFrom="column">
                  <wp:posOffset>309880</wp:posOffset>
                </wp:positionH>
                <wp:positionV relativeFrom="paragraph">
                  <wp:posOffset>827776</wp:posOffset>
                </wp:positionV>
                <wp:extent cx="4991100" cy="3453783"/>
                <wp:effectExtent l="0" t="0" r="0" b="13335"/>
                <wp:wrapTopAndBottom/>
                <wp:docPr id="49" name="Group 49"/>
                <wp:cNvGraphicFramePr/>
                <a:graphic xmlns:a="http://schemas.openxmlformats.org/drawingml/2006/main">
                  <a:graphicData uri="http://schemas.microsoft.com/office/word/2010/wordprocessingGroup">
                    <wpg:wgp>
                      <wpg:cNvGrpSpPr/>
                      <wpg:grpSpPr>
                        <a:xfrm>
                          <a:off x="0" y="0"/>
                          <a:ext cx="4991100" cy="3453783"/>
                          <a:chOff x="0" y="0"/>
                          <a:chExt cx="4991100" cy="3453783"/>
                        </a:xfrm>
                      </wpg:grpSpPr>
                      <wpg:graphicFrame>
                        <wpg:cNvPr id="47" name="Chart 47"/>
                        <wpg:cNvFrPr/>
                        <wpg:xfrm>
                          <a:off x="0" y="0"/>
                          <a:ext cx="4991100" cy="3109595"/>
                        </wpg:xfrm>
                        <a:graphic>
                          <a:graphicData uri="http://schemas.openxmlformats.org/drawingml/2006/chart">
                            <c:chart xmlns:c="http://schemas.openxmlformats.org/drawingml/2006/chart" xmlns:r="http://schemas.openxmlformats.org/officeDocument/2006/relationships" r:id="rId46"/>
                          </a:graphicData>
                        </a:graphic>
                      </wpg:graphicFrame>
                      <wps:wsp>
                        <wps:cNvPr id="48" name="Text Box 48"/>
                        <wps:cNvSpPr txBox="1"/>
                        <wps:spPr>
                          <a:xfrm>
                            <a:off x="0" y="3132473"/>
                            <a:ext cx="4991100" cy="321310"/>
                          </a:xfrm>
                          <a:prstGeom prst="rect">
                            <a:avLst/>
                          </a:prstGeom>
                          <a:noFill/>
                          <a:ln>
                            <a:noFill/>
                          </a:ln>
                          <a:effectLst/>
                        </wps:spPr>
                        <wps:txbx>
                          <w:txbxContent>
                            <w:p w14:paraId="7EB72A8E" w14:textId="77777777" w:rsidR="009D549E" w:rsidRDefault="009D549E" w:rsidP="00955A44">
                              <w:pPr>
                                <w:pStyle w:val="Caption"/>
                                <w:rPr>
                                  <w:noProof/>
                                </w:rPr>
                              </w:pPr>
                              <w:bookmarkStart w:id="32" w:name="_Ref436245784"/>
                              <w:r>
                                <w:t xml:space="preserve">Figure </w:t>
                              </w:r>
                              <w:fldSimple w:instr=" SEQ Figure \* ARABIC ">
                                <w:r w:rsidR="00ED526A">
                                  <w:rPr>
                                    <w:noProof/>
                                  </w:rPr>
                                  <w:t>9</w:t>
                                </w:r>
                              </w:fldSimple>
                              <w:bookmarkEnd w:id="32"/>
                              <w:r>
                                <w:t>: Sensitivity Analysis of the effect of changing conversions on the EP and Separation Cost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E7EA2B6" id="Group 49" o:spid="_x0000_s1265" style="position:absolute;left:0;text-align:left;margin-left:24.4pt;margin-top:65.2pt;width:393pt;height:271.95pt;z-index:251749376;mso-height-relative:margin" coordsize="49911,34537"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KAAAAAAAAACEAgOUj2r01AAC9NQAALgAAAGRycy9lbWJlZGRpbmdz&#10;L01pY3Jvc29mdF9FeGNlbF9Xb3Jrc2hlZXQxLnhsc3hQSwMEFAAGAAgAAAAhAHI9KzyWAQAAUAY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&#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">
                <v:shape id="Chart 47" o:spid="_x0000_s1266" type="#_x0000_t75" style="position:absolute;left:-60;top:-60;width:50047;height:312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">
                  <v:imagedata r:id="rId47" o:title=""/>
                  <o:lock v:ext="edit" aspectratio="f"/>
                </v:shape>
                <v:shape id="Text Box 48" o:spid="_x0000_s1267" type="#_x0000_t202" style="position:absolute;top:31324;width:49911;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hgcAA&#10;AADbAAAADwAAAGRycy9kb3ducmV2LnhtbERPy4rCMBTdC/5DuIIbmaaVQbTTVERGEHc+Nu4uzZ22&#10;THNTmkxb/XqzGHB5OO9sO5pG9NS52rKCJIpBEBdW11wquF0PH2sQziNrbCyTggc52ObTSYaptgOf&#10;qb/4UoQQdikqqLxvUyldUZFBF9mWOHA/tjPoA+xKqTscQrhp5DKOV9JgzaGhwpb2FRW/lz+jYDV+&#10;t4vThpbDs2h6vj+TxFOi1Hw27r5AeBr9W/zvPmoFn2Fs+BJ+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lhgcAAAADbAAAADwAAAAAAAAAAAAAAAACYAgAAZHJzL2Rvd25y&#10;ZXYueG1sUEsFBgAAAAAEAAQA9QAAAIUDAAAAAA==&#10;" filled="f" stroked="f">
                  <v:textbox style="mso-fit-shape-to-text:t" inset="0,0,0,0">
                    <w:txbxContent>
                      <w:p w14:paraId="7EB72A8E" w14:textId="77777777" w:rsidR="009D549E" w:rsidRDefault="009D549E" w:rsidP="00955A44">
                        <w:pPr>
                          <w:pStyle w:val="Caption"/>
                          <w:rPr>
                            <w:noProof/>
                          </w:rPr>
                        </w:pPr>
                        <w:bookmarkStart w:id="43" w:name="_Ref436245784"/>
                        <w:r>
                          <w:t xml:space="preserve">Figure </w:t>
                        </w:r>
                        <w:fldSimple w:instr=" SEQ Figure \* ARABIC ">
                          <w:r w:rsidR="00ED526A">
                            <w:rPr>
                              <w:noProof/>
                            </w:rPr>
                            <w:t>9</w:t>
                          </w:r>
                        </w:fldSimple>
                        <w:bookmarkEnd w:id="43"/>
                        <w:r>
                          <w:t>: Sensitivity Analysis of the effect of changing conversions on the EP and Separation Cost</w:t>
                        </w:r>
                      </w:p>
                    </w:txbxContent>
                  </v:textbox>
                </v:shape>
                <w10:wrap type="topAndBottom"/>
              </v:group>
              <o:OLEObject Type="Embed" ProgID="Excel.Chart.8" ShapeID="Chart 47" DrawAspect="Content" ObjectID="_1530712046" r:id="rId48">
                <o:FieldCodes>\s</o:FieldCodes>
              </o:OLEObject>
            </w:pict>
          </mc:Fallback>
        </mc:AlternateContent>
      </w:r>
      <w:r w:rsidR="006B4FB6">
        <w:rPr>
          <w:color w:val="000000" w:themeColor="text1"/>
        </w:rPr>
        <w:t xml:space="preserve">The sensitivity analysis conducted </w:t>
      </w:r>
      <w:r w:rsidR="00D44E8D">
        <w:rPr>
          <w:color w:val="000000" w:themeColor="text1"/>
        </w:rPr>
        <w:t>has shown</w:t>
      </w:r>
      <w:r w:rsidR="006B4FB6">
        <w:rPr>
          <w:color w:val="000000" w:themeColor="text1"/>
        </w:rPr>
        <w:t xml:space="preserve"> </w:t>
      </w:r>
      <w:r w:rsidR="00003B3D">
        <w:rPr>
          <w:color w:val="000000" w:themeColor="text1"/>
        </w:rPr>
        <w:t xml:space="preserve">that changing the reaction conversions </w:t>
      </w:r>
      <w:r w:rsidR="00207AB3">
        <w:rPr>
          <w:color w:val="000000" w:themeColor="text1"/>
        </w:rPr>
        <w:t>does not alter the basic structure of</w:t>
      </w:r>
      <w:r w:rsidR="00003B3D">
        <w:rPr>
          <w:color w:val="000000" w:themeColor="text1"/>
        </w:rPr>
        <w:t xml:space="preserve"> </w:t>
      </w:r>
      <w:r w:rsidR="006B4FB6">
        <w:rPr>
          <w:color w:val="000000" w:themeColor="text1"/>
        </w:rPr>
        <w:t xml:space="preserve">the </w:t>
      </w:r>
      <w:r w:rsidR="00207AB3">
        <w:rPr>
          <w:color w:val="000000" w:themeColor="text1"/>
        </w:rPr>
        <w:t xml:space="preserve">optimal </w:t>
      </w:r>
      <w:r w:rsidR="006B4FB6">
        <w:rPr>
          <w:color w:val="000000" w:themeColor="text1"/>
        </w:rPr>
        <w:t xml:space="preserve">reaction </w:t>
      </w:r>
      <w:r w:rsidR="00D671BE">
        <w:rPr>
          <w:color w:val="000000" w:themeColor="text1"/>
        </w:rPr>
        <w:t xml:space="preserve">network </w:t>
      </w:r>
      <w:r w:rsidR="006B4FB6">
        <w:rPr>
          <w:color w:val="000000" w:themeColor="text1"/>
        </w:rPr>
        <w:t xml:space="preserve">and </w:t>
      </w:r>
      <w:r w:rsidR="00003B3D">
        <w:rPr>
          <w:color w:val="000000" w:themeColor="text1"/>
        </w:rPr>
        <w:t xml:space="preserve">its corresponding </w:t>
      </w:r>
      <w:r w:rsidR="006B4FB6">
        <w:rPr>
          <w:color w:val="000000" w:themeColor="text1"/>
        </w:rPr>
        <w:t xml:space="preserve">process </w:t>
      </w:r>
      <w:r w:rsidR="00D671BE">
        <w:rPr>
          <w:color w:val="000000" w:themeColor="text1"/>
        </w:rPr>
        <w:t>flowsheet</w:t>
      </w:r>
      <w:r w:rsidR="006B4FB6">
        <w:rPr>
          <w:color w:val="000000" w:themeColor="text1"/>
        </w:rPr>
        <w:t xml:space="preserve">. </w:t>
      </w:r>
      <w:r w:rsidR="005E0091">
        <w:rPr>
          <w:color w:val="000000" w:themeColor="text1"/>
        </w:rPr>
        <w:t xml:space="preserve">However, the reduction in the conversion </w:t>
      </w:r>
      <w:r w:rsidR="00E81A03">
        <w:rPr>
          <w:color w:val="000000" w:themeColor="text1"/>
        </w:rPr>
        <w:t>does</w:t>
      </w:r>
      <w:r w:rsidR="005E0091">
        <w:rPr>
          <w:color w:val="000000" w:themeColor="text1"/>
        </w:rPr>
        <w:t xml:space="preserve"> lead to </w:t>
      </w:r>
      <w:r w:rsidR="00E81A03">
        <w:rPr>
          <w:color w:val="000000" w:themeColor="text1"/>
        </w:rPr>
        <w:t>an</w:t>
      </w:r>
      <w:r w:rsidR="005E0091">
        <w:rPr>
          <w:color w:val="000000" w:themeColor="text1"/>
        </w:rPr>
        <w:t xml:space="preserve"> increase </w:t>
      </w:r>
      <w:r w:rsidR="00E81A03">
        <w:rPr>
          <w:color w:val="000000" w:themeColor="text1"/>
        </w:rPr>
        <w:t xml:space="preserve">in the flowrates </w:t>
      </w:r>
      <w:r w:rsidR="005E0091">
        <w:rPr>
          <w:color w:val="000000" w:themeColor="text1"/>
        </w:rPr>
        <w:t xml:space="preserve">of recycle </w:t>
      </w:r>
      <w:r w:rsidR="00E81A03">
        <w:rPr>
          <w:color w:val="000000" w:themeColor="text1"/>
        </w:rPr>
        <w:t xml:space="preserve">streams, which results in an increase in the separation cost as shown in </w:t>
      </w:r>
      <w:r w:rsidR="00E81A03">
        <w:rPr>
          <w:color w:val="000000" w:themeColor="text1"/>
        </w:rPr>
        <w:fldChar w:fldCharType="begin"/>
      </w:r>
      <w:r w:rsidR="00E81A03">
        <w:rPr>
          <w:color w:val="000000" w:themeColor="text1"/>
        </w:rPr>
        <w:instrText xml:space="preserve"> REF _Ref436245784 \h </w:instrText>
      </w:r>
      <w:r w:rsidR="00E81A03">
        <w:rPr>
          <w:color w:val="000000" w:themeColor="text1"/>
        </w:rPr>
      </w:r>
      <w:r w:rsidR="00E81A03">
        <w:rPr>
          <w:color w:val="000000" w:themeColor="text1"/>
        </w:rPr>
        <w:fldChar w:fldCharType="separate"/>
      </w:r>
      <w:r w:rsidR="00ED526A">
        <w:t xml:space="preserve">Figure </w:t>
      </w:r>
      <w:r w:rsidR="00ED526A">
        <w:rPr>
          <w:noProof/>
        </w:rPr>
        <w:t>9</w:t>
      </w:r>
      <w:r w:rsidR="00E81A03">
        <w:rPr>
          <w:color w:val="000000" w:themeColor="text1"/>
        </w:rPr>
        <w:fldChar w:fldCharType="end"/>
      </w:r>
      <w:r w:rsidR="00E81A03">
        <w:rPr>
          <w:color w:val="000000" w:themeColor="text1"/>
        </w:rPr>
        <w:t xml:space="preserve">. </w:t>
      </w:r>
      <w:r w:rsidR="006B4FB6">
        <w:rPr>
          <w:color w:val="000000" w:themeColor="text1"/>
        </w:rPr>
        <w:t>On the other hand,</w:t>
      </w:r>
      <w:r w:rsidR="00975716">
        <w:rPr>
          <w:color w:val="000000" w:themeColor="text1"/>
        </w:rPr>
        <w:t xml:space="preserve"> </w:t>
      </w:r>
      <w:r w:rsidR="003A3C1B">
        <w:rPr>
          <w:color w:val="000000" w:themeColor="text1"/>
        </w:rPr>
        <w:t xml:space="preserve">the annual consumption </w:t>
      </w:r>
      <w:r w:rsidR="001E5075">
        <w:rPr>
          <w:color w:val="000000" w:themeColor="text1"/>
        </w:rPr>
        <w:t xml:space="preserve">rate </w:t>
      </w:r>
      <w:r w:rsidR="003A3C1B">
        <w:rPr>
          <w:color w:val="000000" w:themeColor="text1"/>
        </w:rPr>
        <w:t xml:space="preserve">of itaconic acid </w:t>
      </w:r>
      <w:r w:rsidR="00F70C0D">
        <w:rPr>
          <w:color w:val="000000" w:themeColor="text1"/>
        </w:rPr>
        <w:t>and production rate</w:t>
      </w:r>
      <w:r w:rsidR="005E7A1F">
        <w:rPr>
          <w:color w:val="000000" w:themeColor="text1"/>
        </w:rPr>
        <w:t xml:space="preserve"> of </w:t>
      </w:r>
      <w:r w:rsidR="005E7A1F">
        <w:t>m</w:t>
      </w:r>
      <w:r w:rsidR="005E7A1F" w:rsidRPr="00240BAF">
        <w:t>ethyl succinic anhydride</w:t>
      </w:r>
      <w:r w:rsidR="00D671BE">
        <w:t xml:space="preserve"> </w:t>
      </w:r>
      <w:r w:rsidR="00A30DC0">
        <w:t xml:space="preserve">both </w:t>
      </w:r>
      <w:r w:rsidR="00D671BE">
        <w:t>remain constant</w:t>
      </w:r>
      <w:r w:rsidR="005E7A1F">
        <w:t xml:space="preserve"> due to the existence of recycle</w:t>
      </w:r>
      <w:r w:rsidR="00D671BE">
        <w:t>s</w:t>
      </w:r>
      <w:r w:rsidR="00C53CEF">
        <w:t xml:space="preserve"> thus leaving the </w:t>
      </w:r>
      <w:r w:rsidR="00EF0593">
        <w:t>variation</w:t>
      </w:r>
      <w:r w:rsidR="00C53CEF">
        <w:t xml:space="preserve"> in separation cost as the </w:t>
      </w:r>
      <w:r w:rsidR="0006084F">
        <w:t>main</w:t>
      </w:r>
      <w:r w:rsidR="00C53CEF">
        <w:t xml:space="preserve"> contributor to the </w:t>
      </w:r>
      <w:r w:rsidR="00EF0593">
        <w:t xml:space="preserve">change in </w:t>
      </w:r>
      <w:r w:rsidR="00C53CEF">
        <w:t>overall process economic potential</w:t>
      </w:r>
      <w:r w:rsidR="005E7A1F">
        <w:t xml:space="preserve">. </w:t>
      </w:r>
    </w:p>
    <w:p w14:paraId="0B2E4C92" w14:textId="77777777" w:rsidR="00786220" w:rsidRDefault="00EE4D0D" w:rsidP="00E5269E">
      <w:pPr>
        <w:pStyle w:val="Heading1"/>
        <w:spacing w:line="360" w:lineRule="auto"/>
        <w:jc w:val="both"/>
      </w:pPr>
      <w:r>
        <w:t>C</w:t>
      </w:r>
      <w:r w:rsidR="00C66315">
        <w:t>o</w:t>
      </w:r>
      <w:r w:rsidR="00786220">
        <w:t>nclusion</w:t>
      </w:r>
      <w:r w:rsidR="00D84D96">
        <w:t>s</w:t>
      </w:r>
      <w:r w:rsidR="00A0464A">
        <w:t xml:space="preserve"> and future work</w:t>
      </w:r>
    </w:p>
    <w:p w14:paraId="0A3C2E1F" w14:textId="77777777" w:rsidR="00E03C03" w:rsidRDefault="004D67A8" w:rsidP="007A4784">
      <w:pPr>
        <w:spacing w:line="360" w:lineRule="auto"/>
        <w:jc w:val="both"/>
      </w:pPr>
      <w:r>
        <w:t xml:space="preserve">In this paper, </w:t>
      </w:r>
      <w:r w:rsidR="005F410B">
        <w:t>we</w:t>
      </w:r>
      <w:r w:rsidR="005042BB">
        <w:t xml:space="preserve"> presented</w:t>
      </w:r>
      <w:r w:rsidR="005F410B">
        <w:t xml:space="preserve"> a</w:t>
      </w:r>
      <w:r w:rsidR="007A4784">
        <w:t>n</w:t>
      </w:r>
      <w:r w:rsidR="005F410B">
        <w:t xml:space="preserve"> MILP </w:t>
      </w:r>
      <w:r w:rsidR="007A592D">
        <w:t xml:space="preserve">optimisation </w:t>
      </w:r>
      <w:r w:rsidR="005F410B">
        <w:t xml:space="preserve">model </w:t>
      </w:r>
      <w:r w:rsidR="003566BB">
        <w:t xml:space="preserve">along with a conceptual superstructure </w:t>
      </w:r>
      <w:r w:rsidR="005F410B">
        <w:t xml:space="preserve">for the </w:t>
      </w:r>
      <w:r w:rsidR="00C96948">
        <w:t xml:space="preserve">preliminary </w:t>
      </w:r>
      <w:r w:rsidR="00414571">
        <w:t xml:space="preserve">process synthesis </w:t>
      </w:r>
      <w:r w:rsidR="002E4B09">
        <w:t xml:space="preserve">of </w:t>
      </w:r>
      <w:r w:rsidR="00D27CE0">
        <w:t xml:space="preserve">optimal </w:t>
      </w:r>
      <w:r w:rsidR="002E4B09">
        <w:t>chemical</w:t>
      </w:r>
      <w:r w:rsidR="005F410B">
        <w:t xml:space="preserve"> </w:t>
      </w:r>
      <w:r w:rsidR="00C96948">
        <w:t>re</w:t>
      </w:r>
      <w:r w:rsidR="00414571">
        <w:t>action networks integrated with distillation</w:t>
      </w:r>
      <w:r w:rsidR="007A592D">
        <w:t xml:space="preserve"> sequencing</w:t>
      </w:r>
      <w:r w:rsidR="00414571">
        <w:t xml:space="preserve">. </w:t>
      </w:r>
      <w:r w:rsidR="00EB38A0">
        <w:t xml:space="preserve">The model allows us to quickly scan all the reaction pathways as well as different distillation sequences. </w:t>
      </w:r>
      <w:r w:rsidR="00FC68F9">
        <w:t>Recycle</w:t>
      </w:r>
      <w:r w:rsidR="00E65C56">
        <w:t>s</w:t>
      </w:r>
      <w:r w:rsidR="00FC68F9">
        <w:t xml:space="preserve"> of unreacted chemicals and direct removal of pure products </w:t>
      </w:r>
      <w:r w:rsidR="00D84D96">
        <w:t xml:space="preserve">or wastes </w:t>
      </w:r>
      <w:r w:rsidR="00FC68F9">
        <w:t>are also implemented</w:t>
      </w:r>
      <w:r w:rsidR="00AB27BC">
        <w:t xml:space="preserve"> for the method to be more realistic</w:t>
      </w:r>
      <w:r w:rsidR="00FC68F9">
        <w:t xml:space="preserve">. </w:t>
      </w:r>
      <w:r w:rsidR="00484934">
        <w:t>Another unique aspect of this model is that the innovative formulation of the separation mechanism</w:t>
      </w:r>
      <w:r w:rsidR="00C227AF">
        <w:t>, which</w:t>
      </w:r>
      <w:r w:rsidR="00484934">
        <w:t xml:space="preserve"> not only allows the detection of components entering each distillation stage but also </w:t>
      </w:r>
      <w:r w:rsidR="00BE087B">
        <w:t>provides constraints for the system to logically select both light and heavy keys.</w:t>
      </w:r>
      <w:r w:rsidR="009E43B5">
        <w:t xml:space="preserve"> </w:t>
      </w:r>
      <w:r w:rsidR="00AA2BBA">
        <w:t>The use of bi-linear conditions for the bypass mass balance within each separation unit also increase</w:t>
      </w:r>
      <w:r w:rsidR="0058229C">
        <w:t>s</w:t>
      </w:r>
      <w:r w:rsidR="00AA2BBA">
        <w:t xml:space="preserve"> the flexibility and robustness of the </w:t>
      </w:r>
      <w:r w:rsidR="004540EA">
        <w:t xml:space="preserve">algorithm. </w:t>
      </w:r>
      <w:r w:rsidR="00672D8E">
        <w:t xml:space="preserve">Two case studies have been solved to demonstrate the effectiveness and applicability of the developed approach. </w:t>
      </w:r>
      <w:r w:rsidR="00E9253A">
        <w:t xml:space="preserve">The case studies </w:t>
      </w:r>
      <w:r w:rsidR="00316DCA">
        <w:t>covered t</w:t>
      </w:r>
      <w:r w:rsidR="004F60B7">
        <w:t xml:space="preserve">wo popular bio-derived chemicals </w:t>
      </w:r>
      <w:r w:rsidR="00757CC9">
        <w:t>with</w:t>
      </w:r>
      <w:r w:rsidR="004F60B7">
        <w:t xml:space="preserve"> the objective of maximising the plant economic potential</w:t>
      </w:r>
      <w:r w:rsidR="00316DCA">
        <w:t xml:space="preserve">. </w:t>
      </w:r>
      <w:r w:rsidR="0011109D">
        <w:t>The solutio</w:t>
      </w:r>
      <w:r w:rsidR="00566FC4">
        <w:t>ns of the case studies</w:t>
      </w:r>
      <w:r w:rsidR="00F74C23">
        <w:t xml:space="preserve"> illustrate</w:t>
      </w:r>
      <w:r w:rsidR="0011109D">
        <w:t xml:space="preserve"> the ability of the </w:t>
      </w:r>
      <w:r w:rsidR="00F74C23">
        <w:t xml:space="preserve">proposed method </w:t>
      </w:r>
      <w:r w:rsidR="00AD6896">
        <w:t xml:space="preserve">to generate both the </w:t>
      </w:r>
      <w:r w:rsidR="00857C98">
        <w:t>optimal reaction network and</w:t>
      </w:r>
      <w:r w:rsidR="00AD6896">
        <w:t xml:space="preserve"> process </w:t>
      </w:r>
      <w:r w:rsidR="0058229C">
        <w:t>flowsheet</w:t>
      </w:r>
      <w:r w:rsidR="00857C98">
        <w:t>.</w:t>
      </w:r>
      <w:r w:rsidR="00E411B8">
        <w:t xml:space="preserve"> </w:t>
      </w:r>
    </w:p>
    <w:p w14:paraId="41C20DC3" w14:textId="55ACBBBD" w:rsidR="00E411B8" w:rsidRDefault="00E77EB7" w:rsidP="007A4784">
      <w:pPr>
        <w:spacing w:line="360" w:lineRule="auto"/>
        <w:jc w:val="both"/>
      </w:pPr>
      <w:r>
        <w:lastRenderedPageBreak/>
        <w:t>Future wor</w:t>
      </w:r>
      <w:r w:rsidR="006C1F8F">
        <w:t>k is still necessary to extend the</w:t>
      </w:r>
      <w:r>
        <w:t xml:space="preserve"> approach </w:t>
      </w:r>
      <w:r w:rsidR="00757CC9">
        <w:t>described</w:t>
      </w:r>
      <w:r>
        <w:t xml:space="preserve"> here to </w:t>
      </w:r>
      <w:r w:rsidR="00674F22">
        <w:t xml:space="preserve">scenarios </w:t>
      </w:r>
      <w:r>
        <w:t xml:space="preserve">with biomass </w:t>
      </w:r>
      <w:r w:rsidR="00ED2C75">
        <w:t>pre</w:t>
      </w:r>
      <w:r>
        <w:t xml:space="preserve">treatment and other </w:t>
      </w:r>
      <w:r w:rsidR="00C93435">
        <w:t>reaction/</w:t>
      </w:r>
      <w:r w:rsidR="000B5A08">
        <w:t>separation</w:t>
      </w:r>
      <w:r>
        <w:t xml:space="preserve"> technologies</w:t>
      </w:r>
      <w:r w:rsidR="00CF3802">
        <w:t xml:space="preserve">. </w:t>
      </w:r>
      <w:r w:rsidR="00674F22">
        <w:t xml:space="preserve">This will allow the system to </w:t>
      </w:r>
      <w:r w:rsidR="00D2240F">
        <w:t xml:space="preserve">deal with more general biorefinery </w:t>
      </w:r>
      <w:r w:rsidR="00913125">
        <w:t>processes</w:t>
      </w:r>
      <w:r w:rsidR="00D2240F">
        <w:t xml:space="preserve"> rather than just chemical reactions. </w:t>
      </w:r>
      <w:r w:rsidR="00C93435">
        <w:t>In addition</w:t>
      </w:r>
      <w:r w:rsidR="00E4019A">
        <w:t xml:space="preserve">, </w:t>
      </w:r>
      <w:r w:rsidR="000D4DA2">
        <w:t>energy balance</w:t>
      </w:r>
      <w:r w:rsidR="007A592D">
        <w:t>s</w:t>
      </w:r>
      <w:r w:rsidR="000D4DA2">
        <w:t xml:space="preserve"> and heat integration should be included in the model to estimate the energy</w:t>
      </w:r>
      <w:r w:rsidR="00D6738C">
        <w:t>/heat</w:t>
      </w:r>
      <w:r w:rsidR="000D4DA2">
        <w:t xml:space="preserve"> consumption of different process</w:t>
      </w:r>
      <w:r w:rsidR="00D6738C">
        <w:t xml:space="preserve"> alternatives thereby providing the essential information to co</w:t>
      </w:r>
      <w:r w:rsidR="00935468">
        <w:t xml:space="preserve">nduct Life Cycle Analysis (LCA). </w:t>
      </w:r>
      <w:r w:rsidR="005B5BD6">
        <w:t xml:space="preserve"> </w:t>
      </w:r>
      <w:r w:rsidR="00E07387">
        <w:t>Meanwhile,</w:t>
      </w:r>
      <w:r w:rsidR="003064EA">
        <w:t xml:space="preserve"> the reactor cost can be estimated b</w:t>
      </w:r>
      <w:r w:rsidR="00BF1731">
        <w:t xml:space="preserve">ased on the </w:t>
      </w:r>
      <w:r w:rsidR="00DA32F4">
        <w:t>enthalpy</w:t>
      </w:r>
      <w:r w:rsidR="00BF1731">
        <w:t xml:space="preserve"> change</w:t>
      </w:r>
      <w:r w:rsidR="00E07387">
        <w:t xml:space="preserve"> of the reaction</w:t>
      </w:r>
      <w:r w:rsidR="00C72BDE">
        <w:t xml:space="preserve"> </w:t>
      </w:r>
      <w:r w:rsidR="00C72BDE">
        <w:fldChar w:fldCharType="begin"/>
      </w:r>
      <w:r w:rsidR="00C72BDE">
        <w:instrText xml:space="preserve"> ADDIN EN.CITE &lt;EndNote&gt;&lt;Cite&gt;&lt;Author&gt;Voll&lt;/Author&gt;&lt;Year&gt;2012&lt;/Year&gt;&lt;RecNum&gt;188&lt;/RecNum&gt;&lt;DisplayText&gt;(Voll and Marquardt 2012)&lt;/DisplayText&gt;&lt;record&gt;&lt;rec-number&gt;188&lt;/rec-number&gt;&lt;foreign-keys&gt;&lt;key app="EN" db-id="9pazw9fwbw959ze9evnp0t0qx0pvww5sw9wt" timestamp="1418135132"&gt;188&lt;/key&gt;&lt;/foreign-keys&gt;&lt;ref-type name="Journal Article"&gt;17&lt;/ref-type&gt;&lt;contributors&gt;&lt;authors&gt;&lt;author&gt;Voll, A.&lt;/author&gt;&lt;author&gt;Marquardt, W.&lt;/author&gt;&lt;/authors&gt;&lt;/contributors&gt;&lt;titles&gt;&lt;title&gt;Reaction network flux analysis: Optimization-based evaluation of reaction pathways for biorenewables processing&lt;/title&gt;&lt;secondary-title&gt;AIChE Journal&lt;/secondary-title&gt;&lt;/titles&gt;&lt;periodical&gt;&lt;full-title&gt;AIChE Journal&lt;/full-title&gt;&lt;/periodical&gt;&lt;pages&gt;1788-1801&lt;/pages&gt;&lt;volume&gt;58&lt;/volume&gt;&lt;number&gt;6&lt;/number&gt;&lt;keywords&gt;&lt;keyword&gt;reaction network flux analysis&lt;/keyword&gt;&lt;keyword&gt;chemical process design&lt;/keyword&gt;&lt;keyword&gt;biorenewables processing&lt;/keyword&gt;&lt;keyword&gt;mixed-integer programming&lt;/keyword&gt;&lt;keyword&gt;bioeconomy science&lt;/keyword&gt;&lt;/keywords&gt;&lt;dates&gt;&lt;year&gt;2012&lt;/year&gt;&lt;/dates&gt;&lt;publisher&gt;Wiley Subscription Services, Inc., A Wiley Company&lt;/publisher&gt;&lt;isbn&gt;1547-5905&lt;/isbn&gt;&lt;urls&gt;&lt;related-urls&gt;&lt;url&gt;http://dx.doi.org/10.1002/aic.12704&lt;/url&gt;&lt;url&gt;http://onlinelibrary.wiley.com/store/10.1002/aic.12704/asset/12704_ftp.pdf?v=1&amp;amp;t=i3hd1pxr&amp;amp;s=f6b86321e9249ca262505591f62f03fa4255823a&lt;/url&gt;&lt;/related-urls&gt;&lt;/urls&gt;&lt;electronic-resource-num&gt;10.1002/aic.12704&lt;/electronic-resource-num&gt;&lt;/record&gt;&lt;/Cite&gt;&lt;/EndNote&gt;</w:instrText>
      </w:r>
      <w:r w:rsidR="00C72BDE">
        <w:fldChar w:fldCharType="separate"/>
      </w:r>
      <w:r w:rsidR="00C72BDE">
        <w:rPr>
          <w:noProof/>
        </w:rPr>
        <w:t>(Voll and Marquardt 2012)</w:t>
      </w:r>
      <w:r w:rsidR="00C72BDE">
        <w:fldChar w:fldCharType="end"/>
      </w:r>
      <w:r w:rsidR="00E07387">
        <w:t xml:space="preserve"> and multi-objective optimisation </w:t>
      </w:r>
      <w:r w:rsidR="007A2684">
        <w:t xml:space="preserve">can thus </w:t>
      </w:r>
      <w:r w:rsidR="002B7F9E">
        <w:t xml:space="preserve">be used to </w:t>
      </w:r>
      <w:r w:rsidR="005B5BD6">
        <w:t xml:space="preserve">evaluate different </w:t>
      </w:r>
      <w:r w:rsidR="00C469FA">
        <w:t>superstructures</w:t>
      </w:r>
      <w:r w:rsidR="005B5BD6">
        <w:t xml:space="preserve"> base</w:t>
      </w:r>
      <w:r w:rsidR="00266ECA">
        <w:t>d</w:t>
      </w:r>
      <w:r w:rsidR="005B5BD6">
        <w:t xml:space="preserve"> on all objectives simultaneously.</w:t>
      </w:r>
      <w:r w:rsidR="007A2684">
        <w:t xml:space="preserve"> </w:t>
      </w:r>
      <w:r w:rsidR="0009717E">
        <w:t xml:space="preserve">Furthermore, integer cuts can also be applied to generate process alternatives for future study. </w:t>
      </w:r>
      <w:r w:rsidR="005B5BD6">
        <w:t>F</w:t>
      </w:r>
      <w:r w:rsidR="002B7F9E">
        <w:t>inally</w:t>
      </w:r>
      <w:r w:rsidR="0080621C">
        <w:t>,</w:t>
      </w:r>
      <w:r w:rsidR="002B7F9E">
        <w:t xml:space="preserve"> </w:t>
      </w:r>
      <w:r w:rsidR="00F91466">
        <w:t xml:space="preserve">a more </w:t>
      </w:r>
      <w:r w:rsidR="006D43F8">
        <w:t>sophisticated and well-</w:t>
      </w:r>
      <w:r w:rsidR="00E65C56">
        <w:t>calibrated</w:t>
      </w:r>
      <w:r w:rsidR="00F91466">
        <w:t xml:space="preserve"> case study is </w:t>
      </w:r>
      <w:r w:rsidR="006D43F8">
        <w:t>required</w:t>
      </w:r>
      <w:r w:rsidR="00F91466">
        <w:t xml:space="preserve"> to </w:t>
      </w:r>
      <w:r w:rsidR="00E65C56">
        <w:t xml:space="preserve">further </w:t>
      </w:r>
      <w:r w:rsidR="00F91466">
        <w:t xml:space="preserve">test the functionality of the </w:t>
      </w:r>
      <w:r w:rsidR="00507911">
        <w:t>modified</w:t>
      </w:r>
      <w:r w:rsidR="00E65C56">
        <w:t xml:space="preserve"> model</w:t>
      </w:r>
      <w:r w:rsidR="00332F2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4A1B1F" w14:paraId="1481C96C" w14:textId="77777777" w:rsidTr="00613E16">
        <w:tc>
          <w:tcPr>
            <w:tcW w:w="9016" w:type="dxa"/>
            <w:gridSpan w:val="2"/>
            <w:vAlign w:val="center"/>
          </w:tcPr>
          <w:p w14:paraId="7509D01C" w14:textId="77777777" w:rsidR="004A1B1F" w:rsidRPr="0001702D" w:rsidRDefault="004A1B1F" w:rsidP="00613E16">
            <w:pPr>
              <w:spacing w:line="276" w:lineRule="auto"/>
              <w:rPr>
                <w:b/>
              </w:rPr>
            </w:pPr>
            <w:r>
              <w:rPr>
                <w:b/>
                <w:sz w:val="24"/>
              </w:rPr>
              <w:t xml:space="preserve">    </w:t>
            </w:r>
            <w:r w:rsidRPr="0001702D">
              <w:rPr>
                <w:b/>
                <w:sz w:val="24"/>
              </w:rPr>
              <w:t>Nomenclature</w:t>
            </w:r>
          </w:p>
        </w:tc>
      </w:tr>
      <w:tr w:rsidR="004A1B1F" w14:paraId="1FB4CBD8" w14:textId="77777777" w:rsidTr="00613E16">
        <w:tc>
          <w:tcPr>
            <w:tcW w:w="9016" w:type="dxa"/>
            <w:gridSpan w:val="2"/>
            <w:vAlign w:val="center"/>
          </w:tcPr>
          <w:p w14:paraId="5218E277" w14:textId="77777777" w:rsidR="004A1B1F" w:rsidRDefault="004A1B1F" w:rsidP="00613E16">
            <w:pPr>
              <w:spacing w:line="276" w:lineRule="auto"/>
            </w:pPr>
          </w:p>
        </w:tc>
      </w:tr>
      <w:tr w:rsidR="004A1B1F" w14:paraId="3DA8D09B" w14:textId="77777777" w:rsidTr="00613E16">
        <w:tc>
          <w:tcPr>
            <w:tcW w:w="1838" w:type="dxa"/>
            <w:vAlign w:val="center"/>
          </w:tcPr>
          <w:p w14:paraId="75FCE46C" w14:textId="77777777" w:rsidR="004A1B1F" w:rsidRPr="00AD38F6" w:rsidRDefault="004A1B1F" w:rsidP="00613E16">
            <w:pPr>
              <w:spacing w:line="276" w:lineRule="auto"/>
              <w:jc w:val="center"/>
              <w:rPr>
                <w:b/>
              </w:rPr>
            </w:pPr>
            <w:r w:rsidRPr="00AD38F6">
              <w:rPr>
                <w:b/>
              </w:rPr>
              <w:t>Indices</w:t>
            </w:r>
          </w:p>
        </w:tc>
        <w:tc>
          <w:tcPr>
            <w:tcW w:w="7178" w:type="dxa"/>
          </w:tcPr>
          <w:p w14:paraId="01D403F7" w14:textId="77777777" w:rsidR="004A1B1F" w:rsidRPr="00AD38F6" w:rsidRDefault="004A1B1F" w:rsidP="00613E16">
            <w:pPr>
              <w:spacing w:line="276" w:lineRule="auto"/>
              <w:rPr>
                <w:b/>
              </w:rPr>
            </w:pPr>
            <w:r w:rsidRPr="00AD38F6">
              <w:rPr>
                <w:b/>
              </w:rPr>
              <w:t>Descriptions</w:t>
            </w:r>
          </w:p>
        </w:tc>
      </w:tr>
      <w:tr w:rsidR="004A1B1F" w14:paraId="4A3E296C" w14:textId="77777777" w:rsidTr="00613E16">
        <w:tc>
          <w:tcPr>
            <w:tcW w:w="1838" w:type="dxa"/>
            <w:vAlign w:val="center"/>
          </w:tcPr>
          <w:p w14:paraId="105794CB" w14:textId="77777777" w:rsidR="004A1B1F" w:rsidRDefault="004A1B1F" w:rsidP="00613E16">
            <w:pPr>
              <w:spacing w:line="276" w:lineRule="auto"/>
              <w:jc w:val="center"/>
              <w:rPr>
                <w:rFonts w:ascii="Calibri" w:eastAsia="SimSun" w:hAnsi="Calibri" w:cs="Times New Roman"/>
              </w:rPr>
            </w:pPr>
            <m:oMathPara>
              <m:oMath>
                <m:r>
                  <w:rPr>
                    <w:rFonts w:ascii="Cambria Math" w:hAnsi="Cambria Math"/>
                  </w:rPr>
                  <m:t>i</m:t>
                </m:r>
              </m:oMath>
            </m:oMathPara>
          </w:p>
        </w:tc>
        <w:tc>
          <w:tcPr>
            <w:tcW w:w="7178" w:type="dxa"/>
          </w:tcPr>
          <w:p w14:paraId="0AF3E8FF" w14:textId="77777777" w:rsidR="004A1B1F" w:rsidRDefault="004A1B1F" w:rsidP="00613E16">
            <w:pPr>
              <w:spacing w:line="276" w:lineRule="auto"/>
            </w:pPr>
            <w:r>
              <w:t>Components</w:t>
            </w:r>
          </w:p>
        </w:tc>
      </w:tr>
      <w:tr w:rsidR="004A1B1F" w14:paraId="0BDD86A6" w14:textId="77777777" w:rsidTr="00613E16">
        <w:tc>
          <w:tcPr>
            <w:tcW w:w="1838" w:type="dxa"/>
            <w:vAlign w:val="center"/>
          </w:tcPr>
          <w:p w14:paraId="4DC7E335" w14:textId="77777777" w:rsidR="004A1B1F" w:rsidRDefault="004A1B1F" w:rsidP="00613E16">
            <w:pPr>
              <w:spacing w:line="276" w:lineRule="auto"/>
              <w:jc w:val="center"/>
            </w:pPr>
            <m:oMathPara>
              <m:oMath>
                <m:r>
                  <w:rPr>
                    <w:rFonts w:ascii="Cambria Math" w:hAnsi="Cambria Math"/>
                  </w:rPr>
                  <m:t>j</m:t>
                </m:r>
              </m:oMath>
            </m:oMathPara>
          </w:p>
        </w:tc>
        <w:tc>
          <w:tcPr>
            <w:tcW w:w="7178" w:type="dxa"/>
          </w:tcPr>
          <w:p w14:paraId="08645355" w14:textId="77777777" w:rsidR="004A1B1F" w:rsidRDefault="004A1B1F" w:rsidP="00613E16">
            <w:pPr>
              <w:spacing w:line="276" w:lineRule="auto"/>
            </w:pPr>
            <w:r>
              <w:t>Reactions</w:t>
            </w:r>
          </w:p>
        </w:tc>
      </w:tr>
      <w:tr w:rsidR="004A1B1F" w14:paraId="54476B29" w14:textId="77777777" w:rsidTr="00613E16">
        <w:tc>
          <w:tcPr>
            <w:tcW w:w="1838" w:type="dxa"/>
            <w:vAlign w:val="center"/>
          </w:tcPr>
          <w:p w14:paraId="4C834C92" w14:textId="77777777" w:rsidR="004A1B1F" w:rsidRDefault="004A1B1F" w:rsidP="00613E16">
            <w:pPr>
              <w:spacing w:line="276" w:lineRule="auto"/>
              <w:jc w:val="center"/>
            </w:pPr>
            <m:oMathPara>
              <m:oMath>
                <m:r>
                  <w:rPr>
                    <w:rFonts w:ascii="Cambria Math" w:hAnsi="Cambria Math"/>
                  </w:rPr>
                  <m:t>k</m:t>
                </m:r>
              </m:oMath>
            </m:oMathPara>
          </w:p>
        </w:tc>
        <w:tc>
          <w:tcPr>
            <w:tcW w:w="7178" w:type="dxa"/>
          </w:tcPr>
          <w:p w14:paraId="641D54B4" w14:textId="77777777" w:rsidR="004A1B1F" w:rsidRDefault="004A1B1F" w:rsidP="00613E16">
            <w:pPr>
              <w:spacing w:line="276" w:lineRule="auto"/>
            </w:pPr>
            <w:r>
              <w:t>Master Stages</w:t>
            </w:r>
          </w:p>
        </w:tc>
      </w:tr>
      <w:tr w:rsidR="004A1B1F" w14:paraId="4EA45DB0" w14:textId="77777777" w:rsidTr="00613E16">
        <w:tc>
          <w:tcPr>
            <w:tcW w:w="1838" w:type="dxa"/>
            <w:vAlign w:val="center"/>
          </w:tcPr>
          <w:p w14:paraId="52E6E1B4" w14:textId="77777777" w:rsidR="004A1B1F" w:rsidRDefault="004A1B1F" w:rsidP="00613E16">
            <w:pPr>
              <w:spacing w:line="276" w:lineRule="auto"/>
              <w:jc w:val="center"/>
            </w:pPr>
            <m:oMathPara>
              <m:oMath>
                <m:r>
                  <w:rPr>
                    <w:rFonts w:ascii="Cambria Math" w:hAnsi="Cambria Math"/>
                  </w:rPr>
                  <m:t>l</m:t>
                </m:r>
              </m:oMath>
            </m:oMathPara>
          </w:p>
        </w:tc>
        <w:tc>
          <w:tcPr>
            <w:tcW w:w="7178" w:type="dxa"/>
          </w:tcPr>
          <w:p w14:paraId="7E6DA01C" w14:textId="77777777" w:rsidR="004A1B1F" w:rsidRDefault="004A1B1F" w:rsidP="00613E16">
            <w:pPr>
              <w:spacing w:line="276" w:lineRule="auto"/>
            </w:pPr>
            <w:r>
              <w:t>Separation Stages</w:t>
            </w:r>
          </w:p>
        </w:tc>
      </w:tr>
      <w:tr w:rsidR="004A1B1F" w14:paraId="736DF9DF" w14:textId="77777777" w:rsidTr="00613E16">
        <w:tc>
          <w:tcPr>
            <w:tcW w:w="1838" w:type="dxa"/>
            <w:vAlign w:val="center"/>
          </w:tcPr>
          <w:p w14:paraId="12AB0B2C" w14:textId="77777777" w:rsidR="004A1B1F" w:rsidRDefault="004A1B1F" w:rsidP="00613E16">
            <w:pPr>
              <w:spacing w:line="276" w:lineRule="auto"/>
              <w:jc w:val="center"/>
              <w:rPr>
                <w:rFonts w:ascii="Calibri" w:eastAsia="SimSun" w:hAnsi="Calibri" w:cs="Times New Roman"/>
              </w:rPr>
            </w:pPr>
            <m:oMathPara>
              <m:oMath>
                <m:r>
                  <w:rPr>
                    <w:rFonts w:ascii="Cambria Math" w:eastAsia="SimSun" w:hAnsi="Cambria Math" w:cs="Times New Roman"/>
                  </w:rPr>
                  <m:t>p</m:t>
                </m:r>
              </m:oMath>
            </m:oMathPara>
          </w:p>
        </w:tc>
        <w:tc>
          <w:tcPr>
            <w:tcW w:w="7178" w:type="dxa"/>
          </w:tcPr>
          <w:p w14:paraId="46D84F7B" w14:textId="77777777" w:rsidR="004A1B1F" w:rsidRDefault="004A1B1F" w:rsidP="00613E16">
            <w:pPr>
              <w:spacing w:line="276" w:lineRule="auto"/>
            </w:pPr>
            <w:r>
              <w:t>Discretised split fraction</w:t>
            </w:r>
            <w:r>
              <w:rPr>
                <w:rFonts w:hint="eastAsia"/>
              </w:rPr>
              <w:t xml:space="preserve"> points</w:t>
            </w:r>
          </w:p>
        </w:tc>
      </w:tr>
      <w:tr w:rsidR="004A1B1F" w14:paraId="52B6F0C1" w14:textId="77777777" w:rsidTr="00613E16">
        <w:tc>
          <w:tcPr>
            <w:tcW w:w="1838" w:type="dxa"/>
            <w:vAlign w:val="center"/>
          </w:tcPr>
          <w:p w14:paraId="5D17D832" w14:textId="77777777" w:rsidR="004A1B1F" w:rsidRDefault="004A1B1F" w:rsidP="00613E16">
            <w:pPr>
              <w:spacing w:line="276" w:lineRule="auto"/>
              <w:jc w:val="center"/>
              <w:rPr>
                <w:rFonts w:ascii="Calibri" w:eastAsia="SimSun" w:hAnsi="Calibri" w:cs="Times New Roman"/>
              </w:rPr>
            </w:pPr>
          </w:p>
        </w:tc>
        <w:tc>
          <w:tcPr>
            <w:tcW w:w="7178" w:type="dxa"/>
          </w:tcPr>
          <w:p w14:paraId="76CDDD7D" w14:textId="77777777" w:rsidR="004A1B1F" w:rsidRDefault="004A1B1F" w:rsidP="00613E16">
            <w:pPr>
              <w:spacing w:line="276" w:lineRule="auto"/>
            </w:pPr>
          </w:p>
        </w:tc>
      </w:tr>
      <w:tr w:rsidR="004A1B1F" w14:paraId="0B4FC8B8" w14:textId="77777777" w:rsidTr="00613E16">
        <w:tc>
          <w:tcPr>
            <w:tcW w:w="1838" w:type="dxa"/>
            <w:vAlign w:val="center"/>
          </w:tcPr>
          <w:p w14:paraId="4F3F0F21" w14:textId="77777777" w:rsidR="004A1B1F" w:rsidRPr="00E96959" w:rsidRDefault="004A1B1F" w:rsidP="00613E16">
            <w:pPr>
              <w:spacing w:line="276" w:lineRule="auto"/>
              <w:jc w:val="center"/>
              <w:rPr>
                <w:rFonts w:ascii="Calibri" w:eastAsia="SimSun" w:hAnsi="Calibri" w:cs="Times New Roman"/>
                <w:b/>
              </w:rPr>
            </w:pPr>
            <w:r w:rsidRPr="00AA08B6">
              <w:rPr>
                <w:b/>
              </w:rPr>
              <w:t>Binary Variables</w:t>
            </w:r>
          </w:p>
        </w:tc>
        <w:tc>
          <w:tcPr>
            <w:tcW w:w="7178" w:type="dxa"/>
          </w:tcPr>
          <w:p w14:paraId="413437DC" w14:textId="77777777" w:rsidR="004A1B1F" w:rsidRDefault="004A1B1F" w:rsidP="00613E16">
            <w:pPr>
              <w:spacing w:line="276" w:lineRule="auto"/>
            </w:pPr>
          </w:p>
        </w:tc>
      </w:tr>
      <w:tr w:rsidR="004A1B1F" w14:paraId="1D54A876" w14:textId="77777777" w:rsidTr="00613E16">
        <w:tc>
          <w:tcPr>
            <w:tcW w:w="1838" w:type="dxa"/>
          </w:tcPr>
          <w:p w14:paraId="0ED3ED80" w14:textId="77777777" w:rsidR="004A1B1F" w:rsidRDefault="00C816E1" w:rsidP="00613E16">
            <w:pPr>
              <w:spacing w:line="276" w:lineRule="auto"/>
              <w:jc w:val="center"/>
            </w:pPr>
            <m:oMathPara>
              <m:oMath>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next</m:t>
                    </m:r>
                  </m:sup>
                </m:sSubSup>
              </m:oMath>
            </m:oMathPara>
          </w:p>
        </w:tc>
        <w:tc>
          <w:tcPr>
            <w:tcW w:w="7178" w:type="dxa"/>
          </w:tcPr>
          <w:p w14:paraId="734AF2E1" w14:textId="77777777" w:rsidR="004A1B1F" w:rsidRDefault="004A1B1F" w:rsidP="00613E16">
            <w:pPr>
              <w:spacing w:line="276" w:lineRule="auto"/>
            </w:pPr>
            <m:oMath>
              <m:r>
                <w:rPr>
                  <w:rFonts w:ascii="Cambria Math" w:hAnsi="Cambria Math"/>
                </w:rPr>
                <m:t>=1</m:t>
              </m:r>
            </m:oMath>
            <w:r>
              <w:t xml:space="preserve"> if all the flow from reaction stage </w:t>
            </w:r>
            <m:oMath>
              <m:r>
                <w:rPr>
                  <w:rFonts w:ascii="Cambria Math" w:hAnsi="Cambria Math"/>
                </w:rPr>
                <m:t>k</m:t>
              </m:r>
            </m:oMath>
            <w:r>
              <w:t xml:space="preserve"> goes directly to the next stage; 0 otherwise</w:t>
            </w:r>
          </w:p>
        </w:tc>
      </w:tr>
      <w:tr w:rsidR="004A1B1F" w14:paraId="4877C2BB" w14:textId="77777777" w:rsidTr="00613E16">
        <w:tc>
          <w:tcPr>
            <w:tcW w:w="1838" w:type="dxa"/>
          </w:tcPr>
          <w:p w14:paraId="53CF811F" w14:textId="77777777" w:rsidR="004A1B1F" w:rsidRDefault="00C816E1" w:rsidP="00613E16">
            <w:pPr>
              <w:spacing w:line="276" w:lineRule="auto"/>
              <w:jc w:val="center"/>
            </w:pPr>
            <m:oMathPara>
              <m:oMath>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R</m:t>
                    </m:r>
                  </m:sup>
                </m:sSubSup>
              </m:oMath>
            </m:oMathPara>
          </w:p>
        </w:tc>
        <w:tc>
          <w:tcPr>
            <w:tcW w:w="7178" w:type="dxa"/>
          </w:tcPr>
          <w:p w14:paraId="5A995C53" w14:textId="77777777" w:rsidR="004A1B1F" w:rsidRDefault="004A1B1F" w:rsidP="00613E16">
            <w:pPr>
              <w:spacing w:line="276" w:lineRule="auto"/>
            </w:pPr>
            <m:oMath>
              <m:r>
                <w:rPr>
                  <w:rFonts w:ascii="Cambria Math" w:hAnsi="Cambria Math"/>
                </w:rPr>
                <m:t>=1</m:t>
              </m:r>
            </m:oMath>
            <w:r>
              <w:t xml:space="preserve"> if all the flow from reaction stage </w:t>
            </w:r>
            <m:oMath>
              <m:r>
                <w:rPr>
                  <w:rFonts w:ascii="Cambria Math" w:hAnsi="Cambria Math"/>
                </w:rPr>
                <m:t>k</m:t>
              </m:r>
            </m:oMath>
            <w:r>
              <w:t xml:space="preserve"> goes to direct removal; 0 otherwise</w:t>
            </w:r>
          </w:p>
        </w:tc>
      </w:tr>
      <w:tr w:rsidR="004A1B1F" w14:paraId="5FB97C08" w14:textId="77777777" w:rsidTr="00613E16">
        <w:tc>
          <w:tcPr>
            <w:tcW w:w="1838" w:type="dxa"/>
          </w:tcPr>
          <w:p w14:paraId="35764CF6" w14:textId="77777777" w:rsidR="004A1B1F" w:rsidRDefault="00C816E1" w:rsidP="00613E16">
            <w:pPr>
              <w:spacing w:line="276" w:lineRule="auto"/>
              <w:jc w:val="center"/>
            </w:pPr>
            <m:oMathPara>
              <m:oMath>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sepin</m:t>
                    </m:r>
                  </m:sup>
                </m:sSubSup>
              </m:oMath>
            </m:oMathPara>
          </w:p>
        </w:tc>
        <w:tc>
          <w:tcPr>
            <w:tcW w:w="7178" w:type="dxa"/>
          </w:tcPr>
          <w:p w14:paraId="167348B8" w14:textId="77777777" w:rsidR="004A1B1F" w:rsidRDefault="004A1B1F" w:rsidP="00613E16">
            <w:pPr>
              <w:spacing w:line="276" w:lineRule="auto"/>
            </w:pPr>
            <m:oMath>
              <m:r>
                <w:rPr>
                  <w:rFonts w:ascii="Cambria Math" w:hAnsi="Cambria Math"/>
                </w:rPr>
                <m:t>=1</m:t>
              </m:r>
            </m:oMath>
            <w:r>
              <w:t xml:space="preserve"> if all the flow from reaction stage </w:t>
            </w:r>
            <m:oMath>
              <m:r>
                <w:rPr>
                  <w:rFonts w:ascii="Cambria Math" w:hAnsi="Cambria Math"/>
                </w:rPr>
                <m:t>k</m:t>
              </m:r>
            </m:oMath>
            <w:r>
              <w:t xml:space="preserve"> goes to the separation; 0 otherwise </w:t>
            </w:r>
          </w:p>
        </w:tc>
      </w:tr>
      <w:tr w:rsidR="004A1B1F" w14:paraId="341FC84F" w14:textId="77777777" w:rsidTr="00613E16">
        <w:tc>
          <w:tcPr>
            <w:tcW w:w="1838" w:type="dxa"/>
          </w:tcPr>
          <w:p w14:paraId="69D819CB" w14:textId="77777777" w:rsidR="004A1B1F" w:rsidRDefault="004A1B1F" w:rsidP="00613E16">
            <w:pPr>
              <w:spacing w:line="276" w:lineRule="auto"/>
              <w:jc w:val="center"/>
              <w:rPr>
                <w:rFonts w:ascii="Calibri" w:eastAsia="SimSun" w:hAnsi="Calibri" w:cs="Times New Roman"/>
              </w:rPr>
            </w:pPr>
            <m:oMathPara>
              <m:oMath>
                <m:r>
                  <w:rPr>
                    <w:rFonts w:ascii="Cambria Math" w:eastAsia="SimSun" w:hAnsi="Cambria Math" w:cs="Times New Roman"/>
                  </w:rPr>
                  <m:t>E</m:t>
                </m:r>
                <m:sSubSup>
                  <m:sSubSupPr>
                    <m:ctrlPr>
                      <w:rPr>
                        <w:rFonts w:ascii="Cambria Math" w:eastAsia="SimSun" w:hAnsi="Cambria Math" w:cs="Times New Roman"/>
                        <w:i/>
                      </w:rPr>
                    </m:ctrlPr>
                  </m:sSubSupPr>
                  <m:e>
                    <m:r>
                      <w:rPr>
                        <w:rFonts w:ascii="Cambria Math" w:eastAsia="SimSun" w:hAnsi="Cambria Math" w:cs="Times New Roman"/>
                      </w:rPr>
                      <m:t>X</m:t>
                    </m:r>
                  </m:e>
                  <m:sub>
                    <m:r>
                      <w:rPr>
                        <w:rFonts w:ascii="Cambria Math" w:eastAsia="SimSun" w:hAnsi="Cambria Math" w:cs="Times New Roman"/>
                      </w:rPr>
                      <m:t>i,k,l</m:t>
                    </m:r>
                  </m:sub>
                  <m:sup>
                    <m:r>
                      <w:rPr>
                        <w:rFonts w:ascii="Cambria Math" w:eastAsia="SimSun" w:hAnsi="Cambria Math" w:cs="Times New Roman"/>
                      </w:rPr>
                      <m:t>T</m:t>
                    </m:r>
                  </m:sup>
                </m:sSubSup>
              </m:oMath>
            </m:oMathPara>
          </w:p>
        </w:tc>
        <w:tc>
          <w:tcPr>
            <w:tcW w:w="7178" w:type="dxa"/>
          </w:tcPr>
          <w:p w14:paraId="22626740" w14:textId="77777777" w:rsidR="004A1B1F" w:rsidRPr="00D75A07" w:rsidRDefault="004A1B1F" w:rsidP="00613E16">
            <w:pPr>
              <w:spacing w:line="276" w:lineRule="auto"/>
              <w:rPr>
                <w:rFonts w:eastAsia="SimSun" w:cs="Times New Roman"/>
              </w:rPr>
            </w:pPr>
            <m:oMath>
              <m:r>
                <w:rPr>
                  <w:rFonts w:ascii="Cambria Math" w:eastAsia="SimSun" w:hAnsi="Cambria Math" w:cs="Times New Roman"/>
                </w:rPr>
                <m:t>=1</m:t>
              </m:r>
            </m:oMath>
            <w:r w:rsidRPr="00D75A07">
              <w:rPr>
                <w:rFonts w:eastAsia="SimSun" w:cs="Times New Roman"/>
              </w:rPr>
              <w:t xml:space="preserve"> if top removal of separation stage </w:t>
            </w:r>
            <m:oMath>
              <m:r>
                <w:rPr>
                  <w:rFonts w:ascii="Cambria Math" w:eastAsia="SimSun" w:hAnsi="Cambria Math" w:cs="Times New Roman"/>
                </w:rPr>
                <m:t>l</m:t>
              </m:r>
            </m:oMath>
            <w:r w:rsidRPr="00D75A07">
              <w:rPr>
                <w:rFonts w:eastAsia="SimSun" w:cs="Times New Roman"/>
              </w:rPr>
              <w:t xml:space="preserve"> of master stage </w:t>
            </w:r>
            <m:oMath>
              <m:r>
                <w:rPr>
                  <w:rFonts w:ascii="Cambria Math" w:eastAsia="SimSun" w:hAnsi="Cambria Math" w:cs="Times New Roman"/>
                </w:rPr>
                <m:t>k</m:t>
              </m:r>
            </m:oMath>
            <w:r w:rsidRPr="00D75A07">
              <w:rPr>
                <w:rFonts w:eastAsia="SimSun" w:cs="Times New Roman"/>
              </w:rPr>
              <w:t xml:space="preserve"> contains only pure component </w:t>
            </w:r>
            <m:oMath>
              <m:r>
                <w:rPr>
                  <w:rFonts w:ascii="Cambria Math" w:eastAsia="SimSun" w:hAnsi="Cambria Math" w:cs="Times New Roman"/>
                </w:rPr>
                <m:t>i</m:t>
              </m:r>
            </m:oMath>
            <w:r>
              <w:t>; 0 otherwise</w:t>
            </w:r>
          </w:p>
        </w:tc>
      </w:tr>
      <w:tr w:rsidR="004A1B1F" w14:paraId="5300CA85" w14:textId="77777777" w:rsidTr="00613E16">
        <w:tc>
          <w:tcPr>
            <w:tcW w:w="1838" w:type="dxa"/>
          </w:tcPr>
          <w:p w14:paraId="4254522B" w14:textId="77777777" w:rsidR="004A1B1F" w:rsidRDefault="004A1B1F" w:rsidP="00613E16">
            <w:pPr>
              <w:spacing w:line="276" w:lineRule="auto"/>
              <w:jc w:val="center"/>
              <w:rPr>
                <w:rFonts w:eastAsia="SimSun" w:cs="Times New Roman"/>
              </w:rPr>
            </w:pPr>
            <m:oMathPara>
              <m:oMath>
                <m:r>
                  <w:rPr>
                    <w:rFonts w:ascii="Cambria Math" w:eastAsia="SimSun" w:hAnsi="Cambria Math" w:cs="Times New Roman"/>
                  </w:rPr>
                  <m:t>E</m:t>
                </m:r>
                <m:sSubSup>
                  <m:sSubSupPr>
                    <m:ctrlPr>
                      <w:rPr>
                        <w:rFonts w:ascii="Cambria Math" w:eastAsia="SimSun" w:hAnsi="Cambria Math" w:cs="Times New Roman"/>
                        <w:i/>
                      </w:rPr>
                    </m:ctrlPr>
                  </m:sSubSupPr>
                  <m:e>
                    <m:r>
                      <w:rPr>
                        <w:rFonts w:ascii="Cambria Math" w:eastAsia="SimSun" w:hAnsi="Cambria Math" w:cs="Times New Roman"/>
                      </w:rPr>
                      <m:t>X</m:t>
                    </m:r>
                  </m:e>
                  <m:sub>
                    <m:r>
                      <w:rPr>
                        <w:rFonts w:ascii="Cambria Math" w:eastAsia="SimSun" w:hAnsi="Cambria Math" w:cs="Times New Roman"/>
                      </w:rPr>
                      <m:t>i,k,l</m:t>
                    </m:r>
                  </m:sub>
                  <m:sup>
                    <m:r>
                      <w:rPr>
                        <w:rFonts w:ascii="Cambria Math" w:eastAsia="SimSun" w:hAnsi="Cambria Math" w:cs="Times New Roman"/>
                      </w:rPr>
                      <m:t>B</m:t>
                    </m:r>
                  </m:sup>
                </m:sSubSup>
              </m:oMath>
            </m:oMathPara>
          </w:p>
        </w:tc>
        <w:tc>
          <w:tcPr>
            <w:tcW w:w="7178" w:type="dxa"/>
            <w:vAlign w:val="center"/>
          </w:tcPr>
          <w:p w14:paraId="37E122CC" w14:textId="77777777" w:rsidR="004A1B1F" w:rsidRDefault="004A1B1F" w:rsidP="00613E16">
            <w:pPr>
              <w:spacing w:line="276" w:lineRule="auto"/>
              <w:rPr>
                <w:rFonts w:ascii="Calibri" w:eastAsia="SimSun" w:hAnsi="Calibri" w:cs="Times New Roman"/>
              </w:rPr>
            </w:pPr>
            <m:oMath>
              <m:r>
                <w:rPr>
                  <w:rFonts w:ascii="Cambria Math" w:eastAsia="SimSun" w:hAnsi="Cambria Math" w:cs="Times New Roman"/>
                </w:rPr>
                <m:t>=1</m:t>
              </m:r>
            </m:oMath>
            <w:r>
              <w:rPr>
                <w:rFonts w:eastAsia="SimSun" w:cs="Times New Roman"/>
              </w:rPr>
              <w:t xml:space="preserve"> </w:t>
            </w:r>
            <w:r w:rsidRPr="00D75A07">
              <w:rPr>
                <w:rFonts w:eastAsia="SimSun" w:cs="Times New Roman"/>
              </w:rPr>
              <w:t xml:space="preserve">if bottom removal of separation stage </w:t>
            </w:r>
            <m:oMath>
              <m:r>
                <w:rPr>
                  <w:rFonts w:ascii="Cambria Math" w:eastAsia="SimSun" w:hAnsi="Cambria Math" w:cs="Times New Roman"/>
                </w:rPr>
                <m:t>l</m:t>
              </m:r>
            </m:oMath>
            <w:r w:rsidRPr="00D75A07">
              <w:rPr>
                <w:rFonts w:eastAsia="SimSun" w:cs="Times New Roman"/>
              </w:rPr>
              <w:t xml:space="preserve"> of master stage </w:t>
            </w:r>
            <m:oMath>
              <m:r>
                <w:rPr>
                  <w:rFonts w:ascii="Cambria Math" w:eastAsia="SimSun" w:hAnsi="Cambria Math" w:cs="Times New Roman"/>
                </w:rPr>
                <m:t>k</m:t>
              </m:r>
            </m:oMath>
            <w:r w:rsidRPr="00D75A07">
              <w:rPr>
                <w:rFonts w:eastAsia="SimSun" w:cs="Times New Roman"/>
              </w:rPr>
              <w:t xml:space="preserve"> contains only pure component </w:t>
            </w:r>
            <m:oMath>
              <m:r>
                <w:rPr>
                  <w:rFonts w:ascii="Cambria Math" w:eastAsia="SimSun" w:hAnsi="Cambria Math" w:cs="Times New Roman"/>
                </w:rPr>
                <m:t>i</m:t>
              </m:r>
            </m:oMath>
            <w:r>
              <w:t>; 0 otherwise</w:t>
            </w:r>
          </w:p>
        </w:tc>
      </w:tr>
      <w:tr w:rsidR="004A1B1F" w14:paraId="644F0DB7" w14:textId="77777777" w:rsidTr="00613E16">
        <w:tc>
          <w:tcPr>
            <w:tcW w:w="1838" w:type="dxa"/>
          </w:tcPr>
          <w:p w14:paraId="6066250F" w14:textId="77777777" w:rsidR="004A1B1F" w:rsidRDefault="004A1B1F" w:rsidP="00613E16">
            <w:pPr>
              <w:spacing w:line="276" w:lineRule="auto"/>
              <w:jc w:val="center"/>
              <w:rPr>
                <w:rFonts w:ascii="Calibri" w:eastAsia="SimSun" w:hAnsi="Calibri" w:cs="Times New Roman"/>
              </w:rPr>
            </w:pPr>
            <m:oMathPara>
              <m:oMath>
                <m:r>
                  <w:rPr>
                    <w:rFonts w:ascii="Cambria Math" w:eastAsia="SimSun" w:hAnsi="Cambria Math" w:cs="Times New Roman"/>
                  </w:rPr>
                  <m:t>EX</m:t>
                </m:r>
                <m:sSubSup>
                  <m:sSubSupPr>
                    <m:ctrlPr>
                      <w:rPr>
                        <w:rFonts w:ascii="Cambria Math" w:eastAsia="SimSun" w:hAnsi="Cambria Math" w:cs="Times New Roman"/>
                        <w:i/>
                      </w:rPr>
                    </m:ctrlPr>
                  </m:sSubSupPr>
                  <m:e>
                    <m:r>
                      <w:rPr>
                        <w:rFonts w:ascii="Cambria Math" w:eastAsia="SimSun" w:hAnsi="Cambria Math" w:cs="Times New Roman"/>
                      </w:rPr>
                      <m:t>Q</m:t>
                    </m:r>
                  </m:e>
                  <m:sub>
                    <m:r>
                      <w:rPr>
                        <w:rFonts w:ascii="Cambria Math" w:eastAsia="SimSun" w:hAnsi="Cambria Math" w:cs="Times New Roman"/>
                      </w:rPr>
                      <m:t>i,k</m:t>
                    </m:r>
                  </m:sub>
                  <m:sup>
                    <m:r>
                      <w:rPr>
                        <w:rFonts w:ascii="Cambria Math" w:eastAsia="SimSun" w:hAnsi="Cambria Math" w:cs="Times New Roman"/>
                      </w:rPr>
                      <m:t>R</m:t>
                    </m:r>
                  </m:sup>
                </m:sSubSup>
              </m:oMath>
            </m:oMathPara>
          </w:p>
        </w:tc>
        <w:tc>
          <w:tcPr>
            <w:tcW w:w="7178" w:type="dxa"/>
          </w:tcPr>
          <w:p w14:paraId="49A89AFF" w14:textId="77777777" w:rsidR="004A1B1F" w:rsidRPr="00D75A07" w:rsidRDefault="004A1B1F" w:rsidP="00613E16">
            <w:pPr>
              <w:spacing w:line="276" w:lineRule="auto"/>
              <w:rPr>
                <w:rFonts w:eastAsia="SimSun" w:cs="Times New Roman"/>
              </w:rPr>
            </w:pPr>
            <m:oMath>
              <m:r>
                <w:rPr>
                  <w:rFonts w:ascii="Cambria Math" w:eastAsia="SimSun" w:hAnsi="Cambria Math" w:cs="Times New Roman"/>
                </w:rPr>
                <m:t>=1</m:t>
              </m:r>
            </m:oMath>
            <w:r w:rsidRPr="00D75A07">
              <w:rPr>
                <w:rFonts w:eastAsia="SimSun" w:cs="Times New Roman"/>
              </w:rPr>
              <w:t xml:space="preserve"> if stream </w:t>
            </w:r>
            <m:oMath>
              <m:sSubSup>
                <m:sSubSupPr>
                  <m:ctrlPr>
                    <w:rPr>
                      <w:rFonts w:ascii="Cambria Math" w:eastAsia="SimSun" w:hAnsi="Cambria Math" w:cs="Times New Roman"/>
                      <w:i/>
                    </w:rPr>
                  </m:ctrlPr>
                </m:sSubSupPr>
                <m:e>
                  <m:r>
                    <w:rPr>
                      <w:rFonts w:ascii="Cambria Math" w:eastAsia="SimSun" w:hAnsi="Cambria Math" w:cs="Times New Roman"/>
                    </w:rPr>
                    <m:t>Q</m:t>
                  </m:r>
                </m:e>
                <m:sub>
                  <m:r>
                    <w:rPr>
                      <w:rFonts w:ascii="Cambria Math" w:eastAsia="SimSun" w:hAnsi="Cambria Math" w:cs="Times New Roman"/>
                    </w:rPr>
                    <m:t>i,k</m:t>
                  </m:r>
                </m:sub>
                <m:sup>
                  <m:r>
                    <w:rPr>
                      <w:rFonts w:ascii="Cambria Math" w:eastAsia="SimSun" w:hAnsi="Cambria Math" w:cs="Times New Roman"/>
                    </w:rPr>
                    <m:t>R</m:t>
                  </m:r>
                </m:sup>
              </m:sSubSup>
            </m:oMath>
            <w:r w:rsidRPr="00D75A07">
              <w:rPr>
                <w:rFonts w:eastAsia="SimSun" w:cs="Times New Roman"/>
              </w:rPr>
              <w:t xml:space="preserve"> contains only pure component </w:t>
            </w:r>
            <m:oMath>
              <m:r>
                <w:rPr>
                  <w:rFonts w:ascii="Cambria Math" w:eastAsia="SimSun" w:hAnsi="Cambria Math" w:cs="Times New Roman"/>
                </w:rPr>
                <m:t>i</m:t>
              </m:r>
            </m:oMath>
            <w:r>
              <w:t>; 0 otherwise</w:t>
            </w:r>
          </w:p>
        </w:tc>
      </w:tr>
      <w:tr w:rsidR="004A1B1F" w14:paraId="36EC9666" w14:textId="77777777" w:rsidTr="00613E16">
        <w:tc>
          <w:tcPr>
            <w:tcW w:w="1838" w:type="dxa"/>
          </w:tcPr>
          <w:p w14:paraId="47CE0098" w14:textId="77777777" w:rsidR="004A1B1F" w:rsidRDefault="004A1B1F" w:rsidP="00613E16">
            <w:pPr>
              <w:spacing w:line="276" w:lineRule="auto"/>
              <w:jc w:val="center"/>
              <w:rPr>
                <w:rFonts w:ascii="Calibri" w:eastAsia="SimSun" w:hAnsi="Calibri" w:cs="Times New Roman"/>
              </w:rPr>
            </w:pPr>
            <m:oMathPara>
              <m:oMath>
                <m:r>
                  <w:rPr>
                    <w:rFonts w:ascii="Cambria Math" w:eastAsia="SimSun" w:hAnsi="Cambria Math" w:cs="Times New Roman"/>
                  </w:rPr>
                  <m:t>S</m:t>
                </m:r>
                <m:sSub>
                  <m:sSubPr>
                    <m:ctrlPr>
                      <w:rPr>
                        <w:rFonts w:ascii="Cambria Math" w:eastAsia="SimSun" w:hAnsi="Cambria Math" w:cs="Times New Roman"/>
                        <w:i/>
                      </w:rPr>
                    </m:ctrlPr>
                  </m:sSubPr>
                  <m:e>
                    <m:r>
                      <w:rPr>
                        <w:rFonts w:ascii="Cambria Math" w:eastAsia="SimSun" w:hAnsi="Cambria Math" w:cs="Times New Roman"/>
                      </w:rPr>
                      <m:t>A</m:t>
                    </m:r>
                  </m:e>
                  <m:sub>
                    <m:r>
                      <w:rPr>
                        <w:rFonts w:ascii="Cambria Math" w:eastAsia="SimSun" w:hAnsi="Cambria Math" w:cs="Times New Roman"/>
                      </w:rPr>
                      <m:t>k,l</m:t>
                    </m:r>
                  </m:sub>
                </m:sSub>
              </m:oMath>
            </m:oMathPara>
          </w:p>
        </w:tc>
        <w:tc>
          <w:tcPr>
            <w:tcW w:w="7178" w:type="dxa"/>
          </w:tcPr>
          <w:p w14:paraId="44F99C43" w14:textId="77777777" w:rsidR="004A1B1F" w:rsidRPr="00D75A07" w:rsidRDefault="004A1B1F" w:rsidP="00613E16">
            <w:pPr>
              <w:spacing w:line="276" w:lineRule="auto"/>
              <w:rPr>
                <w:rFonts w:eastAsia="SimSun" w:cs="Times New Roman"/>
              </w:rPr>
            </w:pPr>
            <m:oMath>
              <m:r>
                <w:rPr>
                  <w:rFonts w:ascii="Cambria Math" w:eastAsia="SimSun" w:hAnsi="Cambria Math" w:cs="Times New Roman"/>
                </w:rPr>
                <m:t>=1</m:t>
              </m:r>
            </m:oMath>
            <w:r w:rsidRPr="00D75A07">
              <w:rPr>
                <w:rFonts w:eastAsia="SimSun" w:cs="Times New Roman"/>
              </w:rPr>
              <w:t xml:space="preserve"> if separation stage </w:t>
            </w:r>
            <m:oMath>
              <m:r>
                <w:rPr>
                  <w:rFonts w:ascii="Cambria Math" w:eastAsia="SimSun" w:hAnsi="Cambria Math" w:cs="Times New Roman"/>
                </w:rPr>
                <m:t>l</m:t>
              </m:r>
            </m:oMath>
            <w:r w:rsidRPr="00D75A07">
              <w:rPr>
                <w:rFonts w:eastAsia="SimSun" w:cs="Times New Roman"/>
              </w:rPr>
              <w:t xml:space="preserve"> in master stage </w:t>
            </w:r>
            <m:oMath>
              <m:r>
                <w:rPr>
                  <w:rFonts w:ascii="Cambria Math" w:eastAsia="SimSun" w:hAnsi="Cambria Math" w:cs="Times New Roman"/>
                </w:rPr>
                <m:t>k</m:t>
              </m:r>
            </m:oMath>
            <w:r w:rsidRPr="00D75A07">
              <w:rPr>
                <w:rFonts w:eastAsia="SimSun" w:cs="Times New Roman"/>
              </w:rPr>
              <w:t xml:space="preserve"> is active</w:t>
            </w:r>
            <w:r>
              <w:t>; 0 otherwise</w:t>
            </w:r>
          </w:p>
        </w:tc>
      </w:tr>
      <w:tr w:rsidR="004A1B1F" w14:paraId="4917FD54" w14:textId="77777777" w:rsidTr="00613E16">
        <w:tc>
          <w:tcPr>
            <w:tcW w:w="1838" w:type="dxa"/>
          </w:tcPr>
          <w:p w14:paraId="2D529BA6" w14:textId="77777777" w:rsidR="004A1B1F" w:rsidRDefault="00C816E1" w:rsidP="00613E16">
            <w:pPr>
              <w:spacing w:line="276" w:lineRule="auto"/>
              <w:jc w:val="center"/>
              <w:rPr>
                <w:rFonts w:ascii="Calibri" w:eastAsia="SimSun" w:hAnsi="Calibri" w:cs="Times New Roman"/>
              </w:rPr>
            </w:pPr>
            <m:oMathPara>
              <m:oMath>
                <m:sSub>
                  <m:sSubPr>
                    <m:ctrlPr>
                      <w:rPr>
                        <w:rFonts w:ascii="Cambria Math" w:eastAsia="SimSun" w:hAnsi="Cambria Math" w:cs="Times New Roman"/>
                        <w:i/>
                      </w:rPr>
                    </m:ctrlPr>
                  </m:sSubPr>
                  <m:e>
                    <m:r>
                      <w:rPr>
                        <w:rFonts w:ascii="Cambria Math" w:eastAsia="SimSun" w:hAnsi="Cambria Math" w:cs="Times New Roman"/>
                      </w:rPr>
                      <m:t>w</m:t>
                    </m:r>
                  </m:e>
                  <m:sub>
                    <m:r>
                      <w:rPr>
                        <w:rFonts w:ascii="Cambria Math" w:eastAsia="SimSun" w:hAnsi="Cambria Math" w:cs="Times New Roman"/>
                      </w:rPr>
                      <m:t>i,k,l</m:t>
                    </m:r>
                  </m:sub>
                </m:sSub>
              </m:oMath>
            </m:oMathPara>
          </w:p>
        </w:tc>
        <w:tc>
          <w:tcPr>
            <w:tcW w:w="7178" w:type="dxa"/>
          </w:tcPr>
          <w:p w14:paraId="552A0BEA" w14:textId="77777777" w:rsidR="004A1B1F" w:rsidRPr="00D75A07" w:rsidRDefault="004A1B1F" w:rsidP="00613E16">
            <w:pPr>
              <w:spacing w:line="276" w:lineRule="auto"/>
              <w:rPr>
                <w:rFonts w:eastAsia="SimSun" w:cs="Times New Roman"/>
              </w:rPr>
            </w:pPr>
            <m:oMath>
              <m:r>
                <w:rPr>
                  <w:rFonts w:ascii="Cambria Math" w:eastAsia="SimSun" w:hAnsi="Cambria Math" w:cs="Times New Roman"/>
                </w:rPr>
                <m:t>=1</m:t>
              </m:r>
            </m:oMath>
            <w:r w:rsidRPr="00D75A07">
              <w:rPr>
                <w:rFonts w:eastAsia="SimSun" w:cs="Times New Roman"/>
              </w:rPr>
              <w:t xml:space="preserve"> if component </w:t>
            </w:r>
            <m:oMath>
              <m:r>
                <w:rPr>
                  <w:rFonts w:ascii="Cambria Math" w:eastAsia="SimSun" w:hAnsi="Cambria Math" w:cs="Times New Roman"/>
                </w:rPr>
                <m:t>i</m:t>
              </m:r>
            </m:oMath>
            <w:r w:rsidRPr="00D75A07">
              <w:rPr>
                <w:rFonts w:eastAsia="SimSun" w:cs="Times New Roman"/>
              </w:rPr>
              <w:t xml:space="preserve"> is the light key at separation stage </w:t>
            </w:r>
            <m:oMath>
              <m:r>
                <w:rPr>
                  <w:rFonts w:ascii="Cambria Math" w:eastAsia="SimSun" w:hAnsi="Cambria Math" w:cs="Times New Roman"/>
                </w:rPr>
                <m:t>l</m:t>
              </m:r>
            </m:oMath>
            <w:r w:rsidRPr="00D75A07">
              <w:rPr>
                <w:rFonts w:eastAsia="SimSun" w:cs="Times New Roman"/>
              </w:rPr>
              <w:t xml:space="preserve"> of master stage </w:t>
            </w:r>
            <m:oMath>
              <m:r>
                <w:rPr>
                  <w:rFonts w:ascii="Cambria Math" w:eastAsia="SimSun" w:hAnsi="Cambria Math" w:cs="Times New Roman"/>
                </w:rPr>
                <m:t>k</m:t>
              </m:r>
            </m:oMath>
            <w:r>
              <w:t>; 0 otherwise</w:t>
            </w:r>
          </w:p>
        </w:tc>
      </w:tr>
      <w:tr w:rsidR="004A1B1F" w14:paraId="35B2C98F" w14:textId="77777777" w:rsidTr="00613E16">
        <w:tc>
          <w:tcPr>
            <w:tcW w:w="1838" w:type="dxa"/>
          </w:tcPr>
          <w:p w14:paraId="385E59E1" w14:textId="77777777" w:rsidR="004A1B1F" w:rsidRDefault="00C816E1" w:rsidP="00613E16">
            <w:pPr>
              <w:spacing w:line="276" w:lineRule="auto"/>
              <w:jc w:val="center"/>
              <w:rPr>
                <w:rFonts w:eastAsia="SimSun"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x</m:t>
                    </m:r>
                  </m:e>
                  <m:sub>
                    <m:r>
                      <w:rPr>
                        <w:rFonts w:ascii="Cambria Math" w:eastAsia="SimSun" w:hAnsi="Cambria Math" w:cs="Times New Roman"/>
                      </w:rPr>
                      <m:t>k,l,</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sub>
                  <m:sup>
                    <m:r>
                      <w:rPr>
                        <w:rFonts w:ascii="Cambria Math" w:eastAsia="SimSun" w:hAnsi="Cambria Math" w:cs="Times New Roman"/>
                      </w:rPr>
                      <m:t>T</m:t>
                    </m:r>
                  </m:sup>
                </m:sSubSup>
              </m:oMath>
            </m:oMathPara>
          </w:p>
        </w:tc>
        <w:tc>
          <w:tcPr>
            <w:tcW w:w="7178" w:type="dxa"/>
          </w:tcPr>
          <w:p w14:paraId="16AAE8D4" w14:textId="77777777" w:rsidR="004A1B1F" w:rsidRDefault="004A1B1F" w:rsidP="00613E16">
            <w:pPr>
              <w:spacing w:line="276" w:lineRule="auto"/>
              <w:rPr>
                <w:rFonts w:ascii="Calibri" w:eastAsia="SimSun" w:hAnsi="Calibri" w:cs="Times New Roman"/>
              </w:rPr>
            </w:pPr>
            <m:oMath>
              <m:r>
                <w:rPr>
                  <w:rFonts w:ascii="Cambria Math" w:hAnsi="Cambria Math"/>
                </w:rPr>
                <m:t>=1</m:t>
              </m:r>
            </m:oMath>
            <w:r>
              <w:t xml:space="preserve"> if the stream from stage </w:t>
            </w:r>
            <m:oMath>
              <m:r>
                <w:rPr>
                  <w:rFonts w:ascii="Cambria Math" w:hAnsi="Cambria Math"/>
                </w:rPr>
                <m:t>l</m:t>
              </m:r>
            </m:oMath>
            <w:r>
              <w:t xml:space="preserve"> to stage </w:t>
            </w:r>
            <m:oMath>
              <m:sSup>
                <m:sSupPr>
                  <m:ctrlPr>
                    <w:rPr>
                      <w:rFonts w:ascii="Cambria Math" w:hAnsi="Cambria Math"/>
                      <w:i/>
                    </w:rPr>
                  </m:ctrlPr>
                </m:sSupPr>
                <m:e>
                  <m:r>
                    <w:rPr>
                      <w:rFonts w:ascii="Cambria Math" w:hAnsi="Cambria Math"/>
                    </w:rPr>
                    <m:t>l</m:t>
                  </m:r>
                </m:e>
                <m:sup>
                  <m:r>
                    <w:rPr>
                      <w:rFonts w:ascii="Cambria Math" w:hAnsi="Cambria Math"/>
                    </w:rPr>
                    <m:t>'</m:t>
                  </m:r>
                </m:sup>
              </m:sSup>
            </m:oMath>
            <w:r>
              <w:t xml:space="preserve"> is active at the top of stage </w:t>
            </w:r>
            <m:oMath>
              <m:r>
                <w:rPr>
                  <w:rFonts w:ascii="Cambria Math" w:hAnsi="Cambria Math"/>
                </w:rPr>
                <m:t>l</m:t>
              </m:r>
            </m:oMath>
            <w:r>
              <w:t xml:space="preserve"> in master stage </w:t>
            </w:r>
            <m:oMath>
              <m:r>
                <w:rPr>
                  <w:rFonts w:ascii="Cambria Math" w:hAnsi="Cambria Math"/>
                </w:rPr>
                <m:t>k</m:t>
              </m:r>
            </m:oMath>
            <w:r>
              <w:t>; 0 otherwise</w:t>
            </w:r>
          </w:p>
        </w:tc>
      </w:tr>
      <w:tr w:rsidR="004A1B1F" w14:paraId="27F95699" w14:textId="77777777" w:rsidTr="00613E16">
        <w:tc>
          <w:tcPr>
            <w:tcW w:w="1838" w:type="dxa"/>
          </w:tcPr>
          <w:p w14:paraId="26EB43CC" w14:textId="77777777" w:rsidR="004A1B1F" w:rsidRDefault="00C816E1" w:rsidP="00613E16">
            <w:pPr>
              <w:spacing w:line="276" w:lineRule="auto"/>
              <w:jc w:val="center"/>
              <w:rPr>
                <w:rFonts w:eastAsia="SimSun"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x</m:t>
                    </m:r>
                  </m:e>
                  <m:sub>
                    <m:r>
                      <w:rPr>
                        <w:rFonts w:ascii="Cambria Math" w:eastAsia="SimSun" w:hAnsi="Cambria Math" w:cs="Times New Roman"/>
                      </w:rPr>
                      <m:t>k,l,</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sub>
                  <m:sup>
                    <m:r>
                      <w:rPr>
                        <w:rFonts w:ascii="Cambria Math" w:eastAsia="SimSun" w:hAnsi="Cambria Math" w:cs="Times New Roman"/>
                      </w:rPr>
                      <m:t>B</m:t>
                    </m:r>
                  </m:sup>
                </m:sSubSup>
              </m:oMath>
            </m:oMathPara>
          </w:p>
        </w:tc>
        <w:tc>
          <w:tcPr>
            <w:tcW w:w="7178" w:type="dxa"/>
          </w:tcPr>
          <w:p w14:paraId="2A94C293" w14:textId="77777777" w:rsidR="004A1B1F" w:rsidRDefault="004A1B1F" w:rsidP="00613E16">
            <w:pPr>
              <w:spacing w:line="276" w:lineRule="auto"/>
              <w:rPr>
                <w:rFonts w:ascii="Calibri" w:eastAsia="SimSun" w:hAnsi="Calibri" w:cs="Times New Roman"/>
              </w:rPr>
            </w:pPr>
            <m:oMath>
              <m:r>
                <w:rPr>
                  <w:rFonts w:ascii="Cambria Math" w:hAnsi="Cambria Math"/>
                </w:rPr>
                <m:t>=1</m:t>
              </m:r>
            </m:oMath>
            <w:r>
              <w:t xml:space="preserve"> if the stream from stage </w:t>
            </w:r>
            <m:oMath>
              <m:r>
                <w:rPr>
                  <w:rFonts w:ascii="Cambria Math" w:hAnsi="Cambria Math"/>
                </w:rPr>
                <m:t>l</m:t>
              </m:r>
            </m:oMath>
            <w:r>
              <w:t xml:space="preserve"> to stage </w:t>
            </w:r>
            <m:oMath>
              <m:sSup>
                <m:sSupPr>
                  <m:ctrlPr>
                    <w:rPr>
                      <w:rFonts w:ascii="Cambria Math" w:hAnsi="Cambria Math"/>
                      <w:i/>
                    </w:rPr>
                  </m:ctrlPr>
                </m:sSupPr>
                <m:e>
                  <m:r>
                    <w:rPr>
                      <w:rFonts w:ascii="Cambria Math" w:hAnsi="Cambria Math"/>
                    </w:rPr>
                    <m:t>l</m:t>
                  </m:r>
                </m:e>
                <m:sup>
                  <m:r>
                    <w:rPr>
                      <w:rFonts w:ascii="Cambria Math" w:hAnsi="Cambria Math"/>
                    </w:rPr>
                    <m:t>'</m:t>
                  </m:r>
                </m:sup>
              </m:sSup>
            </m:oMath>
            <w:r>
              <w:t xml:space="preserve"> is active at the bottom of stage </w:t>
            </w:r>
            <m:oMath>
              <m:r>
                <w:rPr>
                  <w:rFonts w:ascii="Cambria Math" w:hAnsi="Cambria Math"/>
                </w:rPr>
                <m:t>l</m:t>
              </m:r>
            </m:oMath>
            <w:r>
              <w:t xml:space="preserve"> in master stage </w:t>
            </w:r>
            <m:oMath>
              <m:r>
                <w:rPr>
                  <w:rFonts w:ascii="Cambria Math" w:hAnsi="Cambria Math"/>
                </w:rPr>
                <m:t>k</m:t>
              </m:r>
            </m:oMath>
            <w:r>
              <w:t>; 0 otherwise</w:t>
            </w:r>
          </w:p>
        </w:tc>
      </w:tr>
      <w:tr w:rsidR="004A1B1F" w14:paraId="3CF3073D" w14:textId="77777777" w:rsidTr="00613E16">
        <w:tc>
          <w:tcPr>
            <w:tcW w:w="1838" w:type="dxa"/>
          </w:tcPr>
          <w:p w14:paraId="237BF337" w14:textId="77777777" w:rsidR="004A1B1F" w:rsidRDefault="00C816E1" w:rsidP="00613E16">
            <w:pPr>
              <w:spacing w:line="276" w:lineRule="auto"/>
              <w:jc w:val="center"/>
              <w:rPr>
                <w:rFonts w:eastAsia="SimSun" w:cs="Times New Roman"/>
              </w:rPr>
            </w:pPr>
            <m:oMathPara>
              <m:oMath>
                <m:sSub>
                  <m:sSubPr>
                    <m:ctrlPr>
                      <w:rPr>
                        <w:rFonts w:ascii="Cambria Math" w:hAnsi="Cambria Math"/>
                        <w:i/>
                      </w:rPr>
                    </m:ctrlPr>
                  </m:sSubPr>
                  <m:e>
                    <m:r>
                      <w:rPr>
                        <w:rFonts w:ascii="Cambria Math" w:hAnsi="Cambria Math"/>
                      </w:rPr>
                      <m:t>y</m:t>
                    </m:r>
                  </m:e>
                  <m:sub>
                    <m:r>
                      <w:rPr>
                        <w:rFonts w:ascii="Cambria Math" w:hAnsi="Cambria Math"/>
                      </w:rPr>
                      <m:t>j,k</m:t>
                    </m:r>
                  </m:sub>
                </m:sSub>
              </m:oMath>
            </m:oMathPara>
          </w:p>
        </w:tc>
        <w:tc>
          <w:tcPr>
            <w:tcW w:w="7178" w:type="dxa"/>
          </w:tcPr>
          <w:p w14:paraId="652E5155" w14:textId="77777777" w:rsidR="004A1B1F" w:rsidRDefault="004A1B1F" w:rsidP="00613E16">
            <w:pPr>
              <w:spacing w:line="276" w:lineRule="auto"/>
              <w:rPr>
                <w:rFonts w:eastAsia="SimSun" w:cs="Times New Roman"/>
              </w:rPr>
            </w:pPr>
            <m:oMath>
              <m:r>
                <w:rPr>
                  <w:rFonts w:ascii="Cambria Math" w:hAnsi="Cambria Math"/>
                </w:rPr>
                <m:t>=1</m:t>
              </m:r>
            </m:oMath>
            <w:r>
              <w:t xml:space="preserve"> if reaction </w:t>
            </w:r>
            <m:oMath>
              <m:r>
                <w:rPr>
                  <w:rFonts w:ascii="Cambria Math" w:hAnsi="Cambria Math"/>
                </w:rPr>
                <m:t>j</m:t>
              </m:r>
            </m:oMath>
            <w:r>
              <w:t xml:space="preserve"> occurs in master reaction stage </w:t>
            </w:r>
            <m:oMath>
              <m:r>
                <w:rPr>
                  <w:rFonts w:ascii="Cambria Math" w:hAnsi="Cambria Math"/>
                </w:rPr>
                <m:t>k</m:t>
              </m:r>
            </m:oMath>
            <w:r>
              <w:t>; 0 otherwise</w:t>
            </w:r>
          </w:p>
        </w:tc>
      </w:tr>
      <w:tr w:rsidR="004A1B1F" w14:paraId="2D7EC7BA" w14:textId="77777777" w:rsidTr="00613E16">
        <w:tc>
          <w:tcPr>
            <w:tcW w:w="1838" w:type="dxa"/>
          </w:tcPr>
          <w:p w14:paraId="52699570" w14:textId="77777777" w:rsidR="004A1B1F" w:rsidRDefault="004A1B1F" w:rsidP="00613E16">
            <w:pPr>
              <w:spacing w:line="276" w:lineRule="auto"/>
              <w:jc w:val="center"/>
              <w:rPr>
                <w:rFonts w:eastAsia="SimSun" w:cs="Times New Roman"/>
              </w:rPr>
            </w:pPr>
            <m:oMathPara>
              <m:oMath>
                <m:r>
                  <w:rPr>
                    <w:rFonts w:ascii="Cambria Math" w:eastAsia="SimSun" w:hAnsi="Cambria Math" w:cs="Times New Roman"/>
                  </w:rPr>
                  <m:t>Y</m:t>
                </m:r>
                <m:sSub>
                  <m:sSubPr>
                    <m:ctrlPr>
                      <w:rPr>
                        <w:rFonts w:ascii="Cambria Math" w:eastAsia="SimSun" w:hAnsi="Cambria Math" w:cs="Times New Roman"/>
                        <w:i/>
                      </w:rPr>
                    </m:ctrlPr>
                  </m:sSubPr>
                  <m:e>
                    <m:r>
                      <w:rPr>
                        <w:rFonts w:ascii="Cambria Math" w:eastAsia="SimSun" w:hAnsi="Cambria Math" w:cs="Times New Roman"/>
                      </w:rPr>
                      <m:t>b</m:t>
                    </m:r>
                  </m:e>
                  <m:sub>
                    <m:r>
                      <w:rPr>
                        <w:rFonts w:ascii="Cambria Math" w:eastAsia="SimSun" w:hAnsi="Cambria Math" w:cs="Times New Roman"/>
                      </w:rPr>
                      <m:t>i,k,l</m:t>
                    </m:r>
                  </m:sub>
                </m:sSub>
              </m:oMath>
            </m:oMathPara>
          </w:p>
        </w:tc>
        <w:tc>
          <w:tcPr>
            <w:tcW w:w="7178" w:type="dxa"/>
          </w:tcPr>
          <w:p w14:paraId="3796C134" w14:textId="77777777" w:rsidR="004A1B1F" w:rsidRDefault="004A1B1F" w:rsidP="00613E16">
            <w:pPr>
              <w:spacing w:line="276" w:lineRule="auto"/>
              <w:rPr>
                <w:rFonts w:eastAsia="SimSun" w:cs="Times New Roman"/>
              </w:rPr>
            </w:pPr>
            <m:oMath>
              <m:r>
                <w:rPr>
                  <w:rFonts w:ascii="Cambria Math" w:hAnsi="Cambria Math"/>
                </w:rPr>
                <m:t>=1</m:t>
              </m:r>
            </m:oMath>
            <w:r>
              <w:t xml:space="preserve"> if component </w:t>
            </w:r>
            <m:oMath>
              <m:r>
                <w:rPr>
                  <w:rFonts w:ascii="Cambria Math" w:hAnsi="Cambria Math" w:cs="Times New Roman"/>
                  <w:sz w:val="24"/>
                  <w:szCs w:val="24"/>
                </w:rPr>
                <m:t>i</m:t>
              </m:r>
            </m:oMath>
            <w:r>
              <w:t xml:space="preserve"> is chosen as the heavy key at separation stage</w:t>
            </w:r>
            <m:oMath>
              <m:r>
                <w:rPr>
                  <w:rFonts w:ascii="Cambria Math" w:hAnsi="Cambria Math"/>
                </w:rPr>
                <m:t xml:space="preserve"> l</m:t>
              </m:r>
            </m:oMath>
            <w:r>
              <w:t xml:space="preserve"> and in master stage </w:t>
            </w:r>
            <m:oMath>
              <m:r>
                <w:rPr>
                  <w:rFonts w:ascii="Cambria Math" w:hAnsi="Cambria Math"/>
                </w:rPr>
                <m:t>k</m:t>
              </m:r>
            </m:oMath>
            <w:r>
              <w:t>; 0 otherwise</w:t>
            </w:r>
          </w:p>
        </w:tc>
      </w:tr>
      <w:tr w:rsidR="004A1B1F" w14:paraId="39FB2C8D" w14:textId="77777777" w:rsidTr="00613E16">
        <w:tc>
          <w:tcPr>
            <w:tcW w:w="1838" w:type="dxa"/>
          </w:tcPr>
          <w:p w14:paraId="73C0EA42" w14:textId="77777777" w:rsidR="004A1B1F" w:rsidRDefault="00C816E1" w:rsidP="00613E16">
            <w:pPr>
              <w:spacing w:line="276" w:lineRule="auto"/>
              <w:jc w:val="center"/>
              <w:rPr>
                <w:rFonts w:ascii="Calibri" w:eastAsia="SimSun" w:hAnsi="Calibri"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k,l,p</m:t>
                    </m:r>
                  </m:sub>
                  <m:sup>
                    <m:r>
                      <w:rPr>
                        <w:rFonts w:ascii="Cambria Math" w:eastAsia="SimSun" w:hAnsi="Cambria Math" w:cs="Times New Roman"/>
                      </w:rPr>
                      <m:t>TR</m:t>
                    </m:r>
                  </m:sup>
                </m:sSubSup>
              </m:oMath>
            </m:oMathPara>
          </w:p>
        </w:tc>
        <w:tc>
          <w:tcPr>
            <w:tcW w:w="7178" w:type="dxa"/>
          </w:tcPr>
          <w:p w14:paraId="4AE7CEF3" w14:textId="77777777" w:rsidR="004A1B1F" w:rsidRDefault="004A1B1F" w:rsidP="00613E16">
            <w:pPr>
              <w:spacing w:line="276" w:lineRule="auto"/>
            </w:pPr>
            <m:oMath>
              <m:r>
                <w:rPr>
                  <w:rFonts w:ascii="Cambria Math" w:hAnsi="Cambria Math"/>
                </w:rPr>
                <m:t>=1</m:t>
              </m:r>
            </m:oMath>
            <w:r>
              <w:t xml:space="preserve"> if value of point p is chosen for top removal split fraction at separation stage </w:t>
            </w:r>
            <m:oMath>
              <m:r>
                <w:rPr>
                  <w:rFonts w:ascii="Cambria Math" w:hAnsi="Cambria Math"/>
                </w:rPr>
                <m:t>l</m:t>
              </m:r>
            </m:oMath>
            <w:r>
              <w:t xml:space="preserve"> of master stage </w:t>
            </w:r>
            <m:oMath>
              <m:r>
                <w:rPr>
                  <w:rFonts w:ascii="Cambria Math" w:hAnsi="Cambria Math"/>
                </w:rPr>
                <m:t>k</m:t>
              </m:r>
            </m:oMath>
            <w:r>
              <w:t>; 0 otherwise</w:t>
            </w:r>
          </w:p>
        </w:tc>
      </w:tr>
      <w:tr w:rsidR="004A1B1F" w14:paraId="3E8B4024" w14:textId="77777777" w:rsidTr="00613E16">
        <w:tc>
          <w:tcPr>
            <w:tcW w:w="1838" w:type="dxa"/>
          </w:tcPr>
          <w:p w14:paraId="73E8E2C1" w14:textId="77777777" w:rsidR="004A1B1F" w:rsidRDefault="00C816E1" w:rsidP="00613E16">
            <w:pPr>
              <w:spacing w:line="276" w:lineRule="auto"/>
              <w:jc w:val="center"/>
              <w:rPr>
                <w:rFonts w:ascii="Calibri" w:eastAsia="SimSun" w:hAnsi="Calibri"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k,l,p</m:t>
                    </m:r>
                  </m:sub>
                  <m:sup>
                    <m:r>
                      <w:rPr>
                        <w:rFonts w:ascii="Cambria Math" w:eastAsia="SimSun" w:hAnsi="Cambria Math" w:cs="Times New Roman"/>
                      </w:rPr>
                      <m:t>Tout</m:t>
                    </m:r>
                  </m:sup>
                </m:sSubSup>
              </m:oMath>
            </m:oMathPara>
          </w:p>
        </w:tc>
        <w:tc>
          <w:tcPr>
            <w:tcW w:w="7178" w:type="dxa"/>
          </w:tcPr>
          <w:p w14:paraId="484FF588" w14:textId="77777777" w:rsidR="004A1B1F" w:rsidRDefault="004A1B1F" w:rsidP="00613E16">
            <w:pPr>
              <w:spacing w:line="276" w:lineRule="auto"/>
            </w:pPr>
            <m:oMath>
              <m:r>
                <w:rPr>
                  <w:rFonts w:ascii="Cambria Math" w:hAnsi="Cambria Math"/>
                </w:rPr>
                <m:t>=1</m:t>
              </m:r>
            </m:oMath>
            <w:r>
              <w:t xml:space="preserve"> if value of point p is chosen for top out split fraction at separation stage </w:t>
            </w:r>
            <m:oMath>
              <m:r>
                <w:rPr>
                  <w:rFonts w:ascii="Cambria Math" w:hAnsi="Cambria Math"/>
                </w:rPr>
                <m:t>l</m:t>
              </m:r>
            </m:oMath>
            <w:r>
              <w:t xml:space="preserve"> of master stage </w:t>
            </w:r>
            <m:oMath>
              <m:r>
                <w:rPr>
                  <w:rFonts w:ascii="Cambria Math" w:hAnsi="Cambria Math"/>
                </w:rPr>
                <m:t>k</m:t>
              </m:r>
            </m:oMath>
            <w:r>
              <w:t>; 0 otherwise</w:t>
            </w:r>
          </w:p>
        </w:tc>
      </w:tr>
      <w:tr w:rsidR="004A1B1F" w14:paraId="1D63EB74" w14:textId="77777777" w:rsidTr="00613E16">
        <w:tc>
          <w:tcPr>
            <w:tcW w:w="1838" w:type="dxa"/>
          </w:tcPr>
          <w:p w14:paraId="7F2887D5" w14:textId="77777777" w:rsidR="004A1B1F" w:rsidRDefault="00C816E1" w:rsidP="00613E16">
            <w:pPr>
              <w:spacing w:line="276" w:lineRule="auto"/>
              <w:jc w:val="center"/>
              <w:rPr>
                <w:rFonts w:ascii="Calibri" w:eastAsia="SimSun" w:hAnsi="Calibri"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r>
                      <w:rPr>
                        <w:rFonts w:ascii="Cambria Math" w:eastAsia="SimSun" w:hAnsi="Cambria Math" w:cs="Times New Roman"/>
                      </w:rPr>
                      <m:t>p</m:t>
                    </m:r>
                  </m:sub>
                  <m:sup>
                    <m:r>
                      <w:rPr>
                        <w:rFonts w:ascii="Cambria Math" w:eastAsia="SimSun" w:hAnsi="Cambria Math" w:cs="Times New Roman"/>
                      </w:rPr>
                      <m:t>Ts</m:t>
                    </m:r>
                  </m:sup>
                </m:sSubSup>
              </m:oMath>
            </m:oMathPara>
          </w:p>
        </w:tc>
        <w:tc>
          <w:tcPr>
            <w:tcW w:w="7178" w:type="dxa"/>
          </w:tcPr>
          <w:p w14:paraId="50EFDFA7" w14:textId="77777777" w:rsidR="004A1B1F" w:rsidRDefault="004A1B1F" w:rsidP="00613E16">
            <w:pPr>
              <w:spacing w:line="276" w:lineRule="auto"/>
            </w:pPr>
            <w:r>
              <w:t xml:space="preserve"> </w:t>
            </w:r>
            <m:oMath>
              <m:r>
                <w:rPr>
                  <w:rFonts w:ascii="Cambria Math" w:hAnsi="Cambria Math"/>
                </w:rPr>
                <m:t>=1</m:t>
              </m:r>
            </m:oMath>
            <w:r>
              <w:t xml:space="preserve"> if value of point p is chosen for top split fraction for stream goes from separation stage </w:t>
            </w:r>
            <m:oMath>
              <m:r>
                <w:rPr>
                  <w:rFonts w:ascii="Cambria Math" w:hAnsi="Cambria Math"/>
                </w:rPr>
                <m:t>l</m:t>
              </m:r>
            </m:oMath>
            <w:r>
              <w:t xml:space="preserve"> to </w:t>
            </w:r>
            <m:oMath>
              <m:sSup>
                <m:sSupPr>
                  <m:ctrlPr>
                    <w:rPr>
                      <w:rFonts w:ascii="Cambria Math" w:hAnsi="Cambria Math"/>
                      <w:i/>
                    </w:rPr>
                  </m:ctrlPr>
                </m:sSupPr>
                <m:e>
                  <m:r>
                    <w:rPr>
                      <w:rFonts w:ascii="Cambria Math" w:hAnsi="Cambria Math"/>
                    </w:rPr>
                    <m:t>l</m:t>
                  </m:r>
                </m:e>
                <m:sup>
                  <m:r>
                    <w:rPr>
                      <w:rFonts w:ascii="Cambria Math" w:hAnsi="Cambria Math"/>
                    </w:rPr>
                    <m:t>'</m:t>
                  </m:r>
                </m:sup>
              </m:sSup>
            </m:oMath>
            <w:r>
              <w:t xml:space="preserve"> at master stage </w:t>
            </w:r>
            <m:oMath>
              <m:r>
                <w:rPr>
                  <w:rFonts w:ascii="Cambria Math" w:hAnsi="Cambria Math"/>
                </w:rPr>
                <m:t>k</m:t>
              </m:r>
            </m:oMath>
            <w:r>
              <w:t>; 0 otherwise</w:t>
            </w:r>
          </w:p>
        </w:tc>
      </w:tr>
      <w:tr w:rsidR="004A1B1F" w14:paraId="6C9D72A1" w14:textId="77777777" w:rsidTr="00613E16">
        <w:tc>
          <w:tcPr>
            <w:tcW w:w="1838" w:type="dxa"/>
          </w:tcPr>
          <w:p w14:paraId="1D4C7631" w14:textId="77777777" w:rsidR="004A1B1F" w:rsidRDefault="00C816E1" w:rsidP="00613E16">
            <w:pPr>
              <w:spacing w:line="276" w:lineRule="auto"/>
              <w:jc w:val="center"/>
              <w:rPr>
                <w:rFonts w:ascii="Calibri" w:eastAsia="SimSun" w:hAnsi="Calibri"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k,l,p</m:t>
                    </m:r>
                  </m:sub>
                  <m:sup>
                    <m:r>
                      <w:rPr>
                        <w:rFonts w:ascii="Cambria Math" w:eastAsia="SimSun" w:hAnsi="Cambria Math" w:cs="Times New Roman"/>
                      </w:rPr>
                      <m:t>BR</m:t>
                    </m:r>
                  </m:sup>
                </m:sSubSup>
              </m:oMath>
            </m:oMathPara>
          </w:p>
        </w:tc>
        <w:tc>
          <w:tcPr>
            <w:tcW w:w="7178" w:type="dxa"/>
          </w:tcPr>
          <w:p w14:paraId="195F005B" w14:textId="77777777" w:rsidR="004A1B1F" w:rsidRDefault="004A1B1F" w:rsidP="00613E16">
            <w:pPr>
              <w:spacing w:line="276" w:lineRule="auto"/>
            </w:pPr>
            <m:oMath>
              <m:r>
                <w:rPr>
                  <w:rFonts w:ascii="Cambria Math" w:hAnsi="Cambria Math"/>
                </w:rPr>
                <m:t>=1</m:t>
              </m:r>
            </m:oMath>
            <w:r>
              <w:t xml:space="preserve"> if value of point p is chosen for bottom removal split fraction at separation stage </w:t>
            </w:r>
            <m:oMath>
              <m:r>
                <w:rPr>
                  <w:rFonts w:ascii="Cambria Math" w:hAnsi="Cambria Math"/>
                </w:rPr>
                <m:t>l</m:t>
              </m:r>
            </m:oMath>
            <w:r>
              <w:t xml:space="preserve"> of master stage </w:t>
            </w:r>
            <m:oMath>
              <m:r>
                <w:rPr>
                  <w:rFonts w:ascii="Cambria Math" w:hAnsi="Cambria Math"/>
                </w:rPr>
                <m:t>k</m:t>
              </m:r>
            </m:oMath>
            <w:r>
              <w:t>; 0 otherwise</w:t>
            </w:r>
          </w:p>
        </w:tc>
      </w:tr>
      <w:tr w:rsidR="004A1B1F" w14:paraId="74925042" w14:textId="77777777" w:rsidTr="00613E16">
        <w:tc>
          <w:tcPr>
            <w:tcW w:w="1838" w:type="dxa"/>
          </w:tcPr>
          <w:p w14:paraId="6F4386F1" w14:textId="77777777" w:rsidR="004A1B1F" w:rsidRDefault="00C816E1" w:rsidP="00613E16">
            <w:pPr>
              <w:spacing w:line="276" w:lineRule="auto"/>
              <w:jc w:val="center"/>
              <w:rPr>
                <w:rFonts w:ascii="Calibri" w:eastAsia="SimSun" w:hAnsi="Calibri"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k,l,p</m:t>
                    </m:r>
                  </m:sub>
                  <m:sup>
                    <m:r>
                      <w:rPr>
                        <w:rFonts w:ascii="Cambria Math" w:eastAsia="SimSun" w:hAnsi="Cambria Math" w:cs="Times New Roman"/>
                      </w:rPr>
                      <m:t>Bout</m:t>
                    </m:r>
                  </m:sup>
                </m:sSubSup>
              </m:oMath>
            </m:oMathPara>
          </w:p>
        </w:tc>
        <w:tc>
          <w:tcPr>
            <w:tcW w:w="7178" w:type="dxa"/>
          </w:tcPr>
          <w:p w14:paraId="0C9CC084" w14:textId="77777777" w:rsidR="004A1B1F" w:rsidRDefault="004A1B1F" w:rsidP="00613E16">
            <w:pPr>
              <w:spacing w:line="276" w:lineRule="auto"/>
            </w:pPr>
            <m:oMath>
              <m:r>
                <w:rPr>
                  <w:rFonts w:ascii="Cambria Math" w:hAnsi="Cambria Math"/>
                </w:rPr>
                <m:t>=1</m:t>
              </m:r>
            </m:oMath>
            <w:r>
              <w:t xml:space="preserve"> if value of point p is chosen for bottom out split fraction at separation stage </w:t>
            </w:r>
            <m:oMath>
              <m:r>
                <w:rPr>
                  <w:rFonts w:ascii="Cambria Math" w:hAnsi="Cambria Math"/>
                </w:rPr>
                <m:t>l</m:t>
              </m:r>
            </m:oMath>
            <w:r>
              <w:t xml:space="preserve"> of master stage </w:t>
            </w:r>
            <m:oMath>
              <m:r>
                <w:rPr>
                  <w:rFonts w:ascii="Cambria Math" w:hAnsi="Cambria Math"/>
                </w:rPr>
                <m:t>k</m:t>
              </m:r>
            </m:oMath>
            <w:r>
              <w:t>; 0 otherwise</w:t>
            </w:r>
          </w:p>
        </w:tc>
      </w:tr>
      <w:tr w:rsidR="004A1B1F" w14:paraId="13FF6D1F" w14:textId="77777777" w:rsidTr="00613E16">
        <w:tc>
          <w:tcPr>
            <w:tcW w:w="1838" w:type="dxa"/>
          </w:tcPr>
          <w:p w14:paraId="2C1DD8AF" w14:textId="77777777" w:rsidR="004A1B1F" w:rsidRDefault="00C816E1" w:rsidP="00613E16">
            <w:pPr>
              <w:spacing w:line="276" w:lineRule="auto"/>
              <w:jc w:val="center"/>
              <w:rPr>
                <w:rFonts w:ascii="Calibri" w:eastAsia="SimSun" w:hAnsi="Calibri"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λ</m:t>
                    </m:r>
                  </m:e>
                  <m:sub>
                    <m:r>
                      <w:rPr>
                        <w:rFonts w:ascii="Cambria Math" w:eastAsia="SimSun" w:hAnsi="Cambria Math" w:cs="Times New Roman"/>
                      </w:rPr>
                      <m:t>k,l,</m:t>
                    </m:r>
                    <m:sSup>
                      <m:sSupPr>
                        <m:ctrlPr>
                          <w:rPr>
                            <w:rFonts w:ascii="Cambria Math" w:eastAsia="SimSun" w:hAnsi="Cambria Math" w:cs="Times New Roman"/>
                            <w:i/>
                          </w:rPr>
                        </m:ctrlPr>
                      </m:sSupPr>
                      <m:e>
                        <m:r>
                          <w:rPr>
                            <w:rFonts w:ascii="Cambria Math" w:eastAsia="SimSun" w:hAnsi="Cambria Math" w:cs="Times New Roman"/>
                          </w:rPr>
                          <m:t>l</m:t>
                        </m:r>
                      </m:e>
                      <m:sup>
                        <m:r>
                          <w:rPr>
                            <w:rFonts w:ascii="Cambria Math" w:eastAsia="SimSun" w:hAnsi="Cambria Math" w:cs="Times New Roman"/>
                          </w:rPr>
                          <m:t>'</m:t>
                        </m:r>
                      </m:sup>
                    </m:sSup>
                    <m:r>
                      <w:rPr>
                        <w:rFonts w:ascii="Cambria Math" w:eastAsia="SimSun" w:hAnsi="Cambria Math" w:cs="Times New Roman"/>
                      </w:rPr>
                      <m:t>p</m:t>
                    </m:r>
                  </m:sub>
                  <m:sup>
                    <m:r>
                      <w:rPr>
                        <w:rFonts w:ascii="Cambria Math" w:eastAsia="SimSun" w:hAnsi="Cambria Math" w:cs="Times New Roman"/>
                      </w:rPr>
                      <m:t>Bs</m:t>
                    </m:r>
                  </m:sup>
                </m:sSubSup>
              </m:oMath>
            </m:oMathPara>
          </w:p>
        </w:tc>
        <w:tc>
          <w:tcPr>
            <w:tcW w:w="7178" w:type="dxa"/>
          </w:tcPr>
          <w:p w14:paraId="100E69D9" w14:textId="77777777" w:rsidR="004A1B1F" w:rsidRDefault="004A1B1F" w:rsidP="00613E16">
            <w:pPr>
              <w:spacing w:line="276" w:lineRule="auto"/>
            </w:pPr>
            <m:oMath>
              <m:r>
                <w:rPr>
                  <w:rFonts w:ascii="Cambria Math" w:hAnsi="Cambria Math"/>
                </w:rPr>
                <m:t>=1</m:t>
              </m:r>
            </m:oMath>
            <w:r>
              <w:t xml:space="preserve"> if value of point p is chosen for bottom split fraction for stream goes from separation stage </w:t>
            </w:r>
            <m:oMath>
              <m:r>
                <w:rPr>
                  <w:rFonts w:ascii="Cambria Math" w:hAnsi="Cambria Math"/>
                </w:rPr>
                <m:t>l</m:t>
              </m:r>
            </m:oMath>
            <w:r>
              <w:t xml:space="preserve"> to </w:t>
            </w:r>
            <m:oMath>
              <m:sSup>
                <m:sSupPr>
                  <m:ctrlPr>
                    <w:rPr>
                      <w:rFonts w:ascii="Cambria Math" w:hAnsi="Cambria Math"/>
                      <w:i/>
                    </w:rPr>
                  </m:ctrlPr>
                </m:sSupPr>
                <m:e>
                  <m:r>
                    <w:rPr>
                      <w:rFonts w:ascii="Cambria Math" w:hAnsi="Cambria Math"/>
                    </w:rPr>
                    <m:t>l</m:t>
                  </m:r>
                </m:e>
                <m:sup>
                  <m:r>
                    <w:rPr>
                      <w:rFonts w:ascii="Cambria Math" w:hAnsi="Cambria Math"/>
                    </w:rPr>
                    <m:t>'</m:t>
                  </m:r>
                </m:sup>
              </m:sSup>
            </m:oMath>
            <w:r>
              <w:t xml:space="preserve"> at master stage </w:t>
            </w:r>
            <m:oMath>
              <m:r>
                <w:rPr>
                  <w:rFonts w:ascii="Cambria Math" w:hAnsi="Cambria Math"/>
                </w:rPr>
                <m:t>k</m:t>
              </m:r>
            </m:oMath>
            <w:r>
              <w:t>; 0 otherwise</w:t>
            </w:r>
          </w:p>
        </w:tc>
      </w:tr>
      <w:tr w:rsidR="004A1B1F" w14:paraId="0F12E0EE" w14:textId="77777777" w:rsidTr="00613E16">
        <w:tc>
          <w:tcPr>
            <w:tcW w:w="1838" w:type="dxa"/>
          </w:tcPr>
          <w:p w14:paraId="4909F615" w14:textId="77777777" w:rsidR="004A1B1F" w:rsidRDefault="004A1B1F" w:rsidP="00613E16">
            <w:pPr>
              <w:spacing w:line="276" w:lineRule="auto"/>
              <w:jc w:val="center"/>
              <w:rPr>
                <w:rFonts w:ascii="Calibri" w:eastAsia="SimSun" w:hAnsi="Calibri" w:cs="Times New Roman"/>
              </w:rPr>
            </w:pPr>
          </w:p>
        </w:tc>
        <w:tc>
          <w:tcPr>
            <w:tcW w:w="7178" w:type="dxa"/>
          </w:tcPr>
          <w:p w14:paraId="1E3269D5" w14:textId="77777777" w:rsidR="004A1B1F" w:rsidRDefault="004A1B1F" w:rsidP="00613E16">
            <w:pPr>
              <w:spacing w:line="276" w:lineRule="auto"/>
            </w:pPr>
          </w:p>
        </w:tc>
      </w:tr>
      <w:tr w:rsidR="004A1B1F" w14:paraId="7BB8B58C" w14:textId="77777777" w:rsidTr="00613E16">
        <w:tc>
          <w:tcPr>
            <w:tcW w:w="1838" w:type="dxa"/>
          </w:tcPr>
          <w:p w14:paraId="624BC80D" w14:textId="77777777" w:rsidR="004A1B1F" w:rsidRDefault="004A1B1F" w:rsidP="00613E16">
            <w:pPr>
              <w:spacing w:line="276" w:lineRule="auto"/>
              <w:jc w:val="center"/>
            </w:pPr>
            <m:oMathPara>
              <m:oMath>
                <m:r>
                  <w:rPr>
                    <w:rFonts w:ascii="Cambria Math" w:hAnsi="Cambria Math"/>
                  </w:rPr>
                  <m:t>N</m:t>
                </m:r>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R</m:t>
                    </m:r>
                  </m:sup>
                </m:sSubSup>
              </m:oMath>
            </m:oMathPara>
          </w:p>
        </w:tc>
        <w:tc>
          <w:tcPr>
            <w:tcW w:w="7178" w:type="dxa"/>
          </w:tcPr>
          <w:p w14:paraId="10468067" w14:textId="77777777" w:rsidR="004A1B1F" w:rsidRDefault="004A1B1F" w:rsidP="00613E16">
            <w:pPr>
              <w:spacing w:line="276" w:lineRule="auto"/>
            </w:pPr>
            <m:oMath>
              <m:r>
                <w:rPr>
                  <w:rFonts w:ascii="Cambria Math" w:hAnsi="Cambria Math"/>
                </w:rPr>
                <m:t>=1</m:t>
              </m:r>
            </m:oMath>
            <w:r>
              <w:t xml:space="preserve"> if component </w:t>
            </w:r>
            <m:oMath>
              <m:r>
                <w:rPr>
                  <w:rFonts w:ascii="Cambria Math" w:hAnsi="Cambria Math"/>
                </w:rPr>
                <m:t>i</m:t>
              </m:r>
            </m:oMath>
            <w:r>
              <w:t xml:space="preserve"> exists in flow </w:t>
            </w:r>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R</m:t>
                  </m:r>
                </m:sup>
              </m:sSubSup>
            </m:oMath>
            <w:r>
              <w:t>; 0 otherwise</w:t>
            </w:r>
          </w:p>
        </w:tc>
      </w:tr>
      <w:tr w:rsidR="004A1B1F" w14:paraId="34073482" w14:textId="77777777" w:rsidTr="00613E16">
        <w:tc>
          <w:tcPr>
            <w:tcW w:w="1838" w:type="dxa"/>
          </w:tcPr>
          <w:p w14:paraId="7819BCA8" w14:textId="77777777" w:rsidR="004A1B1F" w:rsidRDefault="00C816E1" w:rsidP="00613E16">
            <w:pPr>
              <w:spacing w:line="276" w:lineRule="auto"/>
              <w:jc w:val="center"/>
            </w:pPr>
            <m:oMathPara>
              <m:oMath>
                <m:sSubSup>
                  <m:sSubSupPr>
                    <m:ctrlPr>
                      <w:rPr>
                        <w:rFonts w:ascii="Cambria Math" w:eastAsia="SimSun" w:hAnsi="Cambria Math" w:cs="Times New Roman"/>
                        <w:i/>
                      </w:rPr>
                    </m:ctrlPr>
                  </m:sSubSupPr>
                  <m:e>
                    <m:r>
                      <w:rPr>
                        <w:rFonts w:ascii="Cambria Math" w:eastAsia="SimSun" w:hAnsi="Cambria Math" w:cs="Times New Roman"/>
                      </w:rPr>
                      <m:t>N</m:t>
                    </m:r>
                  </m:e>
                  <m:sub>
                    <m:r>
                      <w:rPr>
                        <w:rFonts w:ascii="Cambria Math" w:eastAsia="SimSun" w:hAnsi="Cambria Math" w:cs="Times New Roman"/>
                      </w:rPr>
                      <m:t>i,k,l</m:t>
                    </m:r>
                  </m:sub>
                  <m:sup>
                    <m:r>
                      <w:rPr>
                        <w:rFonts w:ascii="Cambria Math" w:eastAsia="SimSun" w:hAnsi="Cambria Math" w:cs="Times New Roman"/>
                      </w:rPr>
                      <m:t>in</m:t>
                    </m:r>
                  </m:sup>
                </m:sSubSup>
              </m:oMath>
            </m:oMathPara>
          </w:p>
        </w:tc>
        <w:tc>
          <w:tcPr>
            <w:tcW w:w="7178" w:type="dxa"/>
          </w:tcPr>
          <w:p w14:paraId="0E678287" w14:textId="77777777" w:rsidR="004A1B1F" w:rsidRDefault="004A1B1F" w:rsidP="00613E16">
            <w:pPr>
              <w:spacing w:line="276" w:lineRule="auto"/>
            </w:pPr>
            <m:oMath>
              <m:r>
                <w:rPr>
                  <w:rFonts w:ascii="Cambria Math" w:hAnsi="Cambria Math"/>
                </w:rPr>
                <m:t xml:space="preserve">=1 </m:t>
              </m:r>
            </m:oMath>
            <w:r w:rsidRPr="007E41B5">
              <w:t xml:space="preserve">if </w:t>
            </w:r>
            <w:r>
              <w:t>component</w:t>
            </w:r>
            <w:r w:rsidRPr="007E41B5">
              <w:t xml:space="preserve"> </w:t>
            </w:r>
            <m:oMath>
              <m:r>
                <w:rPr>
                  <w:rFonts w:ascii="Cambria Math" w:hAnsi="Cambria Math"/>
                </w:rPr>
                <m:t>i</m:t>
              </m:r>
            </m:oMath>
            <w:r>
              <w:t xml:space="preserve"> exists at the </w:t>
            </w:r>
            <w:r w:rsidRPr="007E41B5">
              <w:t xml:space="preserve">inlet of </w:t>
            </w:r>
            <w:r>
              <w:t xml:space="preserve">separation </w:t>
            </w:r>
            <w:r w:rsidRPr="007E41B5">
              <w:t xml:space="preserve">stage </w:t>
            </w:r>
            <m:oMath>
              <m:r>
                <w:rPr>
                  <w:rFonts w:ascii="Cambria Math" w:hAnsi="Cambria Math"/>
                </w:rPr>
                <m:t>l</m:t>
              </m:r>
            </m:oMath>
            <w:r w:rsidRPr="007E41B5">
              <w:t xml:space="preserve"> </w:t>
            </w:r>
            <w:r>
              <w:t xml:space="preserve">of master stage </w:t>
            </w:r>
            <m:oMath>
              <m:r>
                <w:rPr>
                  <w:rFonts w:ascii="Cambria Math" w:hAnsi="Cambria Math"/>
                </w:rPr>
                <m:t>k</m:t>
              </m:r>
            </m:oMath>
            <w:r>
              <w:t xml:space="preserve">; 0 otherwise </w:t>
            </w:r>
          </w:p>
        </w:tc>
      </w:tr>
      <w:tr w:rsidR="004A1B1F" w14:paraId="234A0EA4" w14:textId="77777777" w:rsidTr="00613E16">
        <w:tc>
          <w:tcPr>
            <w:tcW w:w="1838" w:type="dxa"/>
          </w:tcPr>
          <w:p w14:paraId="1376334D" w14:textId="77777777" w:rsidR="004A1B1F" w:rsidRDefault="00C816E1" w:rsidP="00613E16">
            <w:pPr>
              <w:spacing w:line="276" w:lineRule="auto"/>
              <w:jc w:val="center"/>
            </w:pPr>
            <m:oMathPara>
              <m:oMath>
                <m:sSubSup>
                  <m:sSubSupPr>
                    <m:ctrlPr>
                      <w:rPr>
                        <w:rFonts w:ascii="Cambria Math" w:eastAsia="SimSun" w:hAnsi="Cambria Math" w:cs="Times New Roman"/>
                        <w:i/>
                      </w:rPr>
                    </m:ctrlPr>
                  </m:sSubSupPr>
                  <m:e>
                    <m:r>
                      <w:rPr>
                        <w:rFonts w:ascii="Cambria Math" w:eastAsia="SimSun" w:hAnsi="Cambria Math" w:cs="Times New Roman"/>
                      </w:rPr>
                      <m:t>N</m:t>
                    </m:r>
                  </m:e>
                  <m:sub>
                    <m:r>
                      <w:rPr>
                        <w:rFonts w:ascii="Cambria Math" w:eastAsia="SimSun" w:hAnsi="Cambria Math" w:cs="Times New Roman"/>
                      </w:rPr>
                      <m:t>i,k,l</m:t>
                    </m:r>
                  </m:sub>
                  <m:sup>
                    <m:r>
                      <w:rPr>
                        <w:rFonts w:ascii="Cambria Math" w:eastAsia="SimSun" w:hAnsi="Cambria Math" w:cs="Times New Roman"/>
                      </w:rPr>
                      <m:t>T</m:t>
                    </m:r>
                  </m:sup>
                </m:sSubSup>
              </m:oMath>
            </m:oMathPara>
          </w:p>
        </w:tc>
        <w:tc>
          <w:tcPr>
            <w:tcW w:w="7178" w:type="dxa"/>
          </w:tcPr>
          <w:p w14:paraId="389ABCCE" w14:textId="77777777" w:rsidR="004A1B1F" w:rsidRDefault="004A1B1F" w:rsidP="00613E16">
            <w:pPr>
              <w:spacing w:line="276" w:lineRule="auto"/>
            </w:pPr>
            <m:oMath>
              <m:r>
                <w:rPr>
                  <w:rFonts w:ascii="Cambria Math" w:hAnsi="Cambria Math"/>
                </w:rPr>
                <m:t xml:space="preserve">=1 </m:t>
              </m:r>
            </m:oMath>
            <w:r w:rsidRPr="007E41B5">
              <w:t xml:space="preserve">if </w:t>
            </w:r>
            <w:r>
              <w:t>component</w:t>
            </w:r>
            <w:r w:rsidRPr="007E41B5">
              <w:t xml:space="preserve"> </w:t>
            </w:r>
            <m:oMath>
              <m:r>
                <w:rPr>
                  <w:rFonts w:ascii="Cambria Math" w:hAnsi="Cambria Math"/>
                </w:rPr>
                <m:t>i</m:t>
              </m:r>
            </m:oMath>
            <w:r>
              <w:t xml:space="preserve"> exists at the top stream </w:t>
            </w:r>
            <w:r w:rsidRPr="007E41B5">
              <w:t xml:space="preserve">of </w:t>
            </w:r>
            <w:r>
              <w:t xml:space="preserve">separation </w:t>
            </w:r>
            <w:r w:rsidRPr="007E41B5">
              <w:t xml:space="preserve">stage </w:t>
            </w:r>
            <m:oMath>
              <m:r>
                <w:rPr>
                  <w:rFonts w:ascii="Cambria Math" w:hAnsi="Cambria Math"/>
                </w:rPr>
                <m:t>l</m:t>
              </m:r>
            </m:oMath>
            <w:r w:rsidRPr="007E41B5">
              <w:t xml:space="preserve"> </w:t>
            </w:r>
            <w:r>
              <w:t xml:space="preserve">of master stage </w:t>
            </w:r>
            <m:oMath>
              <m:r>
                <w:rPr>
                  <w:rFonts w:ascii="Cambria Math" w:hAnsi="Cambria Math"/>
                </w:rPr>
                <m:t>k</m:t>
              </m:r>
            </m:oMath>
            <w:r>
              <w:t xml:space="preserve">; 0 otherwise </w:t>
            </w:r>
          </w:p>
        </w:tc>
      </w:tr>
      <w:tr w:rsidR="004A1B1F" w14:paraId="0783261A" w14:textId="77777777" w:rsidTr="00613E16">
        <w:tc>
          <w:tcPr>
            <w:tcW w:w="1838" w:type="dxa"/>
          </w:tcPr>
          <w:p w14:paraId="6B208151" w14:textId="77777777" w:rsidR="004A1B1F" w:rsidRDefault="00C816E1" w:rsidP="00613E16">
            <w:pPr>
              <w:spacing w:line="276" w:lineRule="auto"/>
              <w:jc w:val="center"/>
            </w:pPr>
            <m:oMathPara>
              <m:oMath>
                <m:sSubSup>
                  <m:sSubSupPr>
                    <m:ctrlPr>
                      <w:rPr>
                        <w:rFonts w:ascii="Cambria Math" w:eastAsia="SimSun" w:hAnsi="Cambria Math" w:cs="Times New Roman"/>
                        <w:i/>
                      </w:rPr>
                    </m:ctrlPr>
                  </m:sSubSupPr>
                  <m:e>
                    <m:r>
                      <w:rPr>
                        <w:rFonts w:ascii="Cambria Math" w:eastAsia="SimSun" w:hAnsi="Cambria Math" w:cs="Times New Roman"/>
                      </w:rPr>
                      <m:t>N</m:t>
                    </m:r>
                  </m:e>
                  <m:sub>
                    <m:r>
                      <w:rPr>
                        <w:rFonts w:ascii="Cambria Math" w:eastAsia="SimSun" w:hAnsi="Cambria Math" w:cs="Times New Roman"/>
                      </w:rPr>
                      <m:t>i,k,l</m:t>
                    </m:r>
                  </m:sub>
                  <m:sup>
                    <m:r>
                      <w:rPr>
                        <w:rFonts w:ascii="Cambria Math" w:eastAsia="SimSun" w:hAnsi="Cambria Math" w:cs="Times New Roman"/>
                      </w:rPr>
                      <m:t>B</m:t>
                    </m:r>
                  </m:sup>
                </m:sSubSup>
              </m:oMath>
            </m:oMathPara>
          </w:p>
        </w:tc>
        <w:tc>
          <w:tcPr>
            <w:tcW w:w="7178" w:type="dxa"/>
          </w:tcPr>
          <w:p w14:paraId="590DF52A" w14:textId="77777777" w:rsidR="004A1B1F" w:rsidRDefault="004A1B1F" w:rsidP="00613E16">
            <w:pPr>
              <w:spacing w:line="276" w:lineRule="auto"/>
            </w:pPr>
            <m:oMath>
              <m:r>
                <w:rPr>
                  <w:rFonts w:ascii="Cambria Math" w:hAnsi="Cambria Math"/>
                </w:rPr>
                <m:t xml:space="preserve">=1 </m:t>
              </m:r>
            </m:oMath>
            <w:r w:rsidRPr="007E41B5">
              <w:t xml:space="preserve">if </w:t>
            </w:r>
            <w:r>
              <w:t>component</w:t>
            </w:r>
            <w:r w:rsidRPr="007E41B5">
              <w:t xml:space="preserve"> </w:t>
            </w:r>
            <m:oMath>
              <m:r>
                <w:rPr>
                  <w:rFonts w:ascii="Cambria Math" w:hAnsi="Cambria Math"/>
                </w:rPr>
                <m:t>i</m:t>
              </m:r>
            </m:oMath>
            <w:r>
              <w:t xml:space="preserve"> exists</w:t>
            </w:r>
            <m:oMath>
              <m:r>
                <w:rPr>
                  <w:rFonts w:ascii="Cambria Math" w:hAnsi="Cambria Math"/>
                </w:rPr>
                <m:t xml:space="preserve"> </m:t>
              </m:r>
            </m:oMath>
            <w:r>
              <w:t xml:space="preserve">at the bottom stream </w:t>
            </w:r>
            <w:r w:rsidRPr="007E41B5">
              <w:t xml:space="preserve">of </w:t>
            </w:r>
            <w:r>
              <w:t xml:space="preserve">separation </w:t>
            </w:r>
            <w:r w:rsidRPr="007E41B5">
              <w:t xml:space="preserve">stage </w:t>
            </w:r>
            <m:oMath>
              <m:r>
                <w:rPr>
                  <w:rFonts w:ascii="Cambria Math" w:hAnsi="Cambria Math"/>
                </w:rPr>
                <m:t>l</m:t>
              </m:r>
            </m:oMath>
            <w:r w:rsidRPr="007E41B5">
              <w:t xml:space="preserve"> </w:t>
            </w:r>
            <w:r>
              <w:t xml:space="preserve">of master stage </w:t>
            </w:r>
            <m:oMath>
              <m:r>
                <w:rPr>
                  <w:rFonts w:ascii="Cambria Math" w:hAnsi="Cambria Math"/>
                </w:rPr>
                <m:t>k</m:t>
              </m:r>
            </m:oMath>
            <w:r>
              <w:t xml:space="preserve">; 0 otherwise </w:t>
            </w:r>
          </w:p>
        </w:tc>
      </w:tr>
      <w:tr w:rsidR="004A1B1F" w14:paraId="041B8218" w14:textId="77777777" w:rsidTr="00613E16">
        <w:tc>
          <w:tcPr>
            <w:tcW w:w="1838" w:type="dxa"/>
          </w:tcPr>
          <w:p w14:paraId="4D595EC1" w14:textId="77777777" w:rsidR="004A1B1F" w:rsidRDefault="004A1B1F" w:rsidP="00613E16">
            <w:pPr>
              <w:spacing w:line="276" w:lineRule="auto"/>
              <w:jc w:val="center"/>
              <w:rPr>
                <w:rFonts w:ascii="Calibri" w:eastAsia="SimSun" w:hAnsi="Calibri" w:cs="Times New Roman"/>
              </w:rPr>
            </w:pPr>
            <m:oMathPara>
              <m:oMath>
                <m:r>
                  <w:rPr>
                    <w:rFonts w:ascii="Cambria Math" w:hAnsi="Cambria Math"/>
                  </w:rPr>
                  <m:t>N</m:t>
                </m:r>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in</m:t>
                    </m:r>
                  </m:sup>
                </m:sSubSup>
              </m:oMath>
            </m:oMathPara>
          </w:p>
        </w:tc>
        <w:tc>
          <w:tcPr>
            <w:tcW w:w="7178" w:type="dxa"/>
          </w:tcPr>
          <w:p w14:paraId="7894EB80" w14:textId="77777777" w:rsidR="004A1B1F" w:rsidRDefault="004A1B1F" w:rsidP="00613E16">
            <w:pPr>
              <w:spacing w:line="276" w:lineRule="auto"/>
              <w:rPr>
                <w:rFonts w:ascii="Calibri" w:eastAsia="SimSun" w:hAnsi="Calibri" w:cs="Times New Roman"/>
              </w:rPr>
            </w:pPr>
            <m:oMath>
              <m:r>
                <w:rPr>
                  <w:rFonts w:ascii="Cambria Math" w:hAnsi="Cambria Math"/>
                </w:rPr>
                <m:t xml:space="preserve">=1 </m:t>
              </m:r>
            </m:oMath>
            <w:r w:rsidRPr="007E41B5">
              <w:t xml:space="preserve">if </w:t>
            </w:r>
            <w:r>
              <w:t>component</w:t>
            </w:r>
            <w:r w:rsidRPr="007E41B5">
              <w:t xml:space="preserve"> </w:t>
            </w:r>
            <m:oMath>
              <m:r>
                <w:rPr>
                  <w:rFonts w:ascii="Cambria Math" w:hAnsi="Cambria Math"/>
                </w:rPr>
                <m:t>i</m:t>
              </m:r>
            </m:oMath>
            <w:r>
              <w:t xml:space="preserve"> exists at the inlet stream </w:t>
            </w:r>
            <w:r w:rsidRPr="007E41B5">
              <w:t xml:space="preserve">of </w:t>
            </w:r>
            <w:r>
              <w:t xml:space="preserve">reaction stage </w:t>
            </w:r>
            <m:oMath>
              <m:r>
                <w:rPr>
                  <w:rFonts w:ascii="Cambria Math" w:hAnsi="Cambria Math"/>
                </w:rPr>
                <m:t>k</m:t>
              </m:r>
            </m:oMath>
            <w:r>
              <w:t xml:space="preserve">; 0 otherwise </w:t>
            </w:r>
          </w:p>
        </w:tc>
      </w:tr>
      <w:tr w:rsidR="004A1B1F" w14:paraId="2D9310B0" w14:textId="77777777" w:rsidTr="00613E16">
        <w:tc>
          <w:tcPr>
            <w:tcW w:w="1838" w:type="dxa"/>
          </w:tcPr>
          <w:p w14:paraId="2E5A781C" w14:textId="77777777" w:rsidR="004A1B1F" w:rsidRDefault="004A1B1F" w:rsidP="00613E16">
            <w:pPr>
              <w:spacing w:line="276" w:lineRule="auto"/>
              <w:jc w:val="center"/>
              <w:rPr>
                <w:rFonts w:ascii="Calibri" w:eastAsia="SimSun" w:hAnsi="Calibri" w:cs="Times New Roman"/>
              </w:rPr>
            </w:pPr>
          </w:p>
        </w:tc>
        <w:tc>
          <w:tcPr>
            <w:tcW w:w="7178" w:type="dxa"/>
          </w:tcPr>
          <w:p w14:paraId="5FBE9626" w14:textId="77777777" w:rsidR="004A1B1F" w:rsidRDefault="004A1B1F" w:rsidP="00613E16">
            <w:pPr>
              <w:spacing w:line="276" w:lineRule="auto"/>
              <w:rPr>
                <w:rFonts w:ascii="Calibri" w:eastAsia="SimSun" w:hAnsi="Calibri" w:cs="Times New Roman"/>
              </w:rPr>
            </w:pPr>
          </w:p>
        </w:tc>
      </w:tr>
      <w:tr w:rsidR="004A1B1F" w14:paraId="7E99C6F4" w14:textId="77777777" w:rsidTr="00613E16">
        <w:tc>
          <w:tcPr>
            <w:tcW w:w="1838" w:type="dxa"/>
          </w:tcPr>
          <w:p w14:paraId="7DF40474" w14:textId="77777777" w:rsidR="004A1B1F" w:rsidRPr="00605DDB" w:rsidRDefault="004A1B1F" w:rsidP="00613E16">
            <w:pPr>
              <w:spacing w:line="276" w:lineRule="auto"/>
              <w:jc w:val="center"/>
              <w:rPr>
                <w:rFonts w:ascii="Calibri" w:eastAsia="SimSun" w:hAnsi="Calibri" w:cs="Times New Roman"/>
                <w:b/>
              </w:rPr>
            </w:pPr>
            <w:r w:rsidRPr="00AA08B6">
              <w:rPr>
                <w:b/>
              </w:rPr>
              <w:t>Continuous Variables</w:t>
            </w:r>
          </w:p>
        </w:tc>
        <w:tc>
          <w:tcPr>
            <w:tcW w:w="7178" w:type="dxa"/>
          </w:tcPr>
          <w:p w14:paraId="155BD226" w14:textId="77777777" w:rsidR="004A1B1F" w:rsidRDefault="004A1B1F" w:rsidP="00613E16">
            <w:pPr>
              <w:spacing w:line="276" w:lineRule="auto"/>
              <w:rPr>
                <w:rFonts w:ascii="Calibri" w:eastAsia="SimSun" w:hAnsi="Calibri" w:cs="Times New Roman"/>
              </w:rPr>
            </w:pPr>
          </w:p>
        </w:tc>
      </w:tr>
      <w:tr w:rsidR="004A1B1F" w14:paraId="4AAEA7E6" w14:textId="77777777" w:rsidTr="00613E16">
        <w:tc>
          <w:tcPr>
            <w:tcW w:w="1838" w:type="dxa"/>
          </w:tcPr>
          <w:p w14:paraId="6C7285F5" w14:textId="77777777" w:rsidR="004A1B1F" w:rsidRPr="00605DDB" w:rsidRDefault="00C816E1" w:rsidP="00613E16">
            <w:pPr>
              <w:spacing w:line="276" w:lineRule="auto"/>
              <w:jc w:val="center"/>
              <w:rPr>
                <w:rFonts w:ascii="Calibri" w:eastAsia="SimSun" w:hAnsi="Calibri" w:cs="Times New Roman"/>
                <w:b/>
              </w:rPr>
            </w:pPr>
            <m:oMathPara>
              <m:oMath>
                <m:sSub>
                  <m:sSubPr>
                    <m:ctrlPr>
                      <w:rPr>
                        <w:rFonts w:ascii="Cambria Math" w:hAnsi="Cambria Math"/>
                        <w:i/>
                      </w:rPr>
                    </m:ctrlPr>
                  </m:sSubPr>
                  <m:e>
                    <m:r>
                      <w:rPr>
                        <w:rFonts w:ascii="Cambria Math" w:hAnsi="Cambria Math"/>
                      </w:rPr>
                      <m:t>A</m:t>
                    </m:r>
                  </m:e>
                  <m:sub>
                    <m:r>
                      <w:rPr>
                        <w:rFonts w:ascii="Cambria Math" w:hAnsi="Cambria Math"/>
                      </w:rPr>
                      <m:t>i,k</m:t>
                    </m:r>
                  </m:sub>
                </m:sSub>
              </m:oMath>
            </m:oMathPara>
          </w:p>
        </w:tc>
        <w:tc>
          <w:tcPr>
            <w:tcW w:w="7178" w:type="dxa"/>
          </w:tcPr>
          <w:p w14:paraId="008A0A02" w14:textId="77777777" w:rsidR="004A1B1F" w:rsidRDefault="004A1B1F" w:rsidP="00613E16">
            <w:pPr>
              <w:spacing w:line="276" w:lineRule="auto"/>
              <w:rPr>
                <w:rFonts w:ascii="Calibri" w:eastAsia="SimSun" w:hAnsi="Calibri" w:cs="Times New Roman"/>
              </w:rPr>
            </w:pPr>
            <w:r>
              <w:t xml:space="preserve">Flowrate of component </w:t>
            </w:r>
            <m:oMath>
              <m:r>
                <w:rPr>
                  <w:rFonts w:ascii="Cambria Math" w:hAnsi="Cambria Math"/>
                </w:rPr>
                <m:t>i</m:t>
              </m:r>
            </m:oMath>
            <w:r>
              <w:t xml:space="preserve"> added to the master mixing stage </w:t>
            </w:r>
            <m:oMath>
              <m:r>
                <w:rPr>
                  <w:rFonts w:ascii="Cambria Math" w:hAnsi="Cambria Math"/>
                </w:rPr>
                <m:t>k</m:t>
              </m:r>
            </m:oMath>
          </w:p>
        </w:tc>
      </w:tr>
      <w:tr w:rsidR="004A1B1F" w14:paraId="578AA23D" w14:textId="77777777" w:rsidTr="00613E16">
        <w:tc>
          <w:tcPr>
            <w:tcW w:w="1838" w:type="dxa"/>
          </w:tcPr>
          <w:p w14:paraId="296BECBD" w14:textId="77777777" w:rsidR="004A1B1F" w:rsidRDefault="004A1B1F" w:rsidP="00613E16">
            <w:pPr>
              <w:spacing w:line="276" w:lineRule="auto"/>
              <w:jc w:val="center"/>
              <w:rPr>
                <w:rFonts w:eastAsia="SimSun" w:cs="Times New Roman"/>
              </w:rPr>
            </w:pPr>
            <m:oMathPara>
              <m:oMath>
                <m:r>
                  <w:rPr>
                    <w:rFonts w:ascii="Cambria Math" w:eastAsia="SimSun" w:hAnsi="Cambria Math" w:cs="Times New Roman"/>
                  </w:rPr>
                  <m:t>Cos</m:t>
                </m:r>
                <m:sSub>
                  <m:sSubPr>
                    <m:ctrlPr>
                      <w:rPr>
                        <w:rFonts w:ascii="Cambria Math" w:eastAsia="SimSun" w:hAnsi="Cambria Math" w:cs="Times New Roman"/>
                        <w:i/>
                      </w:rPr>
                    </m:ctrlPr>
                  </m:sSubPr>
                  <m:e>
                    <m:r>
                      <w:rPr>
                        <w:rFonts w:ascii="Cambria Math" w:eastAsia="SimSun" w:hAnsi="Cambria Math" w:cs="Times New Roman"/>
                      </w:rPr>
                      <m:t>t</m:t>
                    </m:r>
                  </m:e>
                  <m:sub>
                    <m:r>
                      <w:rPr>
                        <w:rFonts w:ascii="Cambria Math" w:eastAsia="SimSun" w:hAnsi="Cambria Math" w:cs="Times New Roman"/>
                      </w:rPr>
                      <m:t>k,l</m:t>
                    </m:r>
                  </m:sub>
                </m:sSub>
              </m:oMath>
            </m:oMathPara>
          </w:p>
        </w:tc>
        <w:tc>
          <w:tcPr>
            <w:tcW w:w="7178" w:type="dxa"/>
          </w:tcPr>
          <w:p w14:paraId="2C65C6DC" w14:textId="77777777" w:rsidR="004A1B1F" w:rsidRDefault="004A1B1F" w:rsidP="00613E16">
            <w:pPr>
              <w:spacing w:line="276" w:lineRule="auto"/>
            </w:pPr>
            <w:r>
              <w:t xml:space="preserve">Separation cost of each stage </w:t>
            </w:r>
            <m:oMath>
              <m:r>
                <w:rPr>
                  <w:rFonts w:ascii="Cambria Math" w:hAnsi="Cambria Math"/>
                </w:rPr>
                <m:t>l</m:t>
              </m:r>
            </m:oMath>
            <w:r>
              <w:t xml:space="preserve"> of master stage </w:t>
            </w:r>
            <m:oMath>
              <m:r>
                <w:rPr>
                  <w:rFonts w:ascii="Cambria Math" w:hAnsi="Cambria Math"/>
                </w:rPr>
                <m:t>k</m:t>
              </m:r>
            </m:oMath>
          </w:p>
        </w:tc>
      </w:tr>
      <w:tr w:rsidR="004A1B1F" w14:paraId="0FF8E299" w14:textId="77777777" w:rsidTr="00613E16">
        <w:tc>
          <w:tcPr>
            <w:tcW w:w="1838" w:type="dxa"/>
          </w:tcPr>
          <w:p w14:paraId="7C7EE076" w14:textId="77777777" w:rsidR="004A1B1F" w:rsidRDefault="004A1B1F" w:rsidP="00613E16">
            <w:pPr>
              <w:spacing w:line="276" w:lineRule="auto"/>
              <w:jc w:val="center"/>
              <w:rPr>
                <w:rFonts w:eastAsia="SimSun" w:cs="Times New Roman"/>
              </w:rPr>
            </w:pPr>
            <m:oMathPara>
              <m:oMath>
                <m:r>
                  <w:rPr>
                    <w:rFonts w:ascii="Cambria Math" w:eastAsia="SimSun" w:hAnsi="Cambria Math" w:cs="Times New Roman"/>
                  </w:rPr>
                  <m:t>Cost</m:t>
                </m:r>
                <m:sSub>
                  <m:sSubPr>
                    <m:ctrlPr>
                      <w:rPr>
                        <w:rFonts w:ascii="Cambria Math" w:eastAsia="SimSun" w:hAnsi="Cambria Math" w:cs="Times New Roman"/>
                        <w:i/>
                      </w:rPr>
                    </m:ctrlPr>
                  </m:sSubPr>
                  <m:e>
                    <m:r>
                      <w:rPr>
                        <w:rFonts w:ascii="Cambria Math" w:eastAsia="SimSun" w:hAnsi="Cambria Math" w:cs="Times New Roman"/>
                      </w:rPr>
                      <m:t>T</m:t>
                    </m:r>
                  </m:e>
                  <m:sub>
                    <m:r>
                      <w:rPr>
                        <w:rFonts w:ascii="Cambria Math" w:eastAsia="SimSun" w:hAnsi="Cambria Math" w:cs="Times New Roman"/>
                      </w:rPr>
                      <m:t>k</m:t>
                    </m:r>
                  </m:sub>
                </m:sSub>
              </m:oMath>
            </m:oMathPara>
          </w:p>
        </w:tc>
        <w:tc>
          <w:tcPr>
            <w:tcW w:w="7178" w:type="dxa"/>
          </w:tcPr>
          <w:p w14:paraId="2A761B0F" w14:textId="77777777" w:rsidR="004A1B1F" w:rsidRDefault="004A1B1F" w:rsidP="00613E16">
            <w:pPr>
              <w:spacing w:line="276" w:lineRule="auto"/>
            </w:pPr>
            <w:r>
              <w:t xml:space="preserve">Total separation cost of master stage </w:t>
            </w:r>
            <m:oMath>
              <m:r>
                <w:rPr>
                  <w:rFonts w:ascii="Cambria Math" w:hAnsi="Cambria Math"/>
                </w:rPr>
                <m:t>k</m:t>
              </m:r>
            </m:oMath>
          </w:p>
        </w:tc>
      </w:tr>
      <w:tr w:rsidR="004A1B1F" w14:paraId="0DD9C5A3" w14:textId="77777777" w:rsidTr="00613E16">
        <w:tc>
          <w:tcPr>
            <w:tcW w:w="1838" w:type="dxa"/>
          </w:tcPr>
          <w:p w14:paraId="5A19BA62" w14:textId="77777777" w:rsidR="004A1B1F" w:rsidRDefault="00C816E1" w:rsidP="00613E16">
            <w:pPr>
              <w:spacing w:line="276" w:lineRule="auto"/>
              <w:jc w:val="center"/>
              <w:rPr>
                <w:rFonts w:eastAsia="SimSun" w:cs="Times New Roman"/>
              </w:rPr>
            </w:pPr>
            <m:oMathPara>
              <m:oMath>
                <m:sSub>
                  <m:sSubPr>
                    <m:ctrlPr>
                      <w:rPr>
                        <w:rFonts w:ascii="Cambria Math" w:hAnsi="Cambria Math" w:cs="Times New Roman"/>
                        <w:i/>
                        <w:sz w:val="24"/>
                        <w:szCs w:val="24"/>
                      </w:rPr>
                    </m:ctrlPr>
                  </m:sSubPr>
                  <m:e>
                    <m:r>
                      <w:rPr>
                        <w:rFonts w:ascii="Cambria Math" w:hAnsi="Cambria Math"/>
                      </w:rPr>
                      <m:t>DX</m:t>
                    </m:r>
                  </m:e>
                  <m:sub>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m:t>
                    </m:r>
                    <m:sSup>
                      <m:sSupPr>
                        <m:ctrlPr>
                          <w:rPr>
                            <w:rFonts w:ascii="Cambria Math" w:hAnsi="Cambria Math" w:cs="Times New Roman"/>
                            <w:i/>
                            <w:sz w:val="24"/>
                            <w:szCs w:val="24"/>
                          </w:rPr>
                        </m:ctrlPr>
                      </m:sSupPr>
                      <m:e>
                        <m:r>
                          <w:rPr>
                            <w:rFonts w:ascii="Cambria Math" w:hAnsi="Cambria Math"/>
                          </w:rPr>
                          <m:t>i</m:t>
                        </m:r>
                      </m:e>
                      <m:sup>
                        <m:r>
                          <w:rPr>
                            <w:rFonts w:ascii="Cambria Math" w:hAnsi="Cambria Math"/>
                          </w:rPr>
                          <m:t>''</m:t>
                        </m:r>
                      </m:sup>
                    </m:sSup>
                    <m:r>
                      <w:rPr>
                        <w:rFonts w:ascii="Cambria Math" w:hAnsi="Cambria Math"/>
                      </w:rPr>
                      <m:t>,k,l</m:t>
                    </m:r>
                  </m:sub>
                </m:sSub>
              </m:oMath>
            </m:oMathPara>
          </w:p>
        </w:tc>
        <w:tc>
          <w:tcPr>
            <w:tcW w:w="7178" w:type="dxa"/>
          </w:tcPr>
          <w:p w14:paraId="28102149" w14:textId="77777777" w:rsidR="004A1B1F" w:rsidRDefault="004A1B1F" w:rsidP="00613E16">
            <w:pPr>
              <w:spacing w:line="276" w:lineRule="auto"/>
            </w:pPr>
            <w:r>
              <w:t>Dummy Variable for linearisation of separation cost equation</w:t>
            </w:r>
          </w:p>
        </w:tc>
      </w:tr>
      <w:tr w:rsidR="004A1B1F" w14:paraId="1426CBE3" w14:textId="77777777" w:rsidTr="00613E16">
        <w:tc>
          <w:tcPr>
            <w:tcW w:w="1838" w:type="dxa"/>
          </w:tcPr>
          <w:p w14:paraId="767FC911" w14:textId="77777777" w:rsidR="004A1B1F" w:rsidRDefault="004A1B1F" w:rsidP="00613E16">
            <w:pPr>
              <w:spacing w:line="276" w:lineRule="auto"/>
              <w:jc w:val="center"/>
              <w:rPr>
                <w:rFonts w:eastAsia="SimSun" w:cs="Times New Roman"/>
                <w:sz w:val="24"/>
                <w:szCs w:val="24"/>
              </w:rPr>
            </w:pPr>
            <m:oMathPara>
              <m:oMath>
                <m:r>
                  <w:rPr>
                    <w:rFonts w:ascii="Cambria Math" w:eastAsia="SimSun" w:hAnsi="Cambria Math" w:cs="Times New Roman"/>
                  </w:rPr>
                  <m:t>EP</m:t>
                </m:r>
              </m:oMath>
            </m:oMathPara>
          </w:p>
        </w:tc>
        <w:tc>
          <w:tcPr>
            <w:tcW w:w="7178" w:type="dxa"/>
          </w:tcPr>
          <w:p w14:paraId="1F517CA0" w14:textId="77777777" w:rsidR="004A1B1F" w:rsidRDefault="004A1B1F" w:rsidP="00613E16">
            <w:pPr>
              <w:spacing w:line="276" w:lineRule="auto"/>
            </w:pPr>
            <w:r>
              <w:t>Economic potential of the process</w:t>
            </w:r>
          </w:p>
        </w:tc>
      </w:tr>
      <w:tr w:rsidR="004A1B1F" w14:paraId="52999D15" w14:textId="77777777" w:rsidTr="00613E16">
        <w:tc>
          <w:tcPr>
            <w:tcW w:w="1838" w:type="dxa"/>
          </w:tcPr>
          <w:p w14:paraId="2F687B10" w14:textId="77777777" w:rsidR="004A1B1F" w:rsidRDefault="00C816E1" w:rsidP="00613E16">
            <w:pPr>
              <w:spacing w:line="276" w:lineRule="auto"/>
              <w:jc w:val="center"/>
              <w:rPr>
                <w:rFonts w:eastAsia="SimSun" w:cs="Times New Roman"/>
              </w:rPr>
            </w:pPr>
            <m:oMathPara>
              <m:oMath>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in</m:t>
                    </m:r>
                  </m:sup>
                </m:sSubSup>
              </m:oMath>
            </m:oMathPara>
          </w:p>
        </w:tc>
        <w:tc>
          <w:tcPr>
            <w:tcW w:w="7178" w:type="dxa"/>
          </w:tcPr>
          <w:p w14:paraId="5645E61C" w14:textId="77777777" w:rsidR="004A1B1F" w:rsidRDefault="004A1B1F" w:rsidP="00613E16">
            <w:pPr>
              <w:spacing w:line="276" w:lineRule="auto"/>
            </w:pPr>
            <w:r>
              <w:t xml:space="preserve">Flowrate of component </w:t>
            </w:r>
            <w:r>
              <w:softHyphen/>
            </w:r>
            <m:oMath>
              <m:r>
                <w:rPr>
                  <w:rFonts w:ascii="Cambria Math" w:hAnsi="Cambria Math"/>
                </w:rPr>
                <m:t>i</m:t>
              </m:r>
            </m:oMath>
            <w:r>
              <w:t xml:space="preserve"> entering separation stage </w:t>
            </w:r>
            <m:oMath>
              <m:r>
                <w:rPr>
                  <w:rFonts w:ascii="Cambria Math" w:hAnsi="Cambria Math"/>
                </w:rPr>
                <m:t>l</m:t>
              </m:r>
            </m:oMath>
          </w:p>
        </w:tc>
      </w:tr>
      <w:tr w:rsidR="004A1B1F" w14:paraId="0F316DFA" w14:textId="77777777" w:rsidTr="00613E16">
        <w:tc>
          <w:tcPr>
            <w:tcW w:w="1838" w:type="dxa"/>
          </w:tcPr>
          <w:p w14:paraId="6A2C1175" w14:textId="77777777" w:rsidR="004A1B1F" w:rsidRDefault="00C816E1" w:rsidP="00613E16">
            <w:pPr>
              <w:spacing w:line="276" w:lineRule="auto"/>
              <w:jc w:val="center"/>
              <w:rPr>
                <w:rFonts w:eastAsia="SimSun" w:cs="Times New Roman"/>
              </w:rPr>
            </w:pPr>
            <m:oMathPara>
              <m:oMath>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T</m:t>
                    </m:r>
                  </m:sup>
                </m:sSubSup>
              </m:oMath>
            </m:oMathPara>
          </w:p>
        </w:tc>
        <w:tc>
          <w:tcPr>
            <w:tcW w:w="7178" w:type="dxa"/>
          </w:tcPr>
          <w:p w14:paraId="37A6A5BF" w14:textId="77777777" w:rsidR="004A1B1F" w:rsidRDefault="004A1B1F" w:rsidP="00613E16">
            <w:pPr>
              <w:spacing w:line="276" w:lineRule="auto"/>
            </w:pPr>
            <w:r>
              <w:t xml:space="preserve">Flowrate of component </w:t>
            </w:r>
            <m:oMath>
              <m:r>
                <w:rPr>
                  <w:rFonts w:ascii="Cambria Math" w:hAnsi="Cambria Math"/>
                </w:rPr>
                <m:t>i</m:t>
              </m:r>
            </m:oMath>
            <w:r>
              <w:t xml:space="preserve"> leaving the top of separation stage </w:t>
            </w:r>
            <m:oMath>
              <m:r>
                <w:rPr>
                  <w:rFonts w:ascii="Cambria Math" w:hAnsi="Cambria Math"/>
                </w:rPr>
                <m:t>l</m:t>
              </m:r>
            </m:oMath>
          </w:p>
        </w:tc>
      </w:tr>
      <w:tr w:rsidR="004A1B1F" w14:paraId="27D748F3" w14:textId="77777777" w:rsidTr="00613E16">
        <w:tc>
          <w:tcPr>
            <w:tcW w:w="1838" w:type="dxa"/>
          </w:tcPr>
          <w:p w14:paraId="7654BE46" w14:textId="77777777" w:rsidR="004A1B1F" w:rsidRDefault="00C816E1" w:rsidP="00613E16">
            <w:pPr>
              <w:spacing w:line="276" w:lineRule="auto"/>
              <w:jc w:val="center"/>
              <w:rPr>
                <w:rFonts w:eastAsia="SimSun" w:cs="Times New Roman"/>
              </w:rPr>
            </w:pPr>
            <m:oMathPara>
              <m:oMath>
                <m:sSubSup>
                  <m:sSubSupPr>
                    <m:ctrlPr>
                      <w:rPr>
                        <w:rFonts w:ascii="Cambria Math" w:hAnsi="Cambria Math"/>
                        <w:i/>
                      </w:rPr>
                    </m:ctrlPr>
                  </m:sSubSupPr>
                  <m:e>
                    <m:r>
                      <w:rPr>
                        <w:rFonts w:ascii="Cambria Math" w:hAnsi="Cambria Math"/>
                      </w:rPr>
                      <m:t>f</m:t>
                    </m:r>
                  </m:e>
                  <m:sub>
                    <m:r>
                      <w:rPr>
                        <w:rFonts w:ascii="Cambria Math" w:hAnsi="Cambria Math"/>
                      </w:rPr>
                      <m:t>i,k,l,</m:t>
                    </m:r>
                    <m:sSup>
                      <m:sSupPr>
                        <m:ctrlPr>
                          <w:rPr>
                            <w:rFonts w:ascii="Cambria Math" w:hAnsi="Cambria Math"/>
                            <w:i/>
                          </w:rPr>
                        </m:ctrlPr>
                      </m:sSupPr>
                      <m:e>
                        <m:r>
                          <w:rPr>
                            <w:rFonts w:ascii="Cambria Math" w:hAnsi="Cambria Math"/>
                          </w:rPr>
                          <m:t>l</m:t>
                        </m:r>
                      </m:e>
                      <m:sup>
                        <m:r>
                          <w:rPr>
                            <w:rFonts w:ascii="Cambria Math" w:hAnsi="Cambria Math"/>
                          </w:rPr>
                          <m:t>'</m:t>
                        </m:r>
                      </m:sup>
                    </m:sSup>
                  </m:sub>
                  <m:sup>
                    <m:r>
                      <w:rPr>
                        <w:rFonts w:ascii="Cambria Math" w:hAnsi="Cambria Math"/>
                      </w:rPr>
                      <m:t>Ts</m:t>
                    </m:r>
                  </m:sup>
                </m:sSubSup>
              </m:oMath>
            </m:oMathPara>
          </w:p>
        </w:tc>
        <w:tc>
          <w:tcPr>
            <w:tcW w:w="7178" w:type="dxa"/>
          </w:tcPr>
          <w:p w14:paraId="2C1474F3" w14:textId="77777777" w:rsidR="004A1B1F" w:rsidRDefault="004A1B1F" w:rsidP="00613E16">
            <w:pPr>
              <w:spacing w:line="276" w:lineRule="auto"/>
            </w:pPr>
            <w:r>
              <w:t xml:space="preserve">Flowrate of component </w:t>
            </w:r>
            <m:oMath>
              <m:r>
                <w:rPr>
                  <w:rFonts w:ascii="Cambria Math" w:hAnsi="Cambria Math"/>
                </w:rPr>
                <m:t>i</m:t>
              </m:r>
            </m:oMath>
            <w:r>
              <w:t xml:space="preserve"> leaving the top of separation stage </w:t>
            </w:r>
            <m:oMath>
              <m:r>
                <w:rPr>
                  <w:rFonts w:ascii="Cambria Math" w:hAnsi="Cambria Math"/>
                </w:rPr>
                <m:t>l</m:t>
              </m:r>
            </m:oMath>
            <w:r>
              <w:t xml:space="preserve"> and going to stage </w:t>
            </w:r>
            <m:oMath>
              <m:sSup>
                <m:sSupPr>
                  <m:ctrlPr>
                    <w:rPr>
                      <w:rFonts w:ascii="Cambria Math" w:hAnsi="Cambria Math"/>
                      <w:i/>
                    </w:rPr>
                  </m:ctrlPr>
                </m:sSupPr>
                <m:e>
                  <m:r>
                    <w:rPr>
                      <w:rFonts w:ascii="Cambria Math" w:hAnsi="Cambria Math"/>
                    </w:rPr>
                    <m:t>l</m:t>
                  </m:r>
                </m:e>
                <m:sup>
                  <m:r>
                    <w:rPr>
                      <w:rFonts w:ascii="Cambria Math" w:hAnsi="Cambria Math"/>
                    </w:rPr>
                    <m:t>'</m:t>
                  </m:r>
                </m:sup>
              </m:sSup>
            </m:oMath>
            <w:r>
              <w:t xml:space="preserve">, where </w:t>
            </w:r>
            <m:oMath>
              <m:r>
                <w:rPr>
                  <w:rFonts w:ascii="Cambria Math" w:hAnsi="Cambria Math"/>
                </w:rPr>
                <m:t>l&lt;</m:t>
              </m:r>
              <m:sSup>
                <m:sSupPr>
                  <m:ctrlPr>
                    <w:rPr>
                      <w:rFonts w:ascii="Cambria Math" w:hAnsi="Cambria Math"/>
                      <w:i/>
                    </w:rPr>
                  </m:ctrlPr>
                </m:sSupPr>
                <m:e>
                  <m:r>
                    <w:rPr>
                      <w:rFonts w:ascii="Cambria Math" w:hAnsi="Cambria Math"/>
                    </w:rPr>
                    <m:t>l</m:t>
                  </m:r>
                </m:e>
                <m:sup>
                  <m:r>
                    <w:rPr>
                      <w:rFonts w:ascii="Cambria Math" w:hAnsi="Cambria Math"/>
                    </w:rPr>
                    <m:t>'</m:t>
                  </m:r>
                </m:sup>
              </m:sSup>
            </m:oMath>
          </w:p>
        </w:tc>
      </w:tr>
      <w:tr w:rsidR="004A1B1F" w14:paraId="43715FD6" w14:textId="77777777" w:rsidTr="00613E16">
        <w:tc>
          <w:tcPr>
            <w:tcW w:w="1838" w:type="dxa"/>
          </w:tcPr>
          <w:p w14:paraId="09164E60" w14:textId="77777777" w:rsidR="004A1B1F" w:rsidRDefault="00C816E1" w:rsidP="00613E16">
            <w:pPr>
              <w:spacing w:line="276" w:lineRule="auto"/>
              <w:jc w:val="center"/>
              <w:rPr>
                <w:rFonts w:eastAsia="SimSun"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Tout</m:t>
                    </m:r>
                  </m:sup>
                </m:sSubSup>
              </m:oMath>
            </m:oMathPara>
          </w:p>
        </w:tc>
        <w:tc>
          <w:tcPr>
            <w:tcW w:w="7178" w:type="dxa"/>
          </w:tcPr>
          <w:p w14:paraId="37C95FEA" w14:textId="77777777" w:rsidR="004A1B1F" w:rsidRDefault="004A1B1F" w:rsidP="00613E16">
            <w:pPr>
              <w:spacing w:line="276" w:lineRule="auto"/>
            </w:pPr>
            <w:r>
              <w:t xml:space="preserve">Flowrate of component </w:t>
            </w:r>
            <m:oMath>
              <m:r>
                <w:rPr>
                  <w:rFonts w:ascii="Cambria Math" w:hAnsi="Cambria Math"/>
                </w:rPr>
                <m:t>i</m:t>
              </m:r>
            </m:oMath>
            <w:r>
              <w:t xml:space="preserve"> leaving the top of separation stage </w:t>
            </w:r>
            <m:oMath>
              <m:r>
                <w:rPr>
                  <w:rFonts w:ascii="Cambria Math" w:hAnsi="Cambria Math"/>
                </w:rPr>
                <m:t>l</m:t>
              </m:r>
            </m:oMath>
            <w:r>
              <w:t xml:space="preserve"> and going straight to the next reaction stage</w:t>
            </w:r>
          </w:p>
        </w:tc>
      </w:tr>
      <w:tr w:rsidR="004A1B1F" w14:paraId="12525313" w14:textId="77777777" w:rsidTr="00613E16">
        <w:tc>
          <w:tcPr>
            <w:tcW w:w="1838" w:type="dxa"/>
          </w:tcPr>
          <w:p w14:paraId="6F7667AF" w14:textId="77777777" w:rsidR="004A1B1F" w:rsidRDefault="00C816E1" w:rsidP="00613E16">
            <w:pPr>
              <w:spacing w:line="276" w:lineRule="auto"/>
              <w:jc w:val="center"/>
              <w:rPr>
                <w:rFonts w:eastAsia="SimSun"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TR</m:t>
                    </m:r>
                  </m:sup>
                </m:sSubSup>
              </m:oMath>
            </m:oMathPara>
          </w:p>
        </w:tc>
        <w:tc>
          <w:tcPr>
            <w:tcW w:w="7178" w:type="dxa"/>
          </w:tcPr>
          <w:p w14:paraId="2C74A7B3" w14:textId="77777777" w:rsidR="004A1B1F" w:rsidRDefault="004A1B1F" w:rsidP="00613E16">
            <w:pPr>
              <w:spacing w:line="276" w:lineRule="auto"/>
            </w:pPr>
            <w:r>
              <w:t xml:space="preserve">Flowrate of component </w:t>
            </w:r>
            <m:oMath>
              <m:r>
                <w:rPr>
                  <w:rFonts w:ascii="Cambria Math" w:hAnsi="Cambria Math"/>
                </w:rPr>
                <m:t>i</m:t>
              </m:r>
            </m:oMath>
            <w:r>
              <w:t xml:space="preserve"> leaving the top of separation stage </w:t>
            </w:r>
            <m:oMath>
              <m:r>
                <w:rPr>
                  <w:rFonts w:ascii="Cambria Math" w:hAnsi="Cambria Math"/>
                </w:rPr>
                <m:t>l</m:t>
              </m:r>
            </m:oMath>
            <w:r>
              <w:t xml:space="preserve"> and going straight to removal as product</w:t>
            </w:r>
          </w:p>
        </w:tc>
      </w:tr>
      <w:tr w:rsidR="004A1B1F" w14:paraId="0754560A" w14:textId="77777777" w:rsidTr="00613E16">
        <w:tc>
          <w:tcPr>
            <w:tcW w:w="1838" w:type="dxa"/>
          </w:tcPr>
          <w:p w14:paraId="7B49B998" w14:textId="77777777" w:rsidR="004A1B1F" w:rsidRDefault="00C816E1" w:rsidP="00613E16">
            <w:pPr>
              <w:spacing w:line="276" w:lineRule="auto"/>
              <w:jc w:val="center"/>
              <w:rPr>
                <w:rFonts w:eastAsia="SimSun" w:cs="Times New Roman"/>
              </w:rPr>
            </w:pPr>
            <m:oMathPara>
              <m:oMath>
                <m:sSubSup>
                  <m:sSubSupPr>
                    <m:ctrlPr>
                      <w:rPr>
                        <w:rFonts w:ascii="Cambria Math" w:hAnsi="Cambria Math"/>
                        <w:i/>
                      </w:rPr>
                    </m:ctrlPr>
                  </m:sSubSupPr>
                  <m:e>
                    <m:r>
                      <w:rPr>
                        <w:rFonts w:ascii="Cambria Math" w:hAnsi="Cambria Math"/>
                      </w:rPr>
                      <m:t>f</m:t>
                    </m:r>
                  </m:e>
                  <m:sub>
                    <m:r>
                      <w:rPr>
                        <w:rFonts w:ascii="Cambria Math" w:hAnsi="Cambria Math"/>
                      </w:rPr>
                      <m:t>i,k,l</m:t>
                    </m:r>
                  </m:sub>
                  <m:sup>
                    <m:r>
                      <w:rPr>
                        <w:rFonts w:ascii="Cambria Math" w:hAnsi="Cambria Math"/>
                      </w:rPr>
                      <m:t>B</m:t>
                    </m:r>
                  </m:sup>
                </m:sSubSup>
              </m:oMath>
            </m:oMathPara>
          </w:p>
        </w:tc>
        <w:tc>
          <w:tcPr>
            <w:tcW w:w="7178" w:type="dxa"/>
          </w:tcPr>
          <w:p w14:paraId="5661F72D" w14:textId="77777777" w:rsidR="004A1B1F" w:rsidRDefault="004A1B1F" w:rsidP="00613E16">
            <w:pPr>
              <w:spacing w:line="276" w:lineRule="auto"/>
            </w:pPr>
            <w:r>
              <w:t xml:space="preserve">Flowrate of component </w:t>
            </w:r>
            <m:oMath>
              <m:r>
                <w:rPr>
                  <w:rFonts w:ascii="Cambria Math" w:hAnsi="Cambria Math"/>
                </w:rPr>
                <m:t>i</m:t>
              </m:r>
            </m:oMath>
            <w:r>
              <w:t xml:space="preserve"> leaving the bottom of separation stage </w:t>
            </w:r>
            <m:oMath>
              <m:r>
                <w:rPr>
                  <w:rFonts w:ascii="Cambria Math" w:hAnsi="Cambria Math"/>
                </w:rPr>
                <m:t>l</m:t>
              </m:r>
            </m:oMath>
          </w:p>
        </w:tc>
      </w:tr>
      <w:tr w:rsidR="004A1B1F" w14:paraId="29B4433F" w14:textId="77777777" w:rsidTr="00613E16">
        <w:tc>
          <w:tcPr>
            <w:tcW w:w="1838" w:type="dxa"/>
          </w:tcPr>
          <w:p w14:paraId="49756532" w14:textId="77777777" w:rsidR="004A1B1F" w:rsidRDefault="00C816E1" w:rsidP="00613E16">
            <w:pPr>
              <w:spacing w:line="276" w:lineRule="auto"/>
              <w:jc w:val="center"/>
              <w:rPr>
                <w:rFonts w:eastAsia="SimSun" w:cs="Times New Roman"/>
              </w:rPr>
            </w:pPr>
            <m:oMathPara>
              <m:oMath>
                <m:sSubSup>
                  <m:sSubSupPr>
                    <m:ctrlPr>
                      <w:rPr>
                        <w:rFonts w:ascii="Cambria Math" w:hAnsi="Cambria Math"/>
                        <w:i/>
                      </w:rPr>
                    </m:ctrlPr>
                  </m:sSubSupPr>
                  <m:e>
                    <m:r>
                      <w:rPr>
                        <w:rFonts w:ascii="Cambria Math" w:hAnsi="Cambria Math"/>
                      </w:rPr>
                      <m:t>f</m:t>
                    </m:r>
                  </m:e>
                  <m:sub>
                    <m:r>
                      <w:rPr>
                        <w:rFonts w:ascii="Cambria Math" w:hAnsi="Cambria Math"/>
                      </w:rPr>
                      <m:t>i,k,l,</m:t>
                    </m:r>
                    <m:sSup>
                      <m:sSupPr>
                        <m:ctrlPr>
                          <w:rPr>
                            <w:rFonts w:ascii="Cambria Math" w:hAnsi="Cambria Math"/>
                            <w:i/>
                          </w:rPr>
                        </m:ctrlPr>
                      </m:sSupPr>
                      <m:e>
                        <m:r>
                          <w:rPr>
                            <w:rFonts w:ascii="Cambria Math" w:hAnsi="Cambria Math"/>
                          </w:rPr>
                          <m:t>l</m:t>
                        </m:r>
                      </m:e>
                      <m:sup>
                        <m:r>
                          <w:rPr>
                            <w:rFonts w:ascii="Cambria Math" w:hAnsi="Cambria Math"/>
                          </w:rPr>
                          <m:t>'</m:t>
                        </m:r>
                      </m:sup>
                    </m:sSup>
                  </m:sub>
                  <m:sup>
                    <m:r>
                      <w:rPr>
                        <w:rFonts w:ascii="Cambria Math" w:hAnsi="Cambria Math"/>
                      </w:rPr>
                      <m:t>Bs</m:t>
                    </m:r>
                  </m:sup>
                </m:sSubSup>
              </m:oMath>
            </m:oMathPara>
          </w:p>
        </w:tc>
        <w:tc>
          <w:tcPr>
            <w:tcW w:w="7178" w:type="dxa"/>
          </w:tcPr>
          <w:p w14:paraId="37B80568" w14:textId="77777777" w:rsidR="004A1B1F" w:rsidRDefault="004A1B1F" w:rsidP="00613E16">
            <w:pPr>
              <w:spacing w:line="276" w:lineRule="auto"/>
            </w:pPr>
            <w:r>
              <w:t xml:space="preserve">Flowrate of component </w:t>
            </w:r>
            <m:oMath>
              <m:r>
                <w:rPr>
                  <w:rFonts w:ascii="Cambria Math" w:hAnsi="Cambria Math"/>
                </w:rPr>
                <m:t>i</m:t>
              </m:r>
            </m:oMath>
            <w:r>
              <w:t xml:space="preserve"> leaving the bottom of separation stage </w:t>
            </w:r>
            <m:oMath>
              <m:r>
                <w:rPr>
                  <w:rFonts w:ascii="Cambria Math" w:hAnsi="Cambria Math"/>
                </w:rPr>
                <m:t>l</m:t>
              </m:r>
            </m:oMath>
            <w:r>
              <w:t xml:space="preserve"> and going to stage </w:t>
            </w:r>
            <m:oMath>
              <m:sSup>
                <m:sSupPr>
                  <m:ctrlPr>
                    <w:rPr>
                      <w:rFonts w:ascii="Cambria Math" w:hAnsi="Cambria Math"/>
                      <w:i/>
                    </w:rPr>
                  </m:ctrlPr>
                </m:sSupPr>
                <m:e>
                  <m:r>
                    <w:rPr>
                      <w:rFonts w:ascii="Cambria Math" w:hAnsi="Cambria Math"/>
                    </w:rPr>
                    <m:t>l</m:t>
                  </m:r>
                </m:e>
                <m:sup>
                  <m:r>
                    <w:rPr>
                      <w:rFonts w:ascii="Cambria Math" w:hAnsi="Cambria Math"/>
                    </w:rPr>
                    <m:t>'</m:t>
                  </m:r>
                </m:sup>
              </m:sSup>
            </m:oMath>
            <w:r>
              <w:t xml:space="preserve">, where </w:t>
            </w:r>
            <m:oMath>
              <m:r>
                <w:rPr>
                  <w:rFonts w:ascii="Cambria Math" w:hAnsi="Cambria Math"/>
                </w:rPr>
                <m:t>l&lt;</m:t>
              </m:r>
              <m:sSup>
                <m:sSupPr>
                  <m:ctrlPr>
                    <w:rPr>
                      <w:rFonts w:ascii="Cambria Math" w:hAnsi="Cambria Math"/>
                      <w:i/>
                    </w:rPr>
                  </m:ctrlPr>
                </m:sSupPr>
                <m:e>
                  <m:r>
                    <w:rPr>
                      <w:rFonts w:ascii="Cambria Math" w:hAnsi="Cambria Math"/>
                    </w:rPr>
                    <m:t>l</m:t>
                  </m:r>
                </m:e>
                <m:sup>
                  <m:r>
                    <w:rPr>
                      <w:rFonts w:ascii="Cambria Math" w:hAnsi="Cambria Math"/>
                    </w:rPr>
                    <m:t>'</m:t>
                  </m:r>
                </m:sup>
              </m:sSup>
            </m:oMath>
          </w:p>
        </w:tc>
      </w:tr>
      <w:tr w:rsidR="004A1B1F" w14:paraId="23AAADCE" w14:textId="77777777" w:rsidTr="00613E16">
        <w:tc>
          <w:tcPr>
            <w:tcW w:w="1838" w:type="dxa"/>
          </w:tcPr>
          <w:p w14:paraId="038480E9" w14:textId="77777777" w:rsidR="004A1B1F" w:rsidRDefault="00C816E1" w:rsidP="00613E16">
            <w:pPr>
              <w:spacing w:line="276" w:lineRule="auto"/>
              <w:jc w:val="center"/>
              <w:rPr>
                <w:rFonts w:eastAsia="SimSun"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Bout</m:t>
                    </m:r>
                  </m:sup>
                </m:sSubSup>
              </m:oMath>
            </m:oMathPara>
          </w:p>
        </w:tc>
        <w:tc>
          <w:tcPr>
            <w:tcW w:w="7178" w:type="dxa"/>
          </w:tcPr>
          <w:p w14:paraId="0D5226E4" w14:textId="77777777" w:rsidR="004A1B1F" w:rsidRDefault="004A1B1F" w:rsidP="00613E16">
            <w:pPr>
              <w:spacing w:line="276" w:lineRule="auto"/>
            </w:pPr>
            <w:r>
              <w:t xml:space="preserve">Flowrate of component </w:t>
            </w:r>
            <m:oMath>
              <m:r>
                <w:rPr>
                  <w:rFonts w:ascii="Cambria Math" w:hAnsi="Cambria Math"/>
                </w:rPr>
                <m:t>i</m:t>
              </m:r>
            </m:oMath>
            <w:r>
              <w:t xml:space="preserve"> leaving the bottom of separation stage </w:t>
            </w:r>
            <m:oMath>
              <m:r>
                <w:rPr>
                  <w:rFonts w:ascii="Cambria Math" w:hAnsi="Cambria Math"/>
                </w:rPr>
                <m:t>l</m:t>
              </m:r>
            </m:oMath>
            <w:r>
              <w:t xml:space="preserve"> and going straight to the next reaction stage</w:t>
            </w:r>
          </w:p>
        </w:tc>
      </w:tr>
      <w:tr w:rsidR="004A1B1F" w14:paraId="4D5FCD2E" w14:textId="77777777" w:rsidTr="00613E16">
        <w:tc>
          <w:tcPr>
            <w:tcW w:w="1838" w:type="dxa"/>
          </w:tcPr>
          <w:p w14:paraId="65DA7B6B" w14:textId="77777777" w:rsidR="004A1B1F" w:rsidRDefault="00C816E1" w:rsidP="00613E16">
            <w:pPr>
              <w:spacing w:line="276" w:lineRule="auto"/>
              <w:jc w:val="center"/>
              <w:rPr>
                <w:rFonts w:eastAsia="SimSun"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f</m:t>
                    </m:r>
                  </m:e>
                  <m:sub>
                    <m:r>
                      <w:rPr>
                        <w:rFonts w:ascii="Cambria Math" w:eastAsia="SimSun" w:hAnsi="Cambria Math" w:cs="Times New Roman"/>
                      </w:rPr>
                      <m:t>i,k,l</m:t>
                    </m:r>
                  </m:sub>
                  <m:sup>
                    <m:r>
                      <w:rPr>
                        <w:rFonts w:ascii="Cambria Math" w:eastAsia="SimSun" w:hAnsi="Cambria Math" w:cs="Times New Roman"/>
                      </w:rPr>
                      <m:t>BR</m:t>
                    </m:r>
                  </m:sup>
                </m:sSubSup>
              </m:oMath>
            </m:oMathPara>
          </w:p>
        </w:tc>
        <w:tc>
          <w:tcPr>
            <w:tcW w:w="7178" w:type="dxa"/>
          </w:tcPr>
          <w:p w14:paraId="09BDB1EF" w14:textId="77777777" w:rsidR="004A1B1F" w:rsidRDefault="004A1B1F" w:rsidP="00613E16">
            <w:pPr>
              <w:spacing w:line="276" w:lineRule="auto"/>
            </w:pPr>
            <w:r>
              <w:t xml:space="preserve">Flowrate of component </w:t>
            </w:r>
            <m:oMath>
              <m:r>
                <w:rPr>
                  <w:rFonts w:ascii="Cambria Math" w:hAnsi="Cambria Math"/>
                </w:rPr>
                <m:t>i</m:t>
              </m:r>
            </m:oMath>
            <w:r>
              <w:t xml:space="preserve"> leaving the bottom of separation stage </w:t>
            </w:r>
            <m:oMath>
              <m:r>
                <w:rPr>
                  <w:rFonts w:ascii="Cambria Math" w:hAnsi="Cambria Math"/>
                </w:rPr>
                <m:t>l</m:t>
              </m:r>
            </m:oMath>
            <w:r>
              <w:t xml:space="preserve"> and going straight to removal as product</w:t>
            </w:r>
          </w:p>
        </w:tc>
      </w:tr>
      <w:tr w:rsidR="004A1B1F" w14:paraId="1DA23F1B" w14:textId="77777777" w:rsidTr="00613E16">
        <w:tc>
          <w:tcPr>
            <w:tcW w:w="1838" w:type="dxa"/>
          </w:tcPr>
          <w:p w14:paraId="6F4F2FC1" w14:textId="77777777" w:rsidR="004A1B1F" w:rsidRPr="00470B95" w:rsidRDefault="00C816E1" w:rsidP="00613E16">
            <w:pPr>
              <w:spacing w:line="276" w:lineRule="auto"/>
              <w:jc w:val="center"/>
              <w:rPr>
                <w:b/>
              </w:rPr>
            </w:pPr>
            <m:oMathPara>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in</m:t>
                    </m:r>
                  </m:sup>
                </m:sSubSup>
              </m:oMath>
            </m:oMathPara>
          </w:p>
        </w:tc>
        <w:tc>
          <w:tcPr>
            <w:tcW w:w="7178" w:type="dxa"/>
          </w:tcPr>
          <w:p w14:paraId="4BE7FB58" w14:textId="77777777" w:rsidR="004A1B1F" w:rsidRPr="00A64201" w:rsidRDefault="004A1B1F" w:rsidP="00613E16">
            <w:pPr>
              <w:spacing w:line="276" w:lineRule="auto"/>
            </w:pPr>
            <w:r>
              <w:t xml:space="preserve">Flowrate of component </w:t>
            </w:r>
            <m:oMath>
              <m:r>
                <w:rPr>
                  <w:rFonts w:ascii="Cambria Math" w:hAnsi="Cambria Math"/>
                </w:rPr>
                <m:t>i</m:t>
              </m:r>
            </m:oMath>
            <w:r>
              <w:t xml:space="preserve"> entering master reaction stage </w:t>
            </w:r>
            <m:oMath>
              <m:r>
                <w:rPr>
                  <w:rFonts w:ascii="Cambria Math" w:hAnsi="Cambria Math"/>
                </w:rPr>
                <m:t>k</m:t>
              </m:r>
            </m:oMath>
          </w:p>
        </w:tc>
      </w:tr>
      <w:tr w:rsidR="004A1B1F" w14:paraId="426160C0" w14:textId="77777777" w:rsidTr="00613E16">
        <w:tc>
          <w:tcPr>
            <w:tcW w:w="1838" w:type="dxa"/>
          </w:tcPr>
          <w:p w14:paraId="745BA401" w14:textId="77777777" w:rsidR="004A1B1F" w:rsidRPr="00470B95" w:rsidRDefault="00C816E1" w:rsidP="00613E16">
            <w:pPr>
              <w:spacing w:line="276" w:lineRule="auto"/>
              <w:jc w:val="center"/>
              <w:rPr>
                <w:b/>
              </w:rPr>
            </w:pPr>
            <m:oMathPara>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out</m:t>
                    </m:r>
                  </m:sup>
                </m:sSubSup>
              </m:oMath>
            </m:oMathPara>
          </w:p>
        </w:tc>
        <w:tc>
          <w:tcPr>
            <w:tcW w:w="7178" w:type="dxa"/>
          </w:tcPr>
          <w:p w14:paraId="7AAFB937" w14:textId="77777777" w:rsidR="004A1B1F" w:rsidRPr="00470B95" w:rsidRDefault="004A1B1F" w:rsidP="00613E16">
            <w:pPr>
              <w:spacing w:line="276" w:lineRule="auto"/>
              <w:rPr>
                <w:b/>
              </w:rPr>
            </w:pPr>
            <w:r>
              <w:t xml:space="preserve">Flowrate of component </w:t>
            </w:r>
            <m:oMath>
              <m:r>
                <w:rPr>
                  <w:rFonts w:ascii="Cambria Math" w:hAnsi="Cambria Math"/>
                </w:rPr>
                <m:t>i</m:t>
              </m:r>
            </m:oMath>
            <w:r>
              <w:t xml:space="preserve"> leaving master reaction stage </w:t>
            </w:r>
            <m:oMath>
              <m:r>
                <w:rPr>
                  <w:rFonts w:ascii="Cambria Math" w:hAnsi="Cambria Math"/>
                </w:rPr>
                <m:t>k</m:t>
              </m:r>
            </m:oMath>
          </w:p>
        </w:tc>
      </w:tr>
      <w:tr w:rsidR="004A1B1F" w14:paraId="2ABF8B88" w14:textId="77777777" w:rsidTr="00613E16">
        <w:tc>
          <w:tcPr>
            <w:tcW w:w="1838" w:type="dxa"/>
          </w:tcPr>
          <w:p w14:paraId="2CC983A3" w14:textId="77777777" w:rsidR="004A1B1F" w:rsidRDefault="00C816E1" w:rsidP="00613E16">
            <w:pPr>
              <w:spacing w:line="276" w:lineRule="auto"/>
              <w:jc w:val="center"/>
              <w:rPr>
                <w:rFonts w:ascii="Calibri" w:eastAsia="SimSun" w:hAnsi="Calibri" w:cs="Times New Roman"/>
              </w:rPr>
            </w:pPr>
            <m:oMathPara>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sepin</m:t>
                    </m:r>
                  </m:sup>
                </m:sSubSup>
              </m:oMath>
            </m:oMathPara>
          </w:p>
        </w:tc>
        <w:tc>
          <w:tcPr>
            <w:tcW w:w="7178" w:type="dxa"/>
          </w:tcPr>
          <w:p w14:paraId="49CBCE8B" w14:textId="77777777" w:rsidR="004A1B1F" w:rsidRDefault="004A1B1F" w:rsidP="00613E16">
            <w:pPr>
              <w:spacing w:line="276" w:lineRule="auto"/>
            </w:pPr>
            <w:r>
              <w:t xml:space="preserve">Flowrate of component </w:t>
            </w:r>
            <m:oMath>
              <m:r>
                <w:rPr>
                  <w:rFonts w:ascii="Cambria Math" w:hAnsi="Cambria Math"/>
                </w:rPr>
                <m:t>i</m:t>
              </m:r>
            </m:oMath>
            <w:r>
              <w:t xml:space="preserve"> entering separation at stage </w:t>
            </w:r>
            <m:oMath>
              <m:r>
                <w:rPr>
                  <w:rFonts w:ascii="Cambria Math" w:hAnsi="Cambria Math"/>
                </w:rPr>
                <m:t>k</m:t>
              </m:r>
            </m:oMath>
          </w:p>
        </w:tc>
      </w:tr>
      <w:tr w:rsidR="004A1B1F" w14:paraId="22CE14BF" w14:textId="77777777" w:rsidTr="00613E16">
        <w:tc>
          <w:tcPr>
            <w:tcW w:w="1838" w:type="dxa"/>
          </w:tcPr>
          <w:p w14:paraId="11589C80" w14:textId="77777777" w:rsidR="004A1B1F" w:rsidRDefault="00C816E1" w:rsidP="00613E16">
            <w:pPr>
              <w:spacing w:line="276" w:lineRule="auto"/>
              <w:jc w:val="center"/>
              <w:rPr>
                <w:rFonts w:ascii="Calibri" w:eastAsia="SimSun" w:hAnsi="Calibri" w:cs="Times New Roman"/>
              </w:rPr>
            </w:pPr>
            <m:oMathPara>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sepout</m:t>
                    </m:r>
                  </m:sup>
                </m:sSubSup>
              </m:oMath>
            </m:oMathPara>
          </w:p>
        </w:tc>
        <w:tc>
          <w:tcPr>
            <w:tcW w:w="7178" w:type="dxa"/>
          </w:tcPr>
          <w:p w14:paraId="0F78A7E7" w14:textId="77777777" w:rsidR="004A1B1F" w:rsidRDefault="004A1B1F" w:rsidP="00613E16">
            <w:pPr>
              <w:spacing w:line="276" w:lineRule="auto"/>
            </w:pPr>
            <w:r>
              <w:t xml:space="preserve">Flowrate of component </w:t>
            </w:r>
            <m:oMath>
              <m:r>
                <w:rPr>
                  <w:rFonts w:ascii="Cambria Math" w:hAnsi="Cambria Math"/>
                </w:rPr>
                <m:t>i</m:t>
              </m:r>
            </m:oMath>
            <w:r>
              <w:t xml:space="preserve"> leaving separation stages of </w:t>
            </w:r>
            <m:oMath>
              <m:r>
                <w:rPr>
                  <w:rFonts w:ascii="Cambria Math" w:hAnsi="Cambria Math"/>
                </w:rPr>
                <m:t>k</m:t>
              </m:r>
            </m:oMath>
            <w:r>
              <w:t xml:space="preserve"> and goes directly to the mixing point at stage </w:t>
            </w:r>
            <m:oMath>
              <m:r>
                <w:rPr>
                  <w:rFonts w:ascii="Cambria Math" w:hAnsi="Cambria Math"/>
                </w:rPr>
                <m:t>k+1</m:t>
              </m:r>
            </m:oMath>
          </w:p>
        </w:tc>
      </w:tr>
      <w:tr w:rsidR="004A1B1F" w14:paraId="6482E378" w14:textId="77777777" w:rsidTr="00613E16">
        <w:tc>
          <w:tcPr>
            <w:tcW w:w="1838" w:type="dxa"/>
          </w:tcPr>
          <w:p w14:paraId="56FEB655" w14:textId="77777777" w:rsidR="004A1B1F" w:rsidRDefault="00C816E1" w:rsidP="00613E16">
            <w:pPr>
              <w:spacing w:line="276" w:lineRule="auto"/>
              <w:jc w:val="center"/>
              <w:rPr>
                <w:rFonts w:ascii="Calibri" w:eastAsia="SimSun" w:hAnsi="Calibri" w:cs="Times New Roman"/>
              </w:rPr>
            </w:pPr>
            <m:oMathPara>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R</m:t>
                    </m:r>
                  </m:sup>
                </m:sSubSup>
              </m:oMath>
            </m:oMathPara>
          </w:p>
        </w:tc>
        <w:tc>
          <w:tcPr>
            <w:tcW w:w="7178" w:type="dxa"/>
          </w:tcPr>
          <w:p w14:paraId="04A5B7A5" w14:textId="77777777" w:rsidR="004A1B1F" w:rsidRDefault="004A1B1F" w:rsidP="00613E16">
            <w:pPr>
              <w:spacing w:line="276" w:lineRule="auto"/>
            </w:pPr>
            <w:r>
              <w:t xml:space="preserve">Flowrate of component </w:t>
            </w:r>
            <m:oMath>
              <m:r>
                <w:rPr>
                  <w:rFonts w:ascii="Cambria Math" w:hAnsi="Cambria Math"/>
                </w:rPr>
                <m:t>i</m:t>
              </m:r>
            </m:oMath>
            <w:r>
              <w:t xml:space="preserve"> goes to direct removal at stage </w:t>
            </w:r>
            <m:oMath>
              <m:r>
                <w:rPr>
                  <w:rFonts w:ascii="Cambria Math" w:hAnsi="Cambria Math"/>
                </w:rPr>
                <m:t>k</m:t>
              </m:r>
            </m:oMath>
          </w:p>
        </w:tc>
      </w:tr>
      <w:tr w:rsidR="004A1B1F" w14:paraId="4CD3B04F" w14:textId="77777777" w:rsidTr="00613E16">
        <w:tc>
          <w:tcPr>
            <w:tcW w:w="1838" w:type="dxa"/>
          </w:tcPr>
          <w:p w14:paraId="0C5D6B15" w14:textId="77777777" w:rsidR="004A1B1F" w:rsidRDefault="00C816E1" w:rsidP="00613E16">
            <w:pPr>
              <w:spacing w:line="276" w:lineRule="auto"/>
              <w:jc w:val="center"/>
              <w:rPr>
                <w:rFonts w:ascii="Calibri" w:eastAsia="SimSun" w:hAnsi="Calibri" w:cs="Times New Roman"/>
              </w:rPr>
            </w:pPr>
            <m:oMathPara>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next</m:t>
                    </m:r>
                  </m:sup>
                </m:sSubSup>
              </m:oMath>
            </m:oMathPara>
          </w:p>
        </w:tc>
        <w:tc>
          <w:tcPr>
            <w:tcW w:w="7178" w:type="dxa"/>
          </w:tcPr>
          <w:p w14:paraId="76E1BB19" w14:textId="77777777" w:rsidR="004A1B1F" w:rsidRDefault="004A1B1F" w:rsidP="00613E16">
            <w:pPr>
              <w:spacing w:line="276" w:lineRule="auto"/>
            </w:pPr>
            <w:r>
              <w:t xml:space="preserve">Flowrate of component </w:t>
            </w:r>
            <m:oMath>
              <m:r>
                <w:rPr>
                  <w:rFonts w:ascii="Cambria Math" w:hAnsi="Cambria Math"/>
                </w:rPr>
                <m:t>i</m:t>
              </m:r>
            </m:oMath>
            <w:r>
              <w:t xml:space="preserve"> goes directly to the mixing point at stage </w:t>
            </w:r>
            <m:oMath>
              <m:r>
                <w:rPr>
                  <w:rFonts w:ascii="Cambria Math" w:hAnsi="Cambria Math"/>
                </w:rPr>
                <m:t>k+1</m:t>
              </m:r>
            </m:oMath>
          </w:p>
        </w:tc>
      </w:tr>
      <w:tr w:rsidR="004A1B1F" w14:paraId="7E3CF46E" w14:textId="77777777" w:rsidTr="00613E16">
        <w:tc>
          <w:tcPr>
            <w:tcW w:w="1838" w:type="dxa"/>
          </w:tcPr>
          <w:p w14:paraId="701F94D9" w14:textId="77777777" w:rsidR="004A1B1F" w:rsidRPr="00470B95" w:rsidRDefault="00C816E1" w:rsidP="00613E16">
            <w:pPr>
              <w:spacing w:line="276" w:lineRule="auto"/>
              <w:jc w:val="center"/>
              <w:rPr>
                <w:b/>
              </w:rPr>
            </w:pPr>
            <m:oMathPara>
              <m:oMath>
                <m:sSub>
                  <m:sSubPr>
                    <m:ctrlPr>
                      <w:rPr>
                        <w:rFonts w:ascii="Cambria Math" w:hAnsi="Cambria Math"/>
                        <w:i/>
                      </w:rPr>
                    </m:ctrlPr>
                  </m:sSubPr>
                  <m:e>
                    <m:r>
                      <w:rPr>
                        <w:rFonts w:ascii="Cambria Math" w:hAnsi="Cambria Math"/>
                      </w:rPr>
                      <m:t>Q</m:t>
                    </m:r>
                  </m:e>
                  <m:sub>
                    <m:r>
                      <w:rPr>
                        <w:rFonts w:ascii="Cambria Math" w:hAnsi="Cambria Math"/>
                      </w:rPr>
                      <m:t>i,k</m:t>
                    </m:r>
                  </m:sub>
                </m:sSub>
              </m:oMath>
            </m:oMathPara>
          </w:p>
        </w:tc>
        <w:tc>
          <w:tcPr>
            <w:tcW w:w="7178" w:type="dxa"/>
          </w:tcPr>
          <w:p w14:paraId="069E33FC" w14:textId="77777777" w:rsidR="004A1B1F" w:rsidRPr="00A64201" w:rsidRDefault="004A1B1F" w:rsidP="00613E16">
            <w:pPr>
              <w:spacing w:line="276" w:lineRule="auto"/>
            </w:pPr>
            <w:r>
              <w:t xml:space="preserve">Flowrate of component </w:t>
            </w:r>
            <m:oMath>
              <m:r>
                <w:rPr>
                  <w:rFonts w:ascii="Cambria Math" w:hAnsi="Cambria Math"/>
                </w:rPr>
                <m:t>i</m:t>
              </m:r>
            </m:oMath>
            <w:r>
              <w:t xml:space="preserve"> entering mixing point at stage </w:t>
            </w:r>
            <m:oMath>
              <m:r>
                <w:rPr>
                  <w:rFonts w:ascii="Cambria Math" w:hAnsi="Cambria Math"/>
                </w:rPr>
                <m:t>k</m:t>
              </m:r>
            </m:oMath>
          </w:p>
        </w:tc>
      </w:tr>
      <w:tr w:rsidR="004A1B1F" w14:paraId="74A28780" w14:textId="77777777" w:rsidTr="00613E16">
        <w:tc>
          <w:tcPr>
            <w:tcW w:w="1838" w:type="dxa"/>
          </w:tcPr>
          <w:p w14:paraId="037A0E69" w14:textId="77777777" w:rsidR="004A1B1F" w:rsidRPr="00470B95" w:rsidRDefault="00C816E1" w:rsidP="00613E16">
            <w:pPr>
              <w:spacing w:line="276" w:lineRule="auto"/>
              <w:jc w:val="center"/>
              <w:rPr>
                <w:b/>
              </w:rPr>
            </w:pPr>
            <m:oMathPara>
              <m:oMath>
                <m:sSub>
                  <m:sSubPr>
                    <m:ctrlPr>
                      <w:rPr>
                        <w:rFonts w:ascii="Cambria Math" w:hAnsi="Cambria Math"/>
                        <w:i/>
                      </w:rPr>
                    </m:ctrlPr>
                  </m:sSubPr>
                  <m:e>
                    <m:r>
                      <w:rPr>
                        <w:rFonts w:ascii="Cambria Math" w:hAnsi="Cambria Math"/>
                      </w:rPr>
                      <m:t>R</m:t>
                    </m:r>
                  </m:e>
                  <m:sub>
                    <m:r>
                      <w:rPr>
                        <w:rFonts w:ascii="Cambria Math" w:hAnsi="Cambria Math"/>
                      </w:rPr>
                      <m:t>i,k</m:t>
                    </m:r>
                  </m:sub>
                </m:sSub>
              </m:oMath>
            </m:oMathPara>
          </w:p>
        </w:tc>
        <w:tc>
          <w:tcPr>
            <w:tcW w:w="7178" w:type="dxa"/>
          </w:tcPr>
          <w:p w14:paraId="7C877BBA" w14:textId="77777777" w:rsidR="004A1B1F" w:rsidRPr="00470B95" w:rsidRDefault="004A1B1F" w:rsidP="00613E16">
            <w:pPr>
              <w:spacing w:line="276" w:lineRule="auto"/>
              <w:rPr>
                <w:b/>
              </w:rPr>
            </w:pPr>
            <w:r>
              <w:t xml:space="preserve">Flowrate of component </w:t>
            </w:r>
            <m:oMath>
              <m:r>
                <w:rPr>
                  <w:rFonts w:ascii="Cambria Math" w:hAnsi="Cambria Math"/>
                </w:rPr>
                <m:t>i</m:t>
              </m:r>
            </m:oMath>
            <w:r>
              <w:t xml:space="preserve"> removed from the master separation stage </w:t>
            </w:r>
            <m:oMath>
              <m:r>
                <w:rPr>
                  <w:rFonts w:ascii="Cambria Math" w:hAnsi="Cambria Math"/>
                </w:rPr>
                <m:t>k</m:t>
              </m:r>
            </m:oMath>
          </w:p>
        </w:tc>
      </w:tr>
      <w:tr w:rsidR="004A1B1F" w14:paraId="2EBC0574" w14:textId="77777777" w:rsidTr="00613E16">
        <w:tc>
          <w:tcPr>
            <w:tcW w:w="1838" w:type="dxa"/>
          </w:tcPr>
          <w:p w14:paraId="1A35404C" w14:textId="77777777" w:rsidR="004A1B1F" w:rsidRDefault="00C816E1" w:rsidP="00613E16">
            <w:pPr>
              <w:spacing w:line="276" w:lineRule="auto"/>
              <w:jc w:val="center"/>
              <w:rPr>
                <w:rFonts w:eastAsia="SimSun" w:cs="Times New Roman"/>
              </w:rPr>
            </w:pPr>
            <m:oMathPara>
              <m:oMath>
                <m:sSubSup>
                  <m:sSubSupPr>
                    <m:ctrlPr>
                      <w:rPr>
                        <w:rFonts w:ascii="Cambria Math" w:hAnsi="Cambria Math"/>
                        <w:i/>
                      </w:rPr>
                    </m:ctrlPr>
                  </m:sSubSupPr>
                  <m:e>
                    <m:r>
                      <w:rPr>
                        <w:rFonts w:ascii="Cambria Math" w:hAnsi="Cambria Math"/>
                      </w:rPr>
                      <m:t>R</m:t>
                    </m:r>
                  </m:e>
                  <m:sub>
                    <m:r>
                      <w:rPr>
                        <w:rFonts w:ascii="Cambria Math" w:hAnsi="Cambria Math"/>
                      </w:rPr>
                      <m:t>i,k</m:t>
                    </m:r>
                  </m:sub>
                  <m:sup>
                    <m:r>
                      <w:rPr>
                        <w:rFonts w:ascii="Cambria Math" w:hAnsi="Cambria Math"/>
                      </w:rPr>
                      <m:t>sep</m:t>
                    </m:r>
                  </m:sup>
                </m:sSubSup>
              </m:oMath>
            </m:oMathPara>
          </w:p>
        </w:tc>
        <w:tc>
          <w:tcPr>
            <w:tcW w:w="7178" w:type="dxa"/>
          </w:tcPr>
          <w:p w14:paraId="07F074C3" w14:textId="77777777" w:rsidR="004A1B1F" w:rsidRDefault="004A1B1F" w:rsidP="00613E16">
            <w:pPr>
              <w:spacing w:line="276" w:lineRule="auto"/>
            </w:pPr>
            <w:r>
              <w:t xml:space="preserve">Total amount of </w:t>
            </w:r>
            <m:oMath>
              <m:r>
                <w:rPr>
                  <w:rFonts w:ascii="Cambria Math" w:hAnsi="Cambria Math"/>
                </w:rPr>
                <m:t>i</m:t>
              </m:r>
            </m:oMath>
            <w:r>
              <w:t xml:space="preserve"> out from separation going straight to the removal</w:t>
            </w:r>
          </w:p>
        </w:tc>
      </w:tr>
      <w:tr w:rsidR="004A1B1F" w14:paraId="0D2267C9" w14:textId="77777777" w:rsidTr="00613E16">
        <w:tc>
          <w:tcPr>
            <w:tcW w:w="1838" w:type="dxa"/>
          </w:tcPr>
          <w:p w14:paraId="7E29F7D9" w14:textId="77777777" w:rsidR="004A1B1F" w:rsidRPr="00470B95" w:rsidRDefault="00C816E1" w:rsidP="00613E16">
            <w:pPr>
              <w:spacing w:line="276" w:lineRule="auto"/>
              <w:jc w:val="center"/>
              <w:rPr>
                <w:b/>
              </w:rPr>
            </w:pPr>
            <m:oMathPara>
              <m:oMath>
                <m:sSub>
                  <m:sSubPr>
                    <m:ctrlPr>
                      <w:rPr>
                        <w:rFonts w:ascii="Cambria Math" w:eastAsia="SimSun" w:hAnsi="Cambria Math" w:cs="Times New Roman"/>
                        <w:i/>
                        <w:sz w:val="24"/>
                        <w:szCs w:val="24"/>
                      </w:rPr>
                    </m:ctrlPr>
                  </m:sSubPr>
                  <m:e>
                    <m:r>
                      <w:rPr>
                        <w:rFonts w:ascii="Cambria Math" w:eastAsia="SimSun" w:hAnsi="Cambria Math" w:cs="Times New Roman"/>
                      </w:rPr>
                      <m:t>U</m:t>
                    </m:r>
                  </m:e>
                  <m:sub>
                    <m:sSup>
                      <m:sSupPr>
                        <m:ctrlPr>
                          <w:rPr>
                            <w:rFonts w:ascii="Cambria Math" w:eastAsia="SimSun" w:hAnsi="Cambria Math" w:cs="Times New Roman"/>
                            <w:i/>
                            <w:sz w:val="24"/>
                            <w:szCs w:val="24"/>
                          </w:rPr>
                        </m:ctrlPr>
                      </m:sSupPr>
                      <m:e>
                        <m:r>
                          <w:rPr>
                            <w:rFonts w:ascii="Cambria Math" w:eastAsia="SimSun" w:hAnsi="Cambria Math" w:cs="Times New Roman"/>
                          </w:rPr>
                          <m:t>i</m:t>
                        </m:r>
                      </m:e>
                      <m:sup>
                        <m:r>
                          <w:rPr>
                            <w:rFonts w:ascii="Cambria Math" w:eastAsia="SimSun" w:hAnsi="Cambria Math" w:cs="Times New Roman"/>
                          </w:rPr>
                          <m:t>'</m:t>
                        </m:r>
                      </m:sup>
                    </m:sSup>
                    <m:r>
                      <w:rPr>
                        <w:rFonts w:ascii="Cambria Math" w:eastAsia="SimSun" w:hAnsi="Cambria Math" w:cs="Times New Roman"/>
                      </w:rPr>
                      <m:t>,k,l</m:t>
                    </m:r>
                  </m:sub>
                </m:sSub>
              </m:oMath>
            </m:oMathPara>
          </w:p>
        </w:tc>
        <w:tc>
          <w:tcPr>
            <w:tcW w:w="7178" w:type="dxa"/>
          </w:tcPr>
          <w:p w14:paraId="2B162F54" w14:textId="77777777" w:rsidR="004A1B1F" w:rsidRPr="005E4F0A" w:rsidRDefault="004A1B1F" w:rsidP="00613E16">
            <w:pPr>
              <w:spacing w:line="276" w:lineRule="auto"/>
            </w:pPr>
            <w:r>
              <w:t>Dummy Variable for linearisation of separation cost equation</w:t>
            </w:r>
          </w:p>
        </w:tc>
      </w:tr>
      <w:tr w:rsidR="004A1B1F" w14:paraId="58C699D5" w14:textId="77777777" w:rsidTr="00613E16">
        <w:tc>
          <w:tcPr>
            <w:tcW w:w="1838" w:type="dxa"/>
          </w:tcPr>
          <w:p w14:paraId="7BF43B52" w14:textId="77777777" w:rsidR="004A1B1F" w:rsidRPr="00470B95" w:rsidRDefault="004A1B1F" w:rsidP="00613E16">
            <w:pPr>
              <w:spacing w:line="276" w:lineRule="auto"/>
              <w:jc w:val="center"/>
              <w:rPr>
                <w:b/>
              </w:rPr>
            </w:pPr>
            <m:oMathPara>
              <m:oMath>
                <m:r>
                  <w:rPr>
                    <w:rFonts w:ascii="Cambria Math" w:hAnsi="Cambria Math"/>
                  </w:rPr>
                  <m:t>V</m:t>
                </m:r>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R</m:t>
                    </m:r>
                  </m:sup>
                </m:sSubSup>
              </m:oMath>
            </m:oMathPara>
          </w:p>
        </w:tc>
        <w:tc>
          <w:tcPr>
            <w:tcW w:w="7178" w:type="dxa"/>
          </w:tcPr>
          <w:p w14:paraId="6394A68F" w14:textId="77777777" w:rsidR="004A1B1F" w:rsidRPr="006D5185" w:rsidRDefault="004A1B1F" w:rsidP="00613E16">
            <w:pPr>
              <w:spacing w:line="276" w:lineRule="auto"/>
            </w:pPr>
            <w:r>
              <w:t xml:space="preserve">Economic value of component </w:t>
            </w:r>
            <m:oMath>
              <m:r>
                <w:rPr>
                  <w:rFonts w:ascii="Cambria Math" w:hAnsi="Cambria Math"/>
                </w:rPr>
                <m:t>i</m:t>
              </m:r>
            </m:oMath>
            <w:r>
              <w:t xml:space="preserve"> in flow </w:t>
            </w:r>
            <m:oMath>
              <m:sSubSup>
                <m:sSubSupPr>
                  <m:ctrlPr>
                    <w:rPr>
                      <w:rFonts w:ascii="Cambria Math" w:hAnsi="Cambria Math"/>
                      <w:i/>
                    </w:rPr>
                  </m:ctrlPr>
                </m:sSubSupPr>
                <m:e>
                  <m:r>
                    <w:rPr>
                      <w:rFonts w:ascii="Cambria Math" w:hAnsi="Cambria Math"/>
                    </w:rPr>
                    <m:t>Q</m:t>
                  </m:r>
                </m:e>
                <m:sub>
                  <m:r>
                    <w:rPr>
                      <w:rFonts w:ascii="Cambria Math" w:hAnsi="Cambria Math"/>
                    </w:rPr>
                    <m:t>i,k</m:t>
                  </m:r>
                </m:sub>
                <m:sup>
                  <m:r>
                    <w:rPr>
                      <w:rFonts w:ascii="Cambria Math" w:hAnsi="Cambria Math"/>
                    </w:rPr>
                    <m:t>R</m:t>
                  </m:r>
                </m:sup>
              </m:sSubSup>
            </m:oMath>
          </w:p>
        </w:tc>
      </w:tr>
      <w:tr w:rsidR="004A1B1F" w14:paraId="56AAE37E" w14:textId="77777777" w:rsidTr="00613E16">
        <w:tc>
          <w:tcPr>
            <w:tcW w:w="1838" w:type="dxa"/>
          </w:tcPr>
          <w:p w14:paraId="56087112" w14:textId="77777777" w:rsidR="004A1B1F" w:rsidRDefault="00C816E1" w:rsidP="00613E16">
            <w:pPr>
              <w:spacing w:line="276" w:lineRule="auto"/>
              <w:jc w:val="center"/>
              <w:rPr>
                <w:rFonts w:ascii="Calibri" w:eastAsia="SimSun" w:hAnsi="Calibri"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V</m:t>
                    </m:r>
                  </m:e>
                  <m:sub>
                    <m:r>
                      <w:rPr>
                        <w:rFonts w:ascii="Cambria Math" w:eastAsia="SimSun" w:hAnsi="Cambria Math" w:cs="Times New Roman"/>
                      </w:rPr>
                      <m:t>i,k,l</m:t>
                    </m:r>
                  </m:sub>
                  <m:sup>
                    <m:r>
                      <w:rPr>
                        <w:rFonts w:ascii="Cambria Math" w:eastAsia="SimSun" w:hAnsi="Cambria Math" w:cs="Times New Roman"/>
                      </w:rPr>
                      <m:t>TR</m:t>
                    </m:r>
                  </m:sup>
                </m:sSubSup>
              </m:oMath>
            </m:oMathPara>
          </w:p>
        </w:tc>
        <w:tc>
          <w:tcPr>
            <w:tcW w:w="7178" w:type="dxa"/>
          </w:tcPr>
          <w:p w14:paraId="1CE6A093" w14:textId="77777777" w:rsidR="004A1B1F" w:rsidRDefault="004A1B1F" w:rsidP="00613E16">
            <w:pPr>
              <w:spacing w:line="276" w:lineRule="auto"/>
            </w:pPr>
            <w:r>
              <w:t xml:space="preserve">Value of top removal of component </w:t>
            </w:r>
            <m:oMath>
              <m:r>
                <w:rPr>
                  <w:rFonts w:ascii="Cambria Math" w:hAnsi="Cambria Math"/>
                </w:rPr>
                <m:t>i</m:t>
              </m:r>
            </m:oMath>
            <w:r>
              <w:t xml:space="preserve"> at separation stage </w:t>
            </w:r>
            <m:oMath>
              <m:r>
                <w:rPr>
                  <w:rFonts w:ascii="Cambria Math" w:hAnsi="Cambria Math"/>
                </w:rPr>
                <m:t>l</m:t>
              </m:r>
            </m:oMath>
            <w:r>
              <w:t xml:space="preserve"> of master stage </w:t>
            </w:r>
            <m:oMath>
              <m:r>
                <w:rPr>
                  <w:rFonts w:ascii="Cambria Math" w:hAnsi="Cambria Math"/>
                </w:rPr>
                <m:t>k</m:t>
              </m:r>
            </m:oMath>
          </w:p>
        </w:tc>
      </w:tr>
      <w:tr w:rsidR="004A1B1F" w14:paraId="713E514F" w14:textId="77777777" w:rsidTr="00613E16">
        <w:tc>
          <w:tcPr>
            <w:tcW w:w="1838" w:type="dxa"/>
          </w:tcPr>
          <w:p w14:paraId="74E64C89" w14:textId="77777777" w:rsidR="004A1B1F" w:rsidRDefault="00C816E1" w:rsidP="00613E16">
            <w:pPr>
              <w:spacing w:line="276" w:lineRule="auto"/>
              <w:jc w:val="center"/>
              <w:rPr>
                <w:rFonts w:ascii="Calibri" w:eastAsia="SimSun" w:hAnsi="Calibri" w:cs="Times New Roman"/>
              </w:rPr>
            </w:pPr>
            <m:oMathPara>
              <m:oMath>
                <m:sSubSup>
                  <m:sSubSupPr>
                    <m:ctrlPr>
                      <w:rPr>
                        <w:rFonts w:ascii="Cambria Math" w:eastAsia="SimSun" w:hAnsi="Cambria Math" w:cs="Times New Roman"/>
                        <w:i/>
                      </w:rPr>
                    </m:ctrlPr>
                  </m:sSubSupPr>
                  <m:e>
                    <m:r>
                      <w:rPr>
                        <w:rFonts w:ascii="Cambria Math" w:eastAsia="SimSun" w:hAnsi="Cambria Math" w:cs="Times New Roman"/>
                      </w:rPr>
                      <m:t>V</m:t>
                    </m:r>
                  </m:e>
                  <m:sub>
                    <m:r>
                      <w:rPr>
                        <w:rFonts w:ascii="Cambria Math" w:eastAsia="SimSun" w:hAnsi="Cambria Math" w:cs="Times New Roman"/>
                      </w:rPr>
                      <m:t>i,k,l</m:t>
                    </m:r>
                  </m:sub>
                  <m:sup>
                    <m:r>
                      <w:rPr>
                        <w:rFonts w:ascii="Cambria Math" w:eastAsia="SimSun" w:hAnsi="Cambria Math" w:cs="Times New Roman"/>
                      </w:rPr>
                      <m:t>BR</m:t>
                    </m:r>
                  </m:sup>
                </m:sSubSup>
              </m:oMath>
            </m:oMathPara>
          </w:p>
        </w:tc>
        <w:tc>
          <w:tcPr>
            <w:tcW w:w="7178" w:type="dxa"/>
          </w:tcPr>
          <w:p w14:paraId="421315F6" w14:textId="77777777" w:rsidR="004A1B1F" w:rsidRDefault="004A1B1F" w:rsidP="00613E16">
            <w:pPr>
              <w:spacing w:line="276" w:lineRule="auto"/>
            </w:pPr>
            <w:r>
              <w:t xml:space="preserve">Value of bottom removal of component </w:t>
            </w:r>
            <m:oMath>
              <m:r>
                <w:rPr>
                  <w:rFonts w:ascii="Cambria Math" w:hAnsi="Cambria Math"/>
                </w:rPr>
                <m:t>i</m:t>
              </m:r>
            </m:oMath>
            <w:r>
              <w:t xml:space="preserve"> at separation stage </w:t>
            </w:r>
            <m:oMath>
              <m:r>
                <w:rPr>
                  <w:rFonts w:ascii="Cambria Math" w:hAnsi="Cambria Math"/>
                </w:rPr>
                <m:t>l</m:t>
              </m:r>
            </m:oMath>
            <w:r>
              <w:t xml:space="preserve"> of master stage </w:t>
            </w:r>
            <m:oMath>
              <m:r>
                <w:rPr>
                  <w:rFonts w:ascii="Cambria Math" w:hAnsi="Cambria Math"/>
                </w:rPr>
                <m:t>k</m:t>
              </m:r>
            </m:oMath>
          </w:p>
        </w:tc>
      </w:tr>
      <w:tr w:rsidR="004A1B1F" w14:paraId="419649CC" w14:textId="77777777" w:rsidTr="00613E16">
        <w:tc>
          <w:tcPr>
            <w:tcW w:w="1838" w:type="dxa"/>
          </w:tcPr>
          <w:p w14:paraId="7EC246D2" w14:textId="77777777" w:rsidR="004A1B1F" w:rsidRDefault="004A1B1F" w:rsidP="00613E16">
            <w:pPr>
              <w:spacing w:line="276" w:lineRule="auto"/>
              <w:jc w:val="center"/>
              <w:rPr>
                <w:rFonts w:ascii="Calibri" w:eastAsia="SimSun" w:hAnsi="Calibri" w:cs="Times New Roman"/>
              </w:rPr>
            </w:pPr>
            <m:oMathPara>
              <m:oMath>
                <m:r>
                  <w:rPr>
                    <w:rFonts w:ascii="Cambria Math" w:eastAsia="SimSun" w:hAnsi="Cambria Math" w:cs="Times New Roman"/>
                  </w:rPr>
                  <m:t>VRtota</m:t>
                </m:r>
                <m:sSub>
                  <m:sSubPr>
                    <m:ctrlPr>
                      <w:rPr>
                        <w:rFonts w:ascii="Cambria Math" w:eastAsia="SimSun" w:hAnsi="Cambria Math" w:cs="Times New Roman"/>
                        <w:i/>
                      </w:rPr>
                    </m:ctrlPr>
                  </m:sSubPr>
                  <m:e>
                    <m:r>
                      <w:rPr>
                        <w:rFonts w:ascii="Cambria Math" w:eastAsia="SimSun" w:hAnsi="Cambria Math" w:cs="Times New Roman"/>
                      </w:rPr>
                      <m:t>l</m:t>
                    </m:r>
                  </m:e>
                  <m:sub>
                    <m:r>
                      <w:rPr>
                        <w:rFonts w:ascii="Cambria Math" w:eastAsia="SimSun" w:hAnsi="Cambria Math" w:cs="Times New Roman"/>
                      </w:rPr>
                      <m:t>i,k</m:t>
                    </m:r>
                  </m:sub>
                </m:sSub>
              </m:oMath>
            </m:oMathPara>
          </w:p>
        </w:tc>
        <w:tc>
          <w:tcPr>
            <w:tcW w:w="7178" w:type="dxa"/>
          </w:tcPr>
          <w:p w14:paraId="7E23E1B1" w14:textId="77777777" w:rsidR="004A1B1F" w:rsidRDefault="004A1B1F" w:rsidP="00613E16">
            <w:pPr>
              <w:spacing w:line="276" w:lineRule="auto"/>
            </w:pPr>
            <w:r>
              <w:t xml:space="preserve">Total value of component </w:t>
            </w:r>
            <m:oMath>
              <m:r>
                <w:rPr>
                  <w:rFonts w:ascii="Cambria Math" w:hAnsi="Cambria Math"/>
                </w:rPr>
                <m:t>i</m:t>
              </m:r>
            </m:oMath>
            <w:r>
              <w:t xml:space="preserve"> removed at master stage </w:t>
            </w:r>
            <m:oMath>
              <m:r>
                <w:rPr>
                  <w:rFonts w:ascii="Cambria Math" w:hAnsi="Cambria Math"/>
                </w:rPr>
                <m:t>k</m:t>
              </m:r>
            </m:oMath>
          </w:p>
        </w:tc>
      </w:tr>
      <w:tr w:rsidR="004A1B1F" w14:paraId="357D100B" w14:textId="77777777" w:rsidTr="00613E16">
        <w:tc>
          <w:tcPr>
            <w:tcW w:w="1838" w:type="dxa"/>
          </w:tcPr>
          <w:p w14:paraId="3D99F2BF" w14:textId="77777777" w:rsidR="004A1B1F" w:rsidRPr="00E70AB1" w:rsidRDefault="004A1B1F" w:rsidP="00613E16">
            <w:pPr>
              <w:spacing w:line="276" w:lineRule="auto"/>
              <w:jc w:val="center"/>
              <w:rPr>
                <w:rFonts w:ascii="Calibri" w:eastAsia="SimSun" w:hAnsi="Calibri" w:cs="Times New Roman"/>
              </w:rPr>
            </w:pPr>
            <m:oMathPara>
              <m:oMath>
                <m:r>
                  <w:rPr>
                    <w:rFonts w:ascii="Cambria Math" w:eastAsia="SimSun" w:hAnsi="Cambria Math" w:cs="Times New Roman"/>
                  </w:rPr>
                  <m:t>Z</m:t>
                </m:r>
              </m:oMath>
            </m:oMathPara>
          </w:p>
        </w:tc>
        <w:tc>
          <w:tcPr>
            <w:tcW w:w="7178" w:type="dxa"/>
          </w:tcPr>
          <w:p w14:paraId="560268D8" w14:textId="77777777" w:rsidR="004A1B1F" w:rsidRDefault="004A1B1F" w:rsidP="00613E16">
            <w:pPr>
              <w:spacing w:line="276" w:lineRule="auto"/>
            </w:pPr>
            <w:r>
              <w:t>Objective Function</w:t>
            </w:r>
          </w:p>
        </w:tc>
      </w:tr>
      <w:tr w:rsidR="004A1B1F" w14:paraId="3392BFBA" w14:textId="77777777" w:rsidTr="00613E16">
        <w:tc>
          <w:tcPr>
            <w:tcW w:w="1838" w:type="dxa"/>
          </w:tcPr>
          <w:p w14:paraId="19DD4D37" w14:textId="77777777" w:rsidR="004A1B1F" w:rsidRDefault="00C816E1" w:rsidP="00613E16">
            <w:pPr>
              <w:spacing w:line="276" w:lineRule="auto"/>
              <w:jc w:val="center"/>
              <w:rPr>
                <w:rFonts w:eastAsia="SimSun" w:cs="Times New Roman"/>
              </w:rPr>
            </w:pPr>
            <m:oMathPara>
              <m:oMath>
                <m:sSub>
                  <m:sSubPr>
                    <m:ctrlPr>
                      <w:rPr>
                        <w:rFonts w:ascii="Cambria Math" w:hAnsi="Cambria Math"/>
                        <w:i/>
                      </w:rPr>
                    </m:ctrlPr>
                  </m:sSubPr>
                  <m:e>
                    <m:r>
                      <w:rPr>
                        <w:rFonts w:ascii="Cambria Math" w:hAnsi="Cambria Math"/>
                      </w:rPr>
                      <m:t>ζ</m:t>
                    </m:r>
                  </m:e>
                  <m:sub>
                    <m:r>
                      <w:rPr>
                        <w:rFonts w:ascii="Cambria Math" w:hAnsi="Cambria Math"/>
                      </w:rPr>
                      <m:t>j,k</m:t>
                    </m:r>
                  </m:sub>
                </m:sSub>
              </m:oMath>
            </m:oMathPara>
          </w:p>
        </w:tc>
        <w:tc>
          <w:tcPr>
            <w:tcW w:w="7178" w:type="dxa"/>
          </w:tcPr>
          <w:p w14:paraId="59E7FAF0" w14:textId="77777777" w:rsidR="004A1B1F" w:rsidRDefault="004A1B1F" w:rsidP="00613E16">
            <w:pPr>
              <w:spacing w:line="276" w:lineRule="auto"/>
            </w:pPr>
            <w:r>
              <w:t xml:space="preserve">Extent of reaction </w:t>
            </w:r>
            <m:oMath>
              <m:r>
                <w:rPr>
                  <w:rFonts w:ascii="Cambria Math" w:hAnsi="Cambria Math"/>
                </w:rPr>
                <m:t>j</m:t>
              </m:r>
            </m:oMath>
            <w:r>
              <w:t xml:space="preserve"> in master reaction stage </w:t>
            </w:r>
            <m:oMath>
              <m:r>
                <w:rPr>
                  <w:rFonts w:ascii="Cambria Math" w:hAnsi="Cambria Math"/>
                </w:rPr>
                <m:t>k</m:t>
              </m:r>
            </m:oMath>
          </w:p>
        </w:tc>
      </w:tr>
    </w:tbl>
    <w:p w14:paraId="19EA724C" w14:textId="77777777" w:rsidR="004A1B1F" w:rsidRDefault="004A1B1F" w:rsidP="007A4784">
      <w:pPr>
        <w:spacing w:line="360" w:lineRule="auto"/>
        <w:jc w:val="both"/>
      </w:pPr>
    </w:p>
    <w:p w14:paraId="4C96DC03" w14:textId="77777777" w:rsidR="00786220" w:rsidRDefault="00786220" w:rsidP="00E60B6D">
      <w:pPr>
        <w:pStyle w:val="Heading1"/>
        <w:numPr>
          <w:ilvl w:val="0"/>
          <w:numId w:val="0"/>
        </w:numPr>
        <w:spacing w:line="360" w:lineRule="auto"/>
        <w:ind w:left="142" w:hanging="142"/>
        <w:jc w:val="both"/>
      </w:pPr>
      <w:r>
        <w:t>Acknowledgement</w:t>
      </w:r>
      <w:r w:rsidR="007D3032">
        <w:t>s</w:t>
      </w:r>
    </w:p>
    <w:p w14:paraId="528347B0" w14:textId="77777777" w:rsidR="00786220" w:rsidRDefault="00E96BE6" w:rsidP="00E5269E">
      <w:pPr>
        <w:spacing w:line="360" w:lineRule="auto"/>
        <w:jc w:val="both"/>
      </w:pPr>
      <w:r>
        <w:t>The support of the EPSRC under grant EP/L017393/1, “Sustainable Polym</w:t>
      </w:r>
      <w:r w:rsidR="00E65C56">
        <w:t>ers” is gratefully acknowledged.</w:t>
      </w:r>
    </w:p>
    <w:p w14:paraId="11621AA9" w14:textId="77777777" w:rsidR="00B85F08" w:rsidRPr="004A4DEA" w:rsidRDefault="002A130F" w:rsidP="00B85F08">
      <w:pPr>
        <w:pStyle w:val="Heading1"/>
        <w:numPr>
          <w:ilvl w:val="0"/>
          <w:numId w:val="0"/>
        </w:numPr>
        <w:ind w:left="142" w:hanging="142"/>
      </w:pPr>
      <w:r>
        <w:t>Appendix:</w:t>
      </w:r>
      <w:r w:rsidR="00B85F08">
        <w:t xml:space="preserve"> g</w:t>
      </w:r>
      <w:r w:rsidR="00B85F08" w:rsidRPr="004A4DEA">
        <w:t xml:space="preserve">roup contribution method </w:t>
      </w:r>
    </w:p>
    <w:p w14:paraId="7BA57233" w14:textId="77777777" w:rsidR="00B85F08" w:rsidRPr="00791B19" w:rsidRDefault="002A130F" w:rsidP="00B85F08">
      <w:pPr>
        <w:spacing w:before="240" w:line="360" w:lineRule="auto"/>
        <w:jc w:val="both"/>
        <w:rPr>
          <w:rFonts w:cs="Times New Roman"/>
        </w:rPr>
      </w:pPr>
      <w:r>
        <w:rPr>
          <w:rFonts w:cs="Times New Roman"/>
        </w:rPr>
        <w:t xml:space="preserve">It is assumed that the cost of a molecule is well approximated by the sum of the costs of its constituent groups. </w:t>
      </w:r>
      <w:r w:rsidR="00B85F08" w:rsidRPr="00791B19">
        <w:rPr>
          <w:rFonts w:cs="Times New Roman"/>
        </w:rPr>
        <w:t>Group contribution method can be defined as another optimisation problem: given a set of common compounds</w:t>
      </w:r>
      <m:oMath>
        <m:r>
          <w:rPr>
            <w:rFonts w:ascii="Cambria Math" w:hAnsi="Cambria Math" w:cs="Times New Roman"/>
          </w:rPr>
          <m:t xml:space="preserve"> i </m:t>
        </m:r>
      </m:oMath>
      <w:r w:rsidR="00B85F08" w:rsidRPr="00791B19">
        <w:rPr>
          <w:rFonts w:cs="Times New Roman"/>
        </w:rPr>
        <w:t xml:space="preserve">including alkanes, alkenes, alcohols, organic acids and aromatic compounds, the actual costs of them, </w:t>
      </w:r>
      <m:oMath>
        <m:r>
          <w:rPr>
            <w:rFonts w:ascii="Cambria Math" w:hAnsi="Cambria Math" w:cs="Times New Roman"/>
          </w:rPr>
          <m:t>Cos</m:t>
        </m:r>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i</m:t>
            </m:r>
          </m:sub>
          <m:sup>
            <m:r>
              <w:rPr>
                <w:rFonts w:ascii="Cambria Math" w:hAnsi="Cambria Math" w:cs="Times New Roman"/>
              </w:rPr>
              <m:t>actual</m:t>
            </m:r>
          </m:sup>
        </m:sSubSup>
      </m:oMath>
      <w:r w:rsidR="00B85F08">
        <w:rPr>
          <w:rFonts w:cs="Times New Roman"/>
        </w:rPr>
        <w:t xml:space="preserve"> </w:t>
      </w:r>
      <w:r w:rsidR="00B85F08" w:rsidRPr="00791B19">
        <w:rPr>
          <w:rFonts w:cs="Times New Roman"/>
        </w:rPr>
        <w:t xml:space="preserve">can be acquired from different online </w:t>
      </w:r>
      <w:r w:rsidR="00B85F08">
        <w:rPr>
          <w:rFonts w:cs="Times New Roman"/>
        </w:rPr>
        <w:t>sources</w:t>
      </w:r>
      <w:r w:rsidR="00B85F08" w:rsidRPr="00791B19">
        <w:rPr>
          <w:rFonts w:cs="Times New Roman"/>
        </w:rPr>
        <w:t xml:space="preserve"> </w:t>
      </w:r>
      <w:r w:rsidR="00B85F08">
        <w:rPr>
          <w:rFonts w:cs="Times New Roman"/>
        </w:rPr>
        <w:t>and thus</w:t>
      </w:r>
      <w:r w:rsidR="00B85F08" w:rsidRPr="00791B19">
        <w:rPr>
          <w:rFonts w:cs="Times New Roman"/>
        </w:rPr>
        <w:t xml:space="preserve"> an estimation on the costs of different groups </w:t>
      </w:r>
      <m:oMath>
        <m:r>
          <w:rPr>
            <w:rFonts w:ascii="Cambria Math" w:hAnsi="Cambria Math" w:cs="Times New Roman"/>
          </w:rPr>
          <m:t>j, Cos</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j</m:t>
            </m:r>
          </m:sub>
        </m:sSub>
      </m:oMath>
      <w:r w:rsidR="00B85F08" w:rsidRPr="00791B19">
        <w:rPr>
          <w:rFonts w:cs="Times New Roman"/>
        </w:rPr>
        <w:t xml:space="preserve"> can also be made via the least square method shown in equation </w:t>
      </w:r>
      <w:r w:rsidR="00B85F08" w:rsidRPr="00791B19">
        <w:rPr>
          <w:rFonts w:cs="Times New Roman"/>
        </w:rPr>
        <w:fldChar w:fldCharType="begin"/>
      </w:r>
      <w:r w:rsidR="00B85F08" w:rsidRPr="00791B19">
        <w:rPr>
          <w:rFonts w:cs="Times New Roman"/>
        </w:rPr>
        <w:instrText xml:space="preserve"> REF _Ref418767658 \h </w:instrText>
      </w:r>
      <w:r w:rsidR="00B85F08">
        <w:rPr>
          <w:rFonts w:cs="Times New Roman"/>
        </w:rPr>
        <w:instrText xml:space="preserve"> \* MERGEFORMAT </w:instrText>
      </w:r>
      <w:r w:rsidR="00B85F08" w:rsidRPr="00791B19">
        <w:rPr>
          <w:rFonts w:cs="Times New Roman"/>
        </w:rPr>
      </w:r>
      <w:r w:rsidR="00B85F08" w:rsidRPr="00791B19">
        <w:rPr>
          <w:rFonts w:cs="Times New Roman"/>
        </w:rPr>
        <w:fldChar w:fldCharType="separate"/>
      </w:r>
      <w:r w:rsidR="00ED526A">
        <w:rPr>
          <w:rFonts w:cs="Times New Roman"/>
          <w:noProof/>
        </w:rPr>
        <w:t>78</w:t>
      </w:r>
      <w:r w:rsidR="00B85F08" w:rsidRPr="00791B19">
        <w:rPr>
          <w:rFonts w:cs="Times New Roman"/>
        </w:rPr>
        <w:fldChar w:fldCharType="end"/>
      </w:r>
      <w:r w:rsidR="00B85F08" w:rsidRPr="00791B19">
        <w:rPr>
          <w:rFonts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73"/>
      </w:tblGrid>
      <w:tr w:rsidR="00B85F08" w:rsidRPr="00791B19" w14:paraId="751ECDC7" w14:textId="77777777" w:rsidTr="00175BA8">
        <w:tc>
          <w:tcPr>
            <w:tcW w:w="8443" w:type="dxa"/>
            <w:hideMark/>
          </w:tcPr>
          <w:p w14:paraId="151B0032" w14:textId="77777777" w:rsidR="00B85F08" w:rsidRPr="00791B19" w:rsidRDefault="00B85F08" w:rsidP="00175BA8">
            <w:pPr>
              <w:spacing w:line="360" w:lineRule="auto"/>
              <w:jc w:val="both"/>
              <w:rPr>
                <w:rFonts w:cs="Times New Roman"/>
              </w:rPr>
            </w:pPr>
            <m:oMathPara>
              <m:oMath>
                <m:r>
                  <w:rPr>
                    <w:rFonts w:ascii="Cambria Math" w:hAnsi="Cambria Math" w:cs="Times New Roman"/>
                  </w:rPr>
                  <m:t>min</m:t>
                </m:r>
                <m:nary>
                  <m:naryPr>
                    <m:chr m:val="∑"/>
                    <m:limLoc m:val="undOvr"/>
                    <m:supHide m:val="1"/>
                    <m:ctrlPr>
                      <w:rPr>
                        <w:rFonts w:ascii="Cambria Math" w:hAnsi="Cambria Math" w:cs="Times New Roman"/>
                        <w:i/>
                      </w:rPr>
                    </m:ctrlPr>
                  </m:naryPr>
                  <m:sub>
                    <m:r>
                      <w:rPr>
                        <w:rFonts w:ascii="Cambria Math" w:hAnsi="Cambria Math" w:cs="Times New Roman"/>
                      </w:rPr>
                      <m:t>i</m:t>
                    </m:r>
                  </m:sub>
                  <m:sup/>
                  <m:e>
                    <m:sSup>
                      <m:sSupPr>
                        <m:ctrlPr>
                          <w:rPr>
                            <w:rFonts w:ascii="Cambria Math" w:hAnsi="Cambria Math" w:cs="Times New Roman"/>
                            <w:i/>
                          </w:rPr>
                        </m:ctrlPr>
                      </m:sSupPr>
                      <m:e>
                        <m:r>
                          <w:rPr>
                            <w:rFonts w:ascii="Cambria Math" w:hAnsi="Cambria Math" w:cs="Times New Roman"/>
                          </w:rPr>
                          <m:t>(Cos</m:t>
                        </m:r>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i</m:t>
                            </m:r>
                          </m:sub>
                          <m:sup>
                            <m:r>
                              <w:rPr>
                                <w:rFonts w:ascii="Cambria Math" w:hAnsi="Cambria Math" w:cs="Times New Roman"/>
                              </w:rPr>
                              <m:t>actual</m:t>
                            </m:r>
                          </m:sup>
                        </m:sSubSup>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j</m:t>
                            </m:r>
                          </m:sub>
                          <m:sup/>
                          <m:e>
                            <m:r>
                              <w:rPr>
                                <w:rFonts w:ascii="Cambria Math" w:hAnsi="Cambria Math" w:cs="Times New Roman"/>
                              </w:rPr>
                              <m:t>Cos</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j</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i,j</m:t>
                                </m:r>
                              </m:sub>
                            </m:sSub>
                          </m:e>
                        </m:nary>
                        <m:r>
                          <w:rPr>
                            <w:rFonts w:ascii="Cambria Math" w:hAnsi="Cambria Math" w:cs="Times New Roman"/>
                          </w:rPr>
                          <m:t>)</m:t>
                        </m:r>
                      </m:e>
                      <m:sup>
                        <m:r>
                          <w:rPr>
                            <w:rFonts w:ascii="Cambria Math" w:hAnsi="Cambria Math" w:cs="Times New Roman"/>
                          </w:rPr>
                          <m:t>2</m:t>
                        </m:r>
                      </m:sup>
                    </m:sSup>
                  </m:e>
                </m:nary>
              </m:oMath>
            </m:oMathPara>
          </w:p>
        </w:tc>
        <w:bookmarkStart w:id="33" w:name="_Ref418767658"/>
        <w:tc>
          <w:tcPr>
            <w:tcW w:w="573" w:type="dxa"/>
            <w:vAlign w:val="center"/>
            <w:hideMark/>
          </w:tcPr>
          <w:p w14:paraId="47E346C5" w14:textId="77777777" w:rsidR="00B85F08" w:rsidRPr="00791B19" w:rsidRDefault="00B85F08" w:rsidP="00175BA8">
            <w:pPr>
              <w:spacing w:line="360" w:lineRule="auto"/>
              <w:jc w:val="both"/>
              <w:rPr>
                <w:rFonts w:cs="Times New Roman"/>
              </w:rPr>
            </w:pPr>
            <w:r w:rsidRPr="00791B19">
              <w:rPr>
                <w:rFonts w:cs="Times New Roman"/>
              </w:rPr>
              <w:fldChar w:fldCharType="begin"/>
            </w:r>
            <w:r w:rsidRPr="00791B19">
              <w:rPr>
                <w:rFonts w:cs="Times New Roman"/>
              </w:rPr>
              <w:instrText xml:space="preserve"> SEQ Equation \* ARABIC </w:instrText>
            </w:r>
            <w:r w:rsidRPr="00791B19">
              <w:rPr>
                <w:rFonts w:cs="Times New Roman"/>
              </w:rPr>
              <w:fldChar w:fldCharType="separate"/>
            </w:r>
            <w:r w:rsidR="00ED526A">
              <w:rPr>
                <w:rFonts w:cs="Times New Roman"/>
                <w:noProof/>
              </w:rPr>
              <w:t>78</w:t>
            </w:r>
            <w:r w:rsidRPr="00791B19">
              <w:rPr>
                <w:rFonts w:cs="Times New Roman"/>
              </w:rPr>
              <w:fldChar w:fldCharType="end"/>
            </w:r>
            <w:bookmarkEnd w:id="33"/>
          </w:p>
        </w:tc>
      </w:tr>
    </w:tbl>
    <w:p w14:paraId="39C93FCF" w14:textId="77777777" w:rsidR="00B85F08" w:rsidRDefault="00B85F08" w:rsidP="00B85F08">
      <w:pPr>
        <w:spacing w:before="240" w:line="360" w:lineRule="auto"/>
        <w:jc w:val="both"/>
        <w:rPr>
          <w:rFonts w:cs="Times New Roman"/>
        </w:rPr>
      </w:pPr>
      <w:r>
        <w:rPr>
          <w:rFonts w:cs="Times New Roman"/>
        </w:rPr>
        <w:t>To estimate the market value of each chemical involved in the two case studies</w:t>
      </w:r>
      <w:r w:rsidRPr="00791B19">
        <w:rPr>
          <w:rFonts w:cs="Times New Roman"/>
        </w:rPr>
        <w:t>,</w:t>
      </w:r>
      <w:r>
        <w:rPr>
          <w:rFonts w:cs="Times New Roman"/>
        </w:rPr>
        <w:t xml:space="preserve"> the well-known chemicals selected are components C1 to C17 listed in</w:t>
      </w:r>
      <w:r w:rsidR="002A000A">
        <w:rPr>
          <w:rFonts w:cs="Times New Roman"/>
        </w:rPr>
        <w:t xml:space="preserve"> </w:t>
      </w:r>
      <w:r w:rsidR="002A000A">
        <w:rPr>
          <w:rFonts w:cs="Times New Roman"/>
        </w:rPr>
        <w:fldChar w:fldCharType="begin"/>
      </w:r>
      <w:r w:rsidR="002A000A">
        <w:rPr>
          <w:rFonts w:cs="Times New Roman"/>
        </w:rPr>
        <w:instrText xml:space="preserve"> REF _Ref438324502 \h </w:instrText>
      </w:r>
      <w:r w:rsidR="002A000A">
        <w:rPr>
          <w:rFonts w:cs="Times New Roman"/>
        </w:rPr>
      </w:r>
      <w:r w:rsidR="002A000A">
        <w:rPr>
          <w:rFonts w:cs="Times New Roman"/>
        </w:rPr>
        <w:fldChar w:fldCharType="separate"/>
      </w:r>
      <w:r w:rsidR="00ED526A">
        <w:t xml:space="preserve">Table </w:t>
      </w:r>
      <w:r w:rsidR="00ED526A">
        <w:rPr>
          <w:noProof/>
        </w:rPr>
        <w:t>3</w:t>
      </w:r>
      <w:r w:rsidR="002A000A">
        <w:rPr>
          <w:rFonts w:cs="Times New Roman"/>
        </w:rPr>
        <w:fldChar w:fldCharType="end"/>
      </w:r>
      <w:r>
        <w:rPr>
          <w:rFonts w:cs="Times New Roman"/>
        </w:rPr>
        <w:t xml:space="preserve">. All the market prices are bulk prices taken from Alibaba </w:t>
      </w:r>
      <w:r>
        <w:rPr>
          <w:rFonts w:cs="Times New Roman"/>
        </w:rPr>
        <w:fldChar w:fldCharType="begin"/>
      </w:r>
      <w:r>
        <w:rPr>
          <w:rFonts w:cs="Times New Roman"/>
        </w:rPr>
        <w:instrText xml:space="preserve"> ADDIN EN.CITE &lt;EndNote&gt;&lt;Cite&gt;&lt;Author&gt;Alibaba&lt;/Author&gt;&lt;Year&gt;2015&lt;/Year&gt;&lt;RecNum&gt;328&lt;/RecNum&gt;&lt;DisplayText&gt;(Alibaba 2015)&lt;/DisplayText&gt;&lt;record&gt;&lt;rec-number&gt;328&lt;/rec-number&gt;&lt;foreign-keys&gt;&lt;key app="EN" db-id="9pazw9fwbw959ze9evnp0t0qx0pvww5sw9wt" timestamp="1449077136"&gt;328&lt;/key&gt;&lt;/foreign-keys&gt;&lt;ref-type name="Web Page"&gt;12&lt;/ref-type&gt;&lt;contributors&gt;&lt;authors&gt;&lt;author&gt;Alibaba&lt;/author&gt;&lt;/authors&gt;&lt;/contributors&gt;&lt;titles&gt;&lt;/titles&gt;&lt;volume&gt;2015&lt;/volume&gt;&lt;number&gt;02/12&lt;/number&gt;&lt;dates&gt;&lt;year&gt;2015&lt;/year&gt;&lt;/dates&gt;&lt;urls&gt;&lt;/urls&gt;&lt;electronic-resource-num&gt;www.alibaba.com&lt;/electronic-resource-num&gt;&lt;/record&gt;&lt;/Cite&gt;&lt;/EndNote&gt;</w:instrText>
      </w:r>
      <w:r>
        <w:rPr>
          <w:rFonts w:cs="Times New Roman"/>
        </w:rPr>
        <w:fldChar w:fldCharType="separate"/>
      </w:r>
      <w:r>
        <w:rPr>
          <w:rFonts w:cs="Times New Roman"/>
          <w:noProof/>
        </w:rPr>
        <w:t>(Alibaba 2015)</w:t>
      </w:r>
      <w:r>
        <w:rPr>
          <w:rFonts w:cs="Times New Roman"/>
        </w:rPr>
        <w:fldChar w:fldCharType="end"/>
      </w:r>
      <w:r>
        <w:rPr>
          <w:rFonts w:cs="Times New Roman"/>
        </w:rPr>
        <w:t xml:space="preserve">. Molecular groups are classified based on the theory developed by </w:t>
      </w:r>
      <w:r>
        <w:rPr>
          <w:rFonts w:cs="Times New Roman"/>
        </w:rPr>
        <w:fldChar w:fldCharType="begin"/>
      </w:r>
      <w:r>
        <w:rPr>
          <w:rFonts w:cs="Times New Roman"/>
        </w:rPr>
        <w:instrText xml:space="preserve"> ADDIN EN.CITE &lt;EndNote&gt;&lt;Cite AuthorYear="1"&gt;&lt;Author&gt;Jankowski&lt;/Author&gt;&lt;Year&gt;2008&lt;/Year&gt;&lt;RecNum&gt;297&lt;/RecNum&gt;&lt;DisplayText&gt;Jankowski et al. (2008)&lt;/DisplayText&gt;&lt;record&gt;&lt;rec-number&gt;297&lt;/rec-number&gt;&lt;foreign-keys&gt;&lt;key app="EN" db-id="9pazw9fwbw959ze9evnp0t0qx0pvww5sw9wt" timestamp="1445530990"&gt;297&lt;/key&gt;&lt;/foreign-keys&gt;&lt;ref-type name="Journal Article"&gt;17&lt;/ref-type&gt;&lt;contributors&gt;&lt;authors&gt;&lt;author&gt;Jankowski, Matthew D.&lt;/author&gt;&lt;author&gt;Henry, Christopher S.&lt;/author&gt;&lt;author&gt;Broadbelt, Linda J.&lt;/author&gt;&lt;author&gt;Hatzimanikatis, Vassily&lt;/author&gt;&lt;/authors&gt;&lt;/contributors&gt;&lt;titles&gt;&lt;title&gt;Group Contribution Method for Thermodynamic Analysis of Complex Metabolic Networks&lt;/title&gt;&lt;secondary-title&gt;Biophysical Journal&lt;/secondary-title&gt;&lt;/titles&gt;&lt;periodical&gt;&lt;full-title&gt;Biophysical Journal&lt;/full-title&gt;&lt;/periodical&gt;&lt;pages&gt;1487-1499&lt;/pages&gt;&lt;volume&gt;95&lt;/volume&gt;&lt;number&gt;3&lt;/number&gt;&lt;dates&gt;&lt;year&gt;2008&lt;/year&gt;&lt;pub-dates&gt;&lt;date&gt;8/1/&lt;/date&gt;&lt;/pub-dates&gt;&lt;/dates&gt;&lt;isbn&gt;0006-3495&lt;/isbn&gt;&lt;urls&gt;&lt;related-urls&gt;&lt;url&gt;http://www.sciencedirect.com/science/article/pii/S0006349508702157&lt;/url&gt;&lt;/related-urls&gt;&lt;/urls&gt;&lt;electronic-resource-num&gt;http://dx.doi.org/10.1529/biophysj.107.124784&lt;/electronic-resource-num&gt;&lt;/record&gt;&lt;/Cite&gt;&lt;/EndNote&gt;</w:instrText>
      </w:r>
      <w:r>
        <w:rPr>
          <w:rFonts w:cs="Times New Roman"/>
        </w:rPr>
        <w:fldChar w:fldCharType="separate"/>
      </w:r>
      <w:r>
        <w:rPr>
          <w:rFonts w:cs="Times New Roman"/>
          <w:noProof/>
        </w:rPr>
        <w:t>Jankowski et al. (2008)</w:t>
      </w:r>
      <w:r>
        <w:rPr>
          <w:rFonts w:cs="Times New Roman"/>
        </w:rPr>
        <w:fldChar w:fldCharType="end"/>
      </w:r>
      <w:r>
        <w:rPr>
          <w:rFonts w:cs="Times New Roman"/>
        </w:rPr>
        <w:t>.</w:t>
      </w:r>
      <w:r w:rsidRPr="00791B19">
        <w:rPr>
          <w:rFonts w:cs="Times New Roman"/>
        </w:rPr>
        <w:t xml:space="preserve"> </w:t>
      </w:r>
      <w:r>
        <w:rPr>
          <w:rFonts w:cs="Times New Roman"/>
        </w:rPr>
        <w:t>T</w:t>
      </w:r>
      <w:r w:rsidRPr="00791B19">
        <w:rPr>
          <w:rFonts w:cs="Times New Roman"/>
        </w:rPr>
        <w:t>he number of those groups in component</w:t>
      </w:r>
      <w:r>
        <w:rPr>
          <w:rFonts w:cs="Times New Roman"/>
        </w:rPr>
        <w:t>s C1 to C17 and the</w:t>
      </w:r>
      <w:r w:rsidRPr="00791B19">
        <w:rPr>
          <w:rFonts w:cs="Times New Roman"/>
        </w:rPr>
        <w:t xml:space="preserve"> estimated cost </w:t>
      </w:r>
      <w:r w:rsidRPr="001A512B">
        <w:rPr>
          <w:rFonts w:cs="Times New Roman"/>
        </w:rPr>
        <w:t xml:space="preserve">of different groups </w:t>
      </w:r>
      <m:oMath>
        <m:r>
          <w:rPr>
            <w:rFonts w:ascii="Cambria Math" w:hAnsi="Cambria Math" w:cs="Times New Roman"/>
          </w:rPr>
          <m:t>j</m:t>
        </m:r>
      </m:oMath>
      <w:r w:rsidRPr="00C469FA">
        <w:rPr>
          <w:rFonts w:cs="Times New Roman"/>
        </w:rPr>
        <w:t xml:space="preserve"> are </w:t>
      </w:r>
      <w:r w:rsidR="002A000A" w:rsidRPr="00C469FA">
        <w:rPr>
          <w:rFonts w:cs="Times New Roman"/>
        </w:rPr>
        <w:t xml:space="preserve">shown in </w:t>
      </w:r>
      <w:r w:rsidR="002A000A" w:rsidRPr="001A512B">
        <w:rPr>
          <w:rFonts w:cs="Times New Roman"/>
        </w:rPr>
        <w:fldChar w:fldCharType="begin"/>
      </w:r>
      <w:r w:rsidR="002A000A" w:rsidRPr="001A512B">
        <w:rPr>
          <w:rFonts w:cs="Times New Roman"/>
        </w:rPr>
        <w:instrText xml:space="preserve"> REF _Ref438324554 \h </w:instrText>
      </w:r>
      <w:r w:rsidR="001A512B">
        <w:rPr>
          <w:rFonts w:cs="Times New Roman"/>
        </w:rPr>
        <w:instrText xml:space="preserve"> \* MERGEFORMAT </w:instrText>
      </w:r>
      <w:r w:rsidR="002A000A" w:rsidRPr="001A512B">
        <w:rPr>
          <w:rFonts w:cs="Times New Roman"/>
        </w:rPr>
      </w:r>
      <w:r w:rsidR="002A000A" w:rsidRPr="001A512B">
        <w:rPr>
          <w:rFonts w:cs="Times New Roman"/>
        </w:rPr>
        <w:fldChar w:fldCharType="separate"/>
      </w:r>
      <w:r w:rsidR="00ED526A" w:rsidRPr="00ED526A">
        <w:rPr>
          <w:rFonts w:cs="Times New Roman"/>
        </w:rPr>
        <w:t xml:space="preserve">Table </w:t>
      </w:r>
      <w:r w:rsidR="00ED526A" w:rsidRPr="00ED526A">
        <w:rPr>
          <w:rFonts w:cs="Times New Roman"/>
          <w:noProof/>
        </w:rPr>
        <w:t>4</w:t>
      </w:r>
      <w:r w:rsidR="002A000A" w:rsidRPr="001A512B">
        <w:rPr>
          <w:rFonts w:cs="Times New Roman"/>
        </w:rPr>
        <w:fldChar w:fldCharType="end"/>
      </w:r>
      <w:r w:rsidR="002A000A" w:rsidRPr="001A512B">
        <w:rPr>
          <w:rFonts w:cs="Times New Roman"/>
        </w:rPr>
        <w:t xml:space="preserve">. </w:t>
      </w:r>
      <w:r w:rsidR="002A000A" w:rsidRPr="001E4224">
        <w:rPr>
          <w:rFonts w:cs="Times New Roman"/>
        </w:rPr>
        <w:fldChar w:fldCharType="begin"/>
      </w:r>
      <w:r w:rsidR="002A000A" w:rsidRPr="001A512B">
        <w:rPr>
          <w:rFonts w:cs="Times New Roman"/>
        </w:rPr>
        <w:instrText xml:space="preserve"> REF _Ref438324566 \h </w:instrText>
      </w:r>
      <w:r w:rsidR="001A512B">
        <w:rPr>
          <w:rFonts w:cs="Times New Roman"/>
        </w:rPr>
        <w:instrText xml:space="preserve"> \* MERGEFORMAT </w:instrText>
      </w:r>
      <w:r w:rsidR="002A000A" w:rsidRPr="001E4224">
        <w:rPr>
          <w:rFonts w:cs="Times New Roman"/>
        </w:rPr>
      </w:r>
      <w:r w:rsidR="002A000A" w:rsidRPr="001E4224">
        <w:rPr>
          <w:rFonts w:cs="Times New Roman"/>
        </w:rPr>
        <w:fldChar w:fldCharType="separate"/>
      </w:r>
      <w:r w:rsidR="00ED526A" w:rsidRPr="00ED526A">
        <w:rPr>
          <w:rFonts w:cs="Times New Roman"/>
        </w:rPr>
        <w:t xml:space="preserve">Table </w:t>
      </w:r>
      <w:r w:rsidR="00ED526A" w:rsidRPr="00ED526A">
        <w:rPr>
          <w:rFonts w:cs="Times New Roman"/>
          <w:noProof/>
        </w:rPr>
        <w:t>5</w:t>
      </w:r>
      <w:r w:rsidR="002A000A" w:rsidRPr="001E4224">
        <w:rPr>
          <w:rFonts w:cs="Times New Roman"/>
        </w:rPr>
        <w:fldChar w:fldCharType="end"/>
      </w:r>
      <w:r w:rsidR="002A000A" w:rsidRPr="001E4224">
        <w:rPr>
          <w:rFonts w:cs="Times New Roman"/>
        </w:rPr>
        <w:t xml:space="preserve"> </w:t>
      </w:r>
      <w:r w:rsidRPr="001E4224">
        <w:rPr>
          <w:rFonts w:cs="Times New Roman"/>
        </w:rPr>
        <w:t xml:space="preserve">shows the number of various groups that are present in different chemicals involved in both the d-limonene and itaconic acid cases. The estimated market values have been presented in Section </w:t>
      </w:r>
      <w:r w:rsidR="00BE7567" w:rsidRPr="001E4224">
        <w:rPr>
          <w:rFonts w:cs="Times New Roman"/>
        </w:rPr>
        <w:t>S4 of the Supplementary Documentation</w:t>
      </w:r>
      <w:r w:rsidR="00542979" w:rsidRPr="001E4224">
        <w:rPr>
          <w:rFonts w:cs="Times New Roman"/>
        </w:rPr>
        <w:t xml:space="preserve">. </w:t>
      </w:r>
      <w:r w:rsidRPr="001E4224">
        <w:rPr>
          <w:rFonts w:cs="Times New Roman"/>
        </w:rPr>
        <w:t xml:space="preserve"> </w:t>
      </w:r>
    </w:p>
    <w:p w14:paraId="673FB7C2" w14:textId="77777777" w:rsidR="0085111A" w:rsidRPr="001E4224" w:rsidRDefault="0085111A" w:rsidP="00B85F08">
      <w:pPr>
        <w:spacing w:before="240" w:line="360" w:lineRule="auto"/>
        <w:jc w:val="both"/>
        <w:rPr>
          <w:rFonts w:cs="Times New Roman"/>
        </w:rPr>
      </w:pPr>
    </w:p>
    <w:p w14:paraId="78A1AD0E" w14:textId="77777777" w:rsidR="00C35D08" w:rsidRPr="00791B19" w:rsidRDefault="00C35D08" w:rsidP="00B85F08">
      <w:pPr>
        <w:spacing w:before="240" w:line="360" w:lineRule="auto"/>
        <w:jc w:val="both"/>
        <w:rPr>
          <w:rFonts w:cs="Times New Roman"/>
        </w:rPr>
      </w:pPr>
    </w:p>
    <w:p w14:paraId="6D78EF83" w14:textId="77777777" w:rsidR="00B85F08" w:rsidRDefault="00C35D08" w:rsidP="00C35D08">
      <w:pPr>
        <w:pStyle w:val="Caption"/>
        <w:rPr>
          <w:rFonts w:cs="Times New Roman"/>
        </w:rPr>
      </w:pPr>
      <w:bookmarkStart w:id="34" w:name="_Ref438324502"/>
      <w:r>
        <w:t xml:space="preserve">Table </w:t>
      </w:r>
      <w:fldSimple w:instr=" SEQ Table \* ARABIC ">
        <w:r w:rsidR="00ED526A">
          <w:rPr>
            <w:noProof/>
          </w:rPr>
          <w:t>3</w:t>
        </w:r>
      </w:fldSimple>
      <w:bookmarkEnd w:id="34"/>
      <w:r>
        <w:t xml:space="preserve">: </w:t>
      </w:r>
      <w:r w:rsidR="00B85F08">
        <w:t>Market prices of well-known chemicals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3105"/>
        <w:gridCol w:w="3437"/>
      </w:tblGrid>
      <w:tr w:rsidR="00B85F08" w:rsidRPr="005B092A" w14:paraId="076DCCC2" w14:textId="77777777" w:rsidTr="00175BA8">
        <w:trPr>
          <w:trHeight w:val="300"/>
          <w:jc w:val="center"/>
        </w:trPr>
        <w:tc>
          <w:tcPr>
            <w:tcW w:w="1372" w:type="pct"/>
            <w:shd w:val="clear" w:color="auto" w:fill="auto"/>
            <w:noWrap/>
            <w:vAlign w:val="bottom"/>
          </w:tcPr>
          <w:p w14:paraId="5389777D" w14:textId="77777777" w:rsidR="00B85F08" w:rsidRPr="002A5599" w:rsidRDefault="00B85F08" w:rsidP="00175BA8">
            <w:pPr>
              <w:spacing w:after="0" w:line="240" w:lineRule="auto"/>
              <w:jc w:val="center"/>
              <w:rPr>
                <w:rFonts w:ascii="Calibri" w:eastAsia="Times New Roman" w:hAnsi="Calibri" w:cs="Times New Roman"/>
                <w:b/>
                <w:color w:val="000000"/>
              </w:rPr>
            </w:pPr>
            <w:r w:rsidRPr="002A5599">
              <w:rPr>
                <w:rFonts w:cs="Times New Roman"/>
                <w:b/>
                <w:color w:val="000000"/>
              </w:rPr>
              <w:t xml:space="preserve">Component </w:t>
            </w:r>
            <m:oMath>
              <m:r>
                <m:rPr>
                  <m:sty m:val="bi"/>
                </m:rPr>
                <w:rPr>
                  <w:rFonts w:ascii="Cambria Math" w:eastAsia="Times New Roman" w:hAnsi="Cambria Math" w:cs="Times New Roman"/>
                  <w:color w:val="000000"/>
                </w:rPr>
                <m:t>i</m:t>
              </m:r>
            </m:oMath>
          </w:p>
        </w:tc>
        <w:tc>
          <w:tcPr>
            <w:tcW w:w="1722" w:type="pct"/>
            <w:shd w:val="clear" w:color="auto" w:fill="auto"/>
            <w:noWrap/>
            <w:vAlign w:val="center"/>
          </w:tcPr>
          <w:p w14:paraId="5BB9DCD6" w14:textId="77777777" w:rsidR="00B85F08" w:rsidRPr="00B509FF" w:rsidRDefault="00B85F08" w:rsidP="00175BA8">
            <w:pPr>
              <w:spacing w:after="0" w:line="240" w:lineRule="auto"/>
              <w:jc w:val="center"/>
              <w:rPr>
                <w:rFonts w:cs="Times New Roman"/>
                <w:b/>
                <w:color w:val="000000"/>
              </w:rPr>
            </w:pPr>
            <w:r w:rsidRPr="00B509FF">
              <w:rPr>
                <w:rFonts w:cs="Times New Roman"/>
                <w:b/>
                <w:color w:val="000000"/>
              </w:rPr>
              <w:t>Identification</w:t>
            </w:r>
          </w:p>
        </w:tc>
        <w:tc>
          <w:tcPr>
            <w:tcW w:w="1906" w:type="pct"/>
          </w:tcPr>
          <w:p w14:paraId="0459E333" w14:textId="77777777" w:rsidR="00B85F08" w:rsidRPr="002A5599" w:rsidRDefault="00B85F08" w:rsidP="00175BA8">
            <w:pPr>
              <w:spacing w:after="0" w:line="240" w:lineRule="auto"/>
              <w:jc w:val="center"/>
              <w:rPr>
                <w:rFonts w:ascii="Calibri" w:eastAsia="Times New Roman" w:hAnsi="Calibri" w:cs="Times New Roman"/>
                <w:b/>
                <w:color w:val="000000"/>
              </w:rPr>
            </w:pPr>
            <w:r w:rsidRPr="00B509FF">
              <w:rPr>
                <w:rFonts w:cs="Times New Roman"/>
                <w:b/>
                <w:color w:val="000000"/>
              </w:rPr>
              <w:t>Market Price ($/mol)</w:t>
            </w:r>
          </w:p>
        </w:tc>
      </w:tr>
      <w:tr w:rsidR="00B85F08" w:rsidRPr="005B092A" w14:paraId="110A7873" w14:textId="77777777" w:rsidTr="00175BA8">
        <w:trPr>
          <w:trHeight w:val="300"/>
          <w:jc w:val="center"/>
        </w:trPr>
        <w:tc>
          <w:tcPr>
            <w:tcW w:w="1372" w:type="pct"/>
            <w:shd w:val="clear" w:color="auto" w:fill="auto"/>
            <w:noWrap/>
            <w:vAlign w:val="bottom"/>
          </w:tcPr>
          <w:p w14:paraId="1A54EEEB" w14:textId="77777777" w:rsidR="00B85F08" w:rsidRPr="00CB28C6" w:rsidRDefault="00B85F08" w:rsidP="00175BA8">
            <w:pPr>
              <w:spacing w:after="0" w:line="240" w:lineRule="auto"/>
              <w:jc w:val="center"/>
              <w:rPr>
                <w:rFonts w:eastAsia="Times New Roman" w:cs="Times New Roman"/>
                <w:b/>
                <w:color w:val="000000"/>
              </w:rPr>
            </w:pPr>
            <w:r w:rsidRPr="00CB28C6">
              <w:rPr>
                <w:rFonts w:eastAsia="Times New Roman" w:cs="Times New Roman"/>
                <w:b/>
                <w:color w:val="000000"/>
              </w:rPr>
              <w:t>C1</w:t>
            </w:r>
          </w:p>
        </w:tc>
        <w:tc>
          <w:tcPr>
            <w:tcW w:w="1722" w:type="pct"/>
            <w:shd w:val="clear" w:color="auto" w:fill="auto"/>
            <w:noWrap/>
            <w:vAlign w:val="center"/>
          </w:tcPr>
          <w:p w14:paraId="475E68F0" w14:textId="77777777" w:rsidR="00B85F08" w:rsidRPr="00691CA3" w:rsidRDefault="00B85F08" w:rsidP="00175BA8">
            <w:pPr>
              <w:spacing w:after="0" w:line="240" w:lineRule="auto"/>
              <w:jc w:val="center"/>
              <w:rPr>
                <w:rFonts w:eastAsia="Times New Roman" w:cs="Times New Roman"/>
                <w:color w:val="000000"/>
              </w:rPr>
            </w:pPr>
            <w:r w:rsidRPr="00691CA3">
              <w:rPr>
                <w:rFonts w:eastAsia="Times New Roman" w:cs="Times New Roman"/>
                <w:color w:val="000000"/>
              </w:rPr>
              <w:t>Cyclohexane</w:t>
            </w:r>
          </w:p>
        </w:tc>
        <w:tc>
          <w:tcPr>
            <w:tcW w:w="1906" w:type="pct"/>
            <w:shd w:val="clear" w:color="auto" w:fill="auto"/>
            <w:vAlign w:val="center"/>
          </w:tcPr>
          <w:p w14:paraId="0BECA88A" w14:textId="77777777" w:rsidR="00B85F08" w:rsidRPr="00691CA3" w:rsidRDefault="00B85F08" w:rsidP="00175BA8">
            <w:pPr>
              <w:spacing w:after="0" w:line="240" w:lineRule="auto"/>
              <w:jc w:val="center"/>
              <w:rPr>
                <w:rFonts w:cs="Times New Roman"/>
                <w:color w:val="000000"/>
              </w:rPr>
            </w:pPr>
            <w:r w:rsidRPr="00691CA3">
              <w:rPr>
                <w:rFonts w:cs="Times New Roman"/>
                <w:color w:val="000000"/>
              </w:rPr>
              <w:t>0.126</w:t>
            </w:r>
          </w:p>
        </w:tc>
      </w:tr>
      <w:tr w:rsidR="00B85F08" w:rsidRPr="005B092A" w14:paraId="7C38DE1D" w14:textId="77777777" w:rsidTr="00175BA8">
        <w:trPr>
          <w:trHeight w:val="300"/>
          <w:jc w:val="center"/>
        </w:trPr>
        <w:tc>
          <w:tcPr>
            <w:tcW w:w="1372" w:type="pct"/>
            <w:shd w:val="clear" w:color="auto" w:fill="auto"/>
            <w:noWrap/>
            <w:vAlign w:val="bottom"/>
            <w:hideMark/>
          </w:tcPr>
          <w:p w14:paraId="59BB7DBC" w14:textId="77777777" w:rsidR="00B85F08" w:rsidRPr="00CB28C6" w:rsidRDefault="00B85F08" w:rsidP="00175BA8">
            <w:pPr>
              <w:spacing w:after="0" w:line="240" w:lineRule="auto"/>
              <w:jc w:val="center"/>
              <w:rPr>
                <w:rFonts w:eastAsia="Times New Roman" w:cs="Times New Roman"/>
                <w:b/>
                <w:color w:val="000000"/>
              </w:rPr>
            </w:pPr>
            <w:r w:rsidRPr="00CB28C6">
              <w:rPr>
                <w:rFonts w:eastAsia="Times New Roman" w:cs="Times New Roman"/>
                <w:b/>
                <w:color w:val="000000"/>
              </w:rPr>
              <w:t>C2</w:t>
            </w:r>
          </w:p>
        </w:tc>
        <w:tc>
          <w:tcPr>
            <w:tcW w:w="1722" w:type="pct"/>
            <w:shd w:val="clear" w:color="auto" w:fill="auto"/>
            <w:noWrap/>
            <w:vAlign w:val="center"/>
            <w:hideMark/>
          </w:tcPr>
          <w:p w14:paraId="08D38AB7" w14:textId="77777777" w:rsidR="00B85F08" w:rsidRPr="00691CA3" w:rsidRDefault="00B85F08" w:rsidP="00175BA8">
            <w:pPr>
              <w:spacing w:after="0" w:line="240" w:lineRule="auto"/>
              <w:jc w:val="center"/>
              <w:rPr>
                <w:rFonts w:eastAsia="Times New Roman" w:cs="Times New Roman"/>
                <w:color w:val="000000"/>
              </w:rPr>
            </w:pPr>
            <w:r w:rsidRPr="00691CA3">
              <w:rPr>
                <w:rFonts w:eastAsia="Times New Roman" w:cs="Times New Roman"/>
                <w:color w:val="000000"/>
              </w:rPr>
              <w:t>Methylcyclohexane</w:t>
            </w:r>
          </w:p>
        </w:tc>
        <w:tc>
          <w:tcPr>
            <w:tcW w:w="1906" w:type="pct"/>
            <w:shd w:val="clear" w:color="auto" w:fill="auto"/>
            <w:vAlign w:val="center"/>
          </w:tcPr>
          <w:p w14:paraId="367D33CC" w14:textId="77777777" w:rsidR="00B85F08" w:rsidRPr="00691CA3" w:rsidRDefault="00B85F08" w:rsidP="00175BA8">
            <w:pPr>
              <w:spacing w:after="0" w:line="240" w:lineRule="auto"/>
              <w:jc w:val="center"/>
              <w:rPr>
                <w:rFonts w:cs="Times New Roman"/>
                <w:color w:val="000000"/>
              </w:rPr>
            </w:pPr>
            <w:r w:rsidRPr="00691CA3">
              <w:rPr>
                <w:rFonts w:cs="Times New Roman"/>
                <w:color w:val="000000"/>
              </w:rPr>
              <w:t>0.245</w:t>
            </w:r>
          </w:p>
        </w:tc>
      </w:tr>
      <w:tr w:rsidR="00B85F08" w:rsidRPr="005B092A" w14:paraId="61C88B81" w14:textId="77777777" w:rsidTr="00175BA8">
        <w:trPr>
          <w:trHeight w:val="300"/>
          <w:jc w:val="center"/>
        </w:trPr>
        <w:tc>
          <w:tcPr>
            <w:tcW w:w="1372" w:type="pct"/>
            <w:shd w:val="clear" w:color="auto" w:fill="auto"/>
            <w:noWrap/>
            <w:vAlign w:val="bottom"/>
            <w:hideMark/>
          </w:tcPr>
          <w:p w14:paraId="2CAE09E7" w14:textId="77777777" w:rsidR="00B85F08" w:rsidRPr="00CB28C6" w:rsidRDefault="00B85F08" w:rsidP="00175BA8">
            <w:pPr>
              <w:spacing w:after="0" w:line="240" w:lineRule="auto"/>
              <w:jc w:val="center"/>
              <w:rPr>
                <w:rFonts w:eastAsia="Times New Roman" w:cs="Times New Roman"/>
                <w:b/>
                <w:color w:val="000000"/>
              </w:rPr>
            </w:pPr>
            <w:r w:rsidRPr="00CB28C6">
              <w:rPr>
                <w:rFonts w:eastAsia="Times New Roman" w:cs="Times New Roman"/>
                <w:b/>
                <w:color w:val="000000"/>
              </w:rPr>
              <w:t>C3</w:t>
            </w:r>
          </w:p>
        </w:tc>
        <w:tc>
          <w:tcPr>
            <w:tcW w:w="1722" w:type="pct"/>
            <w:shd w:val="clear" w:color="auto" w:fill="auto"/>
            <w:noWrap/>
            <w:vAlign w:val="center"/>
            <w:hideMark/>
          </w:tcPr>
          <w:p w14:paraId="2BBEB710" w14:textId="77777777" w:rsidR="00B85F08" w:rsidRPr="00691CA3" w:rsidRDefault="00B85F08" w:rsidP="00175BA8">
            <w:pPr>
              <w:spacing w:after="0" w:line="240" w:lineRule="auto"/>
              <w:jc w:val="center"/>
              <w:rPr>
                <w:rFonts w:eastAsia="Times New Roman" w:cs="Times New Roman"/>
                <w:color w:val="000000"/>
              </w:rPr>
            </w:pPr>
            <w:r w:rsidRPr="00691CA3">
              <w:rPr>
                <w:rFonts w:eastAsia="Times New Roman" w:cs="Times New Roman"/>
                <w:color w:val="000000"/>
              </w:rPr>
              <w:t>Methanol</w:t>
            </w:r>
          </w:p>
        </w:tc>
        <w:tc>
          <w:tcPr>
            <w:tcW w:w="1906" w:type="pct"/>
            <w:shd w:val="clear" w:color="auto" w:fill="auto"/>
            <w:vAlign w:val="center"/>
          </w:tcPr>
          <w:p w14:paraId="4E81B9FA" w14:textId="77777777" w:rsidR="00B85F08" w:rsidRPr="00691CA3" w:rsidRDefault="00B85F08" w:rsidP="00175BA8">
            <w:pPr>
              <w:spacing w:after="0" w:line="240" w:lineRule="auto"/>
              <w:jc w:val="center"/>
              <w:rPr>
                <w:rFonts w:cs="Times New Roman"/>
                <w:color w:val="000000"/>
              </w:rPr>
            </w:pPr>
            <w:r w:rsidRPr="00691CA3">
              <w:rPr>
                <w:rFonts w:cs="Times New Roman"/>
                <w:color w:val="000000"/>
              </w:rPr>
              <w:t>0.0256</w:t>
            </w:r>
          </w:p>
        </w:tc>
      </w:tr>
      <w:tr w:rsidR="00B85F08" w:rsidRPr="005B092A" w14:paraId="09720B75" w14:textId="77777777" w:rsidTr="00175BA8">
        <w:trPr>
          <w:trHeight w:val="300"/>
          <w:jc w:val="center"/>
        </w:trPr>
        <w:tc>
          <w:tcPr>
            <w:tcW w:w="1372" w:type="pct"/>
            <w:shd w:val="clear" w:color="auto" w:fill="auto"/>
            <w:noWrap/>
            <w:vAlign w:val="bottom"/>
            <w:hideMark/>
          </w:tcPr>
          <w:p w14:paraId="659CABFA" w14:textId="77777777" w:rsidR="00B85F08" w:rsidRPr="00CB28C6" w:rsidRDefault="00B85F08" w:rsidP="00175BA8">
            <w:pPr>
              <w:spacing w:after="0" w:line="240" w:lineRule="auto"/>
              <w:jc w:val="center"/>
              <w:rPr>
                <w:rFonts w:eastAsia="Times New Roman" w:cs="Times New Roman"/>
                <w:b/>
                <w:color w:val="000000"/>
              </w:rPr>
            </w:pPr>
            <w:r w:rsidRPr="00CB28C6">
              <w:rPr>
                <w:rFonts w:eastAsia="Times New Roman" w:cs="Times New Roman"/>
                <w:b/>
                <w:color w:val="000000"/>
              </w:rPr>
              <w:t>C4</w:t>
            </w:r>
          </w:p>
        </w:tc>
        <w:tc>
          <w:tcPr>
            <w:tcW w:w="1722" w:type="pct"/>
            <w:shd w:val="clear" w:color="auto" w:fill="auto"/>
            <w:noWrap/>
            <w:vAlign w:val="center"/>
            <w:hideMark/>
          </w:tcPr>
          <w:p w14:paraId="467E8709" w14:textId="77777777" w:rsidR="00B85F08" w:rsidRPr="00691CA3" w:rsidRDefault="00B85F08" w:rsidP="00175BA8">
            <w:pPr>
              <w:spacing w:after="0" w:line="240" w:lineRule="auto"/>
              <w:jc w:val="center"/>
              <w:rPr>
                <w:rFonts w:eastAsia="Times New Roman" w:cs="Times New Roman"/>
                <w:color w:val="000000"/>
              </w:rPr>
            </w:pPr>
            <w:r w:rsidRPr="00691CA3">
              <w:rPr>
                <w:rFonts w:eastAsia="Times New Roman" w:cs="Times New Roman"/>
                <w:color w:val="000000"/>
              </w:rPr>
              <w:t>Cyclohexanol</w:t>
            </w:r>
          </w:p>
        </w:tc>
        <w:tc>
          <w:tcPr>
            <w:tcW w:w="1906" w:type="pct"/>
            <w:shd w:val="clear" w:color="auto" w:fill="auto"/>
            <w:vAlign w:val="center"/>
          </w:tcPr>
          <w:p w14:paraId="7F0F4FB7" w14:textId="77777777" w:rsidR="00B85F08" w:rsidRPr="00691CA3" w:rsidRDefault="00B85F08" w:rsidP="00175BA8">
            <w:pPr>
              <w:spacing w:after="0" w:line="240" w:lineRule="auto"/>
              <w:jc w:val="center"/>
              <w:rPr>
                <w:rFonts w:cs="Times New Roman"/>
                <w:color w:val="000000"/>
              </w:rPr>
            </w:pPr>
            <w:r w:rsidRPr="00691CA3">
              <w:rPr>
                <w:rFonts w:cs="Times New Roman"/>
                <w:color w:val="000000"/>
              </w:rPr>
              <w:t>0.250</w:t>
            </w:r>
          </w:p>
        </w:tc>
      </w:tr>
      <w:tr w:rsidR="00B85F08" w:rsidRPr="005B092A" w14:paraId="7C48C024" w14:textId="77777777" w:rsidTr="00175BA8">
        <w:trPr>
          <w:trHeight w:val="300"/>
          <w:jc w:val="center"/>
        </w:trPr>
        <w:tc>
          <w:tcPr>
            <w:tcW w:w="1372" w:type="pct"/>
            <w:shd w:val="clear" w:color="auto" w:fill="auto"/>
            <w:noWrap/>
            <w:vAlign w:val="bottom"/>
            <w:hideMark/>
          </w:tcPr>
          <w:p w14:paraId="772E313C" w14:textId="77777777" w:rsidR="00B85F08" w:rsidRPr="00CB28C6" w:rsidRDefault="00B85F08" w:rsidP="00175BA8">
            <w:pPr>
              <w:spacing w:after="0" w:line="240" w:lineRule="auto"/>
              <w:jc w:val="center"/>
              <w:rPr>
                <w:rFonts w:eastAsia="Times New Roman" w:cs="Times New Roman"/>
                <w:b/>
                <w:color w:val="000000"/>
              </w:rPr>
            </w:pPr>
            <w:r w:rsidRPr="00CB28C6">
              <w:rPr>
                <w:rFonts w:eastAsia="Times New Roman" w:cs="Times New Roman"/>
                <w:b/>
                <w:color w:val="000000"/>
              </w:rPr>
              <w:t>C5</w:t>
            </w:r>
          </w:p>
        </w:tc>
        <w:tc>
          <w:tcPr>
            <w:tcW w:w="1722" w:type="pct"/>
            <w:shd w:val="clear" w:color="auto" w:fill="auto"/>
            <w:noWrap/>
            <w:vAlign w:val="center"/>
            <w:hideMark/>
          </w:tcPr>
          <w:p w14:paraId="4223D1AB" w14:textId="77777777" w:rsidR="00B85F08" w:rsidRPr="00691CA3" w:rsidRDefault="00B85F08" w:rsidP="00175BA8">
            <w:pPr>
              <w:spacing w:after="0" w:line="240" w:lineRule="auto"/>
              <w:jc w:val="center"/>
              <w:rPr>
                <w:rFonts w:eastAsia="Times New Roman" w:cs="Times New Roman"/>
                <w:color w:val="000000"/>
              </w:rPr>
            </w:pPr>
            <w:r w:rsidRPr="00691CA3">
              <w:rPr>
                <w:rFonts w:eastAsia="Times New Roman" w:cs="Times New Roman"/>
                <w:color w:val="000000"/>
              </w:rPr>
              <w:t>Cyclohexene</w:t>
            </w:r>
          </w:p>
        </w:tc>
        <w:tc>
          <w:tcPr>
            <w:tcW w:w="1906" w:type="pct"/>
            <w:shd w:val="clear" w:color="auto" w:fill="auto"/>
            <w:vAlign w:val="center"/>
          </w:tcPr>
          <w:p w14:paraId="732F6529" w14:textId="77777777" w:rsidR="00B85F08" w:rsidRPr="00691CA3" w:rsidRDefault="00B85F08" w:rsidP="00175BA8">
            <w:pPr>
              <w:spacing w:after="0" w:line="240" w:lineRule="auto"/>
              <w:jc w:val="center"/>
              <w:rPr>
                <w:rFonts w:cs="Times New Roman"/>
                <w:color w:val="000000"/>
              </w:rPr>
            </w:pPr>
            <w:r w:rsidRPr="00691CA3">
              <w:rPr>
                <w:rFonts w:cs="Times New Roman"/>
                <w:color w:val="000000"/>
              </w:rPr>
              <w:t>0.131</w:t>
            </w:r>
          </w:p>
        </w:tc>
      </w:tr>
      <w:tr w:rsidR="00B85F08" w:rsidRPr="005B092A" w14:paraId="6C57B349" w14:textId="77777777" w:rsidTr="00175BA8">
        <w:trPr>
          <w:trHeight w:val="300"/>
          <w:jc w:val="center"/>
        </w:trPr>
        <w:tc>
          <w:tcPr>
            <w:tcW w:w="1372" w:type="pct"/>
            <w:shd w:val="clear" w:color="auto" w:fill="auto"/>
            <w:noWrap/>
            <w:vAlign w:val="bottom"/>
            <w:hideMark/>
          </w:tcPr>
          <w:p w14:paraId="0E0014CD" w14:textId="77777777" w:rsidR="00B85F08" w:rsidRPr="00CB28C6" w:rsidRDefault="00B85F08" w:rsidP="00175BA8">
            <w:pPr>
              <w:spacing w:after="0" w:line="240" w:lineRule="auto"/>
              <w:jc w:val="center"/>
              <w:rPr>
                <w:rFonts w:eastAsia="Times New Roman" w:cs="Times New Roman"/>
                <w:b/>
                <w:color w:val="000000"/>
              </w:rPr>
            </w:pPr>
            <w:r w:rsidRPr="00CB28C6">
              <w:rPr>
                <w:rFonts w:eastAsia="Times New Roman" w:cs="Times New Roman"/>
                <w:b/>
                <w:color w:val="000000"/>
              </w:rPr>
              <w:t>C6</w:t>
            </w:r>
          </w:p>
        </w:tc>
        <w:tc>
          <w:tcPr>
            <w:tcW w:w="1722" w:type="pct"/>
            <w:shd w:val="clear" w:color="auto" w:fill="auto"/>
            <w:noWrap/>
            <w:vAlign w:val="bottom"/>
            <w:hideMark/>
          </w:tcPr>
          <w:p w14:paraId="342AA95B" w14:textId="77777777" w:rsidR="00B85F08" w:rsidRPr="00691CA3" w:rsidRDefault="00B85F08" w:rsidP="00175BA8">
            <w:pPr>
              <w:spacing w:after="0" w:line="240" w:lineRule="auto"/>
              <w:jc w:val="center"/>
              <w:rPr>
                <w:rFonts w:eastAsia="Times New Roman" w:cs="Times New Roman"/>
                <w:color w:val="000000"/>
              </w:rPr>
            </w:pPr>
            <w:r w:rsidRPr="00691CA3">
              <w:rPr>
                <w:rFonts w:eastAsia="Times New Roman" w:cs="Times New Roman"/>
                <w:color w:val="000000"/>
              </w:rPr>
              <w:t>D-limonene</w:t>
            </w:r>
          </w:p>
        </w:tc>
        <w:tc>
          <w:tcPr>
            <w:tcW w:w="1906" w:type="pct"/>
            <w:shd w:val="clear" w:color="auto" w:fill="auto"/>
            <w:vAlign w:val="center"/>
          </w:tcPr>
          <w:p w14:paraId="63AFDA54" w14:textId="77777777" w:rsidR="00B85F08" w:rsidRPr="00691CA3" w:rsidRDefault="00B85F08" w:rsidP="00175BA8">
            <w:pPr>
              <w:spacing w:after="0" w:line="240" w:lineRule="auto"/>
              <w:jc w:val="center"/>
              <w:rPr>
                <w:rFonts w:cs="Times New Roman"/>
                <w:color w:val="000000"/>
              </w:rPr>
            </w:pPr>
            <w:r w:rsidRPr="00691CA3">
              <w:rPr>
                <w:rFonts w:cs="Times New Roman"/>
                <w:color w:val="000000"/>
              </w:rPr>
              <w:t>0.409</w:t>
            </w:r>
          </w:p>
        </w:tc>
      </w:tr>
      <w:tr w:rsidR="00B85F08" w:rsidRPr="005B092A" w14:paraId="31137941" w14:textId="77777777" w:rsidTr="00175BA8">
        <w:trPr>
          <w:trHeight w:val="300"/>
          <w:jc w:val="center"/>
        </w:trPr>
        <w:tc>
          <w:tcPr>
            <w:tcW w:w="1372" w:type="pct"/>
            <w:shd w:val="clear" w:color="auto" w:fill="auto"/>
            <w:noWrap/>
            <w:vAlign w:val="bottom"/>
            <w:hideMark/>
          </w:tcPr>
          <w:p w14:paraId="7B85F180" w14:textId="77777777" w:rsidR="00B85F08" w:rsidRPr="00CB28C6" w:rsidRDefault="00B85F08" w:rsidP="00175BA8">
            <w:pPr>
              <w:spacing w:after="0" w:line="240" w:lineRule="auto"/>
              <w:jc w:val="center"/>
              <w:rPr>
                <w:rFonts w:eastAsia="Times New Roman" w:cs="Times New Roman"/>
                <w:b/>
                <w:color w:val="000000"/>
              </w:rPr>
            </w:pPr>
            <w:r w:rsidRPr="00CB28C6">
              <w:rPr>
                <w:rFonts w:eastAsia="Times New Roman" w:cs="Times New Roman"/>
                <w:b/>
                <w:color w:val="000000"/>
              </w:rPr>
              <w:t>C7</w:t>
            </w:r>
          </w:p>
        </w:tc>
        <w:tc>
          <w:tcPr>
            <w:tcW w:w="1722" w:type="pct"/>
            <w:shd w:val="clear" w:color="auto" w:fill="auto"/>
            <w:noWrap/>
            <w:vAlign w:val="bottom"/>
            <w:hideMark/>
          </w:tcPr>
          <w:p w14:paraId="5C8EB09D" w14:textId="77777777" w:rsidR="00B85F08" w:rsidRPr="00691CA3" w:rsidRDefault="00B85F08" w:rsidP="00175BA8">
            <w:pPr>
              <w:spacing w:after="0" w:line="240" w:lineRule="auto"/>
              <w:jc w:val="center"/>
              <w:rPr>
                <w:rFonts w:eastAsia="Times New Roman" w:cs="Times New Roman"/>
                <w:color w:val="000000"/>
              </w:rPr>
            </w:pPr>
            <w:r w:rsidRPr="00691CA3">
              <w:rPr>
                <w:rFonts w:eastAsia="Times New Roman" w:cs="Times New Roman"/>
                <w:color w:val="000000"/>
              </w:rPr>
              <w:t>p-cymene</w:t>
            </w:r>
          </w:p>
        </w:tc>
        <w:tc>
          <w:tcPr>
            <w:tcW w:w="1906" w:type="pct"/>
            <w:shd w:val="clear" w:color="auto" w:fill="auto"/>
            <w:vAlign w:val="center"/>
          </w:tcPr>
          <w:p w14:paraId="691A4D47" w14:textId="77777777" w:rsidR="00B85F08" w:rsidRPr="00691CA3" w:rsidRDefault="00B85F08" w:rsidP="00175BA8">
            <w:pPr>
              <w:spacing w:after="0" w:line="240" w:lineRule="auto"/>
              <w:jc w:val="center"/>
              <w:rPr>
                <w:rFonts w:cs="Times New Roman"/>
                <w:color w:val="000000"/>
              </w:rPr>
            </w:pPr>
            <w:r w:rsidRPr="00691CA3">
              <w:rPr>
                <w:rFonts w:cs="Times New Roman"/>
                <w:color w:val="000000"/>
              </w:rPr>
              <w:t>0.537</w:t>
            </w:r>
          </w:p>
        </w:tc>
      </w:tr>
      <w:tr w:rsidR="00B85F08" w:rsidRPr="005B092A" w14:paraId="4330C8F2" w14:textId="77777777" w:rsidTr="00175BA8">
        <w:trPr>
          <w:trHeight w:val="300"/>
          <w:jc w:val="center"/>
        </w:trPr>
        <w:tc>
          <w:tcPr>
            <w:tcW w:w="1372" w:type="pct"/>
            <w:shd w:val="clear" w:color="auto" w:fill="auto"/>
            <w:noWrap/>
            <w:vAlign w:val="bottom"/>
            <w:hideMark/>
          </w:tcPr>
          <w:p w14:paraId="531F91FF" w14:textId="77777777" w:rsidR="00B85F08" w:rsidRPr="00CB28C6" w:rsidRDefault="00B85F08" w:rsidP="00175BA8">
            <w:pPr>
              <w:spacing w:after="0" w:line="240" w:lineRule="auto"/>
              <w:jc w:val="center"/>
              <w:rPr>
                <w:rFonts w:eastAsia="Times New Roman" w:cs="Times New Roman"/>
                <w:b/>
                <w:color w:val="000000"/>
              </w:rPr>
            </w:pPr>
            <w:r w:rsidRPr="00CB28C6">
              <w:rPr>
                <w:rFonts w:eastAsia="Times New Roman" w:cs="Times New Roman"/>
                <w:b/>
                <w:color w:val="000000"/>
              </w:rPr>
              <w:t>C8</w:t>
            </w:r>
          </w:p>
        </w:tc>
        <w:tc>
          <w:tcPr>
            <w:tcW w:w="1722" w:type="pct"/>
            <w:shd w:val="clear" w:color="auto" w:fill="auto"/>
            <w:noWrap/>
            <w:vAlign w:val="bottom"/>
            <w:hideMark/>
          </w:tcPr>
          <w:p w14:paraId="7D30C63D" w14:textId="77777777" w:rsidR="00B85F08" w:rsidRPr="00691CA3" w:rsidRDefault="00B85F08" w:rsidP="00175BA8">
            <w:pPr>
              <w:spacing w:after="0" w:line="240" w:lineRule="auto"/>
              <w:jc w:val="center"/>
              <w:rPr>
                <w:rFonts w:eastAsia="Times New Roman" w:cs="Times New Roman"/>
                <w:color w:val="000000"/>
              </w:rPr>
            </w:pPr>
            <w:r w:rsidRPr="00691CA3">
              <w:rPr>
                <w:rFonts w:eastAsia="Times New Roman" w:cs="Times New Roman"/>
                <w:color w:val="000000"/>
              </w:rPr>
              <w:t>cyclohexene oxide</w:t>
            </w:r>
          </w:p>
        </w:tc>
        <w:tc>
          <w:tcPr>
            <w:tcW w:w="1906" w:type="pct"/>
            <w:shd w:val="clear" w:color="auto" w:fill="auto"/>
            <w:vAlign w:val="center"/>
          </w:tcPr>
          <w:p w14:paraId="533213DC" w14:textId="77777777" w:rsidR="00B85F08" w:rsidRPr="00691CA3" w:rsidRDefault="00B85F08" w:rsidP="00175BA8">
            <w:pPr>
              <w:spacing w:after="0" w:line="240" w:lineRule="auto"/>
              <w:jc w:val="center"/>
              <w:rPr>
                <w:rFonts w:cs="Times New Roman"/>
                <w:color w:val="000000"/>
              </w:rPr>
            </w:pPr>
            <w:r w:rsidRPr="00691CA3">
              <w:rPr>
                <w:rFonts w:cs="Times New Roman"/>
                <w:color w:val="000000"/>
              </w:rPr>
              <w:t>0.147</w:t>
            </w:r>
          </w:p>
        </w:tc>
      </w:tr>
      <w:tr w:rsidR="00B85F08" w:rsidRPr="005B092A" w14:paraId="6F075299" w14:textId="77777777" w:rsidTr="00175BA8">
        <w:trPr>
          <w:trHeight w:val="300"/>
          <w:jc w:val="center"/>
        </w:trPr>
        <w:tc>
          <w:tcPr>
            <w:tcW w:w="1372" w:type="pct"/>
            <w:shd w:val="clear" w:color="auto" w:fill="auto"/>
            <w:noWrap/>
            <w:vAlign w:val="bottom"/>
            <w:hideMark/>
          </w:tcPr>
          <w:p w14:paraId="4199C694" w14:textId="77777777" w:rsidR="00B85F08" w:rsidRPr="00CB28C6" w:rsidRDefault="00B85F08" w:rsidP="00175BA8">
            <w:pPr>
              <w:spacing w:after="0" w:line="240" w:lineRule="auto"/>
              <w:jc w:val="center"/>
              <w:rPr>
                <w:rFonts w:eastAsia="Times New Roman" w:cs="Times New Roman"/>
                <w:b/>
                <w:color w:val="000000"/>
              </w:rPr>
            </w:pPr>
            <w:r w:rsidRPr="00CB28C6">
              <w:rPr>
                <w:rFonts w:eastAsia="Times New Roman" w:cs="Times New Roman"/>
                <w:b/>
                <w:color w:val="000000"/>
              </w:rPr>
              <w:t>C9</w:t>
            </w:r>
          </w:p>
        </w:tc>
        <w:tc>
          <w:tcPr>
            <w:tcW w:w="1722" w:type="pct"/>
            <w:shd w:val="clear" w:color="auto" w:fill="auto"/>
            <w:noWrap/>
            <w:vAlign w:val="bottom"/>
            <w:hideMark/>
          </w:tcPr>
          <w:p w14:paraId="4363ED5D" w14:textId="77777777" w:rsidR="00B85F08" w:rsidRPr="00691CA3" w:rsidRDefault="00B85F08" w:rsidP="00175BA8">
            <w:pPr>
              <w:spacing w:after="0" w:line="240" w:lineRule="auto"/>
              <w:jc w:val="center"/>
              <w:rPr>
                <w:rFonts w:eastAsia="Times New Roman" w:cs="Times New Roman"/>
                <w:color w:val="000000"/>
              </w:rPr>
            </w:pPr>
            <w:r w:rsidRPr="00691CA3">
              <w:rPr>
                <w:rFonts w:eastAsia="Times New Roman" w:cs="Times New Roman"/>
                <w:color w:val="000000"/>
              </w:rPr>
              <w:t>alpha-pinene oxide</w:t>
            </w:r>
          </w:p>
        </w:tc>
        <w:tc>
          <w:tcPr>
            <w:tcW w:w="1906" w:type="pct"/>
            <w:shd w:val="clear" w:color="auto" w:fill="auto"/>
            <w:vAlign w:val="center"/>
          </w:tcPr>
          <w:p w14:paraId="6B95DB34" w14:textId="77777777" w:rsidR="00B85F08" w:rsidRPr="00691CA3" w:rsidRDefault="00B85F08" w:rsidP="00175BA8">
            <w:pPr>
              <w:spacing w:after="0" w:line="240" w:lineRule="auto"/>
              <w:jc w:val="center"/>
              <w:rPr>
                <w:rFonts w:cs="Times New Roman"/>
                <w:color w:val="000000"/>
              </w:rPr>
            </w:pPr>
            <w:r w:rsidRPr="00691CA3">
              <w:rPr>
                <w:rFonts w:cs="Times New Roman"/>
                <w:color w:val="000000"/>
              </w:rPr>
              <w:t>0.457</w:t>
            </w:r>
          </w:p>
        </w:tc>
      </w:tr>
      <w:tr w:rsidR="00B85F08" w:rsidRPr="005B092A" w14:paraId="24531D7D" w14:textId="77777777" w:rsidTr="00175BA8">
        <w:trPr>
          <w:trHeight w:val="300"/>
          <w:jc w:val="center"/>
        </w:trPr>
        <w:tc>
          <w:tcPr>
            <w:tcW w:w="1372" w:type="pct"/>
            <w:shd w:val="clear" w:color="auto" w:fill="auto"/>
            <w:noWrap/>
            <w:vAlign w:val="bottom"/>
            <w:hideMark/>
          </w:tcPr>
          <w:p w14:paraId="06F8A967" w14:textId="77777777" w:rsidR="00B85F08" w:rsidRPr="00CB28C6" w:rsidRDefault="00B85F08" w:rsidP="00175BA8">
            <w:pPr>
              <w:spacing w:after="0" w:line="240" w:lineRule="auto"/>
              <w:jc w:val="center"/>
              <w:rPr>
                <w:rFonts w:eastAsia="Times New Roman" w:cs="Times New Roman"/>
                <w:b/>
                <w:color w:val="000000"/>
              </w:rPr>
            </w:pPr>
            <w:r w:rsidRPr="00CB28C6">
              <w:rPr>
                <w:rFonts w:eastAsia="Times New Roman" w:cs="Times New Roman"/>
                <w:b/>
                <w:color w:val="000000"/>
              </w:rPr>
              <w:t>C10</w:t>
            </w:r>
          </w:p>
        </w:tc>
        <w:tc>
          <w:tcPr>
            <w:tcW w:w="1722" w:type="pct"/>
            <w:shd w:val="clear" w:color="auto" w:fill="auto"/>
            <w:noWrap/>
            <w:vAlign w:val="bottom"/>
            <w:hideMark/>
          </w:tcPr>
          <w:p w14:paraId="0C87849A" w14:textId="77777777" w:rsidR="00B85F08" w:rsidRPr="00691CA3" w:rsidRDefault="00B85F08" w:rsidP="00175BA8">
            <w:pPr>
              <w:spacing w:after="0" w:line="240" w:lineRule="auto"/>
              <w:jc w:val="center"/>
              <w:rPr>
                <w:rFonts w:eastAsia="Times New Roman" w:cs="Times New Roman"/>
                <w:color w:val="000000"/>
              </w:rPr>
            </w:pPr>
            <w:r w:rsidRPr="00691CA3">
              <w:rPr>
                <w:rFonts w:eastAsia="Times New Roman" w:cs="Times New Roman"/>
                <w:color w:val="000000"/>
              </w:rPr>
              <w:t>Alpha-terpineol</w:t>
            </w:r>
          </w:p>
        </w:tc>
        <w:tc>
          <w:tcPr>
            <w:tcW w:w="1906" w:type="pct"/>
            <w:shd w:val="clear" w:color="auto" w:fill="auto"/>
            <w:vAlign w:val="center"/>
          </w:tcPr>
          <w:p w14:paraId="45F6B38E" w14:textId="77777777" w:rsidR="00B85F08" w:rsidRPr="00691CA3" w:rsidRDefault="00B85F08" w:rsidP="00175BA8">
            <w:pPr>
              <w:spacing w:after="0" w:line="240" w:lineRule="auto"/>
              <w:jc w:val="center"/>
              <w:rPr>
                <w:rFonts w:cs="Times New Roman"/>
                <w:color w:val="000000"/>
              </w:rPr>
            </w:pPr>
            <w:r w:rsidRPr="00691CA3">
              <w:rPr>
                <w:rFonts w:cs="Times New Roman"/>
                <w:color w:val="000000"/>
              </w:rPr>
              <w:t>0.540</w:t>
            </w:r>
          </w:p>
        </w:tc>
      </w:tr>
      <w:tr w:rsidR="00B85F08" w:rsidRPr="005B092A" w14:paraId="71E156CF" w14:textId="77777777" w:rsidTr="00175BA8">
        <w:trPr>
          <w:trHeight w:val="300"/>
          <w:jc w:val="center"/>
        </w:trPr>
        <w:tc>
          <w:tcPr>
            <w:tcW w:w="1372" w:type="pct"/>
            <w:shd w:val="clear" w:color="auto" w:fill="auto"/>
            <w:noWrap/>
            <w:vAlign w:val="bottom"/>
            <w:hideMark/>
          </w:tcPr>
          <w:p w14:paraId="239F0227" w14:textId="77777777" w:rsidR="00B85F08" w:rsidRPr="00CB28C6" w:rsidRDefault="00B85F08" w:rsidP="00175BA8">
            <w:pPr>
              <w:spacing w:after="0" w:line="240" w:lineRule="auto"/>
              <w:jc w:val="center"/>
              <w:rPr>
                <w:rFonts w:eastAsia="Times New Roman" w:cs="Times New Roman"/>
                <w:b/>
                <w:color w:val="000000"/>
              </w:rPr>
            </w:pPr>
            <w:r w:rsidRPr="00CB28C6">
              <w:rPr>
                <w:rFonts w:eastAsia="Times New Roman" w:cs="Times New Roman"/>
                <w:b/>
                <w:color w:val="000000"/>
              </w:rPr>
              <w:t>C11</w:t>
            </w:r>
          </w:p>
        </w:tc>
        <w:tc>
          <w:tcPr>
            <w:tcW w:w="1722" w:type="pct"/>
            <w:shd w:val="clear" w:color="auto" w:fill="auto"/>
            <w:noWrap/>
            <w:vAlign w:val="bottom"/>
            <w:hideMark/>
          </w:tcPr>
          <w:p w14:paraId="26225F6C" w14:textId="77777777" w:rsidR="00B85F08" w:rsidRPr="00691CA3" w:rsidRDefault="00B85F08" w:rsidP="00175BA8">
            <w:pPr>
              <w:spacing w:after="0" w:line="240" w:lineRule="auto"/>
              <w:jc w:val="center"/>
              <w:rPr>
                <w:rFonts w:eastAsia="Times New Roman" w:cs="Times New Roman"/>
                <w:color w:val="000000"/>
              </w:rPr>
            </w:pPr>
            <w:r w:rsidRPr="00691CA3">
              <w:rPr>
                <w:rFonts w:eastAsia="Times New Roman" w:cs="Times New Roman"/>
                <w:color w:val="000000"/>
              </w:rPr>
              <w:t>Carvone</w:t>
            </w:r>
          </w:p>
        </w:tc>
        <w:tc>
          <w:tcPr>
            <w:tcW w:w="1906" w:type="pct"/>
            <w:shd w:val="clear" w:color="auto" w:fill="auto"/>
            <w:vAlign w:val="center"/>
          </w:tcPr>
          <w:p w14:paraId="0FB37021" w14:textId="77777777" w:rsidR="00B85F08" w:rsidRPr="00691CA3" w:rsidRDefault="00B85F08" w:rsidP="00175BA8">
            <w:pPr>
              <w:spacing w:after="0" w:line="240" w:lineRule="auto"/>
              <w:jc w:val="center"/>
              <w:rPr>
                <w:rFonts w:cs="Times New Roman"/>
                <w:color w:val="000000"/>
              </w:rPr>
            </w:pPr>
            <w:r w:rsidRPr="00691CA3">
              <w:rPr>
                <w:rFonts w:cs="Times New Roman"/>
                <w:color w:val="000000"/>
              </w:rPr>
              <w:t>0.451</w:t>
            </w:r>
          </w:p>
        </w:tc>
      </w:tr>
      <w:tr w:rsidR="00B85F08" w:rsidRPr="005B092A" w14:paraId="4C5FFA70" w14:textId="77777777" w:rsidTr="00175BA8">
        <w:trPr>
          <w:trHeight w:val="300"/>
          <w:jc w:val="center"/>
        </w:trPr>
        <w:tc>
          <w:tcPr>
            <w:tcW w:w="1372" w:type="pct"/>
            <w:shd w:val="clear" w:color="auto" w:fill="auto"/>
            <w:noWrap/>
            <w:vAlign w:val="bottom"/>
            <w:hideMark/>
          </w:tcPr>
          <w:p w14:paraId="6CCC4592" w14:textId="77777777" w:rsidR="00B85F08" w:rsidRPr="00CB28C6" w:rsidRDefault="00B85F08" w:rsidP="00175BA8">
            <w:pPr>
              <w:spacing w:after="0" w:line="240" w:lineRule="auto"/>
              <w:jc w:val="center"/>
              <w:rPr>
                <w:rFonts w:eastAsia="Times New Roman" w:cs="Times New Roman"/>
                <w:b/>
                <w:color w:val="000000"/>
              </w:rPr>
            </w:pPr>
            <w:r w:rsidRPr="00CB28C6">
              <w:rPr>
                <w:rFonts w:eastAsia="Times New Roman" w:cs="Times New Roman"/>
                <w:b/>
                <w:color w:val="000000"/>
              </w:rPr>
              <w:t>C12</w:t>
            </w:r>
          </w:p>
        </w:tc>
        <w:tc>
          <w:tcPr>
            <w:tcW w:w="1722" w:type="pct"/>
            <w:shd w:val="clear" w:color="auto" w:fill="auto"/>
            <w:noWrap/>
            <w:vAlign w:val="bottom"/>
            <w:hideMark/>
          </w:tcPr>
          <w:p w14:paraId="7395F456" w14:textId="77777777" w:rsidR="00B85F08" w:rsidRPr="00691CA3" w:rsidRDefault="00B85F08" w:rsidP="00175BA8">
            <w:pPr>
              <w:spacing w:after="0" w:line="240" w:lineRule="auto"/>
              <w:jc w:val="center"/>
              <w:rPr>
                <w:rFonts w:eastAsia="Times New Roman" w:cs="Times New Roman"/>
                <w:color w:val="000000"/>
              </w:rPr>
            </w:pPr>
            <w:r w:rsidRPr="00691CA3">
              <w:rPr>
                <w:rFonts w:eastAsia="Times New Roman" w:cs="Times New Roman"/>
                <w:color w:val="000000"/>
              </w:rPr>
              <w:t>Benzene</w:t>
            </w:r>
          </w:p>
        </w:tc>
        <w:tc>
          <w:tcPr>
            <w:tcW w:w="1906" w:type="pct"/>
            <w:shd w:val="clear" w:color="auto" w:fill="auto"/>
            <w:vAlign w:val="center"/>
          </w:tcPr>
          <w:p w14:paraId="5ACB82A6" w14:textId="77777777" w:rsidR="00B85F08" w:rsidRPr="00691CA3" w:rsidRDefault="00B85F08" w:rsidP="00175BA8">
            <w:pPr>
              <w:spacing w:after="0" w:line="240" w:lineRule="auto"/>
              <w:jc w:val="center"/>
              <w:rPr>
                <w:rFonts w:cs="Times New Roman"/>
                <w:color w:val="000000"/>
              </w:rPr>
            </w:pPr>
            <w:r w:rsidRPr="00691CA3">
              <w:rPr>
                <w:rFonts w:cs="Times New Roman"/>
                <w:color w:val="000000"/>
              </w:rPr>
              <w:t>0.109</w:t>
            </w:r>
          </w:p>
        </w:tc>
      </w:tr>
      <w:tr w:rsidR="00B85F08" w:rsidRPr="005B092A" w14:paraId="51CC2EE6" w14:textId="77777777" w:rsidTr="00175BA8">
        <w:trPr>
          <w:trHeight w:val="300"/>
          <w:jc w:val="center"/>
        </w:trPr>
        <w:tc>
          <w:tcPr>
            <w:tcW w:w="1372" w:type="pct"/>
            <w:shd w:val="clear" w:color="auto" w:fill="auto"/>
            <w:noWrap/>
            <w:vAlign w:val="bottom"/>
            <w:hideMark/>
          </w:tcPr>
          <w:p w14:paraId="19177641" w14:textId="77777777" w:rsidR="00B85F08" w:rsidRPr="00CB28C6" w:rsidRDefault="00B85F08" w:rsidP="00175BA8">
            <w:pPr>
              <w:spacing w:after="0" w:line="240" w:lineRule="auto"/>
              <w:jc w:val="center"/>
              <w:rPr>
                <w:rFonts w:eastAsia="Times New Roman" w:cs="Times New Roman"/>
                <w:b/>
                <w:color w:val="000000"/>
              </w:rPr>
            </w:pPr>
            <w:r w:rsidRPr="00CB28C6">
              <w:rPr>
                <w:rFonts w:eastAsia="Times New Roman" w:cs="Times New Roman"/>
                <w:b/>
                <w:color w:val="000000"/>
              </w:rPr>
              <w:t>C13</w:t>
            </w:r>
          </w:p>
        </w:tc>
        <w:tc>
          <w:tcPr>
            <w:tcW w:w="1722" w:type="pct"/>
            <w:shd w:val="clear" w:color="auto" w:fill="auto"/>
            <w:noWrap/>
            <w:vAlign w:val="bottom"/>
            <w:hideMark/>
          </w:tcPr>
          <w:p w14:paraId="34204DBE" w14:textId="77777777" w:rsidR="00B85F08" w:rsidRPr="00691CA3" w:rsidRDefault="00B85F08" w:rsidP="00175BA8">
            <w:pPr>
              <w:spacing w:after="0" w:line="240" w:lineRule="auto"/>
              <w:jc w:val="center"/>
              <w:rPr>
                <w:rFonts w:eastAsia="Times New Roman" w:cs="Times New Roman"/>
                <w:color w:val="000000"/>
              </w:rPr>
            </w:pPr>
            <w:r w:rsidRPr="00691CA3">
              <w:rPr>
                <w:rFonts w:eastAsia="Times New Roman" w:cs="Times New Roman"/>
                <w:color w:val="000000"/>
              </w:rPr>
              <w:t>Succinic anhydride</w:t>
            </w:r>
          </w:p>
        </w:tc>
        <w:tc>
          <w:tcPr>
            <w:tcW w:w="1906" w:type="pct"/>
            <w:shd w:val="clear" w:color="auto" w:fill="auto"/>
            <w:vAlign w:val="bottom"/>
          </w:tcPr>
          <w:p w14:paraId="5653395B" w14:textId="77777777" w:rsidR="00B85F08" w:rsidRPr="00691CA3" w:rsidRDefault="00B85F08" w:rsidP="00175BA8">
            <w:pPr>
              <w:spacing w:after="0" w:line="240" w:lineRule="auto"/>
              <w:jc w:val="center"/>
              <w:rPr>
                <w:rFonts w:cs="Times New Roman"/>
                <w:color w:val="000000"/>
              </w:rPr>
            </w:pPr>
            <w:r w:rsidRPr="00691CA3">
              <w:rPr>
                <w:rFonts w:cs="Times New Roman"/>
                <w:color w:val="000000"/>
              </w:rPr>
              <w:t>0.150</w:t>
            </w:r>
          </w:p>
        </w:tc>
      </w:tr>
      <w:tr w:rsidR="00B85F08" w:rsidRPr="005B092A" w14:paraId="46BAEEB6" w14:textId="77777777" w:rsidTr="00175BA8">
        <w:trPr>
          <w:trHeight w:val="300"/>
          <w:jc w:val="center"/>
        </w:trPr>
        <w:tc>
          <w:tcPr>
            <w:tcW w:w="1372" w:type="pct"/>
            <w:shd w:val="clear" w:color="auto" w:fill="auto"/>
            <w:noWrap/>
            <w:vAlign w:val="bottom"/>
            <w:hideMark/>
          </w:tcPr>
          <w:p w14:paraId="21301B67" w14:textId="77777777" w:rsidR="00B85F08" w:rsidRPr="00CB28C6" w:rsidRDefault="00B85F08" w:rsidP="00175BA8">
            <w:pPr>
              <w:spacing w:after="0" w:line="240" w:lineRule="auto"/>
              <w:jc w:val="center"/>
              <w:rPr>
                <w:rFonts w:eastAsia="Times New Roman" w:cs="Times New Roman"/>
                <w:b/>
                <w:color w:val="000000"/>
              </w:rPr>
            </w:pPr>
            <w:r w:rsidRPr="00CB28C6">
              <w:rPr>
                <w:rFonts w:eastAsia="Times New Roman" w:cs="Times New Roman"/>
                <w:b/>
                <w:color w:val="000000"/>
              </w:rPr>
              <w:t>C14</w:t>
            </w:r>
          </w:p>
        </w:tc>
        <w:tc>
          <w:tcPr>
            <w:tcW w:w="1722" w:type="pct"/>
            <w:shd w:val="clear" w:color="auto" w:fill="auto"/>
            <w:noWrap/>
            <w:vAlign w:val="bottom"/>
            <w:hideMark/>
          </w:tcPr>
          <w:p w14:paraId="4D97FCD5" w14:textId="77777777" w:rsidR="00B85F08" w:rsidRPr="00691CA3" w:rsidRDefault="00B85F08" w:rsidP="00175BA8">
            <w:pPr>
              <w:spacing w:after="0" w:line="240" w:lineRule="auto"/>
              <w:jc w:val="center"/>
              <w:rPr>
                <w:rFonts w:eastAsia="Times New Roman" w:cs="Times New Roman"/>
                <w:color w:val="000000"/>
              </w:rPr>
            </w:pPr>
            <w:r w:rsidRPr="00691CA3">
              <w:rPr>
                <w:rFonts w:eastAsia="Times New Roman" w:cs="Times New Roman"/>
                <w:color w:val="000000"/>
              </w:rPr>
              <w:t>cyclohexanone</w:t>
            </w:r>
          </w:p>
        </w:tc>
        <w:tc>
          <w:tcPr>
            <w:tcW w:w="1906" w:type="pct"/>
            <w:shd w:val="clear" w:color="auto" w:fill="auto"/>
            <w:vAlign w:val="bottom"/>
          </w:tcPr>
          <w:p w14:paraId="5ACB5CFB" w14:textId="77777777" w:rsidR="00B85F08" w:rsidRPr="00691CA3" w:rsidRDefault="00B85F08" w:rsidP="00175BA8">
            <w:pPr>
              <w:spacing w:after="0" w:line="240" w:lineRule="auto"/>
              <w:jc w:val="center"/>
              <w:rPr>
                <w:rFonts w:cs="Times New Roman"/>
                <w:color w:val="000000"/>
              </w:rPr>
            </w:pPr>
            <w:r w:rsidRPr="00691CA3">
              <w:rPr>
                <w:rFonts w:cs="Times New Roman"/>
                <w:color w:val="000000"/>
              </w:rPr>
              <w:t>0.118</w:t>
            </w:r>
          </w:p>
        </w:tc>
      </w:tr>
      <w:tr w:rsidR="00B85F08" w:rsidRPr="005B092A" w14:paraId="0E024E2A" w14:textId="77777777" w:rsidTr="00175BA8">
        <w:trPr>
          <w:trHeight w:val="285"/>
          <w:jc w:val="center"/>
        </w:trPr>
        <w:tc>
          <w:tcPr>
            <w:tcW w:w="1372" w:type="pct"/>
            <w:shd w:val="clear" w:color="auto" w:fill="auto"/>
            <w:noWrap/>
            <w:vAlign w:val="bottom"/>
            <w:hideMark/>
          </w:tcPr>
          <w:p w14:paraId="0C649AAE" w14:textId="77777777" w:rsidR="00B85F08" w:rsidRPr="00CB28C6" w:rsidRDefault="00B85F08" w:rsidP="00175BA8">
            <w:pPr>
              <w:spacing w:after="0" w:line="240" w:lineRule="auto"/>
              <w:jc w:val="center"/>
              <w:rPr>
                <w:rFonts w:eastAsia="Times New Roman" w:cs="Times New Roman"/>
                <w:b/>
              </w:rPr>
            </w:pPr>
            <w:r w:rsidRPr="00CB28C6">
              <w:rPr>
                <w:rFonts w:eastAsia="Times New Roman" w:cs="Times New Roman"/>
                <w:b/>
              </w:rPr>
              <w:t>C15</w:t>
            </w:r>
          </w:p>
        </w:tc>
        <w:tc>
          <w:tcPr>
            <w:tcW w:w="1722" w:type="pct"/>
            <w:shd w:val="clear" w:color="auto" w:fill="auto"/>
            <w:noWrap/>
            <w:vAlign w:val="bottom"/>
            <w:hideMark/>
          </w:tcPr>
          <w:p w14:paraId="0A8EC188" w14:textId="77777777" w:rsidR="00B85F08" w:rsidRPr="00691CA3" w:rsidRDefault="00B85F08" w:rsidP="00175BA8">
            <w:pPr>
              <w:spacing w:after="0" w:line="240" w:lineRule="auto"/>
              <w:jc w:val="center"/>
              <w:rPr>
                <w:rFonts w:eastAsia="Times New Roman" w:cs="Times New Roman"/>
              </w:rPr>
            </w:pPr>
            <w:r w:rsidRPr="00691CA3">
              <w:rPr>
                <w:rFonts w:eastAsia="Times New Roman" w:cs="Times New Roman"/>
              </w:rPr>
              <w:t>propane</w:t>
            </w:r>
          </w:p>
        </w:tc>
        <w:tc>
          <w:tcPr>
            <w:tcW w:w="1906" w:type="pct"/>
            <w:shd w:val="clear" w:color="auto" w:fill="auto"/>
            <w:vAlign w:val="bottom"/>
          </w:tcPr>
          <w:p w14:paraId="21A33A5A" w14:textId="77777777" w:rsidR="00B85F08" w:rsidRPr="00691CA3" w:rsidRDefault="00B85F08" w:rsidP="00175BA8">
            <w:pPr>
              <w:spacing w:after="0" w:line="240" w:lineRule="auto"/>
              <w:jc w:val="center"/>
              <w:rPr>
                <w:rFonts w:cs="Times New Roman"/>
              </w:rPr>
            </w:pPr>
            <w:r w:rsidRPr="00691CA3">
              <w:rPr>
                <w:rFonts w:cs="Times New Roman"/>
              </w:rPr>
              <w:t>0.0529</w:t>
            </w:r>
          </w:p>
        </w:tc>
      </w:tr>
      <w:tr w:rsidR="00B85F08" w:rsidRPr="005B092A" w14:paraId="18D2A3A9" w14:textId="77777777" w:rsidTr="00175BA8">
        <w:trPr>
          <w:trHeight w:val="285"/>
          <w:jc w:val="center"/>
        </w:trPr>
        <w:tc>
          <w:tcPr>
            <w:tcW w:w="1372" w:type="pct"/>
            <w:shd w:val="clear" w:color="auto" w:fill="auto"/>
            <w:noWrap/>
            <w:vAlign w:val="bottom"/>
            <w:hideMark/>
          </w:tcPr>
          <w:p w14:paraId="097D4EF8" w14:textId="77777777" w:rsidR="00B85F08" w:rsidRPr="00CB28C6" w:rsidRDefault="00B85F08" w:rsidP="00175BA8">
            <w:pPr>
              <w:spacing w:after="0" w:line="240" w:lineRule="auto"/>
              <w:jc w:val="center"/>
              <w:rPr>
                <w:rFonts w:eastAsia="Times New Roman" w:cs="Times New Roman"/>
                <w:b/>
              </w:rPr>
            </w:pPr>
            <w:r w:rsidRPr="00CB28C6">
              <w:rPr>
                <w:rFonts w:eastAsia="Times New Roman" w:cs="Times New Roman"/>
                <w:b/>
              </w:rPr>
              <w:t>C16</w:t>
            </w:r>
          </w:p>
        </w:tc>
        <w:tc>
          <w:tcPr>
            <w:tcW w:w="1722" w:type="pct"/>
            <w:shd w:val="clear" w:color="auto" w:fill="auto"/>
            <w:noWrap/>
            <w:vAlign w:val="bottom"/>
            <w:hideMark/>
          </w:tcPr>
          <w:p w14:paraId="274B2BEE" w14:textId="77777777" w:rsidR="00B85F08" w:rsidRPr="00691CA3" w:rsidRDefault="00B85F08" w:rsidP="00175BA8">
            <w:pPr>
              <w:spacing w:after="0" w:line="240" w:lineRule="auto"/>
              <w:jc w:val="center"/>
              <w:rPr>
                <w:rFonts w:eastAsia="Times New Roman" w:cs="Times New Roman"/>
              </w:rPr>
            </w:pPr>
            <w:r w:rsidRPr="00691CA3">
              <w:rPr>
                <w:rFonts w:eastAsia="Times New Roman" w:cs="Times New Roman"/>
              </w:rPr>
              <w:t>n-butane</w:t>
            </w:r>
          </w:p>
        </w:tc>
        <w:tc>
          <w:tcPr>
            <w:tcW w:w="1906" w:type="pct"/>
            <w:shd w:val="clear" w:color="auto" w:fill="auto"/>
            <w:vAlign w:val="bottom"/>
          </w:tcPr>
          <w:p w14:paraId="09E106E8" w14:textId="77777777" w:rsidR="00B85F08" w:rsidRPr="00691CA3" w:rsidRDefault="00B85F08" w:rsidP="00175BA8">
            <w:pPr>
              <w:spacing w:after="0" w:line="240" w:lineRule="auto"/>
              <w:jc w:val="center"/>
              <w:rPr>
                <w:rFonts w:cs="Times New Roman"/>
              </w:rPr>
            </w:pPr>
            <w:r w:rsidRPr="00691CA3">
              <w:rPr>
                <w:rFonts w:cs="Times New Roman"/>
              </w:rPr>
              <w:t>0.0697</w:t>
            </w:r>
          </w:p>
        </w:tc>
      </w:tr>
      <w:tr w:rsidR="00B85F08" w:rsidRPr="005B092A" w14:paraId="34A721C0" w14:textId="77777777" w:rsidTr="00175BA8">
        <w:trPr>
          <w:trHeight w:val="300"/>
          <w:jc w:val="center"/>
        </w:trPr>
        <w:tc>
          <w:tcPr>
            <w:tcW w:w="1372" w:type="pct"/>
            <w:shd w:val="clear" w:color="auto" w:fill="auto"/>
            <w:noWrap/>
            <w:vAlign w:val="bottom"/>
            <w:hideMark/>
          </w:tcPr>
          <w:p w14:paraId="63DD58C5" w14:textId="77777777" w:rsidR="00B85F08" w:rsidRPr="00CB28C6" w:rsidRDefault="00B85F08" w:rsidP="00175BA8">
            <w:pPr>
              <w:spacing w:after="0" w:line="240" w:lineRule="auto"/>
              <w:jc w:val="center"/>
              <w:rPr>
                <w:rFonts w:eastAsia="Times New Roman" w:cs="Times New Roman"/>
                <w:b/>
              </w:rPr>
            </w:pPr>
            <w:r w:rsidRPr="00CB28C6">
              <w:rPr>
                <w:rFonts w:eastAsia="Times New Roman" w:cs="Times New Roman"/>
                <w:b/>
              </w:rPr>
              <w:t>C17</w:t>
            </w:r>
          </w:p>
        </w:tc>
        <w:tc>
          <w:tcPr>
            <w:tcW w:w="1722" w:type="pct"/>
            <w:shd w:val="clear" w:color="auto" w:fill="auto"/>
            <w:noWrap/>
            <w:vAlign w:val="bottom"/>
            <w:hideMark/>
          </w:tcPr>
          <w:p w14:paraId="3DA35742" w14:textId="77777777" w:rsidR="00B85F08" w:rsidRPr="00691CA3" w:rsidRDefault="00B85F08" w:rsidP="00175BA8">
            <w:pPr>
              <w:spacing w:after="0" w:line="240" w:lineRule="auto"/>
              <w:jc w:val="center"/>
              <w:rPr>
                <w:rFonts w:eastAsia="Times New Roman" w:cs="Times New Roman"/>
              </w:rPr>
            </w:pPr>
            <w:r w:rsidRPr="00691CA3">
              <w:rPr>
                <w:rFonts w:eastAsia="Times New Roman" w:cs="Times New Roman"/>
              </w:rPr>
              <w:t>itaconic acid</w:t>
            </w:r>
          </w:p>
        </w:tc>
        <w:tc>
          <w:tcPr>
            <w:tcW w:w="1906" w:type="pct"/>
            <w:shd w:val="clear" w:color="auto" w:fill="auto"/>
            <w:vAlign w:val="bottom"/>
          </w:tcPr>
          <w:p w14:paraId="3E5742B6" w14:textId="77777777" w:rsidR="00B85F08" w:rsidRPr="00691CA3" w:rsidRDefault="00B85F08" w:rsidP="00175BA8">
            <w:pPr>
              <w:keepNext/>
              <w:spacing w:after="0" w:line="240" w:lineRule="auto"/>
              <w:jc w:val="center"/>
              <w:rPr>
                <w:rFonts w:cs="Times New Roman"/>
              </w:rPr>
            </w:pPr>
            <w:r w:rsidRPr="00691CA3">
              <w:rPr>
                <w:rFonts w:cs="Times New Roman"/>
              </w:rPr>
              <w:t>0.208</w:t>
            </w:r>
          </w:p>
        </w:tc>
      </w:tr>
    </w:tbl>
    <w:p w14:paraId="0AC6903B" w14:textId="77777777" w:rsidR="00B85F08" w:rsidRPr="00B85F08" w:rsidRDefault="00B85F08" w:rsidP="00B85F08"/>
    <w:p w14:paraId="7E97D3DD" w14:textId="77777777" w:rsidR="00C35D08" w:rsidRDefault="00C35D08" w:rsidP="000A32A4">
      <w:pPr>
        <w:sectPr w:rsidR="00C35D08" w:rsidSect="00053966">
          <w:pgSz w:w="11906" w:h="16838"/>
          <w:pgMar w:top="1440" w:right="1440" w:bottom="1440" w:left="1440" w:header="708" w:footer="708" w:gutter="0"/>
          <w:cols w:space="708"/>
          <w:titlePg/>
          <w:docGrid w:linePitch="360"/>
        </w:sectPr>
      </w:pPr>
    </w:p>
    <w:p w14:paraId="21A7BA7A" w14:textId="77777777" w:rsidR="00460CED" w:rsidRDefault="00460CED" w:rsidP="00460CED">
      <w:pPr>
        <w:spacing w:line="360" w:lineRule="auto"/>
        <w:jc w:val="both"/>
        <w:rPr>
          <w:rFonts w:cs="Times New Roman"/>
        </w:rPr>
      </w:pPr>
    </w:p>
    <w:p w14:paraId="3AA99118" w14:textId="77777777" w:rsidR="00460CED" w:rsidRDefault="00460CED" w:rsidP="00460CED">
      <w:pPr>
        <w:pStyle w:val="Caption"/>
        <w:rPr>
          <w:rFonts w:cs="Times New Roman"/>
        </w:rPr>
      </w:pPr>
      <w:bookmarkStart w:id="35" w:name="_Ref438324554"/>
      <w:r>
        <w:t xml:space="preserve">Table </w:t>
      </w:r>
      <w:fldSimple w:instr=" SEQ Table \* ARABIC ">
        <w:r w:rsidR="00ED526A">
          <w:rPr>
            <w:noProof/>
          </w:rPr>
          <w:t>4</w:t>
        </w:r>
      </w:fldSimple>
      <w:bookmarkEnd w:id="35"/>
      <w:r>
        <w:t xml:space="preserve">: Number of groups </w:t>
      </w:r>
      <m:oMath>
        <m:r>
          <m:rPr>
            <m:sty m:val="bi"/>
          </m:rPr>
          <w:rPr>
            <w:rFonts w:ascii="Cambria Math" w:hAnsi="Cambria Math"/>
          </w:rPr>
          <m:t>j</m:t>
        </m:r>
      </m:oMath>
      <w:r>
        <w:t xml:space="preserve"> in each known chemical and the estimated price of each group </w:t>
      </w:r>
      <m:oMath>
        <m:r>
          <m:rPr>
            <m:sty m:val="bi"/>
          </m:rPr>
          <w:rPr>
            <w:rFonts w:ascii="Cambria Math" w:hAnsi="Cambria Math"/>
          </w:rPr>
          <m:t>j</m:t>
        </m:r>
      </m:oMath>
    </w:p>
    <w:tbl>
      <w:tblPr>
        <w:tblStyle w:val="TableGrid"/>
        <w:tblpPr w:leftFromText="180" w:rightFromText="180" w:vertAnchor="page" w:horzAnchor="margin" w:tblpY="2297"/>
        <w:tblW w:w="5000" w:type="pct"/>
        <w:tblLook w:val="04A0" w:firstRow="1" w:lastRow="0" w:firstColumn="1" w:lastColumn="0" w:noHBand="0" w:noVBand="1"/>
      </w:tblPr>
      <w:tblGrid>
        <w:gridCol w:w="2892"/>
        <w:gridCol w:w="630"/>
        <w:gridCol w:w="488"/>
        <w:gridCol w:w="488"/>
        <w:gridCol w:w="488"/>
        <w:gridCol w:w="488"/>
        <w:gridCol w:w="488"/>
        <w:gridCol w:w="488"/>
        <w:gridCol w:w="488"/>
        <w:gridCol w:w="488"/>
        <w:gridCol w:w="488"/>
        <w:gridCol w:w="608"/>
        <w:gridCol w:w="608"/>
        <w:gridCol w:w="608"/>
        <w:gridCol w:w="608"/>
        <w:gridCol w:w="608"/>
        <w:gridCol w:w="608"/>
        <w:gridCol w:w="608"/>
        <w:gridCol w:w="608"/>
        <w:gridCol w:w="1170"/>
      </w:tblGrid>
      <w:tr w:rsidR="00460CED" w14:paraId="39C29D74" w14:textId="77777777" w:rsidTr="00175BA8">
        <w:trPr>
          <w:trHeight w:val="547"/>
        </w:trPr>
        <w:tc>
          <w:tcPr>
            <w:tcW w:w="1263" w:type="pct"/>
            <w:gridSpan w:val="2"/>
            <w:tcBorders>
              <w:top w:val="single" w:sz="4" w:space="0" w:color="auto"/>
              <w:left w:val="single" w:sz="4" w:space="0" w:color="auto"/>
              <w:bottom w:val="single" w:sz="4" w:space="0" w:color="auto"/>
              <w:right w:val="single" w:sz="4" w:space="0" w:color="auto"/>
            </w:tcBorders>
            <w:vAlign w:val="center"/>
            <w:hideMark/>
          </w:tcPr>
          <w:p w14:paraId="16301718" w14:textId="77777777" w:rsidR="00460CED" w:rsidRPr="00CB28C6" w:rsidRDefault="00460CED" w:rsidP="00175BA8">
            <w:pPr>
              <w:jc w:val="center"/>
              <w:rPr>
                <w:rFonts w:cs="Times New Roman"/>
                <w:b/>
                <w:sz w:val="16"/>
              </w:rPr>
            </w:pPr>
            <w:r>
              <w:rPr>
                <w:rFonts w:cs="Times New Roman"/>
                <w:b/>
              </w:rPr>
              <w:t xml:space="preserve">Compound </w:t>
            </w:r>
            <m:oMath>
              <m:r>
                <m:rPr>
                  <m:sty m:val="bi"/>
                </m:rPr>
                <w:rPr>
                  <w:rFonts w:ascii="Cambria Math" w:hAnsi="Cambria Math" w:cs="Times New Roman"/>
                </w:rPr>
                <m:t>i</m:t>
              </m:r>
            </m:oMath>
            <w:r w:rsidRPr="00CB28C6">
              <w:rPr>
                <w:rFonts w:cs="Times New Roman"/>
                <w:b/>
              </w:rPr>
              <w:t>/Groups</w:t>
            </w:r>
            <w:r>
              <w:rPr>
                <w:rFonts w:cs="Times New Roman"/>
                <w:b/>
              </w:rPr>
              <w:t xml:space="preserve"> </w:t>
            </w:r>
            <m:oMath>
              <m:r>
                <m:rPr>
                  <m:sty m:val="bi"/>
                </m:rPr>
                <w:rPr>
                  <w:rFonts w:ascii="Cambria Math" w:hAnsi="Cambria Math" w:cs="Times New Roman"/>
                </w:rPr>
                <m:t>j</m:t>
              </m:r>
            </m:oMath>
          </w:p>
        </w:tc>
        <w:tc>
          <w:tcPr>
            <w:tcW w:w="175" w:type="pct"/>
            <w:tcBorders>
              <w:top w:val="single" w:sz="4" w:space="0" w:color="auto"/>
              <w:left w:val="single" w:sz="4" w:space="0" w:color="auto"/>
              <w:bottom w:val="single" w:sz="4" w:space="0" w:color="auto"/>
              <w:right w:val="single" w:sz="4" w:space="0" w:color="auto"/>
            </w:tcBorders>
            <w:vAlign w:val="center"/>
            <w:hideMark/>
          </w:tcPr>
          <w:p w14:paraId="4DF2B13C" w14:textId="77777777" w:rsidR="00460CED" w:rsidRPr="00CB28C6" w:rsidRDefault="00460CED" w:rsidP="00175BA8">
            <w:pPr>
              <w:jc w:val="center"/>
              <w:rPr>
                <w:rFonts w:cs="Times New Roman"/>
                <w:b/>
              </w:rPr>
            </w:pPr>
            <w:r w:rsidRPr="00CB28C6">
              <w:rPr>
                <w:rFonts w:cs="Times New Roman"/>
                <w:b/>
              </w:rPr>
              <w:t>C1</w:t>
            </w:r>
          </w:p>
        </w:tc>
        <w:tc>
          <w:tcPr>
            <w:tcW w:w="175" w:type="pct"/>
            <w:tcBorders>
              <w:top w:val="single" w:sz="4" w:space="0" w:color="auto"/>
              <w:left w:val="single" w:sz="4" w:space="0" w:color="auto"/>
              <w:bottom w:val="single" w:sz="4" w:space="0" w:color="auto"/>
              <w:right w:val="single" w:sz="4" w:space="0" w:color="auto"/>
            </w:tcBorders>
            <w:vAlign w:val="center"/>
            <w:hideMark/>
          </w:tcPr>
          <w:p w14:paraId="72862981" w14:textId="77777777" w:rsidR="00460CED" w:rsidRPr="00CB28C6" w:rsidRDefault="00460CED" w:rsidP="00175BA8">
            <w:pPr>
              <w:jc w:val="center"/>
              <w:rPr>
                <w:rFonts w:cs="Times New Roman"/>
                <w:b/>
              </w:rPr>
            </w:pPr>
            <w:r w:rsidRPr="00CB28C6">
              <w:rPr>
                <w:rFonts w:cs="Times New Roman"/>
                <w:b/>
              </w:rPr>
              <w:t>C2</w:t>
            </w:r>
          </w:p>
        </w:tc>
        <w:tc>
          <w:tcPr>
            <w:tcW w:w="175" w:type="pct"/>
            <w:tcBorders>
              <w:top w:val="single" w:sz="4" w:space="0" w:color="auto"/>
              <w:left w:val="single" w:sz="4" w:space="0" w:color="auto"/>
              <w:bottom w:val="single" w:sz="4" w:space="0" w:color="auto"/>
              <w:right w:val="single" w:sz="4" w:space="0" w:color="auto"/>
            </w:tcBorders>
            <w:vAlign w:val="center"/>
            <w:hideMark/>
          </w:tcPr>
          <w:p w14:paraId="1FF32A7C" w14:textId="77777777" w:rsidR="00460CED" w:rsidRPr="00CB28C6" w:rsidRDefault="00460CED" w:rsidP="00175BA8">
            <w:pPr>
              <w:jc w:val="center"/>
              <w:rPr>
                <w:rFonts w:cs="Times New Roman"/>
                <w:b/>
              </w:rPr>
            </w:pPr>
            <w:r w:rsidRPr="00CB28C6">
              <w:rPr>
                <w:rFonts w:cs="Times New Roman"/>
                <w:b/>
              </w:rPr>
              <w:t>C3</w:t>
            </w:r>
          </w:p>
        </w:tc>
        <w:tc>
          <w:tcPr>
            <w:tcW w:w="175" w:type="pct"/>
            <w:tcBorders>
              <w:top w:val="single" w:sz="4" w:space="0" w:color="auto"/>
              <w:left w:val="single" w:sz="4" w:space="0" w:color="auto"/>
              <w:bottom w:val="single" w:sz="4" w:space="0" w:color="auto"/>
              <w:right w:val="single" w:sz="4" w:space="0" w:color="auto"/>
            </w:tcBorders>
            <w:vAlign w:val="center"/>
            <w:hideMark/>
          </w:tcPr>
          <w:p w14:paraId="4EB18AD2" w14:textId="77777777" w:rsidR="00460CED" w:rsidRPr="00CB28C6" w:rsidRDefault="00460CED" w:rsidP="00175BA8">
            <w:pPr>
              <w:jc w:val="center"/>
              <w:rPr>
                <w:rFonts w:cs="Times New Roman"/>
                <w:b/>
              </w:rPr>
            </w:pPr>
            <w:r w:rsidRPr="00CB28C6">
              <w:rPr>
                <w:rFonts w:cs="Times New Roman"/>
                <w:b/>
              </w:rPr>
              <w:t>C4</w:t>
            </w:r>
          </w:p>
        </w:tc>
        <w:tc>
          <w:tcPr>
            <w:tcW w:w="175" w:type="pct"/>
            <w:tcBorders>
              <w:top w:val="single" w:sz="4" w:space="0" w:color="auto"/>
              <w:left w:val="single" w:sz="4" w:space="0" w:color="auto"/>
              <w:bottom w:val="single" w:sz="4" w:space="0" w:color="auto"/>
              <w:right w:val="single" w:sz="4" w:space="0" w:color="auto"/>
            </w:tcBorders>
            <w:vAlign w:val="center"/>
            <w:hideMark/>
          </w:tcPr>
          <w:p w14:paraId="0C2787D6" w14:textId="77777777" w:rsidR="00460CED" w:rsidRPr="00CB28C6" w:rsidRDefault="00460CED" w:rsidP="00175BA8">
            <w:pPr>
              <w:jc w:val="center"/>
              <w:rPr>
                <w:rFonts w:cs="Times New Roman"/>
                <w:b/>
              </w:rPr>
            </w:pPr>
            <w:r w:rsidRPr="00CB28C6">
              <w:rPr>
                <w:rFonts w:cs="Times New Roman"/>
                <w:b/>
              </w:rPr>
              <w:t>C5</w:t>
            </w:r>
          </w:p>
        </w:tc>
        <w:tc>
          <w:tcPr>
            <w:tcW w:w="175" w:type="pct"/>
            <w:tcBorders>
              <w:top w:val="single" w:sz="4" w:space="0" w:color="auto"/>
              <w:left w:val="single" w:sz="4" w:space="0" w:color="auto"/>
              <w:bottom w:val="single" w:sz="4" w:space="0" w:color="auto"/>
              <w:right w:val="single" w:sz="4" w:space="0" w:color="auto"/>
            </w:tcBorders>
            <w:vAlign w:val="center"/>
            <w:hideMark/>
          </w:tcPr>
          <w:p w14:paraId="6392E5A5" w14:textId="77777777" w:rsidR="00460CED" w:rsidRPr="00CB28C6" w:rsidRDefault="00460CED" w:rsidP="00175BA8">
            <w:pPr>
              <w:jc w:val="center"/>
              <w:rPr>
                <w:rFonts w:cs="Times New Roman"/>
                <w:b/>
              </w:rPr>
            </w:pPr>
            <w:r w:rsidRPr="00CB28C6">
              <w:rPr>
                <w:rFonts w:cs="Times New Roman"/>
                <w:b/>
              </w:rPr>
              <w:t>C6</w:t>
            </w:r>
          </w:p>
        </w:tc>
        <w:tc>
          <w:tcPr>
            <w:tcW w:w="175" w:type="pct"/>
            <w:tcBorders>
              <w:top w:val="single" w:sz="4" w:space="0" w:color="auto"/>
              <w:left w:val="single" w:sz="4" w:space="0" w:color="auto"/>
              <w:bottom w:val="single" w:sz="4" w:space="0" w:color="auto"/>
              <w:right w:val="single" w:sz="4" w:space="0" w:color="auto"/>
            </w:tcBorders>
            <w:vAlign w:val="center"/>
            <w:hideMark/>
          </w:tcPr>
          <w:p w14:paraId="1580E108" w14:textId="77777777" w:rsidR="00460CED" w:rsidRPr="00CB28C6" w:rsidRDefault="00460CED" w:rsidP="00175BA8">
            <w:pPr>
              <w:jc w:val="center"/>
              <w:rPr>
                <w:rFonts w:cs="Times New Roman"/>
                <w:b/>
              </w:rPr>
            </w:pPr>
            <w:r w:rsidRPr="00CB28C6">
              <w:rPr>
                <w:rFonts w:cs="Times New Roman"/>
                <w:b/>
              </w:rPr>
              <w:t>C7</w:t>
            </w:r>
          </w:p>
        </w:tc>
        <w:tc>
          <w:tcPr>
            <w:tcW w:w="175" w:type="pct"/>
            <w:tcBorders>
              <w:top w:val="single" w:sz="4" w:space="0" w:color="auto"/>
              <w:left w:val="single" w:sz="4" w:space="0" w:color="auto"/>
              <w:bottom w:val="single" w:sz="4" w:space="0" w:color="auto"/>
              <w:right w:val="single" w:sz="4" w:space="0" w:color="auto"/>
            </w:tcBorders>
            <w:vAlign w:val="center"/>
            <w:hideMark/>
          </w:tcPr>
          <w:p w14:paraId="0C45AD93" w14:textId="77777777" w:rsidR="00460CED" w:rsidRPr="00CB28C6" w:rsidRDefault="00460CED" w:rsidP="00175BA8">
            <w:pPr>
              <w:jc w:val="center"/>
              <w:rPr>
                <w:rFonts w:cs="Times New Roman"/>
                <w:b/>
              </w:rPr>
            </w:pPr>
            <w:r w:rsidRPr="00CB28C6">
              <w:rPr>
                <w:rFonts w:cs="Times New Roman"/>
                <w:b/>
              </w:rPr>
              <w:t>C8</w:t>
            </w:r>
          </w:p>
        </w:tc>
        <w:tc>
          <w:tcPr>
            <w:tcW w:w="175" w:type="pct"/>
            <w:tcBorders>
              <w:top w:val="single" w:sz="4" w:space="0" w:color="auto"/>
              <w:left w:val="single" w:sz="4" w:space="0" w:color="auto"/>
              <w:bottom w:val="single" w:sz="4" w:space="0" w:color="auto"/>
              <w:right w:val="single" w:sz="4" w:space="0" w:color="auto"/>
            </w:tcBorders>
            <w:vAlign w:val="center"/>
            <w:hideMark/>
          </w:tcPr>
          <w:p w14:paraId="6820A6AF" w14:textId="77777777" w:rsidR="00460CED" w:rsidRPr="00CB28C6" w:rsidRDefault="00460CED" w:rsidP="00175BA8">
            <w:pPr>
              <w:jc w:val="center"/>
              <w:rPr>
                <w:rFonts w:cs="Times New Roman"/>
                <w:b/>
              </w:rPr>
            </w:pPr>
            <w:r w:rsidRPr="00CB28C6">
              <w:rPr>
                <w:rFonts w:cs="Times New Roman"/>
                <w:b/>
              </w:rPr>
              <w:t>C9</w:t>
            </w:r>
          </w:p>
        </w:tc>
        <w:tc>
          <w:tcPr>
            <w:tcW w:w="218" w:type="pct"/>
            <w:tcBorders>
              <w:top w:val="single" w:sz="4" w:space="0" w:color="auto"/>
              <w:left w:val="single" w:sz="4" w:space="0" w:color="auto"/>
              <w:bottom w:val="single" w:sz="4" w:space="0" w:color="auto"/>
              <w:right w:val="single" w:sz="4" w:space="0" w:color="auto"/>
            </w:tcBorders>
            <w:vAlign w:val="center"/>
            <w:hideMark/>
          </w:tcPr>
          <w:p w14:paraId="47A76FF3" w14:textId="77777777" w:rsidR="00460CED" w:rsidRPr="00CB28C6" w:rsidRDefault="00460CED" w:rsidP="00175BA8">
            <w:pPr>
              <w:jc w:val="center"/>
              <w:rPr>
                <w:rFonts w:cs="Times New Roman"/>
                <w:b/>
              </w:rPr>
            </w:pPr>
            <w:r w:rsidRPr="00CB28C6">
              <w:rPr>
                <w:rFonts w:cs="Times New Roman"/>
                <w:b/>
              </w:rPr>
              <w:t>C10</w:t>
            </w:r>
          </w:p>
        </w:tc>
        <w:tc>
          <w:tcPr>
            <w:tcW w:w="218" w:type="pct"/>
            <w:tcBorders>
              <w:top w:val="single" w:sz="4" w:space="0" w:color="auto"/>
              <w:left w:val="single" w:sz="4" w:space="0" w:color="auto"/>
              <w:bottom w:val="single" w:sz="4" w:space="0" w:color="auto"/>
              <w:right w:val="single" w:sz="4" w:space="0" w:color="auto"/>
            </w:tcBorders>
            <w:vAlign w:val="center"/>
            <w:hideMark/>
          </w:tcPr>
          <w:p w14:paraId="7D7E9816" w14:textId="77777777" w:rsidR="00460CED" w:rsidRPr="00CB28C6" w:rsidRDefault="00460CED" w:rsidP="00175BA8">
            <w:pPr>
              <w:jc w:val="center"/>
              <w:rPr>
                <w:rFonts w:cs="Times New Roman"/>
                <w:b/>
              </w:rPr>
            </w:pPr>
            <w:r w:rsidRPr="00CB28C6">
              <w:rPr>
                <w:rFonts w:cs="Times New Roman"/>
                <w:b/>
              </w:rPr>
              <w:t>C11</w:t>
            </w:r>
          </w:p>
        </w:tc>
        <w:tc>
          <w:tcPr>
            <w:tcW w:w="218" w:type="pct"/>
            <w:tcBorders>
              <w:top w:val="single" w:sz="4" w:space="0" w:color="auto"/>
              <w:left w:val="single" w:sz="4" w:space="0" w:color="auto"/>
              <w:bottom w:val="single" w:sz="4" w:space="0" w:color="auto"/>
              <w:right w:val="single" w:sz="4" w:space="0" w:color="auto"/>
            </w:tcBorders>
            <w:vAlign w:val="center"/>
            <w:hideMark/>
          </w:tcPr>
          <w:p w14:paraId="7C9D89E3" w14:textId="77777777" w:rsidR="00460CED" w:rsidRPr="00CB28C6" w:rsidRDefault="00460CED" w:rsidP="00175BA8">
            <w:pPr>
              <w:jc w:val="center"/>
              <w:rPr>
                <w:rFonts w:cs="Times New Roman"/>
                <w:b/>
              </w:rPr>
            </w:pPr>
            <w:r w:rsidRPr="00CB28C6">
              <w:rPr>
                <w:rFonts w:cs="Times New Roman"/>
                <w:b/>
              </w:rPr>
              <w:t>C12</w:t>
            </w:r>
          </w:p>
        </w:tc>
        <w:tc>
          <w:tcPr>
            <w:tcW w:w="218" w:type="pct"/>
            <w:tcBorders>
              <w:top w:val="single" w:sz="4" w:space="0" w:color="auto"/>
              <w:left w:val="single" w:sz="4" w:space="0" w:color="auto"/>
              <w:bottom w:val="single" w:sz="4" w:space="0" w:color="auto"/>
              <w:right w:val="single" w:sz="4" w:space="0" w:color="auto"/>
            </w:tcBorders>
            <w:vAlign w:val="center"/>
            <w:hideMark/>
          </w:tcPr>
          <w:p w14:paraId="42BFBA15" w14:textId="77777777" w:rsidR="00460CED" w:rsidRPr="00CB28C6" w:rsidRDefault="00460CED" w:rsidP="00175BA8">
            <w:pPr>
              <w:jc w:val="center"/>
              <w:rPr>
                <w:rFonts w:cs="Times New Roman"/>
                <w:b/>
              </w:rPr>
            </w:pPr>
            <w:r w:rsidRPr="00CB28C6">
              <w:rPr>
                <w:rFonts w:cs="Times New Roman"/>
                <w:b/>
              </w:rPr>
              <w:t>C13</w:t>
            </w:r>
          </w:p>
        </w:tc>
        <w:tc>
          <w:tcPr>
            <w:tcW w:w="218" w:type="pct"/>
            <w:tcBorders>
              <w:top w:val="single" w:sz="4" w:space="0" w:color="auto"/>
              <w:left w:val="single" w:sz="4" w:space="0" w:color="auto"/>
              <w:bottom w:val="single" w:sz="4" w:space="0" w:color="auto"/>
              <w:right w:val="single" w:sz="4" w:space="0" w:color="auto"/>
            </w:tcBorders>
            <w:vAlign w:val="center"/>
            <w:hideMark/>
          </w:tcPr>
          <w:p w14:paraId="505291C4" w14:textId="77777777" w:rsidR="00460CED" w:rsidRPr="00CB28C6" w:rsidRDefault="00460CED" w:rsidP="00175BA8">
            <w:pPr>
              <w:jc w:val="center"/>
              <w:rPr>
                <w:rFonts w:cs="Times New Roman"/>
                <w:b/>
              </w:rPr>
            </w:pPr>
            <w:r w:rsidRPr="00CB28C6">
              <w:rPr>
                <w:rFonts w:cs="Times New Roman"/>
                <w:b/>
              </w:rPr>
              <w:t>C14</w:t>
            </w:r>
          </w:p>
        </w:tc>
        <w:tc>
          <w:tcPr>
            <w:tcW w:w="218" w:type="pct"/>
            <w:tcBorders>
              <w:top w:val="single" w:sz="4" w:space="0" w:color="auto"/>
              <w:left w:val="single" w:sz="4" w:space="0" w:color="auto"/>
              <w:bottom w:val="single" w:sz="4" w:space="0" w:color="auto"/>
              <w:right w:val="single" w:sz="4" w:space="0" w:color="auto"/>
            </w:tcBorders>
            <w:vAlign w:val="center"/>
            <w:hideMark/>
          </w:tcPr>
          <w:p w14:paraId="0AAEF9C0" w14:textId="77777777" w:rsidR="00460CED" w:rsidRPr="00CB28C6" w:rsidRDefault="00460CED" w:rsidP="00175BA8">
            <w:pPr>
              <w:jc w:val="center"/>
              <w:rPr>
                <w:rFonts w:cs="Times New Roman"/>
                <w:b/>
              </w:rPr>
            </w:pPr>
            <w:r w:rsidRPr="00CB28C6">
              <w:rPr>
                <w:rFonts w:cs="Times New Roman"/>
                <w:b/>
              </w:rPr>
              <w:t>C15</w:t>
            </w:r>
          </w:p>
        </w:tc>
        <w:tc>
          <w:tcPr>
            <w:tcW w:w="218" w:type="pct"/>
            <w:tcBorders>
              <w:top w:val="single" w:sz="4" w:space="0" w:color="auto"/>
              <w:left w:val="single" w:sz="4" w:space="0" w:color="auto"/>
              <w:bottom w:val="single" w:sz="4" w:space="0" w:color="auto"/>
              <w:right w:val="single" w:sz="4" w:space="0" w:color="auto"/>
            </w:tcBorders>
            <w:vAlign w:val="center"/>
            <w:hideMark/>
          </w:tcPr>
          <w:p w14:paraId="75B003A7" w14:textId="77777777" w:rsidR="00460CED" w:rsidRPr="00CB28C6" w:rsidRDefault="00460CED" w:rsidP="00175BA8">
            <w:pPr>
              <w:jc w:val="center"/>
              <w:rPr>
                <w:rFonts w:cs="Times New Roman"/>
                <w:b/>
              </w:rPr>
            </w:pPr>
            <w:r w:rsidRPr="00CB28C6">
              <w:rPr>
                <w:rFonts w:cs="Times New Roman"/>
                <w:b/>
              </w:rPr>
              <w:t>C16</w:t>
            </w:r>
          </w:p>
        </w:tc>
        <w:tc>
          <w:tcPr>
            <w:tcW w:w="218" w:type="pct"/>
            <w:tcBorders>
              <w:top w:val="single" w:sz="4" w:space="0" w:color="auto"/>
              <w:left w:val="single" w:sz="4" w:space="0" w:color="auto"/>
              <w:bottom w:val="single" w:sz="4" w:space="0" w:color="auto"/>
              <w:right w:val="single" w:sz="4" w:space="0" w:color="auto"/>
            </w:tcBorders>
            <w:vAlign w:val="center"/>
            <w:hideMark/>
          </w:tcPr>
          <w:p w14:paraId="7C8913C0" w14:textId="77777777" w:rsidR="00460CED" w:rsidRPr="00CB28C6" w:rsidRDefault="00460CED" w:rsidP="00175BA8">
            <w:pPr>
              <w:jc w:val="center"/>
              <w:rPr>
                <w:rFonts w:cs="Times New Roman"/>
                <w:b/>
              </w:rPr>
            </w:pPr>
            <w:r w:rsidRPr="00CB28C6">
              <w:rPr>
                <w:rFonts w:cs="Times New Roman"/>
                <w:b/>
              </w:rPr>
              <w:t>C17</w:t>
            </w:r>
          </w:p>
        </w:tc>
        <w:tc>
          <w:tcPr>
            <w:tcW w:w="419" w:type="pct"/>
            <w:tcBorders>
              <w:top w:val="single" w:sz="4" w:space="0" w:color="auto"/>
              <w:left w:val="single" w:sz="4" w:space="0" w:color="auto"/>
              <w:bottom w:val="single" w:sz="4" w:space="0" w:color="auto"/>
              <w:right w:val="single" w:sz="4" w:space="0" w:color="auto"/>
            </w:tcBorders>
          </w:tcPr>
          <w:p w14:paraId="31C7B725" w14:textId="77777777" w:rsidR="00460CED" w:rsidRPr="00CB28C6" w:rsidRDefault="00460CED" w:rsidP="00175BA8">
            <w:pPr>
              <w:jc w:val="center"/>
              <w:rPr>
                <w:rFonts w:cs="Times New Roman"/>
                <w:b/>
              </w:rPr>
            </w:pPr>
            <w:r w:rsidRPr="00CB28C6">
              <w:rPr>
                <w:rFonts w:cs="Times New Roman"/>
                <w:b/>
              </w:rPr>
              <w:t>Estimated Price</w:t>
            </w:r>
          </w:p>
          <w:p w14:paraId="55C9CCCC" w14:textId="77777777" w:rsidR="00460CED" w:rsidRPr="00CB28C6" w:rsidRDefault="00460CED" w:rsidP="00175BA8">
            <w:pPr>
              <w:jc w:val="center"/>
              <w:rPr>
                <w:rFonts w:cs="Times New Roman"/>
                <w:b/>
              </w:rPr>
            </w:pPr>
            <w:r w:rsidRPr="00CB28C6">
              <w:rPr>
                <w:rFonts w:cs="Times New Roman"/>
                <w:b/>
              </w:rPr>
              <w:t>($/mol)</w:t>
            </w:r>
          </w:p>
        </w:tc>
      </w:tr>
      <w:tr w:rsidR="00460CED" w14:paraId="4A02733A" w14:textId="77777777" w:rsidTr="00175BA8">
        <w:tc>
          <w:tcPr>
            <w:tcW w:w="1037" w:type="pct"/>
            <w:tcBorders>
              <w:top w:val="single" w:sz="4" w:space="0" w:color="auto"/>
              <w:left w:val="single" w:sz="4" w:space="0" w:color="auto"/>
              <w:bottom w:val="single" w:sz="4" w:space="0" w:color="auto"/>
              <w:right w:val="single" w:sz="4" w:space="0" w:color="auto"/>
            </w:tcBorders>
          </w:tcPr>
          <w:p w14:paraId="7A1F41D4" w14:textId="77777777" w:rsidR="00460CED" w:rsidRPr="001262C7" w:rsidRDefault="00460CED" w:rsidP="00175BA8">
            <w:pPr>
              <w:jc w:val="center"/>
              <w:rPr>
                <w:rFonts w:cs="Times New Roman"/>
              </w:rPr>
            </w:pPr>
            <m:oMathPara>
              <m:oMath>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3</m:t>
                    </m:r>
                  </m:sub>
                </m:sSub>
              </m:oMath>
            </m:oMathPara>
          </w:p>
        </w:tc>
        <w:tc>
          <w:tcPr>
            <w:tcW w:w="225" w:type="pct"/>
            <w:tcBorders>
              <w:top w:val="single" w:sz="4" w:space="0" w:color="auto"/>
              <w:left w:val="single" w:sz="4" w:space="0" w:color="auto"/>
              <w:bottom w:val="single" w:sz="4" w:space="0" w:color="auto"/>
              <w:right w:val="single" w:sz="4" w:space="0" w:color="auto"/>
            </w:tcBorders>
            <w:vAlign w:val="center"/>
          </w:tcPr>
          <w:p w14:paraId="1C2D684A" w14:textId="77777777" w:rsidR="00460CED" w:rsidRPr="00CB28C6" w:rsidRDefault="00460CED" w:rsidP="00175BA8">
            <w:pPr>
              <w:jc w:val="center"/>
              <w:rPr>
                <w:rFonts w:cs="Times New Roman"/>
                <w:b/>
              </w:rPr>
            </w:pPr>
            <w:r w:rsidRPr="00CB28C6">
              <w:rPr>
                <w:rFonts w:cs="Times New Roman"/>
                <w:b/>
              </w:rPr>
              <w:t>G1</w:t>
            </w:r>
          </w:p>
        </w:tc>
        <w:tc>
          <w:tcPr>
            <w:tcW w:w="175" w:type="pct"/>
            <w:tcBorders>
              <w:top w:val="single" w:sz="4" w:space="0" w:color="auto"/>
              <w:left w:val="single" w:sz="4" w:space="0" w:color="auto"/>
              <w:bottom w:val="single" w:sz="4" w:space="0" w:color="auto"/>
              <w:right w:val="single" w:sz="4" w:space="0" w:color="auto"/>
            </w:tcBorders>
            <w:vAlign w:val="center"/>
            <w:hideMark/>
          </w:tcPr>
          <w:p w14:paraId="1506A58B"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B0983FD" w14:textId="77777777" w:rsidR="00460CED" w:rsidRPr="001262C7" w:rsidRDefault="00460CED" w:rsidP="00175BA8">
            <w:pPr>
              <w:jc w:val="center"/>
              <w:rPr>
                <w:rFonts w:cs="Times New Roman"/>
              </w:rPr>
            </w:pPr>
            <w:r>
              <w:rPr>
                <w:rFonts w:cs="Times New Roman"/>
              </w:rPr>
              <w:t>1</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719471D" w14:textId="77777777" w:rsidR="00460CED" w:rsidRPr="001262C7" w:rsidRDefault="00460CED" w:rsidP="00175BA8">
            <w:pPr>
              <w:jc w:val="center"/>
              <w:rPr>
                <w:rFonts w:cs="Times New Roman"/>
              </w:rPr>
            </w:pPr>
            <w:r>
              <w:rPr>
                <w:rFonts w:cs="Times New Roman"/>
              </w:rPr>
              <w:t>1</w:t>
            </w:r>
          </w:p>
        </w:tc>
        <w:tc>
          <w:tcPr>
            <w:tcW w:w="175" w:type="pct"/>
            <w:tcBorders>
              <w:top w:val="single" w:sz="4" w:space="0" w:color="auto"/>
              <w:left w:val="single" w:sz="4" w:space="0" w:color="auto"/>
              <w:bottom w:val="single" w:sz="4" w:space="0" w:color="auto"/>
              <w:right w:val="single" w:sz="4" w:space="0" w:color="auto"/>
            </w:tcBorders>
            <w:vAlign w:val="center"/>
          </w:tcPr>
          <w:p w14:paraId="1FCA2B4F"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29EC2E46"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4B7EC39" w14:textId="77777777" w:rsidR="00460CED" w:rsidRPr="001262C7" w:rsidRDefault="00460CED" w:rsidP="00175BA8">
            <w:pPr>
              <w:jc w:val="center"/>
              <w:rPr>
                <w:rFonts w:cs="Times New Roman"/>
              </w:rPr>
            </w:pPr>
            <w:r>
              <w:rPr>
                <w:rFonts w:cs="Times New Roman"/>
              </w:rPr>
              <w:t>2</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EEE3AC4" w14:textId="77777777" w:rsidR="00460CED" w:rsidRPr="001262C7" w:rsidRDefault="00460CED" w:rsidP="00175BA8">
            <w:pPr>
              <w:jc w:val="center"/>
              <w:rPr>
                <w:rFonts w:cs="Times New Roman"/>
              </w:rPr>
            </w:pPr>
            <w:r>
              <w:rPr>
                <w:rFonts w:cs="Times New Roman"/>
              </w:rPr>
              <w:t>3</w:t>
            </w:r>
          </w:p>
        </w:tc>
        <w:tc>
          <w:tcPr>
            <w:tcW w:w="175" w:type="pct"/>
            <w:tcBorders>
              <w:top w:val="single" w:sz="4" w:space="0" w:color="auto"/>
              <w:left w:val="single" w:sz="4" w:space="0" w:color="auto"/>
              <w:bottom w:val="single" w:sz="4" w:space="0" w:color="auto"/>
              <w:right w:val="single" w:sz="4" w:space="0" w:color="auto"/>
            </w:tcBorders>
            <w:vAlign w:val="center"/>
          </w:tcPr>
          <w:p w14:paraId="14517F45"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58C3C88" w14:textId="77777777" w:rsidR="00460CED" w:rsidRPr="001262C7" w:rsidRDefault="00460CED" w:rsidP="00175BA8">
            <w:pPr>
              <w:jc w:val="center"/>
              <w:rPr>
                <w:rFonts w:cs="Times New Roman"/>
              </w:rPr>
            </w:pPr>
            <w:r>
              <w:rPr>
                <w:rFonts w:cs="Times New Roman"/>
              </w:rPr>
              <w:t>3</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FFAE54E" w14:textId="77777777" w:rsidR="00460CED" w:rsidRPr="001262C7" w:rsidRDefault="00460CED" w:rsidP="00175BA8">
            <w:pPr>
              <w:jc w:val="center"/>
              <w:rPr>
                <w:rFonts w:cs="Times New Roman"/>
              </w:rPr>
            </w:pPr>
            <w:r>
              <w:rPr>
                <w:rFonts w:cs="Times New Roman"/>
              </w:rPr>
              <w:t>3</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73BA825" w14:textId="77777777" w:rsidR="00460CED" w:rsidRPr="001262C7" w:rsidRDefault="00460CED" w:rsidP="00175BA8">
            <w:pPr>
              <w:jc w:val="center"/>
              <w:rPr>
                <w:rFonts w:cs="Times New Roman"/>
              </w:rPr>
            </w:pPr>
            <w:r>
              <w:rPr>
                <w:rFonts w:cs="Times New Roman"/>
              </w:rPr>
              <w:t>2</w:t>
            </w:r>
          </w:p>
        </w:tc>
        <w:tc>
          <w:tcPr>
            <w:tcW w:w="218" w:type="pct"/>
            <w:tcBorders>
              <w:top w:val="single" w:sz="4" w:space="0" w:color="auto"/>
              <w:left w:val="single" w:sz="4" w:space="0" w:color="auto"/>
              <w:bottom w:val="single" w:sz="4" w:space="0" w:color="auto"/>
              <w:right w:val="single" w:sz="4" w:space="0" w:color="auto"/>
            </w:tcBorders>
            <w:vAlign w:val="center"/>
          </w:tcPr>
          <w:p w14:paraId="66AE5FDE"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AA0ABFA"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10F277FB"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0F189B6" w14:textId="77777777" w:rsidR="00460CED" w:rsidRPr="001262C7" w:rsidRDefault="00460CED" w:rsidP="00175BA8">
            <w:pPr>
              <w:jc w:val="center"/>
              <w:rPr>
                <w:rFonts w:cs="Times New Roman"/>
              </w:rPr>
            </w:pPr>
            <w:r>
              <w:rPr>
                <w:rFonts w:cs="Times New Roman"/>
              </w:rPr>
              <w:t>2</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D3CE76F" w14:textId="77777777" w:rsidR="00460CED" w:rsidRPr="001262C7" w:rsidRDefault="00460CED" w:rsidP="00175BA8">
            <w:pPr>
              <w:jc w:val="center"/>
              <w:rPr>
                <w:rFonts w:cs="Times New Roman"/>
              </w:rPr>
            </w:pPr>
            <w:r>
              <w:rPr>
                <w:rFonts w:cs="Times New Roman"/>
              </w:rPr>
              <w:t>2</w:t>
            </w:r>
          </w:p>
        </w:tc>
        <w:tc>
          <w:tcPr>
            <w:tcW w:w="218" w:type="pct"/>
            <w:tcBorders>
              <w:top w:val="single" w:sz="4" w:space="0" w:color="auto"/>
              <w:left w:val="single" w:sz="4" w:space="0" w:color="auto"/>
              <w:bottom w:val="single" w:sz="4" w:space="0" w:color="auto"/>
              <w:right w:val="single" w:sz="4" w:space="0" w:color="auto"/>
            </w:tcBorders>
            <w:vAlign w:val="center"/>
          </w:tcPr>
          <w:p w14:paraId="74873868" w14:textId="77777777" w:rsidR="00460CED" w:rsidRPr="001262C7" w:rsidRDefault="00460CED" w:rsidP="00175BA8">
            <w:pPr>
              <w:jc w:val="center"/>
              <w:rPr>
                <w:rFonts w:cs="Times New Roman"/>
              </w:rPr>
            </w:pPr>
            <w:r>
              <w:rPr>
                <w:rFonts w:cs="Times New Roman"/>
              </w:rPr>
              <w:t>0</w:t>
            </w:r>
          </w:p>
        </w:tc>
        <w:tc>
          <w:tcPr>
            <w:tcW w:w="419" w:type="pct"/>
            <w:tcBorders>
              <w:top w:val="single" w:sz="4" w:space="0" w:color="auto"/>
              <w:left w:val="single" w:sz="4" w:space="0" w:color="auto"/>
              <w:bottom w:val="single" w:sz="4" w:space="0" w:color="auto"/>
              <w:right w:val="single" w:sz="4" w:space="0" w:color="auto"/>
            </w:tcBorders>
          </w:tcPr>
          <w:p w14:paraId="028BD8A2" w14:textId="77777777" w:rsidR="00460CED" w:rsidRDefault="00460CED" w:rsidP="00175BA8">
            <w:pPr>
              <w:jc w:val="center"/>
              <w:rPr>
                <w:rFonts w:cs="Times New Roman"/>
              </w:rPr>
            </w:pPr>
            <w:r>
              <w:rPr>
                <w:rFonts w:cs="Times New Roman"/>
              </w:rPr>
              <w:t>0.013</w:t>
            </w:r>
          </w:p>
        </w:tc>
      </w:tr>
      <w:tr w:rsidR="00460CED" w14:paraId="5B1C6FF2" w14:textId="77777777" w:rsidTr="00175BA8">
        <w:tc>
          <w:tcPr>
            <w:tcW w:w="1037" w:type="pct"/>
            <w:tcBorders>
              <w:top w:val="single" w:sz="4" w:space="0" w:color="auto"/>
              <w:left w:val="single" w:sz="4" w:space="0" w:color="auto"/>
              <w:bottom w:val="single" w:sz="4" w:space="0" w:color="auto"/>
              <w:right w:val="single" w:sz="4" w:space="0" w:color="auto"/>
            </w:tcBorders>
          </w:tcPr>
          <w:p w14:paraId="5B0B50A3" w14:textId="77777777" w:rsidR="00460CED" w:rsidRPr="001262C7" w:rsidRDefault="00460CED" w:rsidP="00175BA8">
            <w:pPr>
              <w:jc w:val="center"/>
              <w:rPr>
                <w:rFonts w:cs="Times New Roman"/>
              </w:rPr>
            </w:pPr>
            <m:oMathPara>
              <m:oMath>
                <m:r>
                  <w:rPr>
                    <w:rFonts w:ascii="Cambria Math" w:hAnsi="Cambria Math" w:cs="Times New Roman"/>
                  </w:rPr>
                  <m:t>&gt;C</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oMath>
            </m:oMathPara>
          </w:p>
        </w:tc>
        <w:tc>
          <w:tcPr>
            <w:tcW w:w="225" w:type="pct"/>
            <w:tcBorders>
              <w:top w:val="single" w:sz="4" w:space="0" w:color="auto"/>
              <w:left w:val="single" w:sz="4" w:space="0" w:color="auto"/>
              <w:bottom w:val="single" w:sz="4" w:space="0" w:color="auto"/>
              <w:right w:val="single" w:sz="4" w:space="0" w:color="auto"/>
            </w:tcBorders>
            <w:vAlign w:val="center"/>
          </w:tcPr>
          <w:p w14:paraId="5C216284" w14:textId="77777777" w:rsidR="00460CED" w:rsidRPr="00CB28C6" w:rsidRDefault="00460CED" w:rsidP="00175BA8">
            <w:pPr>
              <w:jc w:val="center"/>
              <w:rPr>
                <w:rFonts w:cs="Times New Roman"/>
                <w:b/>
              </w:rPr>
            </w:pPr>
            <w:r w:rsidRPr="00CB28C6">
              <w:rPr>
                <w:rFonts w:cs="Times New Roman"/>
                <w:b/>
              </w:rPr>
              <w:t>G2</w:t>
            </w:r>
          </w:p>
        </w:tc>
        <w:tc>
          <w:tcPr>
            <w:tcW w:w="175" w:type="pct"/>
            <w:tcBorders>
              <w:top w:val="single" w:sz="4" w:space="0" w:color="auto"/>
              <w:left w:val="single" w:sz="4" w:space="0" w:color="auto"/>
              <w:bottom w:val="single" w:sz="4" w:space="0" w:color="auto"/>
              <w:right w:val="single" w:sz="4" w:space="0" w:color="auto"/>
            </w:tcBorders>
            <w:vAlign w:val="center"/>
            <w:hideMark/>
          </w:tcPr>
          <w:p w14:paraId="07CD51FA"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hideMark/>
          </w:tcPr>
          <w:p w14:paraId="6ACE8623"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0FFCCDE6"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7073BAA8"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22CCB186"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21C32A23"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57344CFE"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0C7A82AB"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52F39E2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67073BAC"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1B8918D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758AC466"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679D6427"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1C1829FA"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60F0E52"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AA549F6" w14:textId="77777777" w:rsidR="00460CED" w:rsidRPr="001262C7" w:rsidRDefault="00460CED" w:rsidP="00175BA8">
            <w:pPr>
              <w:jc w:val="center"/>
              <w:rPr>
                <w:rFonts w:cs="Times New Roman"/>
              </w:rPr>
            </w:pPr>
            <w:r>
              <w:rPr>
                <w:rFonts w:cs="Times New Roman"/>
              </w:rPr>
              <w:t>2</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2134AF7" w14:textId="77777777" w:rsidR="00460CED" w:rsidRPr="001262C7" w:rsidRDefault="00460CED" w:rsidP="00175BA8">
            <w:pPr>
              <w:jc w:val="center"/>
              <w:rPr>
                <w:rFonts w:cs="Times New Roman"/>
              </w:rPr>
            </w:pPr>
            <w:r>
              <w:rPr>
                <w:rFonts w:cs="Times New Roman"/>
              </w:rPr>
              <w:t>1</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192FD574" w14:textId="77777777" w:rsidR="00460CED" w:rsidRDefault="00460CED" w:rsidP="00175BA8">
            <w:pPr>
              <w:jc w:val="center"/>
              <w:rPr>
                <w:rFonts w:cs="Times New Roman"/>
              </w:rPr>
            </w:pPr>
            <w:r>
              <w:rPr>
                <w:rFonts w:cs="Times New Roman"/>
              </w:rPr>
              <w:t>0.023</w:t>
            </w:r>
          </w:p>
        </w:tc>
      </w:tr>
      <w:tr w:rsidR="00460CED" w14:paraId="4B7E5124" w14:textId="77777777" w:rsidTr="00175BA8">
        <w:tc>
          <w:tcPr>
            <w:tcW w:w="1037" w:type="pct"/>
            <w:tcBorders>
              <w:top w:val="single" w:sz="4" w:space="0" w:color="auto"/>
              <w:left w:val="single" w:sz="4" w:space="0" w:color="auto"/>
              <w:bottom w:val="single" w:sz="4" w:space="0" w:color="auto"/>
              <w:right w:val="single" w:sz="4" w:space="0" w:color="auto"/>
            </w:tcBorders>
          </w:tcPr>
          <w:p w14:paraId="6CFF8894" w14:textId="77777777" w:rsidR="00460CED" w:rsidRPr="001262C7" w:rsidRDefault="00460CED" w:rsidP="00175BA8">
            <w:pPr>
              <w:jc w:val="center"/>
              <w:rPr>
                <w:rFonts w:cs="Times New Roman"/>
              </w:rPr>
            </w:pPr>
            <m:oMath>
              <m:r>
                <w:rPr>
                  <w:rFonts w:ascii="Cambria Math" w:hAnsi="Cambria Math" w:cs="Times New Roman"/>
                </w:rPr>
                <m:t>&gt;C</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 xml:space="preserve"> </m:t>
              </m:r>
            </m:oMath>
            <w:r w:rsidRPr="001262C7">
              <w:rPr>
                <w:rFonts w:cs="Times New Roman"/>
              </w:rPr>
              <w:t>in a ring</w:t>
            </w:r>
          </w:p>
        </w:tc>
        <w:tc>
          <w:tcPr>
            <w:tcW w:w="225" w:type="pct"/>
            <w:tcBorders>
              <w:top w:val="single" w:sz="4" w:space="0" w:color="auto"/>
              <w:left w:val="single" w:sz="4" w:space="0" w:color="auto"/>
              <w:bottom w:val="single" w:sz="4" w:space="0" w:color="auto"/>
              <w:right w:val="single" w:sz="4" w:space="0" w:color="auto"/>
            </w:tcBorders>
            <w:vAlign w:val="center"/>
          </w:tcPr>
          <w:p w14:paraId="222784A9" w14:textId="77777777" w:rsidR="00460CED" w:rsidRPr="00CB28C6" w:rsidRDefault="00460CED" w:rsidP="00175BA8">
            <w:pPr>
              <w:jc w:val="center"/>
              <w:rPr>
                <w:rFonts w:cs="Times New Roman"/>
                <w:b/>
              </w:rPr>
            </w:pPr>
            <w:r w:rsidRPr="00CB28C6">
              <w:rPr>
                <w:rFonts w:cs="Times New Roman"/>
                <w:b/>
              </w:rPr>
              <w:t>G3</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1191AA3" w14:textId="77777777" w:rsidR="00460CED" w:rsidRPr="001262C7" w:rsidRDefault="00460CED" w:rsidP="00175BA8">
            <w:pPr>
              <w:jc w:val="center"/>
              <w:rPr>
                <w:rFonts w:cs="Times New Roman"/>
              </w:rPr>
            </w:pPr>
            <w:r>
              <w:rPr>
                <w:rFonts w:cs="Times New Roman"/>
              </w:rPr>
              <w:t>6</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B1FD7DA" w14:textId="77777777" w:rsidR="00460CED" w:rsidRPr="001262C7" w:rsidRDefault="00460CED" w:rsidP="00175BA8">
            <w:pPr>
              <w:jc w:val="center"/>
              <w:rPr>
                <w:rFonts w:cs="Times New Roman"/>
              </w:rPr>
            </w:pPr>
            <w:r>
              <w:rPr>
                <w:rFonts w:cs="Times New Roman"/>
              </w:rPr>
              <w:t>5</w:t>
            </w:r>
          </w:p>
        </w:tc>
        <w:tc>
          <w:tcPr>
            <w:tcW w:w="175" w:type="pct"/>
            <w:tcBorders>
              <w:top w:val="single" w:sz="4" w:space="0" w:color="auto"/>
              <w:left w:val="single" w:sz="4" w:space="0" w:color="auto"/>
              <w:bottom w:val="single" w:sz="4" w:space="0" w:color="auto"/>
              <w:right w:val="single" w:sz="4" w:space="0" w:color="auto"/>
            </w:tcBorders>
            <w:vAlign w:val="center"/>
          </w:tcPr>
          <w:p w14:paraId="2FA88A9B"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FDA2FED" w14:textId="77777777" w:rsidR="00460CED" w:rsidRPr="001262C7" w:rsidRDefault="00460CED" w:rsidP="00175BA8">
            <w:pPr>
              <w:jc w:val="center"/>
              <w:rPr>
                <w:rFonts w:cs="Times New Roman"/>
              </w:rPr>
            </w:pPr>
            <w:r>
              <w:rPr>
                <w:rFonts w:cs="Times New Roman"/>
              </w:rPr>
              <w:t>5</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06D8C36" w14:textId="77777777" w:rsidR="00460CED" w:rsidRPr="001262C7" w:rsidRDefault="00460CED" w:rsidP="00175BA8">
            <w:pPr>
              <w:jc w:val="center"/>
              <w:rPr>
                <w:rFonts w:cs="Times New Roman"/>
              </w:rPr>
            </w:pPr>
            <w:r>
              <w:rPr>
                <w:rFonts w:cs="Times New Roman"/>
              </w:rPr>
              <w:t>4</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5A8C9DD" w14:textId="77777777" w:rsidR="00460CED" w:rsidRPr="001262C7" w:rsidRDefault="00460CED" w:rsidP="00175BA8">
            <w:pPr>
              <w:jc w:val="center"/>
              <w:rPr>
                <w:rFonts w:cs="Times New Roman"/>
              </w:rPr>
            </w:pPr>
            <w:r>
              <w:rPr>
                <w:rFonts w:cs="Times New Roman"/>
              </w:rPr>
              <w:t>3</w:t>
            </w:r>
          </w:p>
        </w:tc>
        <w:tc>
          <w:tcPr>
            <w:tcW w:w="175" w:type="pct"/>
            <w:tcBorders>
              <w:top w:val="single" w:sz="4" w:space="0" w:color="auto"/>
              <w:left w:val="single" w:sz="4" w:space="0" w:color="auto"/>
              <w:bottom w:val="single" w:sz="4" w:space="0" w:color="auto"/>
              <w:right w:val="single" w:sz="4" w:space="0" w:color="auto"/>
            </w:tcBorders>
            <w:vAlign w:val="center"/>
          </w:tcPr>
          <w:p w14:paraId="5754D962"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D2463FC" w14:textId="77777777" w:rsidR="00460CED" w:rsidRPr="001262C7" w:rsidRDefault="00460CED" w:rsidP="00175BA8">
            <w:pPr>
              <w:jc w:val="center"/>
              <w:rPr>
                <w:rFonts w:cs="Times New Roman"/>
              </w:rPr>
            </w:pPr>
            <w:r>
              <w:rPr>
                <w:rFonts w:cs="Times New Roman"/>
              </w:rPr>
              <w:t>4</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81C9D27" w14:textId="77777777" w:rsidR="00460CED" w:rsidRPr="001262C7" w:rsidRDefault="00460CED" w:rsidP="00175BA8">
            <w:pPr>
              <w:jc w:val="center"/>
              <w:rPr>
                <w:rFonts w:cs="Times New Roman"/>
              </w:rPr>
            </w:pPr>
            <w:r>
              <w:rPr>
                <w:rFonts w:cs="Times New Roman"/>
              </w:rPr>
              <w:t>2</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CC5BC81" w14:textId="77777777" w:rsidR="00460CED" w:rsidRPr="001262C7" w:rsidRDefault="00460CED" w:rsidP="00175BA8">
            <w:pPr>
              <w:jc w:val="center"/>
              <w:rPr>
                <w:rFonts w:cs="Times New Roman"/>
              </w:rPr>
            </w:pPr>
            <w:r>
              <w:rPr>
                <w:rFonts w:cs="Times New Roman"/>
              </w:rPr>
              <w:t>3</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8DD8ACF" w14:textId="77777777" w:rsidR="00460CED" w:rsidRPr="001262C7" w:rsidRDefault="00460CED" w:rsidP="00175BA8">
            <w:pPr>
              <w:jc w:val="center"/>
              <w:rPr>
                <w:rFonts w:cs="Times New Roman"/>
              </w:rPr>
            </w:pPr>
            <w:r>
              <w:rPr>
                <w:rFonts w:cs="Times New Roman"/>
              </w:rPr>
              <w:t>2</w:t>
            </w:r>
          </w:p>
        </w:tc>
        <w:tc>
          <w:tcPr>
            <w:tcW w:w="218" w:type="pct"/>
            <w:tcBorders>
              <w:top w:val="single" w:sz="4" w:space="0" w:color="auto"/>
              <w:left w:val="single" w:sz="4" w:space="0" w:color="auto"/>
              <w:bottom w:val="single" w:sz="4" w:space="0" w:color="auto"/>
              <w:right w:val="single" w:sz="4" w:space="0" w:color="auto"/>
            </w:tcBorders>
            <w:vAlign w:val="center"/>
          </w:tcPr>
          <w:p w14:paraId="6623216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CC57682" w14:textId="77777777" w:rsidR="00460CED" w:rsidRPr="001262C7" w:rsidRDefault="00460CED" w:rsidP="00175BA8">
            <w:pPr>
              <w:jc w:val="center"/>
              <w:rPr>
                <w:rFonts w:cs="Times New Roman"/>
              </w:rPr>
            </w:pPr>
            <w:r>
              <w:rPr>
                <w:rFonts w:cs="Times New Roman"/>
              </w:rPr>
              <w:t>2</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E60505C" w14:textId="77777777" w:rsidR="00460CED" w:rsidRPr="001262C7" w:rsidRDefault="00460CED" w:rsidP="00175BA8">
            <w:pPr>
              <w:jc w:val="center"/>
              <w:rPr>
                <w:rFonts w:cs="Times New Roman"/>
              </w:rPr>
            </w:pPr>
            <w:r>
              <w:rPr>
                <w:rFonts w:cs="Times New Roman"/>
              </w:rPr>
              <w:t>5</w:t>
            </w:r>
          </w:p>
        </w:tc>
        <w:tc>
          <w:tcPr>
            <w:tcW w:w="218" w:type="pct"/>
            <w:tcBorders>
              <w:top w:val="single" w:sz="4" w:space="0" w:color="auto"/>
              <w:left w:val="single" w:sz="4" w:space="0" w:color="auto"/>
              <w:bottom w:val="single" w:sz="4" w:space="0" w:color="auto"/>
              <w:right w:val="single" w:sz="4" w:space="0" w:color="auto"/>
            </w:tcBorders>
            <w:vAlign w:val="center"/>
          </w:tcPr>
          <w:p w14:paraId="7FF7D26D"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6150AD49"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6F14B5F0" w14:textId="77777777" w:rsidR="00460CED" w:rsidRPr="001262C7" w:rsidRDefault="00460CED" w:rsidP="00175BA8">
            <w:pPr>
              <w:jc w:val="center"/>
              <w:rPr>
                <w:rFonts w:cs="Times New Roman"/>
              </w:rPr>
            </w:pPr>
            <w:r>
              <w:rPr>
                <w:rFonts w:cs="Times New Roman"/>
              </w:rPr>
              <w:t>0</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0894B206" w14:textId="77777777" w:rsidR="00460CED" w:rsidRDefault="00460CED" w:rsidP="00175BA8">
            <w:pPr>
              <w:jc w:val="center"/>
              <w:rPr>
                <w:rFonts w:cs="Times New Roman"/>
              </w:rPr>
            </w:pPr>
            <w:r>
              <w:rPr>
                <w:rFonts w:cs="Times New Roman"/>
              </w:rPr>
              <w:t>0.019</w:t>
            </w:r>
          </w:p>
        </w:tc>
      </w:tr>
      <w:tr w:rsidR="00460CED" w14:paraId="153AA306" w14:textId="77777777" w:rsidTr="00175BA8">
        <w:tc>
          <w:tcPr>
            <w:tcW w:w="1037" w:type="pct"/>
            <w:tcBorders>
              <w:top w:val="single" w:sz="4" w:space="0" w:color="auto"/>
              <w:left w:val="single" w:sz="4" w:space="0" w:color="auto"/>
              <w:bottom w:val="single" w:sz="4" w:space="0" w:color="auto"/>
              <w:right w:val="single" w:sz="4" w:space="0" w:color="auto"/>
            </w:tcBorders>
          </w:tcPr>
          <w:p w14:paraId="47FBBE6D" w14:textId="77777777" w:rsidR="00460CED" w:rsidRPr="001262C7" w:rsidRDefault="00460CED" w:rsidP="00175BA8">
            <w:pPr>
              <w:jc w:val="center"/>
              <w:rPr>
                <w:rFonts w:cs="Times New Roman"/>
              </w:rPr>
            </w:pPr>
            <m:oMath>
              <m:r>
                <w:rPr>
                  <w:rFonts w:ascii="Cambria Math" w:hAnsi="Cambria Math" w:cs="Times New Roman"/>
                </w:rPr>
                <m:t>=CH-</m:t>
              </m:r>
            </m:oMath>
            <w:r w:rsidRPr="001262C7">
              <w:rPr>
                <w:rFonts w:cs="Times New Roman"/>
              </w:rPr>
              <w:t xml:space="preserve"> in a ring</w:t>
            </w:r>
          </w:p>
        </w:tc>
        <w:tc>
          <w:tcPr>
            <w:tcW w:w="225" w:type="pct"/>
            <w:tcBorders>
              <w:top w:val="single" w:sz="4" w:space="0" w:color="auto"/>
              <w:left w:val="single" w:sz="4" w:space="0" w:color="auto"/>
              <w:bottom w:val="single" w:sz="4" w:space="0" w:color="auto"/>
              <w:right w:val="single" w:sz="4" w:space="0" w:color="auto"/>
            </w:tcBorders>
            <w:vAlign w:val="center"/>
          </w:tcPr>
          <w:p w14:paraId="1FC5281A" w14:textId="77777777" w:rsidR="00460CED" w:rsidRPr="00CB28C6" w:rsidRDefault="00460CED" w:rsidP="00175BA8">
            <w:pPr>
              <w:jc w:val="center"/>
              <w:rPr>
                <w:rFonts w:cs="Times New Roman"/>
                <w:b/>
              </w:rPr>
            </w:pPr>
            <w:r w:rsidRPr="00CB28C6">
              <w:rPr>
                <w:rFonts w:cs="Times New Roman"/>
                <w:b/>
              </w:rPr>
              <w:t>G4</w:t>
            </w:r>
          </w:p>
        </w:tc>
        <w:tc>
          <w:tcPr>
            <w:tcW w:w="175" w:type="pct"/>
            <w:tcBorders>
              <w:top w:val="single" w:sz="4" w:space="0" w:color="auto"/>
              <w:left w:val="single" w:sz="4" w:space="0" w:color="auto"/>
              <w:bottom w:val="single" w:sz="4" w:space="0" w:color="auto"/>
              <w:right w:val="single" w:sz="4" w:space="0" w:color="auto"/>
            </w:tcBorders>
            <w:vAlign w:val="center"/>
            <w:hideMark/>
          </w:tcPr>
          <w:p w14:paraId="69A03261"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hideMark/>
          </w:tcPr>
          <w:p w14:paraId="41B99146"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070702B3"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32FF3F75"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5322859" w14:textId="77777777" w:rsidR="00460CED" w:rsidRPr="001262C7" w:rsidRDefault="00460CED" w:rsidP="00175BA8">
            <w:pPr>
              <w:jc w:val="center"/>
              <w:rPr>
                <w:rFonts w:cs="Times New Roman"/>
              </w:rPr>
            </w:pPr>
            <w:r>
              <w:rPr>
                <w:rFonts w:cs="Times New Roman"/>
              </w:rPr>
              <w:t>2</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042A4B0" w14:textId="77777777" w:rsidR="00460CED" w:rsidRPr="001262C7" w:rsidRDefault="00460CED" w:rsidP="00175BA8">
            <w:pPr>
              <w:jc w:val="center"/>
              <w:rPr>
                <w:rFonts w:cs="Times New Roman"/>
              </w:rPr>
            </w:pPr>
            <w:r>
              <w:rPr>
                <w:rFonts w:cs="Times New Roman"/>
              </w:rPr>
              <w:t>1</w:t>
            </w:r>
          </w:p>
        </w:tc>
        <w:tc>
          <w:tcPr>
            <w:tcW w:w="175" w:type="pct"/>
            <w:tcBorders>
              <w:top w:val="single" w:sz="4" w:space="0" w:color="auto"/>
              <w:left w:val="single" w:sz="4" w:space="0" w:color="auto"/>
              <w:bottom w:val="single" w:sz="4" w:space="0" w:color="auto"/>
              <w:right w:val="single" w:sz="4" w:space="0" w:color="auto"/>
            </w:tcBorders>
            <w:vAlign w:val="center"/>
          </w:tcPr>
          <w:p w14:paraId="47B4E348"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01801801"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2A257F7C"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B987676"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3057DF9"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vAlign w:val="center"/>
          </w:tcPr>
          <w:p w14:paraId="24BE874F"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3C59B0F9"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57E7210A"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58EB5BA4"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582788B4"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7FB45154" w14:textId="77777777" w:rsidR="00460CED" w:rsidRPr="001262C7" w:rsidRDefault="00460CED" w:rsidP="00175BA8">
            <w:pPr>
              <w:jc w:val="center"/>
              <w:rPr>
                <w:rFonts w:cs="Times New Roman"/>
              </w:rPr>
            </w:pPr>
            <w:r>
              <w:rPr>
                <w:rFonts w:cs="Times New Roman"/>
              </w:rPr>
              <w:t>0</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43A111F4" w14:textId="77777777" w:rsidR="00460CED" w:rsidRDefault="00460CED" w:rsidP="00175BA8">
            <w:pPr>
              <w:jc w:val="center"/>
              <w:rPr>
                <w:rFonts w:cs="Times New Roman"/>
              </w:rPr>
            </w:pPr>
            <w:r>
              <w:rPr>
                <w:rFonts w:cs="Times New Roman"/>
              </w:rPr>
              <w:t>0.028</w:t>
            </w:r>
          </w:p>
        </w:tc>
      </w:tr>
      <w:tr w:rsidR="00460CED" w14:paraId="638CA839" w14:textId="77777777" w:rsidTr="00175BA8">
        <w:tc>
          <w:tcPr>
            <w:tcW w:w="1037" w:type="pct"/>
            <w:tcBorders>
              <w:top w:val="single" w:sz="4" w:space="0" w:color="auto"/>
              <w:left w:val="single" w:sz="4" w:space="0" w:color="auto"/>
              <w:bottom w:val="single" w:sz="4" w:space="0" w:color="auto"/>
              <w:right w:val="single" w:sz="4" w:space="0" w:color="auto"/>
            </w:tcBorders>
          </w:tcPr>
          <w:p w14:paraId="058CC771" w14:textId="77777777" w:rsidR="00460CED" w:rsidRPr="001262C7" w:rsidRDefault="00460CED" w:rsidP="00175BA8">
            <w:pPr>
              <w:jc w:val="center"/>
              <w:rPr>
                <w:rFonts w:cs="Times New Roman"/>
              </w:rPr>
            </w:pPr>
            <m:oMath>
              <m:r>
                <w:rPr>
                  <w:rFonts w:ascii="Cambria Math" w:hAnsi="Cambria Math" w:cs="Times New Roman"/>
                </w:rPr>
                <m:t>=CH-</m:t>
              </m:r>
            </m:oMath>
            <w:r w:rsidRPr="001262C7">
              <w:rPr>
                <w:rFonts w:cs="Times New Roman"/>
              </w:rPr>
              <w:t xml:space="preserve"> in an aromatic ring</w:t>
            </w:r>
          </w:p>
        </w:tc>
        <w:tc>
          <w:tcPr>
            <w:tcW w:w="225" w:type="pct"/>
            <w:tcBorders>
              <w:top w:val="single" w:sz="4" w:space="0" w:color="auto"/>
              <w:left w:val="single" w:sz="4" w:space="0" w:color="auto"/>
              <w:bottom w:val="single" w:sz="4" w:space="0" w:color="auto"/>
              <w:right w:val="single" w:sz="4" w:space="0" w:color="auto"/>
            </w:tcBorders>
            <w:vAlign w:val="center"/>
          </w:tcPr>
          <w:p w14:paraId="04CBFE9D" w14:textId="77777777" w:rsidR="00460CED" w:rsidRPr="00CB28C6" w:rsidRDefault="00460CED" w:rsidP="00175BA8">
            <w:pPr>
              <w:jc w:val="center"/>
              <w:rPr>
                <w:rFonts w:cs="Times New Roman"/>
                <w:b/>
              </w:rPr>
            </w:pPr>
            <w:r w:rsidRPr="00CB28C6">
              <w:rPr>
                <w:rFonts w:cs="Times New Roman"/>
                <w:b/>
              </w:rPr>
              <w:t>G5</w:t>
            </w:r>
          </w:p>
        </w:tc>
        <w:tc>
          <w:tcPr>
            <w:tcW w:w="175" w:type="pct"/>
            <w:tcBorders>
              <w:top w:val="single" w:sz="4" w:space="0" w:color="auto"/>
              <w:left w:val="single" w:sz="4" w:space="0" w:color="auto"/>
              <w:bottom w:val="single" w:sz="4" w:space="0" w:color="auto"/>
              <w:right w:val="single" w:sz="4" w:space="0" w:color="auto"/>
            </w:tcBorders>
            <w:vAlign w:val="center"/>
            <w:hideMark/>
          </w:tcPr>
          <w:p w14:paraId="20F3883B"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hideMark/>
          </w:tcPr>
          <w:p w14:paraId="39BE05F1"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49F6C578"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1B025B0C"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446B95A7"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6E590DA5"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96D54F2" w14:textId="77777777" w:rsidR="00460CED" w:rsidRPr="001262C7" w:rsidRDefault="00460CED" w:rsidP="00175BA8">
            <w:pPr>
              <w:jc w:val="center"/>
              <w:rPr>
                <w:rFonts w:cs="Times New Roman"/>
              </w:rPr>
            </w:pPr>
            <w:r>
              <w:rPr>
                <w:rFonts w:cs="Times New Roman"/>
              </w:rPr>
              <w:t>4</w:t>
            </w:r>
          </w:p>
        </w:tc>
        <w:tc>
          <w:tcPr>
            <w:tcW w:w="175" w:type="pct"/>
            <w:tcBorders>
              <w:top w:val="single" w:sz="4" w:space="0" w:color="auto"/>
              <w:left w:val="single" w:sz="4" w:space="0" w:color="auto"/>
              <w:bottom w:val="single" w:sz="4" w:space="0" w:color="auto"/>
              <w:right w:val="single" w:sz="4" w:space="0" w:color="auto"/>
            </w:tcBorders>
            <w:vAlign w:val="center"/>
          </w:tcPr>
          <w:p w14:paraId="2260B83C"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738893FC"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59A2219B"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3BF02946"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76C46D6" w14:textId="77777777" w:rsidR="00460CED" w:rsidRPr="001262C7" w:rsidRDefault="00460CED" w:rsidP="00175BA8">
            <w:pPr>
              <w:jc w:val="center"/>
              <w:rPr>
                <w:rFonts w:cs="Times New Roman"/>
              </w:rPr>
            </w:pPr>
            <w:r>
              <w:rPr>
                <w:rFonts w:cs="Times New Roman"/>
              </w:rPr>
              <w:t>6</w:t>
            </w:r>
          </w:p>
        </w:tc>
        <w:tc>
          <w:tcPr>
            <w:tcW w:w="218" w:type="pct"/>
            <w:tcBorders>
              <w:top w:val="single" w:sz="4" w:space="0" w:color="auto"/>
              <w:left w:val="single" w:sz="4" w:space="0" w:color="auto"/>
              <w:bottom w:val="single" w:sz="4" w:space="0" w:color="auto"/>
              <w:right w:val="single" w:sz="4" w:space="0" w:color="auto"/>
            </w:tcBorders>
            <w:vAlign w:val="center"/>
          </w:tcPr>
          <w:p w14:paraId="5FE64280"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1F9222A3"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4477D8A"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5A7E510"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150B46B2" w14:textId="77777777" w:rsidR="00460CED" w:rsidRPr="001262C7" w:rsidRDefault="00460CED" w:rsidP="00175BA8">
            <w:pPr>
              <w:jc w:val="center"/>
              <w:rPr>
                <w:rFonts w:cs="Times New Roman"/>
              </w:rPr>
            </w:pPr>
            <w:r>
              <w:rPr>
                <w:rFonts w:cs="Times New Roman"/>
              </w:rPr>
              <w:t>0</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6CA3D0C3" w14:textId="77777777" w:rsidR="00460CED" w:rsidRDefault="00460CED" w:rsidP="00175BA8">
            <w:pPr>
              <w:jc w:val="center"/>
              <w:rPr>
                <w:rFonts w:cs="Times New Roman"/>
              </w:rPr>
            </w:pPr>
            <w:r>
              <w:rPr>
                <w:rFonts w:cs="Times New Roman"/>
              </w:rPr>
              <w:t>0.018</w:t>
            </w:r>
          </w:p>
        </w:tc>
      </w:tr>
      <w:tr w:rsidR="00460CED" w14:paraId="12131BE0" w14:textId="77777777" w:rsidTr="00175BA8">
        <w:tc>
          <w:tcPr>
            <w:tcW w:w="1037" w:type="pct"/>
            <w:tcBorders>
              <w:top w:val="single" w:sz="4" w:space="0" w:color="auto"/>
              <w:left w:val="single" w:sz="4" w:space="0" w:color="auto"/>
              <w:bottom w:val="single" w:sz="4" w:space="0" w:color="auto"/>
              <w:right w:val="single" w:sz="4" w:space="0" w:color="auto"/>
            </w:tcBorders>
          </w:tcPr>
          <w:p w14:paraId="261E7564" w14:textId="77777777" w:rsidR="00460CED" w:rsidRPr="001262C7" w:rsidRDefault="00460CED" w:rsidP="00175BA8">
            <w:pPr>
              <w:jc w:val="center"/>
              <w:rPr>
                <w:rFonts w:cs="Times New Roman"/>
              </w:rPr>
            </w:pPr>
            <m:oMath>
              <m:r>
                <w:rPr>
                  <w:rFonts w:ascii="Cambria Math" w:hAnsi="Cambria Math" w:cs="Times New Roman"/>
                </w:rPr>
                <m:t>&gt;C=</m:t>
              </m:r>
            </m:oMath>
            <w:r w:rsidRPr="001262C7">
              <w:rPr>
                <w:rFonts w:cs="Times New Roman"/>
              </w:rPr>
              <w:t xml:space="preserve"> in a ring</w:t>
            </w:r>
          </w:p>
        </w:tc>
        <w:tc>
          <w:tcPr>
            <w:tcW w:w="225" w:type="pct"/>
            <w:tcBorders>
              <w:top w:val="single" w:sz="4" w:space="0" w:color="auto"/>
              <w:left w:val="single" w:sz="4" w:space="0" w:color="auto"/>
              <w:bottom w:val="single" w:sz="4" w:space="0" w:color="auto"/>
              <w:right w:val="single" w:sz="4" w:space="0" w:color="auto"/>
            </w:tcBorders>
            <w:vAlign w:val="center"/>
          </w:tcPr>
          <w:p w14:paraId="798A3944" w14:textId="77777777" w:rsidR="00460CED" w:rsidRPr="00CB28C6" w:rsidRDefault="00460CED" w:rsidP="00175BA8">
            <w:pPr>
              <w:jc w:val="center"/>
              <w:rPr>
                <w:rFonts w:cs="Times New Roman"/>
                <w:b/>
              </w:rPr>
            </w:pPr>
            <w:r w:rsidRPr="00CB28C6">
              <w:rPr>
                <w:rFonts w:cs="Times New Roman"/>
                <w:b/>
              </w:rPr>
              <w:t>G6</w:t>
            </w:r>
          </w:p>
        </w:tc>
        <w:tc>
          <w:tcPr>
            <w:tcW w:w="175" w:type="pct"/>
            <w:tcBorders>
              <w:top w:val="single" w:sz="4" w:space="0" w:color="auto"/>
              <w:left w:val="single" w:sz="4" w:space="0" w:color="auto"/>
              <w:bottom w:val="single" w:sz="4" w:space="0" w:color="auto"/>
              <w:right w:val="single" w:sz="4" w:space="0" w:color="auto"/>
            </w:tcBorders>
            <w:vAlign w:val="center"/>
            <w:hideMark/>
          </w:tcPr>
          <w:p w14:paraId="46C3F1E5"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hideMark/>
          </w:tcPr>
          <w:p w14:paraId="6623B255"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027D6669"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1FCE8378"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50964459"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FC8EC31" w14:textId="77777777" w:rsidR="00460CED" w:rsidRPr="001262C7" w:rsidRDefault="00460CED" w:rsidP="00175BA8">
            <w:pPr>
              <w:jc w:val="center"/>
              <w:rPr>
                <w:rFonts w:cs="Times New Roman"/>
              </w:rPr>
            </w:pPr>
            <w:r>
              <w:rPr>
                <w:rFonts w:cs="Times New Roman"/>
              </w:rPr>
              <w:t>1</w:t>
            </w:r>
          </w:p>
        </w:tc>
        <w:tc>
          <w:tcPr>
            <w:tcW w:w="175" w:type="pct"/>
            <w:tcBorders>
              <w:top w:val="single" w:sz="4" w:space="0" w:color="auto"/>
              <w:left w:val="single" w:sz="4" w:space="0" w:color="auto"/>
              <w:bottom w:val="single" w:sz="4" w:space="0" w:color="auto"/>
              <w:right w:val="single" w:sz="4" w:space="0" w:color="auto"/>
            </w:tcBorders>
            <w:vAlign w:val="center"/>
          </w:tcPr>
          <w:p w14:paraId="4A19CFD1"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5B4671B8"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3885962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7DE4F19"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68D78BB"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vAlign w:val="center"/>
          </w:tcPr>
          <w:p w14:paraId="1C5D6126"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5649FA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04DDA5B"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5BEA53C"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7DD5AFE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9CA5191" w14:textId="77777777" w:rsidR="00460CED" w:rsidRPr="001262C7" w:rsidRDefault="00460CED" w:rsidP="00175BA8">
            <w:pPr>
              <w:jc w:val="center"/>
              <w:rPr>
                <w:rFonts w:cs="Times New Roman"/>
              </w:rPr>
            </w:pPr>
            <w:r>
              <w:rPr>
                <w:rFonts w:cs="Times New Roman"/>
              </w:rPr>
              <w:t>0</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31A7EBF0" w14:textId="77777777" w:rsidR="00460CED" w:rsidRDefault="00460CED" w:rsidP="00175BA8">
            <w:pPr>
              <w:jc w:val="center"/>
              <w:rPr>
                <w:rFonts w:cs="Times New Roman"/>
              </w:rPr>
            </w:pPr>
            <w:r>
              <w:rPr>
                <w:rFonts w:cs="Times New Roman"/>
              </w:rPr>
              <w:t>0.085</w:t>
            </w:r>
          </w:p>
        </w:tc>
      </w:tr>
      <w:tr w:rsidR="00460CED" w14:paraId="3777316A" w14:textId="77777777" w:rsidTr="00175BA8">
        <w:tc>
          <w:tcPr>
            <w:tcW w:w="1037" w:type="pct"/>
            <w:tcBorders>
              <w:top w:val="single" w:sz="4" w:space="0" w:color="auto"/>
              <w:left w:val="single" w:sz="4" w:space="0" w:color="auto"/>
              <w:bottom w:val="single" w:sz="4" w:space="0" w:color="auto"/>
              <w:right w:val="single" w:sz="4" w:space="0" w:color="auto"/>
            </w:tcBorders>
          </w:tcPr>
          <w:p w14:paraId="02211102" w14:textId="77777777" w:rsidR="00460CED" w:rsidRPr="001262C7" w:rsidRDefault="00460CED" w:rsidP="00175BA8">
            <w:pPr>
              <w:jc w:val="center"/>
              <w:rPr>
                <w:rFonts w:cs="Times New Roman"/>
              </w:rPr>
            </w:pPr>
            <m:oMath>
              <m:r>
                <w:rPr>
                  <w:rFonts w:ascii="Cambria Math" w:hAnsi="Cambria Math" w:cs="Times New Roman"/>
                </w:rPr>
                <m:t>&gt;C=</m:t>
              </m:r>
            </m:oMath>
            <w:r w:rsidRPr="001262C7">
              <w:rPr>
                <w:rFonts w:cs="Times New Roman"/>
              </w:rPr>
              <w:t xml:space="preserve"> in an aromatic ring</w:t>
            </w:r>
          </w:p>
        </w:tc>
        <w:tc>
          <w:tcPr>
            <w:tcW w:w="225" w:type="pct"/>
            <w:tcBorders>
              <w:top w:val="single" w:sz="4" w:space="0" w:color="auto"/>
              <w:left w:val="single" w:sz="4" w:space="0" w:color="auto"/>
              <w:bottom w:val="single" w:sz="4" w:space="0" w:color="auto"/>
              <w:right w:val="single" w:sz="4" w:space="0" w:color="auto"/>
            </w:tcBorders>
            <w:vAlign w:val="center"/>
          </w:tcPr>
          <w:p w14:paraId="499628C8" w14:textId="77777777" w:rsidR="00460CED" w:rsidRPr="00CB28C6" w:rsidRDefault="00460CED" w:rsidP="00175BA8">
            <w:pPr>
              <w:jc w:val="center"/>
              <w:rPr>
                <w:rFonts w:cs="Times New Roman"/>
                <w:b/>
              </w:rPr>
            </w:pPr>
            <w:r w:rsidRPr="00CB28C6">
              <w:rPr>
                <w:rFonts w:cs="Times New Roman"/>
                <w:b/>
              </w:rPr>
              <w:t>G7</w:t>
            </w:r>
          </w:p>
        </w:tc>
        <w:tc>
          <w:tcPr>
            <w:tcW w:w="175" w:type="pct"/>
            <w:tcBorders>
              <w:top w:val="single" w:sz="4" w:space="0" w:color="auto"/>
              <w:left w:val="single" w:sz="4" w:space="0" w:color="auto"/>
              <w:bottom w:val="single" w:sz="4" w:space="0" w:color="auto"/>
              <w:right w:val="single" w:sz="4" w:space="0" w:color="auto"/>
            </w:tcBorders>
            <w:vAlign w:val="center"/>
            <w:hideMark/>
          </w:tcPr>
          <w:p w14:paraId="20A75D33"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hideMark/>
          </w:tcPr>
          <w:p w14:paraId="4FAF1E28"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0C24B9F4"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77FE7BD0"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78E0C0E9"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6155AFA4"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F40104E" w14:textId="77777777" w:rsidR="00460CED" w:rsidRPr="001262C7" w:rsidRDefault="00460CED" w:rsidP="00175BA8">
            <w:pPr>
              <w:jc w:val="center"/>
              <w:rPr>
                <w:rFonts w:cs="Times New Roman"/>
              </w:rPr>
            </w:pPr>
            <w:r>
              <w:rPr>
                <w:rFonts w:cs="Times New Roman"/>
              </w:rPr>
              <w:t>2</w:t>
            </w:r>
          </w:p>
        </w:tc>
        <w:tc>
          <w:tcPr>
            <w:tcW w:w="175" w:type="pct"/>
            <w:tcBorders>
              <w:top w:val="single" w:sz="4" w:space="0" w:color="auto"/>
              <w:left w:val="single" w:sz="4" w:space="0" w:color="auto"/>
              <w:bottom w:val="single" w:sz="4" w:space="0" w:color="auto"/>
              <w:right w:val="single" w:sz="4" w:space="0" w:color="auto"/>
            </w:tcBorders>
            <w:vAlign w:val="center"/>
          </w:tcPr>
          <w:p w14:paraId="47BE3F20"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688890B4"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5A2440AD"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3BD20D4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454543C"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32302371"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7BCC6EE1"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6CC69CDB"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1A7C65C9"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31599CF9" w14:textId="77777777" w:rsidR="00460CED" w:rsidRPr="001262C7" w:rsidRDefault="00460CED" w:rsidP="00175BA8">
            <w:pPr>
              <w:jc w:val="center"/>
              <w:rPr>
                <w:rFonts w:cs="Times New Roman"/>
              </w:rPr>
            </w:pPr>
            <w:r>
              <w:rPr>
                <w:rFonts w:cs="Times New Roman"/>
              </w:rPr>
              <w:t>0</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55E7C4D6" w14:textId="77777777" w:rsidR="00460CED" w:rsidRDefault="00460CED" w:rsidP="00175BA8">
            <w:pPr>
              <w:jc w:val="center"/>
              <w:rPr>
                <w:rFonts w:cs="Times New Roman"/>
              </w:rPr>
            </w:pPr>
            <w:r>
              <w:rPr>
                <w:rFonts w:cs="Times New Roman"/>
              </w:rPr>
              <w:t>0.170</w:t>
            </w:r>
          </w:p>
        </w:tc>
      </w:tr>
      <w:tr w:rsidR="00460CED" w14:paraId="0E607361" w14:textId="77777777" w:rsidTr="00175BA8">
        <w:tc>
          <w:tcPr>
            <w:tcW w:w="1037" w:type="pct"/>
            <w:tcBorders>
              <w:top w:val="single" w:sz="4" w:space="0" w:color="auto"/>
              <w:left w:val="single" w:sz="4" w:space="0" w:color="auto"/>
              <w:bottom w:val="single" w:sz="4" w:space="0" w:color="auto"/>
              <w:right w:val="single" w:sz="4" w:space="0" w:color="auto"/>
            </w:tcBorders>
          </w:tcPr>
          <w:p w14:paraId="72AF8A05" w14:textId="77777777" w:rsidR="00460CED" w:rsidRPr="001262C7" w:rsidRDefault="00460CED" w:rsidP="00175BA8">
            <w:pPr>
              <w:jc w:val="center"/>
              <w:rPr>
                <w:rFonts w:cs="Times New Roman"/>
              </w:rPr>
            </w:pPr>
            <m:oMathPara>
              <m:oMath>
                <m:r>
                  <w:rPr>
                    <w:rFonts w:ascii="Cambria Math" w:hAnsi="Cambria Math" w:cs="Times New Roman"/>
                  </w:rPr>
                  <m:t>&gt;CH-</m:t>
                </m:r>
              </m:oMath>
            </m:oMathPara>
          </w:p>
        </w:tc>
        <w:tc>
          <w:tcPr>
            <w:tcW w:w="225" w:type="pct"/>
            <w:tcBorders>
              <w:top w:val="single" w:sz="4" w:space="0" w:color="auto"/>
              <w:left w:val="single" w:sz="4" w:space="0" w:color="auto"/>
              <w:bottom w:val="single" w:sz="4" w:space="0" w:color="auto"/>
              <w:right w:val="single" w:sz="4" w:space="0" w:color="auto"/>
            </w:tcBorders>
            <w:vAlign w:val="center"/>
          </w:tcPr>
          <w:p w14:paraId="534ECBD7" w14:textId="77777777" w:rsidR="00460CED" w:rsidRPr="00CB28C6" w:rsidRDefault="00460CED" w:rsidP="00175BA8">
            <w:pPr>
              <w:jc w:val="center"/>
              <w:rPr>
                <w:rFonts w:cs="Times New Roman"/>
                <w:b/>
              </w:rPr>
            </w:pPr>
            <w:r w:rsidRPr="00CB28C6">
              <w:rPr>
                <w:rFonts w:cs="Times New Roman"/>
                <w:b/>
              </w:rPr>
              <w:t>G8</w:t>
            </w:r>
          </w:p>
        </w:tc>
        <w:tc>
          <w:tcPr>
            <w:tcW w:w="175" w:type="pct"/>
            <w:tcBorders>
              <w:top w:val="single" w:sz="4" w:space="0" w:color="auto"/>
              <w:left w:val="single" w:sz="4" w:space="0" w:color="auto"/>
              <w:bottom w:val="single" w:sz="4" w:space="0" w:color="auto"/>
              <w:right w:val="single" w:sz="4" w:space="0" w:color="auto"/>
            </w:tcBorders>
            <w:vAlign w:val="center"/>
            <w:hideMark/>
          </w:tcPr>
          <w:p w14:paraId="10EED1D9"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hideMark/>
          </w:tcPr>
          <w:p w14:paraId="34F52409"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3B743B92"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751E22C2"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20285AB3"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472C3FFF"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79FF19B" w14:textId="77777777" w:rsidR="00460CED" w:rsidRPr="001262C7" w:rsidRDefault="00460CED" w:rsidP="00175BA8">
            <w:pPr>
              <w:jc w:val="center"/>
              <w:rPr>
                <w:rFonts w:cs="Times New Roman"/>
              </w:rPr>
            </w:pPr>
            <w:r>
              <w:rPr>
                <w:rFonts w:cs="Times New Roman"/>
              </w:rPr>
              <w:t>1</w:t>
            </w:r>
          </w:p>
        </w:tc>
        <w:tc>
          <w:tcPr>
            <w:tcW w:w="175" w:type="pct"/>
            <w:tcBorders>
              <w:top w:val="single" w:sz="4" w:space="0" w:color="auto"/>
              <w:left w:val="single" w:sz="4" w:space="0" w:color="auto"/>
              <w:bottom w:val="single" w:sz="4" w:space="0" w:color="auto"/>
              <w:right w:val="single" w:sz="4" w:space="0" w:color="auto"/>
            </w:tcBorders>
            <w:vAlign w:val="center"/>
          </w:tcPr>
          <w:p w14:paraId="1E04843A"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2E517266"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59E77EB"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2B6B2313"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82D6C4A"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11A02B4D"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8A9E956"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39696335"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1B0FAF5D"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3C744B9" w14:textId="77777777" w:rsidR="00460CED" w:rsidRPr="001262C7" w:rsidRDefault="00460CED" w:rsidP="00175BA8">
            <w:pPr>
              <w:jc w:val="center"/>
              <w:rPr>
                <w:rFonts w:cs="Times New Roman"/>
              </w:rPr>
            </w:pPr>
            <w:r>
              <w:rPr>
                <w:rFonts w:cs="Times New Roman"/>
              </w:rPr>
              <w:t>0</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4EA4410D" w14:textId="77777777" w:rsidR="00460CED" w:rsidRDefault="00460CED" w:rsidP="00175BA8">
            <w:pPr>
              <w:jc w:val="center"/>
              <w:rPr>
                <w:rFonts w:cs="Times New Roman"/>
              </w:rPr>
            </w:pPr>
            <w:r>
              <w:rPr>
                <w:rFonts w:cs="Times New Roman"/>
              </w:rPr>
              <w:t>0.085</w:t>
            </w:r>
          </w:p>
        </w:tc>
      </w:tr>
      <w:tr w:rsidR="00460CED" w14:paraId="0C786E72" w14:textId="77777777" w:rsidTr="00175BA8">
        <w:tc>
          <w:tcPr>
            <w:tcW w:w="1037" w:type="pct"/>
            <w:tcBorders>
              <w:top w:val="single" w:sz="4" w:space="0" w:color="auto"/>
              <w:left w:val="single" w:sz="4" w:space="0" w:color="auto"/>
              <w:bottom w:val="single" w:sz="4" w:space="0" w:color="auto"/>
              <w:right w:val="single" w:sz="4" w:space="0" w:color="auto"/>
            </w:tcBorders>
          </w:tcPr>
          <w:p w14:paraId="25371A0B" w14:textId="77777777" w:rsidR="00460CED" w:rsidRPr="001262C7" w:rsidRDefault="00460CED" w:rsidP="00175BA8">
            <w:pPr>
              <w:jc w:val="center"/>
              <w:rPr>
                <w:rFonts w:cs="Times New Roman"/>
              </w:rPr>
            </w:pPr>
            <m:oMath>
              <m:r>
                <w:rPr>
                  <w:rFonts w:ascii="Cambria Math" w:hAnsi="Cambria Math" w:cs="Times New Roman"/>
                </w:rPr>
                <m:t>&gt;CH-</m:t>
              </m:r>
            </m:oMath>
            <w:r w:rsidRPr="001262C7">
              <w:rPr>
                <w:rFonts w:cs="Times New Roman"/>
              </w:rPr>
              <w:t xml:space="preserve"> in a ring</w:t>
            </w:r>
          </w:p>
        </w:tc>
        <w:tc>
          <w:tcPr>
            <w:tcW w:w="225" w:type="pct"/>
            <w:tcBorders>
              <w:top w:val="single" w:sz="4" w:space="0" w:color="auto"/>
              <w:left w:val="single" w:sz="4" w:space="0" w:color="auto"/>
              <w:bottom w:val="single" w:sz="4" w:space="0" w:color="auto"/>
              <w:right w:val="single" w:sz="4" w:space="0" w:color="auto"/>
            </w:tcBorders>
            <w:vAlign w:val="center"/>
          </w:tcPr>
          <w:p w14:paraId="4DEEEE9D" w14:textId="77777777" w:rsidR="00460CED" w:rsidRPr="00CB28C6" w:rsidRDefault="00460CED" w:rsidP="00175BA8">
            <w:pPr>
              <w:jc w:val="center"/>
              <w:rPr>
                <w:rFonts w:cs="Times New Roman"/>
                <w:b/>
              </w:rPr>
            </w:pPr>
            <w:r w:rsidRPr="00CB28C6">
              <w:rPr>
                <w:rFonts w:cs="Times New Roman"/>
                <w:b/>
              </w:rPr>
              <w:t>G9</w:t>
            </w:r>
          </w:p>
        </w:tc>
        <w:tc>
          <w:tcPr>
            <w:tcW w:w="175" w:type="pct"/>
            <w:tcBorders>
              <w:top w:val="single" w:sz="4" w:space="0" w:color="auto"/>
              <w:left w:val="single" w:sz="4" w:space="0" w:color="auto"/>
              <w:bottom w:val="single" w:sz="4" w:space="0" w:color="auto"/>
              <w:right w:val="single" w:sz="4" w:space="0" w:color="auto"/>
            </w:tcBorders>
            <w:vAlign w:val="center"/>
            <w:hideMark/>
          </w:tcPr>
          <w:p w14:paraId="6244D5F9"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5D1A29A" w14:textId="77777777" w:rsidR="00460CED" w:rsidRPr="001262C7" w:rsidRDefault="00460CED" w:rsidP="00175BA8">
            <w:pPr>
              <w:jc w:val="center"/>
              <w:rPr>
                <w:rFonts w:cs="Times New Roman"/>
              </w:rPr>
            </w:pPr>
            <w:r>
              <w:rPr>
                <w:rFonts w:cs="Times New Roman"/>
              </w:rPr>
              <w:t>1</w:t>
            </w:r>
          </w:p>
        </w:tc>
        <w:tc>
          <w:tcPr>
            <w:tcW w:w="175" w:type="pct"/>
            <w:tcBorders>
              <w:top w:val="single" w:sz="4" w:space="0" w:color="auto"/>
              <w:left w:val="single" w:sz="4" w:space="0" w:color="auto"/>
              <w:bottom w:val="single" w:sz="4" w:space="0" w:color="auto"/>
              <w:right w:val="single" w:sz="4" w:space="0" w:color="auto"/>
            </w:tcBorders>
            <w:vAlign w:val="center"/>
          </w:tcPr>
          <w:p w14:paraId="5657AC0F"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C70AB8A" w14:textId="77777777" w:rsidR="00460CED" w:rsidRPr="001262C7" w:rsidRDefault="00460CED" w:rsidP="00175BA8">
            <w:pPr>
              <w:jc w:val="center"/>
              <w:rPr>
                <w:rFonts w:cs="Times New Roman"/>
              </w:rPr>
            </w:pPr>
            <w:r>
              <w:rPr>
                <w:rFonts w:cs="Times New Roman"/>
              </w:rPr>
              <w:t>1</w:t>
            </w:r>
          </w:p>
        </w:tc>
        <w:tc>
          <w:tcPr>
            <w:tcW w:w="175" w:type="pct"/>
            <w:tcBorders>
              <w:top w:val="single" w:sz="4" w:space="0" w:color="auto"/>
              <w:left w:val="single" w:sz="4" w:space="0" w:color="auto"/>
              <w:bottom w:val="single" w:sz="4" w:space="0" w:color="auto"/>
              <w:right w:val="single" w:sz="4" w:space="0" w:color="auto"/>
            </w:tcBorders>
            <w:vAlign w:val="center"/>
          </w:tcPr>
          <w:p w14:paraId="0971C326"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C583F93" w14:textId="77777777" w:rsidR="00460CED" w:rsidRPr="001262C7" w:rsidRDefault="00460CED" w:rsidP="00175BA8">
            <w:pPr>
              <w:jc w:val="center"/>
              <w:rPr>
                <w:rFonts w:cs="Times New Roman"/>
              </w:rPr>
            </w:pPr>
            <w:r>
              <w:rPr>
                <w:rFonts w:cs="Times New Roman"/>
              </w:rPr>
              <w:t>1</w:t>
            </w:r>
          </w:p>
        </w:tc>
        <w:tc>
          <w:tcPr>
            <w:tcW w:w="175" w:type="pct"/>
            <w:tcBorders>
              <w:top w:val="single" w:sz="4" w:space="0" w:color="auto"/>
              <w:left w:val="single" w:sz="4" w:space="0" w:color="auto"/>
              <w:bottom w:val="single" w:sz="4" w:space="0" w:color="auto"/>
              <w:right w:val="single" w:sz="4" w:space="0" w:color="auto"/>
            </w:tcBorders>
            <w:vAlign w:val="center"/>
          </w:tcPr>
          <w:p w14:paraId="108BE224"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616F3CBE"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037A31AC"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1D05580"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06CC3F3"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vAlign w:val="center"/>
          </w:tcPr>
          <w:p w14:paraId="57A620D0"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1B45ACBF"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5B00E56A"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C6DFF0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32DDA27C"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7BAF3AF2" w14:textId="77777777" w:rsidR="00460CED" w:rsidRPr="001262C7" w:rsidRDefault="00460CED" w:rsidP="00175BA8">
            <w:pPr>
              <w:jc w:val="center"/>
              <w:rPr>
                <w:rFonts w:cs="Times New Roman"/>
              </w:rPr>
            </w:pPr>
            <w:r>
              <w:rPr>
                <w:rFonts w:cs="Times New Roman"/>
              </w:rPr>
              <w:t>0</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0C755632" w14:textId="77777777" w:rsidR="00460CED" w:rsidRDefault="00460CED" w:rsidP="00175BA8">
            <w:pPr>
              <w:jc w:val="center"/>
              <w:rPr>
                <w:rFonts w:cs="Times New Roman"/>
              </w:rPr>
            </w:pPr>
            <w:r>
              <w:rPr>
                <w:rFonts w:cs="Times New Roman"/>
              </w:rPr>
              <w:t>0.139</w:t>
            </w:r>
          </w:p>
        </w:tc>
      </w:tr>
      <w:tr w:rsidR="00460CED" w14:paraId="293DC186" w14:textId="77777777" w:rsidTr="00175BA8">
        <w:tc>
          <w:tcPr>
            <w:tcW w:w="1037" w:type="pct"/>
            <w:tcBorders>
              <w:top w:val="single" w:sz="4" w:space="0" w:color="auto"/>
              <w:left w:val="single" w:sz="4" w:space="0" w:color="auto"/>
              <w:bottom w:val="single" w:sz="4" w:space="0" w:color="auto"/>
              <w:right w:val="single" w:sz="4" w:space="0" w:color="auto"/>
            </w:tcBorders>
          </w:tcPr>
          <w:p w14:paraId="0331BA53" w14:textId="77777777" w:rsidR="00460CED" w:rsidRPr="001262C7" w:rsidRDefault="00460CED" w:rsidP="00175BA8">
            <w:pPr>
              <w:jc w:val="center"/>
              <w:rPr>
                <w:rFonts w:cs="Times New Roman"/>
              </w:rPr>
            </w:pPr>
            <m:oMath>
              <m:r>
                <w:rPr>
                  <w:rFonts w:ascii="Cambria Math" w:hAnsi="Cambria Math" w:cs="Times New Roman"/>
                </w:rPr>
                <m:t>&gt;CH-</m:t>
              </m:r>
            </m:oMath>
            <w:r w:rsidRPr="001262C7">
              <w:rPr>
                <w:rFonts w:cs="Times New Roman"/>
              </w:rPr>
              <w:t xml:space="preserve"> in fused rings</w:t>
            </w:r>
          </w:p>
        </w:tc>
        <w:tc>
          <w:tcPr>
            <w:tcW w:w="225" w:type="pct"/>
            <w:tcBorders>
              <w:top w:val="single" w:sz="4" w:space="0" w:color="auto"/>
              <w:left w:val="single" w:sz="4" w:space="0" w:color="auto"/>
              <w:bottom w:val="single" w:sz="4" w:space="0" w:color="auto"/>
              <w:right w:val="single" w:sz="4" w:space="0" w:color="auto"/>
            </w:tcBorders>
            <w:vAlign w:val="center"/>
          </w:tcPr>
          <w:p w14:paraId="25C5AA64" w14:textId="77777777" w:rsidR="00460CED" w:rsidRPr="00CB28C6" w:rsidRDefault="00460CED" w:rsidP="00175BA8">
            <w:pPr>
              <w:jc w:val="center"/>
              <w:rPr>
                <w:rFonts w:cs="Times New Roman"/>
                <w:b/>
              </w:rPr>
            </w:pPr>
            <w:r w:rsidRPr="00CB28C6">
              <w:rPr>
                <w:rFonts w:cs="Times New Roman"/>
                <w:b/>
              </w:rPr>
              <w:t>G10</w:t>
            </w:r>
          </w:p>
        </w:tc>
        <w:tc>
          <w:tcPr>
            <w:tcW w:w="175" w:type="pct"/>
            <w:tcBorders>
              <w:top w:val="single" w:sz="4" w:space="0" w:color="auto"/>
              <w:left w:val="single" w:sz="4" w:space="0" w:color="auto"/>
              <w:bottom w:val="single" w:sz="4" w:space="0" w:color="auto"/>
              <w:right w:val="single" w:sz="4" w:space="0" w:color="auto"/>
            </w:tcBorders>
            <w:vAlign w:val="center"/>
            <w:hideMark/>
          </w:tcPr>
          <w:p w14:paraId="2B268690"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hideMark/>
          </w:tcPr>
          <w:p w14:paraId="000510B1"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5D5E09A0"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7BA42939"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63CE5F33"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7F270C27"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180A3233"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A349615" w14:textId="77777777" w:rsidR="00460CED" w:rsidRPr="001262C7" w:rsidRDefault="00460CED" w:rsidP="00175BA8">
            <w:pPr>
              <w:jc w:val="center"/>
              <w:rPr>
                <w:rFonts w:cs="Times New Roman"/>
              </w:rPr>
            </w:pPr>
            <w:r>
              <w:rPr>
                <w:rFonts w:cs="Times New Roman"/>
              </w:rPr>
              <w:t>2</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E6E8F61" w14:textId="77777777" w:rsidR="00460CED" w:rsidRPr="001262C7" w:rsidRDefault="00460CED" w:rsidP="00175BA8">
            <w:pPr>
              <w:jc w:val="center"/>
              <w:rPr>
                <w:rFonts w:cs="Times New Roman"/>
              </w:rPr>
            </w:pPr>
            <w:r>
              <w:rPr>
                <w:rFonts w:cs="Times New Roman"/>
              </w:rPr>
              <w:t>3</w:t>
            </w:r>
          </w:p>
        </w:tc>
        <w:tc>
          <w:tcPr>
            <w:tcW w:w="218" w:type="pct"/>
            <w:tcBorders>
              <w:top w:val="single" w:sz="4" w:space="0" w:color="auto"/>
              <w:left w:val="single" w:sz="4" w:space="0" w:color="auto"/>
              <w:bottom w:val="single" w:sz="4" w:space="0" w:color="auto"/>
              <w:right w:val="single" w:sz="4" w:space="0" w:color="auto"/>
            </w:tcBorders>
            <w:vAlign w:val="center"/>
          </w:tcPr>
          <w:p w14:paraId="627F375B"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57B83F6"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2E824F6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582D16DB"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54D2B3BD"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32462DE1"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95AF0DF"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0D77693" w14:textId="77777777" w:rsidR="00460CED" w:rsidRPr="001262C7" w:rsidRDefault="00460CED" w:rsidP="00175BA8">
            <w:pPr>
              <w:jc w:val="center"/>
              <w:rPr>
                <w:rFonts w:cs="Times New Roman"/>
              </w:rPr>
            </w:pPr>
            <w:r>
              <w:rPr>
                <w:rFonts w:cs="Times New Roman"/>
              </w:rPr>
              <w:t>0</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24ECBDE5" w14:textId="77777777" w:rsidR="00460CED" w:rsidRDefault="00460CED" w:rsidP="00175BA8">
            <w:pPr>
              <w:jc w:val="center"/>
              <w:rPr>
                <w:rFonts w:cs="Times New Roman"/>
              </w:rPr>
            </w:pPr>
            <w:r>
              <w:rPr>
                <w:rFonts w:cs="Times New Roman"/>
              </w:rPr>
              <w:t>0.015</w:t>
            </w:r>
          </w:p>
        </w:tc>
      </w:tr>
      <w:tr w:rsidR="00460CED" w14:paraId="5C8673DA" w14:textId="77777777" w:rsidTr="00175BA8">
        <w:tc>
          <w:tcPr>
            <w:tcW w:w="1037" w:type="pct"/>
            <w:tcBorders>
              <w:top w:val="single" w:sz="4" w:space="0" w:color="auto"/>
              <w:left w:val="single" w:sz="4" w:space="0" w:color="auto"/>
              <w:bottom w:val="single" w:sz="4" w:space="0" w:color="auto"/>
              <w:right w:val="single" w:sz="4" w:space="0" w:color="auto"/>
            </w:tcBorders>
          </w:tcPr>
          <w:p w14:paraId="41360886" w14:textId="77777777" w:rsidR="00460CED" w:rsidRPr="001262C7" w:rsidRDefault="00460CED" w:rsidP="00175BA8">
            <w:pPr>
              <w:jc w:val="center"/>
              <w:rPr>
                <w:rFonts w:cs="Times New Roman"/>
              </w:rPr>
            </w:pPr>
            <m:oMathPara>
              <m:oMath>
                <m:r>
                  <w:rPr>
                    <w:rFonts w:ascii="Cambria Math" w:hAnsi="Cambria Math" w:cs="Times New Roman"/>
                  </w:rPr>
                  <m:t>&gt;C=</m:t>
                </m:r>
              </m:oMath>
            </m:oMathPara>
          </w:p>
        </w:tc>
        <w:tc>
          <w:tcPr>
            <w:tcW w:w="225" w:type="pct"/>
            <w:tcBorders>
              <w:top w:val="single" w:sz="4" w:space="0" w:color="auto"/>
              <w:left w:val="single" w:sz="4" w:space="0" w:color="auto"/>
              <w:bottom w:val="single" w:sz="4" w:space="0" w:color="auto"/>
              <w:right w:val="single" w:sz="4" w:space="0" w:color="auto"/>
            </w:tcBorders>
            <w:vAlign w:val="center"/>
          </w:tcPr>
          <w:p w14:paraId="50F1C429" w14:textId="77777777" w:rsidR="00460CED" w:rsidRPr="00CB28C6" w:rsidRDefault="00460CED" w:rsidP="00175BA8">
            <w:pPr>
              <w:jc w:val="center"/>
              <w:rPr>
                <w:rFonts w:cs="Times New Roman"/>
                <w:b/>
              </w:rPr>
            </w:pPr>
            <w:r w:rsidRPr="00CB28C6">
              <w:rPr>
                <w:rFonts w:cs="Times New Roman"/>
                <w:b/>
              </w:rPr>
              <w:t>G11</w:t>
            </w:r>
          </w:p>
        </w:tc>
        <w:tc>
          <w:tcPr>
            <w:tcW w:w="175" w:type="pct"/>
            <w:tcBorders>
              <w:top w:val="single" w:sz="4" w:space="0" w:color="auto"/>
              <w:left w:val="single" w:sz="4" w:space="0" w:color="auto"/>
              <w:bottom w:val="single" w:sz="4" w:space="0" w:color="auto"/>
              <w:right w:val="single" w:sz="4" w:space="0" w:color="auto"/>
            </w:tcBorders>
            <w:vAlign w:val="center"/>
            <w:hideMark/>
          </w:tcPr>
          <w:p w14:paraId="65FF3DAC"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hideMark/>
          </w:tcPr>
          <w:p w14:paraId="0BEDD517"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3E149285"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3645D6E0"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3051320F"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5FA2565" w14:textId="77777777" w:rsidR="00460CED" w:rsidRPr="001262C7" w:rsidRDefault="00460CED" w:rsidP="00175BA8">
            <w:pPr>
              <w:jc w:val="center"/>
              <w:rPr>
                <w:rFonts w:cs="Times New Roman"/>
              </w:rPr>
            </w:pPr>
            <w:r>
              <w:rPr>
                <w:rFonts w:cs="Times New Roman"/>
              </w:rPr>
              <w:t>1</w:t>
            </w:r>
          </w:p>
        </w:tc>
        <w:tc>
          <w:tcPr>
            <w:tcW w:w="175" w:type="pct"/>
            <w:tcBorders>
              <w:top w:val="single" w:sz="4" w:space="0" w:color="auto"/>
              <w:left w:val="single" w:sz="4" w:space="0" w:color="auto"/>
              <w:bottom w:val="single" w:sz="4" w:space="0" w:color="auto"/>
              <w:right w:val="single" w:sz="4" w:space="0" w:color="auto"/>
            </w:tcBorders>
            <w:vAlign w:val="center"/>
          </w:tcPr>
          <w:p w14:paraId="58795328"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4177F99A"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32AF5B25"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C4857E3"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E6050D8"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vAlign w:val="center"/>
          </w:tcPr>
          <w:p w14:paraId="600A3CD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3CD0429"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6B255CA1"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135F6E1F"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F1068D0"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391CD54" w14:textId="77777777" w:rsidR="00460CED" w:rsidRPr="001262C7" w:rsidRDefault="00460CED" w:rsidP="00175BA8">
            <w:pPr>
              <w:jc w:val="center"/>
              <w:rPr>
                <w:rFonts w:cs="Times New Roman"/>
              </w:rPr>
            </w:pPr>
            <w:r>
              <w:rPr>
                <w:rFonts w:cs="Times New Roman"/>
              </w:rPr>
              <w:t>1</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4B7EDA38" w14:textId="77777777" w:rsidR="00460CED" w:rsidRDefault="00460CED" w:rsidP="00175BA8">
            <w:pPr>
              <w:jc w:val="center"/>
              <w:rPr>
                <w:rFonts w:cs="Times New Roman"/>
              </w:rPr>
            </w:pPr>
            <w:r>
              <w:rPr>
                <w:rFonts w:cs="Times New Roman"/>
              </w:rPr>
              <w:t>0.043</w:t>
            </w:r>
          </w:p>
        </w:tc>
      </w:tr>
      <w:tr w:rsidR="00460CED" w14:paraId="29DA7B4F" w14:textId="77777777" w:rsidTr="00175BA8">
        <w:tc>
          <w:tcPr>
            <w:tcW w:w="1037" w:type="pct"/>
            <w:tcBorders>
              <w:top w:val="single" w:sz="4" w:space="0" w:color="auto"/>
              <w:left w:val="single" w:sz="4" w:space="0" w:color="auto"/>
              <w:bottom w:val="single" w:sz="4" w:space="0" w:color="auto"/>
              <w:right w:val="single" w:sz="4" w:space="0" w:color="auto"/>
            </w:tcBorders>
          </w:tcPr>
          <w:p w14:paraId="2D176669" w14:textId="77777777" w:rsidR="00460CED" w:rsidRPr="001262C7" w:rsidRDefault="00460CED" w:rsidP="00175BA8">
            <w:pPr>
              <w:jc w:val="center"/>
              <w:rPr>
                <w:rFonts w:cs="Times New Roman"/>
              </w:rPr>
            </w:pPr>
            <m:oMathPara>
              <m:oMath>
                <m:r>
                  <w:rPr>
                    <w:rFonts w:ascii="Cambria Math" w:eastAsia="SimSun" w:hAnsi="Cambria Math" w:cs="Times New Roman"/>
                  </w:rPr>
                  <m:t>=C</m:t>
                </m:r>
                <m:sSub>
                  <m:sSubPr>
                    <m:ctrlPr>
                      <w:rPr>
                        <w:rFonts w:ascii="Cambria Math" w:eastAsia="SimSun" w:hAnsi="Cambria Math" w:cs="Times New Roman"/>
                        <w:i/>
                      </w:rPr>
                    </m:ctrlPr>
                  </m:sSubPr>
                  <m:e>
                    <m:r>
                      <w:rPr>
                        <w:rFonts w:ascii="Cambria Math" w:eastAsia="SimSun" w:hAnsi="Cambria Math" w:cs="Times New Roman"/>
                      </w:rPr>
                      <m:t>H</m:t>
                    </m:r>
                  </m:e>
                  <m:sub>
                    <m:r>
                      <w:rPr>
                        <w:rFonts w:ascii="Cambria Math" w:eastAsia="SimSun" w:hAnsi="Cambria Math" w:cs="Times New Roman"/>
                      </w:rPr>
                      <m:t>2</m:t>
                    </m:r>
                  </m:sub>
                </m:sSub>
              </m:oMath>
            </m:oMathPara>
          </w:p>
        </w:tc>
        <w:tc>
          <w:tcPr>
            <w:tcW w:w="225" w:type="pct"/>
            <w:tcBorders>
              <w:top w:val="single" w:sz="4" w:space="0" w:color="auto"/>
              <w:left w:val="single" w:sz="4" w:space="0" w:color="auto"/>
              <w:bottom w:val="single" w:sz="4" w:space="0" w:color="auto"/>
              <w:right w:val="single" w:sz="4" w:space="0" w:color="auto"/>
            </w:tcBorders>
            <w:vAlign w:val="center"/>
          </w:tcPr>
          <w:p w14:paraId="75C0996A" w14:textId="77777777" w:rsidR="00460CED" w:rsidRPr="00CB28C6" w:rsidRDefault="00460CED" w:rsidP="00175BA8">
            <w:pPr>
              <w:jc w:val="center"/>
              <w:rPr>
                <w:rFonts w:cs="Times New Roman"/>
                <w:b/>
              </w:rPr>
            </w:pPr>
            <w:r w:rsidRPr="00CB28C6">
              <w:rPr>
                <w:rFonts w:cs="Times New Roman"/>
                <w:b/>
              </w:rPr>
              <w:t>G12</w:t>
            </w:r>
          </w:p>
        </w:tc>
        <w:tc>
          <w:tcPr>
            <w:tcW w:w="175" w:type="pct"/>
            <w:tcBorders>
              <w:top w:val="single" w:sz="4" w:space="0" w:color="auto"/>
              <w:left w:val="single" w:sz="4" w:space="0" w:color="auto"/>
              <w:bottom w:val="single" w:sz="4" w:space="0" w:color="auto"/>
              <w:right w:val="single" w:sz="4" w:space="0" w:color="auto"/>
            </w:tcBorders>
            <w:vAlign w:val="center"/>
          </w:tcPr>
          <w:p w14:paraId="78CA7E73"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0B62073A"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4ABC02E1"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29C73E2B"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5BA8B596"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24B1DA5" w14:textId="77777777" w:rsidR="00460CED" w:rsidRPr="001262C7" w:rsidRDefault="00460CED" w:rsidP="00175BA8">
            <w:pPr>
              <w:jc w:val="center"/>
              <w:rPr>
                <w:rFonts w:cs="Times New Roman"/>
              </w:rPr>
            </w:pPr>
            <w:r>
              <w:rPr>
                <w:rFonts w:cs="Times New Roman"/>
              </w:rPr>
              <w:t>1</w:t>
            </w:r>
          </w:p>
        </w:tc>
        <w:tc>
          <w:tcPr>
            <w:tcW w:w="175" w:type="pct"/>
            <w:tcBorders>
              <w:top w:val="single" w:sz="4" w:space="0" w:color="auto"/>
              <w:left w:val="single" w:sz="4" w:space="0" w:color="auto"/>
              <w:bottom w:val="single" w:sz="4" w:space="0" w:color="auto"/>
              <w:right w:val="single" w:sz="4" w:space="0" w:color="auto"/>
            </w:tcBorders>
            <w:vAlign w:val="center"/>
          </w:tcPr>
          <w:p w14:paraId="46BD4132"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657AF78C"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3977B4A4"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059B7F1"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CF27383"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vAlign w:val="center"/>
          </w:tcPr>
          <w:p w14:paraId="0C465610"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16065C1"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6A2C4A9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0368CE0"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7C742A6"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254828C" w14:textId="77777777" w:rsidR="00460CED" w:rsidRPr="001262C7" w:rsidRDefault="00460CED" w:rsidP="00175BA8">
            <w:pPr>
              <w:jc w:val="center"/>
              <w:rPr>
                <w:rFonts w:cs="Times New Roman"/>
              </w:rPr>
            </w:pPr>
            <w:r>
              <w:rPr>
                <w:rFonts w:cs="Times New Roman"/>
              </w:rPr>
              <w:t>1</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7F20D6B9" w14:textId="77777777" w:rsidR="00460CED" w:rsidRDefault="00460CED" w:rsidP="00175BA8">
            <w:pPr>
              <w:jc w:val="center"/>
              <w:rPr>
                <w:rFonts w:cs="Times New Roman"/>
              </w:rPr>
            </w:pPr>
            <w:r>
              <w:rPr>
                <w:rFonts w:cs="Times New Roman"/>
              </w:rPr>
              <w:t>0.043</w:t>
            </w:r>
          </w:p>
        </w:tc>
      </w:tr>
      <w:tr w:rsidR="00460CED" w14:paraId="22DEDFC4" w14:textId="77777777" w:rsidTr="00175BA8">
        <w:tc>
          <w:tcPr>
            <w:tcW w:w="1037" w:type="pct"/>
            <w:tcBorders>
              <w:top w:val="single" w:sz="4" w:space="0" w:color="auto"/>
              <w:left w:val="single" w:sz="4" w:space="0" w:color="auto"/>
              <w:bottom w:val="single" w:sz="4" w:space="0" w:color="auto"/>
              <w:right w:val="single" w:sz="4" w:space="0" w:color="auto"/>
            </w:tcBorders>
          </w:tcPr>
          <w:p w14:paraId="3DB95918" w14:textId="77777777" w:rsidR="00460CED" w:rsidRPr="001262C7" w:rsidRDefault="00460CED" w:rsidP="00175BA8">
            <w:pPr>
              <w:jc w:val="center"/>
              <w:rPr>
                <w:rFonts w:cs="Times New Roman"/>
              </w:rPr>
            </w:pPr>
            <m:oMathPara>
              <m:oMath>
                <m:r>
                  <w:rPr>
                    <w:rFonts w:ascii="Cambria Math" w:eastAsia="SimSun" w:hAnsi="Cambria Math" w:cs="Times New Roman"/>
                  </w:rPr>
                  <m:t>&gt;C&lt;</m:t>
                </m:r>
              </m:oMath>
            </m:oMathPara>
          </w:p>
        </w:tc>
        <w:tc>
          <w:tcPr>
            <w:tcW w:w="225" w:type="pct"/>
            <w:tcBorders>
              <w:top w:val="single" w:sz="4" w:space="0" w:color="auto"/>
              <w:left w:val="single" w:sz="4" w:space="0" w:color="auto"/>
              <w:bottom w:val="single" w:sz="4" w:space="0" w:color="auto"/>
              <w:right w:val="single" w:sz="4" w:space="0" w:color="auto"/>
            </w:tcBorders>
            <w:vAlign w:val="center"/>
          </w:tcPr>
          <w:p w14:paraId="0A9BCDEE" w14:textId="77777777" w:rsidR="00460CED" w:rsidRPr="00CB28C6" w:rsidRDefault="00460CED" w:rsidP="00175BA8">
            <w:pPr>
              <w:jc w:val="center"/>
              <w:rPr>
                <w:rFonts w:cs="Times New Roman"/>
                <w:b/>
              </w:rPr>
            </w:pPr>
            <w:r w:rsidRPr="00CB28C6">
              <w:rPr>
                <w:rFonts w:cs="Times New Roman"/>
                <w:b/>
              </w:rPr>
              <w:t>G13</w:t>
            </w:r>
          </w:p>
        </w:tc>
        <w:tc>
          <w:tcPr>
            <w:tcW w:w="175" w:type="pct"/>
            <w:tcBorders>
              <w:top w:val="single" w:sz="4" w:space="0" w:color="auto"/>
              <w:left w:val="single" w:sz="4" w:space="0" w:color="auto"/>
              <w:bottom w:val="single" w:sz="4" w:space="0" w:color="auto"/>
              <w:right w:val="single" w:sz="4" w:space="0" w:color="auto"/>
            </w:tcBorders>
            <w:vAlign w:val="center"/>
          </w:tcPr>
          <w:p w14:paraId="1637DFA2"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788AF7DB"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06537AA2"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4B9445E2"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1249CF50"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34A2EC3B"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694D67CD"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5994118B"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2071D4D2"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9FE2F2A"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vAlign w:val="center"/>
          </w:tcPr>
          <w:p w14:paraId="376444E9"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1CB472A4"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519EC8CE"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538A6EC3"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0C80636"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14A2F127"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A0A2D1A" w14:textId="77777777" w:rsidR="00460CED" w:rsidRPr="001262C7" w:rsidRDefault="00460CED" w:rsidP="00175BA8">
            <w:pPr>
              <w:jc w:val="center"/>
              <w:rPr>
                <w:rFonts w:cs="Times New Roman"/>
              </w:rPr>
            </w:pPr>
            <w:r>
              <w:rPr>
                <w:rFonts w:cs="Times New Roman"/>
              </w:rPr>
              <w:t>0</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03710BD0" w14:textId="77777777" w:rsidR="00460CED" w:rsidRDefault="00460CED" w:rsidP="00175BA8">
            <w:pPr>
              <w:jc w:val="center"/>
              <w:rPr>
                <w:rFonts w:cs="Times New Roman"/>
              </w:rPr>
            </w:pPr>
            <w:r>
              <w:rPr>
                <w:rFonts w:cs="Times New Roman"/>
              </w:rPr>
              <w:t>0.177</w:t>
            </w:r>
          </w:p>
        </w:tc>
      </w:tr>
      <w:tr w:rsidR="00460CED" w14:paraId="5177F60C" w14:textId="77777777" w:rsidTr="00175BA8">
        <w:tc>
          <w:tcPr>
            <w:tcW w:w="1037" w:type="pct"/>
            <w:tcBorders>
              <w:top w:val="single" w:sz="4" w:space="0" w:color="auto"/>
              <w:left w:val="single" w:sz="4" w:space="0" w:color="auto"/>
              <w:bottom w:val="single" w:sz="4" w:space="0" w:color="auto"/>
              <w:right w:val="single" w:sz="4" w:space="0" w:color="auto"/>
            </w:tcBorders>
          </w:tcPr>
          <w:p w14:paraId="5B3B1454" w14:textId="77777777" w:rsidR="00460CED" w:rsidRPr="001262C7" w:rsidRDefault="00460CED" w:rsidP="00175BA8">
            <w:pPr>
              <w:jc w:val="center"/>
              <w:rPr>
                <w:rFonts w:cs="Times New Roman"/>
              </w:rPr>
            </w:pPr>
            <m:oMath>
              <m:r>
                <w:rPr>
                  <w:rFonts w:ascii="Cambria Math" w:eastAsia="SimSun" w:hAnsi="Cambria Math" w:cs="Times New Roman"/>
                </w:rPr>
                <m:t>&gt;C&lt;</m:t>
              </m:r>
            </m:oMath>
            <w:r w:rsidRPr="001262C7">
              <w:rPr>
                <w:rFonts w:cs="Times New Roman"/>
              </w:rPr>
              <w:t xml:space="preserve"> </w:t>
            </w:r>
            <w:r w:rsidRPr="001262C7">
              <w:rPr>
                <w:rFonts w:eastAsia="SimSun" w:cs="Times New Roman"/>
              </w:rPr>
              <w:t>in a ring</w:t>
            </w:r>
          </w:p>
        </w:tc>
        <w:tc>
          <w:tcPr>
            <w:tcW w:w="225" w:type="pct"/>
            <w:tcBorders>
              <w:top w:val="single" w:sz="4" w:space="0" w:color="auto"/>
              <w:left w:val="single" w:sz="4" w:space="0" w:color="auto"/>
              <w:bottom w:val="single" w:sz="4" w:space="0" w:color="auto"/>
              <w:right w:val="single" w:sz="4" w:space="0" w:color="auto"/>
            </w:tcBorders>
            <w:vAlign w:val="center"/>
          </w:tcPr>
          <w:p w14:paraId="0487C837" w14:textId="77777777" w:rsidR="00460CED" w:rsidRPr="00CB28C6" w:rsidRDefault="00460CED" w:rsidP="00175BA8">
            <w:pPr>
              <w:jc w:val="center"/>
              <w:rPr>
                <w:rFonts w:cs="Times New Roman"/>
                <w:b/>
              </w:rPr>
            </w:pPr>
            <w:r w:rsidRPr="00CB28C6">
              <w:rPr>
                <w:rFonts w:cs="Times New Roman"/>
                <w:b/>
              </w:rPr>
              <w:t>G14</w:t>
            </w:r>
          </w:p>
        </w:tc>
        <w:tc>
          <w:tcPr>
            <w:tcW w:w="175" w:type="pct"/>
            <w:tcBorders>
              <w:top w:val="single" w:sz="4" w:space="0" w:color="auto"/>
              <w:left w:val="single" w:sz="4" w:space="0" w:color="auto"/>
              <w:bottom w:val="single" w:sz="4" w:space="0" w:color="auto"/>
              <w:right w:val="single" w:sz="4" w:space="0" w:color="auto"/>
            </w:tcBorders>
            <w:vAlign w:val="center"/>
          </w:tcPr>
          <w:p w14:paraId="68189675"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1250F45A"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46BADF1C"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0A0E1AC7"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5A260375"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7F5F7E0F"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0D740E7F"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385CDA28"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D29F6F6"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vAlign w:val="center"/>
          </w:tcPr>
          <w:p w14:paraId="2DF431AE"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C22B2C9"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2A3182F1"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8791AB0"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6901A22F"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7EB7D384"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6D3A651D"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7445F49B" w14:textId="77777777" w:rsidR="00460CED" w:rsidRPr="001262C7" w:rsidRDefault="00460CED" w:rsidP="00175BA8">
            <w:pPr>
              <w:jc w:val="center"/>
              <w:rPr>
                <w:rFonts w:cs="Times New Roman"/>
              </w:rPr>
            </w:pPr>
            <w:r>
              <w:rPr>
                <w:rFonts w:cs="Times New Roman"/>
              </w:rPr>
              <w:t>0</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3AC5CDE1" w14:textId="77777777" w:rsidR="00460CED" w:rsidRDefault="00460CED" w:rsidP="00175BA8">
            <w:pPr>
              <w:jc w:val="center"/>
              <w:rPr>
                <w:rFonts w:cs="Times New Roman"/>
              </w:rPr>
            </w:pPr>
            <w:r>
              <w:rPr>
                <w:rFonts w:cs="Times New Roman"/>
              </w:rPr>
              <w:t>0.146</w:t>
            </w:r>
          </w:p>
        </w:tc>
      </w:tr>
      <w:tr w:rsidR="00460CED" w14:paraId="726639A3" w14:textId="77777777" w:rsidTr="00175BA8">
        <w:tc>
          <w:tcPr>
            <w:tcW w:w="1037" w:type="pct"/>
            <w:tcBorders>
              <w:top w:val="single" w:sz="4" w:space="0" w:color="auto"/>
              <w:left w:val="single" w:sz="4" w:space="0" w:color="auto"/>
              <w:bottom w:val="single" w:sz="4" w:space="0" w:color="auto"/>
              <w:right w:val="single" w:sz="4" w:space="0" w:color="auto"/>
            </w:tcBorders>
          </w:tcPr>
          <w:p w14:paraId="022704E0" w14:textId="77777777" w:rsidR="00460CED" w:rsidRPr="001262C7" w:rsidRDefault="00460CED" w:rsidP="00175BA8">
            <w:pPr>
              <w:jc w:val="center"/>
              <w:rPr>
                <w:rFonts w:cs="Times New Roman"/>
              </w:rPr>
            </w:pPr>
            <m:oMath>
              <m:r>
                <w:rPr>
                  <w:rFonts w:ascii="Cambria Math" w:eastAsia="SimSun" w:hAnsi="Cambria Math" w:cs="Times New Roman"/>
                </w:rPr>
                <m:t>&gt;C&lt;</m:t>
              </m:r>
            </m:oMath>
            <w:r w:rsidRPr="001262C7">
              <w:rPr>
                <w:rFonts w:cs="Times New Roman"/>
              </w:rPr>
              <w:t xml:space="preserve"> </w:t>
            </w:r>
            <w:r w:rsidRPr="001262C7">
              <w:rPr>
                <w:rFonts w:eastAsia="SimSun" w:cs="Times New Roman"/>
              </w:rPr>
              <w:t>in fused rings</w:t>
            </w:r>
          </w:p>
        </w:tc>
        <w:tc>
          <w:tcPr>
            <w:tcW w:w="225" w:type="pct"/>
            <w:tcBorders>
              <w:top w:val="single" w:sz="4" w:space="0" w:color="auto"/>
              <w:left w:val="single" w:sz="4" w:space="0" w:color="auto"/>
              <w:bottom w:val="single" w:sz="4" w:space="0" w:color="auto"/>
              <w:right w:val="single" w:sz="4" w:space="0" w:color="auto"/>
            </w:tcBorders>
            <w:vAlign w:val="center"/>
          </w:tcPr>
          <w:p w14:paraId="2DF2C909" w14:textId="77777777" w:rsidR="00460CED" w:rsidRPr="00CB28C6" w:rsidRDefault="00460CED" w:rsidP="00175BA8">
            <w:pPr>
              <w:jc w:val="center"/>
              <w:rPr>
                <w:rFonts w:cs="Times New Roman"/>
                <w:b/>
              </w:rPr>
            </w:pPr>
            <w:r w:rsidRPr="00CB28C6">
              <w:rPr>
                <w:rFonts w:cs="Times New Roman"/>
                <w:b/>
              </w:rPr>
              <w:t>G15</w:t>
            </w:r>
          </w:p>
        </w:tc>
        <w:tc>
          <w:tcPr>
            <w:tcW w:w="175" w:type="pct"/>
            <w:tcBorders>
              <w:top w:val="single" w:sz="4" w:space="0" w:color="auto"/>
              <w:left w:val="single" w:sz="4" w:space="0" w:color="auto"/>
              <w:bottom w:val="single" w:sz="4" w:space="0" w:color="auto"/>
              <w:right w:val="single" w:sz="4" w:space="0" w:color="auto"/>
            </w:tcBorders>
            <w:vAlign w:val="center"/>
          </w:tcPr>
          <w:p w14:paraId="561738EF"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53F0116C"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3BD94BF4"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1A43A2D0"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2FC9D0DE"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6C5E9D2D"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04C0C0F6"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71B74959"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F85CD13"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vAlign w:val="center"/>
          </w:tcPr>
          <w:p w14:paraId="6B19218C"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3E28FB49"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53CEA13"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CECAA7A"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2E54E06A"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9321109"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60C4478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64F90E43" w14:textId="77777777" w:rsidR="00460CED" w:rsidRPr="001262C7" w:rsidRDefault="00460CED" w:rsidP="00175BA8">
            <w:pPr>
              <w:jc w:val="center"/>
              <w:rPr>
                <w:rFonts w:cs="Times New Roman"/>
              </w:rPr>
            </w:pPr>
            <w:r>
              <w:rPr>
                <w:rFonts w:cs="Times New Roman"/>
              </w:rPr>
              <w:t>0</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41A502B9" w14:textId="77777777" w:rsidR="00460CED" w:rsidRDefault="00460CED" w:rsidP="00175BA8">
            <w:pPr>
              <w:jc w:val="center"/>
              <w:rPr>
                <w:rFonts w:cs="Times New Roman"/>
              </w:rPr>
            </w:pPr>
            <w:r>
              <w:rPr>
                <w:rFonts w:cs="Times New Roman"/>
              </w:rPr>
              <w:t>0.146</w:t>
            </w:r>
          </w:p>
        </w:tc>
      </w:tr>
      <w:tr w:rsidR="00460CED" w14:paraId="7EBA2A46" w14:textId="77777777" w:rsidTr="00175BA8">
        <w:tc>
          <w:tcPr>
            <w:tcW w:w="1037" w:type="pct"/>
            <w:tcBorders>
              <w:top w:val="single" w:sz="4" w:space="0" w:color="auto"/>
              <w:left w:val="single" w:sz="4" w:space="0" w:color="auto"/>
              <w:bottom w:val="single" w:sz="4" w:space="0" w:color="auto"/>
              <w:right w:val="single" w:sz="4" w:space="0" w:color="auto"/>
            </w:tcBorders>
          </w:tcPr>
          <w:p w14:paraId="56BE1887" w14:textId="77777777" w:rsidR="00460CED" w:rsidRPr="001262C7" w:rsidRDefault="00460CED" w:rsidP="00175BA8">
            <w:pPr>
              <w:jc w:val="center"/>
              <w:rPr>
                <w:rFonts w:cs="Times New Roman"/>
              </w:rPr>
            </w:pPr>
            <m:oMath>
              <m:r>
                <w:rPr>
                  <w:rFonts w:ascii="Cambria Math" w:eastAsia="SimSun" w:hAnsi="Cambria Math" w:cs="Times New Roman"/>
                </w:rPr>
                <m:t>-O-</m:t>
              </m:r>
            </m:oMath>
            <w:r w:rsidRPr="001262C7">
              <w:rPr>
                <w:rFonts w:cs="Times New Roman"/>
              </w:rPr>
              <w:t xml:space="preserve"> </w:t>
            </w:r>
            <w:r w:rsidRPr="001262C7">
              <w:rPr>
                <w:rFonts w:eastAsia="SimSun" w:cs="Times New Roman"/>
              </w:rPr>
              <w:t>in a ring</w:t>
            </w:r>
          </w:p>
        </w:tc>
        <w:tc>
          <w:tcPr>
            <w:tcW w:w="225" w:type="pct"/>
            <w:tcBorders>
              <w:top w:val="single" w:sz="4" w:space="0" w:color="auto"/>
              <w:left w:val="single" w:sz="4" w:space="0" w:color="auto"/>
              <w:bottom w:val="single" w:sz="4" w:space="0" w:color="auto"/>
              <w:right w:val="single" w:sz="4" w:space="0" w:color="auto"/>
            </w:tcBorders>
            <w:vAlign w:val="center"/>
          </w:tcPr>
          <w:p w14:paraId="55BFC5B0" w14:textId="77777777" w:rsidR="00460CED" w:rsidRPr="00CB28C6" w:rsidRDefault="00460CED" w:rsidP="00175BA8">
            <w:pPr>
              <w:jc w:val="center"/>
              <w:rPr>
                <w:rFonts w:cs="Times New Roman"/>
                <w:b/>
              </w:rPr>
            </w:pPr>
            <w:r w:rsidRPr="00CB28C6">
              <w:rPr>
                <w:rFonts w:cs="Times New Roman"/>
                <w:b/>
              </w:rPr>
              <w:t>G16</w:t>
            </w:r>
          </w:p>
        </w:tc>
        <w:tc>
          <w:tcPr>
            <w:tcW w:w="175" w:type="pct"/>
            <w:tcBorders>
              <w:top w:val="single" w:sz="4" w:space="0" w:color="auto"/>
              <w:left w:val="single" w:sz="4" w:space="0" w:color="auto"/>
              <w:bottom w:val="single" w:sz="4" w:space="0" w:color="auto"/>
              <w:right w:val="single" w:sz="4" w:space="0" w:color="auto"/>
            </w:tcBorders>
            <w:vAlign w:val="center"/>
          </w:tcPr>
          <w:p w14:paraId="390FD830"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2FE58ED1"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14A4B88D"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0E48BDC9"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17A58337"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43A79B7D"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1004E155"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64521F8" w14:textId="77777777" w:rsidR="00460CED" w:rsidRPr="001262C7" w:rsidRDefault="00460CED" w:rsidP="00175BA8">
            <w:pPr>
              <w:jc w:val="center"/>
              <w:rPr>
                <w:rFonts w:cs="Times New Roman"/>
              </w:rPr>
            </w:pPr>
            <w:r>
              <w:rPr>
                <w:rFonts w:cs="Times New Roman"/>
              </w:rPr>
              <w:t>1</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534E163"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vAlign w:val="center"/>
          </w:tcPr>
          <w:p w14:paraId="18B778F2"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51A7978E"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256E12E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AD80C7A"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vAlign w:val="center"/>
          </w:tcPr>
          <w:p w14:paraId="1D634EA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5CD4E90"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304BA163"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607B19D8" w14:textId="77777777" w:rsidR="00460CED" w:rsidRPr="001262C7" w:rsidRDefault="00460CED" w:rsidP="00175BA8">
            <w:pPr>
              <w:jc w:val="center"/>
              <w:rPr>
                <w:rFonts w:cs="Times New Roman"/>
              </w:rPr>
            </w:pPr>
            <w:r>
              <w:rPr>
                <w:rFonts w:cs="Times New Roman"/>
              </w:rPr>
              <w:t>0</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6D9B6D3A" w14:textId="77777777" w:rsidR="00460CED" w:rsidRDefault="00460CED" w:rsidP="00175BA8">
            <w:pPr>
              <w:jc w:val="center"/>
              <w:rPr>
                <w:rFonts w:cs="Times New Roman"/>
              </w:rPr>
            </w:pPr>
            <w:r>
              <w:rPr>
                <w:rFonts w:cs="Times New Roman"/>
              </w:rPr>
              <w:t>0.041</w:t>
            </w:r>
          </w:p>
        </w:tc>
      </w:tr>
      <w:tr w:rsidR="00460CED" w14:paraId="2438A0D2" w14:textId="77777777" w:rsidTr="00175BA8">
        <w:tc>
          <w:tcPr>
            <w:tcW w:w="1037" w:type="pct"/>
            <w:tcBorders>
              <w:top w:val="single" w:sz="4" w:space="0" w:color="auto"/>
              <w:left w:val="single" w:sz="4" w:space="0" w:color="auto"/>
              <w:bottom w:val="single" w:sz="4" w:space="0" w:color="auto"/>
              <w:right w:val="single" w:sz="4" w:space="0" w:color="auto"/>
            </w:tcBorders>
          </w:tcPr>
          <w:p w14:paraId="46F4C853" w14:textId="77777777" w:rsidR="00460CED" w:rsidRPr="001262C7" w:rsidRDefault="00460CED" w:rsidP="00175BA8">
            <w:pPr>
              <w:jc w:val="center"/>
              <w:rPr>
                <w:rFonts w:cs="Times New Roman"/>
              </w:rPr>
            </w:pPr>
            <m:oMathPara>
              <m:oMath>
                <m:r>
                  <w:rPr>
                    <w:rFonts w:ascii="Cambria Math" w:eastAsia="SimSun" w:hAnsi="Cambria Math" w:cs="Times New Roman"/>
                  </w:rPr>
                  <m:t>-OH</m:t>
                </m:r>
              </m:oMath>
            </m:oMathPara>
          </w:p>
        </w:tc>
        <w:tc>
          <w:tcPr>
            <w:tcW w:w="225" w:type="pct"/>
            <w:tcBorders>
              <w:top w:val="single" w:sz="4" w:space="0" w:color="auto"/>
              <w:left w:val="single" w:sz="4" w:space="0" w:color="auto"/>
              <w:bottom w:val="single" w:sz="4" w:space="0" w:color="auto"/>
              <w:right w:val="single" w:sz="4" w:space="0" w:color="auto"/>
            </w:tcBorders>
            <w:vAlign w:val="center"/>
          </w:tcPr>
          <w:p w14:paraId="37B5EC99" w14:textId="77777777" w:rsidR="00460CED" w:rsidRPr="00CB28C6" w:rsidRDefault="00460CED" w:rsidP="00175BA8">
            <w:pPr>
              <w:jc w:val="center"/>
              <w:rPr>
                <w:rFonts w:cs="Times New Roman"/>
                <w:b/>
              </w:rPr>
            </w:pPr>
            <w:r w:rsidRPr="00CB28C6">
              <w:rPr>
                <w:rFonts w:cs="Times New Roman"/>
                <w:b/>
              </w:rPr>
              <w:t>G17</w:t>
            </w:r>
          </w:p>
        </w:tc>
        <w:tc>
          <w:tcPr>
            <w:tcW w:w="175" w:type="pct"/>
            <w:tcBorders>
              <w:top w:val="single" w:sz="4" w:space="0" w:color="auto"/>
              <w:left w:val="single" w:sz="4" w:space="0" w:color="auto"/>
              <w:bottom w:val="single" w:sz="4" w:space="0" w:color="auto"/>
              <w:right w:val="single" w:sz="4" w:space="0" w:color="auto"/>
            </w:tcBorders>
            <w:vAlign w:val="center"/>
          </w:tcPr>
          <w:p w14:paraId="59427841"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660C4B2C"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0ACD6F7" w14:textId="77777777" w:rsidR="00460CED" w:rsidRPr="001262C7" w:rsidRDefault="00460CED" w:rsidP="00175BA8">
            <w:pPr>
              <w:jc w:val="center"/>
              <w:rPr>
                <w:rFonts w:cs="Times New Roman"/>
              </w:rPr>
            </w:pPr>
            <w:r>
              <w:rPr>
                <w:rFonts w:cs="Times New Roman"/>
              </w:rPr>
              <w:t>1</w:t>
            </w:r>
          </w:p>
        </w:tc>
        <w:tc>
          <w:tcPr>
            <w:tcW w:w="17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1BF7E80" w14:textId="77777777" w:rsidR="00460CED" w:rsidRPr="001262C7" w:rsidRDefault="00460CED" w:rsidP="00175BA8">
            <w:pPr>
              <w:jc w:val="center"/>
              <w:rPr>
                <w:rFonts w:cs="Times New Roman"/>
              </w:rPr>
            </w:pPr>
            <w:r>
              <w:rPr>
                <w:rFonts w:cs="Times New Roman"/>
              </w:rPr>
              <w:t>1</w:t>
            </w:r>
          </w:p>
        </w:tc>
        <w:tc>
          <w:tcPr>
            <w:tcW w:w="175" w:type="pct"/>
            <w:tcBorders>
              <w:top w:val="single" w:sz="4" w:space="0" w:color="auto"/>
              <w:left w:val="single" w:sz="4" w:space="0" w:color="auto"/>
              <w:bottom w:val="single" w:sz="4" w:space="0" w:color="auto"/>
              <w:right w:val="single" w:sz="4" w:space="0" w:color="auto"/>
            </w:tcBorders>
            <w:vAlign w:val="center"/>
          </w:tcPr>
          <w:p w14:paraId="2A64B3E4"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74560A6D"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23DAEBED"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2099A9C2"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421235F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FAD314D"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vAlign w:val="center"/>
          </w:tcPr>
          <w:p w14:paraId="42493861"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E04C02D"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674D3724"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18495425"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502DD0C7"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8AF4B1F"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7E19C28" w14:textId="77777777" w:rsidR="00460CED" w:rsidRPr="001262C7" w:rsidRDefault="00460CED" w:rsidP="00175BA8">
            <w:pPr>
              <w:jc w:val="center"/>
              <w:rPr>
                <w:rFonts w:cs="Times New Roman"/>
              </w:rPr>
            </w:pPr>
            <w:r>
              <w:rPr>
                <w:rFonts w:cs="Times New Roman"/>
              </w:rPr>
              <w:t>2</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353097B4" w14:textId="77777777" w:rsidR="00460CED" w:rsidRDefault="00460CED" w:rsidP="00175BA8">
            <w:pPr>
              <w:jc w:val="center"/>
              <w:rPr>
                <w:rFonts w:cs="Times New Roman"/>
              </w:rPr>
            </w:pPr>
            <w:r>
              <w:rPr>
                <w:rFonts w:cs="Times New Roman"/>
              </w:rPr>
              <w:t>0.014</w:t>
            </w:r>
          </w:p>
        </w:tc>
      </w:tr>
      <w:tr w:rsidR="00460CED" w14:paraId="04797205" w14:textId="77777777" w:rsidTr="00175BA8">
        <w:tc>
          <w:tcPr>
            <w:tcW w:w="1037" w:type="pct"/>
            <w:tcBorders>
              <w:top w:val="single" w:sz="4" w:space="0" w:color="auto"/>
              <w:left w:val="single" w:sz="4" w:space="0" w:color="auto"/>
              <w:bottom w:val="single" w:sz="4" w:space="0" w:color="auto"/>
              <w:right w:val="single" w:sz="4" w:space="0" w:color="auto"/>
            </w:tcBorders>
          </w:tcPr>
          <w:p w14:paraId="2B7E5642" w14:textId="77777777" w:rsidR="00460CED" w:rsidRPr="001262C7" w:rsidRDefault="00460CED" w:rsidP="00175BA8">
            <w:pPr>
              <w:jc w:val="center"/>
              <w:rPr>
                <w:rFonts w:eastAsia="SimSun" w:cs="Times New Roman"/>
              </w:rPr>
            </w:pPr>
            <m:oMathPara>
              <m:oMath>
                <m:r>
                  <w:rPr>
                    <w:rFonts w:ascii="Cambria Math" w:eastAsia="SimSun" w:hAnsi="Cambria Math" w:cs="Times New Roman"/>
                  </w:rPr>
                  <m:t>&gt;C=O</m:t>
                </m:r>
              </m:oMath>
            </m:oMathPara>
          </w:p>
        </w:tc>
        <w:tc>
          <w:tcPr>
            <w:tcW w:w="225" w:type="pct"/>
            <w:tcBorders>
              <w:top w:val="single" w:sz="4" w:space="0" w:color="auto"/>
              <w:left w:val="single" w:sz="4" w:space="0" w:color="auto"/>
              <w:bottom w:val="single" w:sz="4" w:space="0" w:color="auto"/>
              <w:right w:val="single" w:sz="4" w:space="0" w:color="auto"/>
            </w:tcBorders>
            <w:vAlign w:val="center"/>
          </w:tcPr>
          <w:p w14:paraId="28BFDDC5" w14:textId="77777777" w:rsidR="00460CED" w:rsidRPr="00CB28C6" w:rsidRDefault="00460CED" w:rsidP="00175BA8">
            <w:pPr>
              <w:jc w:val="center"/>
              <w:rPr>
                <w:rFonts w:cs="Times New Roman"/>
                <w:b/>
              </w:rPr>
            </w:pPr>
            <w:r w:rsidRPr="00CB28C6">
              <w:rPr>
                <w:rFonts w:cs="Times New Roman"/>
                <w:b/>
              </w:rPr>
              <w:t>G18</w:t>
            </w:r>
          </w:p>
        </w:tc>
        <w:tc>
          <w:tcPr>
            <w:tcW w:w="175" w:type="pct"/>
            <w:tcBorders>
              <w:top w:val="single" w:sz="4" w:space="0" w:color="auto"/>
              <w:left w:val="single" w:sz="4" w:space="0" w:color="auto"/>
              <w:bottom w:val="single" w:sz="4" w:space="0" w:color="auto"/>
              <w:right w:val="single" w:sz="4" w:space="0" w:color="auto"/>
            </w:tcBorders>
            <w:vAlign w:val="center"/>
          </w:tcPr>
          <w:p w14:paraId="63ABA675"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4B1DB2D1"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4D61CD5F"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3C10A05C"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64E4C402"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374071B8"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3E577663"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3C6585F0"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1DD01717"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53128B1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96F0B56"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0412A023"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5996138A"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6D787124"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0997461"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5A12824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31CE438" w14:textId="77777777" w:rsidR="00460CED" w:rsidRPr="001262C7" w:rsidRDefault="00460CED" w:rsidP="00175BA8">
            <w:pPr>
              <w:jc w:val="center"/>
              <w:rPr>
                <w:rFonts w:cs="Times New Roman"/>
              </w:rPr>
            </w:pPr>
            <w:r>
              <w:rPr>
                <w:rFonts w:cs="Times New Roman"/>
              </w:rPr>
              <w:t>2</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566BE693" w14:textId="77777777" w:rsidR="00460CED" w:rsidRDefault="00460CED" w:rsidP="00175BA8">
            <w:pPr>
              <w:jc w:val="center"/>
              <w:rPr>
                <w:rFonts w:cs="Times New Roman"/>
              </w:rPr>
            </w:pPr>
            <w:r>
              <w:rPr>
                <w:rFonts w:cs="Times New Roman"/>
              </w:rPr>
              <w:t>0.036</w:t>
            </w:r>
          </w:p>
        </w:tc>
      </w:tr>
      <w:tr w:rsidR="00460CED" w14:paraId="72AB442F" w14:textId="77777777" w:rsidTr="00175BA8">
        <w:tc>
          <w:tcPr>
            <w:tcW w:w="1037" w:type="pct"/>
            <w:tcBorders>
              <w:top w:val="single" w:sz="4" w:space="0" w:color="auto"/>
              <w:left w:val="single" w:sz="4" w:space="0" w:color="auto"/>
              <w:bottom w:val="single" w:sz="4" w:space="0" w:color="auto"/>
              <w:right w:val="single" w:sz="4" w:space="0" w:color="auto"/>
            </w:tcBorders>
          </w:tcPr>
          <w:p w14:paraId="4217CA69" w14:textId="77777777" w:rsidR="00460CED" w:rsidRPr="001262C7" w:rsidRDefault="00460CED" w:rsidP="00175BA8">
            <w:pPr>
              <w:jc w:val="center"/>
              <w:rPr>
                <w:rFonts w:eastAsia="SimSun" w:cs="Times New Roman"/>
              </w:rPr>
            </w:pPr>
            <m:oMath>
              <m:r>
                <w:rPr>
                  <w:rFonts w:ascii="Cambria Math" w:eastAsia="SimSun" w:hAnsi="Cambria Math" w:cs="Times New Roman"/>
                </w:rPr>
                <m:t>&gt;C=O</m:t>
              </m:r>
            </m:oMath>
            <w:r w:rsidRPr="001262C7">
              <w:rPr>
                <w:rFonts w:eastAsia="SimSun" w:cs="Times New Roman"/>
              </w:rPr>
              <w:t xml:space="preserve"> in a ring</w:t>
            </w:r>
          </w:p>
        </w:tc>
        <w:tc>
          <w:tcPr>
            <w:tcW w:w="225" w:type="pct"/>
            <w:tcBorders>
              <w:top w:val="single" w:sz="4" w:space="0" w:color="auto"/>
              <w:left w:val="single" w:sz="4" w:space="0" w:color="auto"/>
              <w:bottom w:val="single" w:sz="4" w:space="0" w:color="auto"/>
              <w:right w:val="single" w:sz="4" w:space="0" w:color="auto"/>
            </w:tcBorders>
            <w:vAlign w:val="center"/>
          </w:tcPr>
          <w:p w14:paraId="25BCF883" w14:textId="77777777" w:rsidR="00460CED" w:rsidRPr="00CB28C6" w:rsidRDefault="00460CED" w:rsidP="00175BA8">
            <w:pPr>
              <w:jc w:val="center"/>
              <w:rPr>
                <w:rFonts w:cs="Times New Roman"/>
                <w:b/>
              </w:rPr>
            </w:pPr>
            <w:r w:rsidRPr="00CB28C6">
              <w:rPr>
                <w:rFonts w:cs="Times New Roman"/>
                <w:b/>
              </w:rPr>
              <w:t>G19</w:t>
            </w:r>
          </w:p>
        </w:tc>
        <w:tc>
          <w:tcPr>
            <w:tcW w:w="175" w:type="pct"/>
            <w:tcBorders>
              <w:top w:val="single" w:sz="4" w:space="0" w:color="auto"/>
              <w:left w:val="single" w:sz="4" w:space="0" w:color="auto"/>
              <w:bottom w:val="single" w:sz="4" w:space="0" w:color="auto"/>
              <w:right w:val="single" w:sz="4" w:space="0" w:color="auto"/>
            </w:tcBorders>
            <w:vAlign w:val="center"/>
          </w:tcPr>
          <w:p w14:paraId="5D966F50"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6F3932F7"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006524F2"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43470B17"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17814D86"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5687B936"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2FD93AEA"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3BB5E4DF" w14:textId="77777777" w:rsidR="00460CED" w:rsidRPr="001262C7" w:rsidRDefault="00460CED" w:rsidP="00175BA8">
            <w:pPr>
              <w:jc w:val="center"/>
              <w:rPr>
                <w:rFonts w:cs="Times New Roman"/>
              </w:rPr>
            </w:pPr>
            <w:r>
              <w:rPr>
                <w:rFonts w:cs="Times New Roman"/>
              </w:rPr>
              <w:t>0</w:t>
            </w:r>
          </w:p>
        </w:tc>
        <w:tc>
          <w:tcPr>
            <w:tcW w:w="175" w:type="pct"/>
            <w:tcBorders>
              <w:top w:val="single" w:sz="4" w:space="0" w:color="auto"/>
              <w:left w:val="single" w:sz="4" w:space="0" w:color="auto"/>
              <w:bottom w:val="single" w:sz="4" w:space="0" w:color="auto"/>
              <w:right w:val="single" w:sz="4" w:space="0" w:color="auto"/>
            </w:tcBorders>
            <w:vAlign w:val="center"/>
          </w:tcPr>
          <w:p w14:paraId="4C1A0BE3"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1E46EB3E"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1BB72F5"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vAlign w:val="center"/>
          </w:tcPr>
          <w:p w14:paraId="2F35D4C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F30C3D7" w14:textId="77777777" w:rsidR="00460CED" w:rsidRPr="001262C7" w:rsidRDefault="00460CED" w:rsidP="00175BA8">
            <w:pPr>
              <w:jc w:val="center"/>
              <w:rPr>
                <w:rFonts w:cs="Times New Roman"/>
              </w:rPr>
            </w:pPr>
            <w:r>
              <w:rPr>
                <w:rFonts w:cs="Times New Roman"/>
              </w:rPr>
              <w:t>2</w:t>
            </w:r>
          </w:p>
        </w:tc>
        <w:tc>
          <w:tcPr>
            <w:tcW w:w="21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CD5D803" w14:textId="77777777" w:rsidR="00460CED" w:rsidRPr="001262C7" w:rsidRDefault="00460CED" w:rsidP="00175BA8">
            <w:pPr>
              <w:jc w:val="center"/>
              <w:rPr>
                <w:rFonts w:cs="Times New Roman"/>
              </w:rPr>
            </w:pPr>
            <w:r>
              <w:rPr>
                <w:rFonts w:cs="Times New Roman"/>
              </w:rPr>
              <w:t>1</w:t>
            </w:r>
          </w:p>
        </w:tc>
        <w:tc>
          <w:tcPr>
            <w:tcW w:w="218" w:type="pct"/>
            <w:tcBorders>
              <w:top w:val="single" w:sz="4" w:space="0" w:color="auto"/>
              <w:left w:val="single" w:sz="4" w:space="0" w:color="auto"/>
              <w:bottom w:val="single" w:sz="4" w:space="0" w:color="auto"/>
              <w:right w:val="single" w:sz="4" w:space="0" w:color="auto"/>
            </w:tcBorders>
            <w:vAlign w:val="center"/>
          </w:tcPr>
          <w:p w14:paraId="42CCBAD0"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4327A198" w14:textId="77777777" w:rsidR="00460CED" w:rsidRPr="001262C7" w:rsidRDefault="00460CED" w:rsidP="00175BA8">
            <w:pPr>
              <w:jc w:val="center"/>
              <w:rPr>
                <w:rFonts w:cs="Times New Roman"/>
              </w:rPr>
            </w:pPr>
            <w:r>
              <w:rPr>
                <w:rFonts w:cs="Times New Roman"/>
              </w:rPr>
              <w:t>0</w:t>
            </w:r>
          </w:p>
        </w:tc>
        <w:tc>
          <w:tcPr>
            <w:tcW w:w="218" w:type="pct"/>
            <w:tcBorders>
              <w:top w:val="single" w:sz="4" w:space="0" w:color="auto"/>
              <w:left w:val="single" w:sz="4" w:space="0" w:color="auto"/>
              <w:bottom w:val="single" w:sz="4" w:space="0" w:color="auto"/>
              <w:right w:val="single" w:sz="4" w:space="0" w:color="auto"/>
            </w:tcBorders>
            <w:vAlign w:val="center"/>
          </w:tcPr>
          <w:p w14:paraId="626F0A80" w14:textId="77777777" w:rsidR="00460CED" w:rsidRPr="001262C7" w:rsidRDefault="00460CED" w:rsidP="00175BA8">
            <w:pPr>
              <w:jc w:val="center"/>
              <w:rPr>
                <w:rFonts w:cs="Times New Roman"/>
              </w:rPr>
            </w:pPr>
            <w:r>
              <w:rPr>
                <w:rFonts w:cs="Times New Roman"/>
              </w:rPr>
              <w:t>0</w:t>
            </w:r>
          </w:p>
        </w:tc>
        <w:tc>
          <w:tcPr>
            <w:tcW w:w="419" w:type="pct"/>
            <w:tcBorders>
              <w:top w:val="single" w:sz="4" w:space="0" w:color="auto"/>
              <w:left w:val="single" w:sz="4" w:space="0" w:color="auto"/>
              <w:bottom w:val="single" w:sz="4" w:space="0" w:color="auto"/>
              <w:right w:val="single" w:sz="4" w:space="0" w:color="auto"/>
            </w:tcBorders>
          </w:tcPr>
          <w:p w14:paraId="58F2B8E0" w14:textId="77777777" w:rsidR="00460CED" w:rsidRDefault="00460CED" w:rsidP="00175BA8">
            <w:pPr>
              <w:jc w:val="center"/>
              <w:rPr>
                <w:rFonts w:cs="Times New Roman"/>
              </w:rPr>
            </w:pPr>
            <w:r>
              <w:rPr>
                <w:rFonts w:cs="Times New Roman"/>
              </w:rPr>
              <w:t>0.036</w:t>
            </w:r>
          </w:p>
        </w:tc>
      </w:tr>
    </w:tbl>
    <w:p w14:paraId="2F63C4F9" w14:textId="77777777" w:rsidR="000A32A4" w:rsidRDefault="000A32A4" w:rsidP="000A32A4"/>
    <w:p w14:paraId="21884EB7" w14:textId="77777777" w:rsidR="00C35D08" w:rsidRDefault="00C35D08" w:rsidP="000A32A4"/>
    <w:p w14:paraId="0540762F" w14:textId="77777777" w:rsidR="00C35D08" w:rsidRDefault="00C35D08" w:rsidP="000A32A4"/>
    <w:p w14:paraId="1502A94A" w14:textId="77777777" w:rsidR="00C35D08" w:rsidRDefault="00C35D08" w:rsidP="000A32A4"/>
    <w:p w14:paraId="222548E9" w14:textId="77777777" w:rsidR="009F17B8" w:rsidRDefault="009F17B8" w:rsidP="009F17B8">
      <w:pPr>
        <w:spacing w:line="360" w:lineRule="auto"/>
        <w:jc w:val="both"/>
        <w:rPr>
          <w:rFonts w:cs="Times New Roman"/>
        </w:rPr>
      </w:pPr>
    </w:p>
    <w:p w14:paraId="0B6AE1FF" w14:textId="77777777" w:rsidR="009F17B8" w:rsidRDefault="009F17B8" w:rsidP="009F17B8">
      <w:pPr>
        <w:spacing w:line="360" w:lineRule="auto"/>
        <w:jc w:val="both"/>
        <w:rPr>
          <w:rFonts w:cs="Times New Roman"/>
        </w:rPr>
      </w:pPr>
    </w:p>
    <w:p w14:paraId="1E6CB4D4" w14:textId="77777777" w:rsidR="009F17B8" w:rsidRDefault="00092A83" w:rsidP="00092A83">
      <w:pPr>
        <w:pStyle w:val="Caption"/>
        <w:rPr>
          <w:rFonts w:cs="Times New Roman"/>
        </w:rPr>
      </w:pPr>
      <w:bookmarkStart w:id="36" w:name="_Ref438324566"/>
      <w:r>
        <w:t xml:space="preserve">Table </w:t>
      </w:r>
      <w:fldSimple w:instr=" SEQ Table \* ARABIC ">
        <w:r w:rsidR="00ED526A">
          <w:rPr>
            <w:noProof/>
          </w:rPr>
          <w:t>5</w:t>
        </w:r>
      </w:fldSimple>
      <w:bookmarkEnd w:id="36"/>
      <w:r>
        <w:t xml:space="preserve">: </w:t>
      </w:r>
      <w:r w:rsidR="009F17B8">
        <w:t xml:space="preserve">Number of groups </w:t>
      </w:r>
      <m:oMath>
        <m:r>
          <m:rPr>
            <m:sty m:val="bi"/>
          </m:rPr>
          <w:rPr>
            <w:rFonts w:ascii="Cambria Math" w:hAnsi="Cambria Math"/>
          </w:rPr>
          <m:t>j</m:t>
        </m:r>
      </m:oMath>
      <w:r w:rsidR="009F17B8">
        <w:t xml:space="preserve"> in each chemical involved in both case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498"/>
        <w:gridCol w:w="498"/>
        <w:gridCol w:w="498"/>
        <w:gridCol w:w="498"/>
        <w:gridCol w:w="498"/>
        <w:gridCol w:w="498"/>
        <w:gridCol w:w="498"/>
        <w:gridCol w:w="498"/>
        <w:gridCol w:w="498"/>
        <w:gridCol w:w="608"/>
        <w:gridCol w:w="608"/>
        <w:gridCol w:w="608"/>
        <w:gridCol w:w="608"/>
        <w:gridCol w:w="608"/>
        <w:gridCol w:w="608"/>
        <w:gridCol w:w="608"/>
        <w:gridCol w:w="608"/>
        <w:gridCol w:w="608"/>
        <w:gridCol w:w="608"/>
      </w:tblGrid>
      <w:tr w:rsidR="009F17B8" w:rsidRPr="005B7E64" w14:paraId="129321EA" w14:textId="77777777" w:rsidTr="00175BA8">
        <w:trPr>
          <w:trHeight w:val="300"/>
        </w:trPr>
        <w:tc>
          <w:tcPr>
            <w:tcW w:w="1214" w:type="pct"/>
            <w:shd w:val="clear" w:color="auto" w:fill="auto"/>
            <w:noWrap/>
            <w:vAlign w:val="bottom"/>
          </w:tcPr>
          <w:p w14:paraId="4B61DD8A" w14:textId="77777777" w:rsidR="009F17B8" w:rsidRPr="005B7E64" w:rsidRDefault="009F17B8" w:rsidP="00175BA8">
            <w:pPr>
              <w:spacing w:after="0" w:line="240" w:lineRule="auto"/>
              <w:jc w:val="center"/>
              <w:rPr>
                <w:rFonts w:eastAsia="Times New Roman" w:cs="Times New Roman"/>
                <w:b/>
              </w:rPr>
            </w:pPr>
            <w:r w:rsidRPr="00F601AD">
              <w:rPr>
                <w:rFonts w:eastAsia="Times New Roman" w:cs="Times New Roman"/>
                <w:b/>
              </w:rPr>
              <w:t>Components</w:t>
            </w:r>
            <w:r>
              <w:rPr>
                <w:rFonts w:eastAsia="Times New Roman" w:cs="Times New Roman"/>
                <w:b/>
              </w:rPr>
              <w:t xml:space="preserve"> </w:t>
            </w:r>
            <m:oMath>
              <m:sSup>
                <m:sSupPr>
                  <m:ctrlPr>
                    <w:rPr>
                      <w:rFonts w:ascii="Cambria Math" w:eastAsia="Times New Roman" w:hAnsi="Cambria Math" w:cs="Times New Roman"/>
                      <w:b/>
                      <w:i/>
                    </w:rPr>
                  </m:ctrlPr>
                </m:sSupPr>
                <m:e>
                  <m:r>
                    <m:rPr>
                      <m:sty m:val="bi"/>
                    </m:rPr>
                    <w:rPr>
                      <w:rFonts w:ascii="Cambria Math" w:eastAsia="Times New Roman" w:hAnsi="Cambria Math" w:cs="Times New Roman"/>
                    </w:rPr>
                    <m:t>i</m:t>
                  </m:r>
                </m:e>
                <m:sup>
                  <m:r>
                    <m:rPr>
                      <m:sty m:val="bi"/>
                    </m:rPr>
                    <w:rPr>
                      <w:rFonts w:ascii="Cambria Math" w:eastAsia="Times New Roman" w:hAnsi="Cambria Math" w:cs="Times New Roman"/>
                    </w:rPr>
                    <m:t>'</m:t>
                  </m:r>
                </m:sup>
              </m:sSup>
            </m:oMath>
            <w:r w:rsidRPr="00F601AD">
              <w:rPr>
                <w:rFonts w:eastAsia="Times New Roman" w:cs="Times New Roman"/>
                <w:b/>
              </w:rPr>
              <w:t>/Groups</w:t>
            </w:r>
          </w:p>
        </w:tc>
        <w:tc>
          <w:tcPr>
            <w:tcW w:w="179" w:type="pct"/>
            <w:vAlign w:val="bottom"/>
          </w:tcPr>
          <w:p w14:paraId="047CDDA4" w14:textId="77777777" w:rsidR="009F17B8" w:rsidRPr="00F601AD" w:rsidRDefault="009F17B8" w:rsidP="00175BA8">
            <w:pPr>
              <w:spacing w:after="0"/>
              <w:jc w:val="center"/>
              <w:rPr>
                <w:rFonts w:cs="Times New Roman"/>
                <w:b/>
              </w:rPr>
            </w:pPr>
            <w:r w:rsidRPr="00F601AD">
              <w:rPr>
                <w:rFonts w:cs="Times New Roman"/>
                <w:b/>
              </w:rPr>
              <w:t>G1</w:t>
            </w:r>
          </w:p>
        </w:tc>
        <w:tc>
          <w:tcPr>
            <w:tcW w:w="179" w:type="pct"/>
            <w:vAlign w:val="bottom"/>
          </w:tcPr>
          <w:p w14:paraId="454F7C46" w14:textId="77777777" w:rsidR="009F17B8" w:rsidRPr="00F601AD" w:rsidRDefault="009F17B8" w:rsidP="00175BA8">
            <w:pPr>
              <w:spacing w:after="0"/>
              <w:jc w:val="center"/>
              <w:rPr>
                <w:rFonts w:cs="Times New Roman"/>
                <w:b/>
              </w:rPr>
            </w:pPr>
            <w:r w:rsidRPr="00F601AD">
              <w:rPr>
                <w:rFonts w:cs="Times New Roman"/>
                <w:b/>
              </w:rPr>
              <w:t>G2</w:t>
            </w:r>
          </w:p>
        </w:tc>
        <w:tc>
          <w:tcPr>
            <w:tcW w:w="179" w:type="pct"/>
            <w:vAlign w:val="bottom"/>
          </w:tcPr>
          <w:p w14:paraId="155F5CE7" w14:textId="77777777" w:rsidR="009F17B8" w:rsidRPr="00F601AD" w:rsidRDefault="009F17B8" w:rsidP="00175BA8">
            <w:pPr>
              <w:spacing w:after="0"/>
              <w:jc w:val="center"/>
              <w:rPr>
                <w:rFonts w:cs="Times New Roman"/>
                <w:b/>
              </w:rPr>
            </w:pPr>
            <w:r w:rsidRPr="00F601AD">
              <w:rPr>
                <w:rFonts w:cs="Times New Roman"/>
                <w:b/>
              </w:rPr>
              <w:t>G3</w:t>
            </w:r>
          </w:p>
        </w:tc>
        <w:tc>
          <w:tcPr>
            <w:tcW w:w="179" w:type="pct"/>
            <w:vAlign w:val="bottom"/>
          </w:tcPr>
          <w:p w14:paraId="067BCABC" w14:textId="77777777" w:rsidR="009F17B8" w:rsidRPr="00F601AD" w:rsidRDefault="009F17B8" w:rsidP="00175BA8">
            <w:pPr>
              <w:spacing w:after="0"/>
              <w:jc w:val="center"/>
              <w:rPr>
                <w:rFonts w:cs="Times New Roman"/>
                <w:b/>
              </w:rPr>
            </w:pPr>
            <w:r w:rsidRPr="00F601AD">
              <w:rPr>
                <w:rFonts w:cs="Times New Roman"/>
                <w:b/>
              </w:rPr>
              <w:t>G4</w:t>
            </w:r>
          </w:p>
        </w:tc>
        <w:tc>
          <w:tcPr>
            <w:tcW w:w="179" w:type="pct"/>
            <w:vAlign w:val="bottom"/>
          </w:tcPr>
          <w:p w14:paraId="561D4658" w14:textId="77777777" w:rsidR="009F17B8" w:rsidRPr="00F601AD" w:rsidRDefault="009F17B8" w:rsidP="00175BA8">
            <w:pPr>
              <w:spacing w:after="0"/>
              <w:jc w:val="center"/>
              <w:rPr>
                <w:rFonts w:cs="Times New Roman"/>
                <w:b/>
              </w:rPr>
            </w:pPr>
            <w:r w:rsidRPr="00F601AD">
              <w:rPr>
                <w:rFonts w:cs="Times New Roman"/>
                <w:b/>
              </w:rPr>
              <w:t>G5</w:t>
            </w:r>
          </w:p>
        </w:tc>
        <w:tc>
          <w:tcPr>
            <w:tcW w:w="179" w:type="pct"/>
            <w:vAlign w:val="bottom"/>
          </w:tcPr>
          <w:p w14:paraId="3C2072B7" w14:textId="77777777" w:rsidR="009F17B8" w:rsidRPr="00F601AD" w:rsidRDefault="009F17B8" w:rsidP="00175BA8">
            <w:pPr>
              <w:spacing w:after="0"/>
              <w:jc w:val="center"/>
              <w:rPr>
                <w:rFonts w:cs="Times New Roman"/>
                <w:b/>
              </w:rPr>
            </w:pPr>
            <w:r w:rsidRPr="00F601AD">
              <w:rPr>
                <w:rFonts w:cs="Times New Roman"/>
                <w:b/>
              </w:rPr>
              <w:t>G6</w:t>
            </w:r>
          </w:p>
        </w:tc>
        <w:tc>
          <w:tcPr>
            <w:tcW w:w="179" w:type="pct"/>
            <w:vAlign w:val="bottom"/>
          </w:tcPr>
          <w:p w14:paraId="43DD9AAA" w14:textId="77777777" w:rsidR="009F17B8" w:rsidRPr="00F601AD" w:rsidRDefault="009F17B8" w:rsidP="00175BA8">
            <w:pPr>
              <w:spacing w:after="0"/>
              <w:jc w:val="center"/>
              <w:rPr>
                <w:rFonts w:cs="Times New Roman"/>
                <w:b/>
              </w:rPr>
            </w:pPr>
            <w:r w:rsidRPr="00F601AD">
              <w:rPr>
                <w:rFonts w:cs="Times New Roman"/>
                <w:b/>
              </w:rPr>
              <w:t>G7</w:t>
            </w:r>
          </w:p>
        </w:tc>
        <w:tc>
          <w:tcPr>
            <w:tcW w:w="179" w:type="pct"/>
            <w:vAlign w:val="bottom"/>
          </w:tcPr>
          <w:p w14:paraId="278350D7" w14:textId="77777777" w:rsidR="009F17B8" w:rsidRPr="00F601AD" w:rsidRDefault="009F17B8" w:rsidP="00175BA8">
            <w:pPr>
              <w:spacing w:after="0"/>
              <w:jc w:val="center"/>
              <w:rPr>
                <w:rFonts w:cs="Times New Roman"/>
                <w:b/>
              </w:rPr>
            </w:pPr>
            <w:r w:rsidRPr="00F601AD">
              <w:rPr>
                <w:rFonts w:cs="Times New Roman"/>
                <w:b/>
              </w:rPr>
              <w:t>G8</w:t>
            </w:r>
          </w:p>
        </w:tc>
        <w:tc>
          <w:tcPr>
            <w:tcW w:w="179" w:type="pct"/>
            <w:vAlign w:val="bottom"/>
          </w:tcPr>
          <w:p w14:paraId="73C0FCDA" w14:textId="77777777" w:rsidR="009F17B8" w:rsidRPr="00F601AD" w:rsidRDefault="009F17B8" w:rsidP="00175BA8">
            <w:pPr>
              <w:spacing w:after="0"/>
              <w:jc w:val="center"/>
              <w:rPr>
                <w:rFonts w:cs="Times New Roman"/>
                <w:b/>
              </w:rPr>
            </w:pPr>
            <w:r w:rsidRPr="00F601AD">
              <w:rPr>
                <w:rFonts w:cs="Times New Roman"/>
                <w:b/>
              </w:rPr>
              <w:t>G9</w:t>
            </w:r>
          </w:p>
        </w:tc>
        <w:tc>
          <w:tcPr>
            <w:tcW w:w="218" w:type="pct"/>
            <w:vAlign w:val="bottom"/>
          </w:tcPr>
          <w:p w14:paraId="4DB1329A" w14:textId="77777777" w:rsidR="009F17B8" w:rsidRPr="00F601AD" w:rsidRDefault="009F17B8" w:rsidP="00175BA8">
            <w:pPr>
              <w:spacing w:after="0"/>
              <w:jc w:val="center"/>
              <w:rPr>
                <w:rFonts w:cs="Times New Roman"/>
                <w:b/>
              </w:rPr>
            </w:pPr>
            <w:r w:rsidRPr="00F601AD">
              <w:rPr>
                <w:rFonts w:cs="Times New Roman"/>
                <w:b/>
              </w:rPr>
              <w:t>G10</w:t>
            </w:r>
          </w:p>
        </w:tc>
        <w:tc>
          <w:tcPr>
            <w:tcW w:w="218" w:type="pct"/>
            <w:vAlign w:val="bottom"/>
          </w:tcPr>
          <w:p w14:paraId="21EF1E15" w14:textId="77777777" w:rsidR="009F17B8" w:rsidRPr="00F601AD" w:rsidRDefault="009F17B8" w:rsidP="00175BA8">
            <w:pPr>
              <w:spacing w:after="0"/>
              <w:jc w:val="center"/>
              <w:rPr>
                <w:rFonts w:cs="Times New Roman"/>
                <w:b/>
              </w:rPr>
            </w:pPr>
            <w:r w:rsidRPr="00F601AD">
              <w:rPr>
                <w:rFonts w:cs="Times New Roman"/>
                <w:b/>
              </w:rPr>
              <w:t>G11</w:t>
            </w:r>
          </w:p>
        </w:tc>
        <w:tc>
          <w:tcPr>
            <w:tcW w:w="218" w:type="pct"/>
            <w:vAlign w:val="bottom"/>
          </w:tcPr>
          <w:p w14:paraId="6D61C0D3" w14:textId="77777777" w:rsidR="009F17B8" w:rsidRPr="00F601AD" w:rsidRDefault="009F17B8" w:rsidP="00175BA8">
            <w:pPr>
              <w:spacing w:after="0"/>
              <w:jc w:val="center"/>
              <w:rPr>
                <w:rFonts w:cs="Times New Roman"/>
                <w:b/>
              </w:rPr>
            </w:pPr>
            <w:r w:rsidRPr="00F601AD">
              <w:rPr>
                <w:rFonts w:cs="Times New Roman"/>
                <w:b/>
              </w:rPr>
              <w:t>G12</w:t>
            </w:r>
          </w:p>
        </w:tc>
        <w:tc>
          <w:tcPr>
            <w:tcW w:w="218" w:type="pct"/>
            <w:vAlign w:val="bottom"/>
          </w:tcPr>
          <w:p w14:paraId="5A2F5D81" w14:textId="77777777" w:rsidR="009F17B8" w:rsidRPr="00F601AD" w:rsidRDefault="009F17B8" w:rsidP="00175BA8">
            <w:pPr>
              <w:spacing w:after="0"/>
              <w:jc w:val="center"/>
              <w:rPr>
                <w:rFonts w:cs="Times New Roman"/>
                <w:b/>
              </w:rPr>
            </w:pPr>
            <w:r w:rsidRPr="00F601AD">
              <w:rPr>
                <w:rFonts w:cs="Times New Roman"/>
                <w:b/>
              </w:rPr>
              <w:t>G13</w:t>
            </w:r>
          </w:p>
        </w:tc>
        <w:tc>
          <w:tcPr>
            <w:tcW w:w="218" w:type="pct"/>
            <w:vAlign w:val="bottom"/>
          </w:tcPr>
          <w:p w14:paraId="66230BA2" w14:textId="77777777" w:rsidR="009F17B8" w:rsidRPr="00F601AD" w:rsidRDefault="009F17B8" w:rsidP="00175BA8">
            <w:pPr>
              <w:spacing w:after="0"/>
              <w:jc w:val="center"/>
              <w:rPr>
                <w:rFonts w:cs="Times New Roman"/>
                <w:b/>
              </w:rPr>
            </w:pPr>
            <w:r w:rsidRPr="00F601AD">
              <w:rPr>
                <w:rFonts w:cs="Times New Roman"/>
                <w:b/>
              </w:rPr>
              <w:t>G14</w:t>
            </w:r>
          </w:p>
        </w:tc>
        <w:tc>
          <w:tcPr>
            <w:tcW w:w="218" w:type="pct"/>
            <w:vAlign w:val="bottom"/>
          </w:tcPr>
          <w:p w14:paraId="698223A9" w14:textId="77777777" w:rsidR="009F17B8" w:rsidRPr="00F601AD" w:rsidRDefault="009F17B8" w:rsidP="00175BA8">
            <w:pPr>
              <w:spacing w:after="0"/>
              <w:jc w:val="center"/>
              <w:rPr>
                <w:rFonts w:cs="Times New Roman"/>
                <w:b/>
              </w:rPr>
            </w:pPr>
            <w:r w:rsidRPr="00F601AD">
              <w:rPr>
                <w:rFonts w:cs="Times New Roman"/>
                <w:b/>
              </w:rPr>
              <w:t>G15</w:t>
            </w:r>
          </w:p>
        </w:tc>
        <w:tc>
          <w:tcPr>
            <w:tcW w:w="218" w:type="pct"/>
            <w:vAlign w:val="bottom"/>
          </w:tcPr>
          <w:p w14:paraId="409EF41E" w14:textId="77777777" w:rsidR="009F17B8" w:rsidRPr="00F601AD" w:rsidRDefault="009F17B8" w:rsidP="00175BA8">
            <w:pPr>
              <w:spacing w:after="0"/>
              <w:jc w:val="center"/>
              <w:rPr>
                <w:rFonts w:cs="Times New Roman"/>
                <w:b/>
              </w:rPr>
            </w:pPr>
            <w:r w:rsidRPr="00F601AD">
              <w:rPr>
                <w:rFonts w:cs="Times New Roman"/>
                <w:b/>
              </w:rPr>
              <w:t>G16</w:t>
            </w:r>
          </w:p>
        </w:tc>
        <w:tc>
          <w:tcPr>
            <w:tcW w:w="218" w:type="pct"/>
            <w:vAlign w:val="bottom"/>
          </w:tcPr>
          <w:p w14:paraId="2D08080E" w14:textId="77777777" w:rsidR="009F17B8" w:rsidRPr="00F601AD" w:rsidRDefault="009F17B8" w:rsidP="00175BA8">
            <w:pPr>
              <w:spacing w:after="0"/>
              <w:jc w:val="center"/>
              <w:rPr>
                <w:rFonts w:cs="Times New Roman"/>
                <w:b/>
              </w:rPr>
            </w:pPr>
            <w:r w:rsidRPr="00F601AD">
              <w:rPr>
                <w:rFonts w:cs="Times New Roman"/>
                <w:b/>
              </w:rPr>
              <w:t>G17</w:t>
            </w:r>
          </w:p>
        </w:tc>
        <w:tc>
          <w:tcPr>
            <w:tcW w:w="218" w:type="pct"/>
            <w:vAlign w:val="bottom"/>
          </w:tcPr>
          <w:p w14:paraId="2829BCCE" w14:textId="77777777" w:rsidR="009F17B8" w:rsidRPr="00F601AD" w:rsidRDefault="009F17B8" w:rsidP="00175BA8">
            <w:pPr>
              <w:spacing w:after="0"/>
              <w:jc w:val="center"/>
              <w:rPr>
                <w:rFonts w:cs="Times New Roman"/>
                <w:b/>
              </w:rPr>
            </w:pPr>
            <w:r w:rsidRPr="00F601AD">
              <w:rPr>
                <w:rFonts w:cs="Times New Roman"/>
                <w:b/>
              </w:rPr>
              <w:t>G18</w:t>
            </w:r>
          </w:p>
        </w:tc>
        <w:tc>
          <w:tcPr>
            <w:tcW w:w="218" w:type="pct"/>
            <w:vAlign w:val="bottom"/>
          </w:tcPr>
          <w:p w14:paraId="643CFBC2" w14:textId="77777777" w:rsidR="009F17B8" w:rsidRPr="00F601AD" w:rsidRDefault="009F17B8" w:rsidP="00175BA8">
            <w:pPr>
              <w:spacing w:after="0"/>
              <w:jc w:val="center"/>
              <w:rPr>
                <w:rFonts w:cs="Times New Roman"/>
                <w:b/>
              </w:rPr>
            </w:pPr>
            <w:r w:rsidRPr="00F601AD">
              <w:rPr>
                <w:rFonts w:cs="Times New Roman"/>
                <w:b/>
              </w:rPr>
              <w:t>G19</w:t>
            </w:r>
          </w:p>
        </w:tc>
      </w:tr>
      <w:tr w:rsidR="009F17B8" w:rsidRPr="00F86067" w14:paraId="652332D9" w14:textId="77777777" w:rsidTr="00175BA8">
        <w:trPr>
          <w:trHeight w:val="300"/>
        </w:trPr>
        <w:tc>
          <w:tcPr>
            <w:tcW w:w="5000" w:type="pct"/>
            <w:gridSpan w:val="20"/>
            <w:shd w:val="clear" w:color="auto" w:fill="auto"/>
            <w:noWrap/>
            <w:vAlign w:val="bottom"/>
          </w:tcPr>
          <w:p w14:paraId="3188B8B8" w14:textId="77777777" w:rsidR="009F17B8" w:rsidRPr="00F86067" w:rsidRDefault="009F17B8" w:rsidP="00175BA8">
            <w:pPr>
              <w:spacing w:after="0"/>
              <w:jc w:val="center"/>
              <w:rPr>
                <w:rFonts w:cs="Times New Roman"/>
                <w:b/>
              </w:rPr>
            </w:pPr>
            <w:r w:rsidRPr="00F86067">
              <w:rPr>
                <w:rFonts w:cs="Times New Roman"/>
                <w:b/>
              </w:rPr>
              <w:t>Components in the d-limonene case</w:t>
            </w:r>
          </w:p>
        </w:tc>
      </w:tr>
      <w:tr w:rsidR="009F17B8" w:rsidRPr="005B7E64" w14:paraId="0134C3FE" w14:textId="77777777" w:rsidTr="00175BA8">
        <w:trPr>
          <w:trHeight w:val="300"/>
        </w:trPr>
        <w:tc>
          <w:tcPr>
            <w:tcW w:w="1214" w:type="pct"/>
            <w:shd w:val="clear" w:color="auto" w:fill="auto"/>
            <w:noWrap/>
            <w:vAlign w:val="bottom"/>
          </w:tcPr>
          <w:p w14:paraId="12629E07"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D-Limonene</w:t>
            </w:r>
          </w:p>
        </w:tc>
        <w:tc>
          <w:tcPr>
            <w:tcW w:w="179" w:type="pct"/>
            <w:vAlign w:val="bottom"/>
          </w:tcPr>
          <w:p w14:paraId="6C553B4C" w14:textId="77777777" w:rsidR="009F17B8" w:rsidRPr="008C31EE" w:rsidRDefault="009F17B8" w:rsidP="00175BA8">
            <w:pPr>
              <w:spacing w:after="0"/>
              <w:jc w:val="center"/>
              <w:rPr>
                <w:rFonts w:cs="Times New Roman"/>
              </w:rPr>
            </w:pPr>
            <w:r w:rsidRPr="008C31EE">
              <w:rPr>
                <w:rFonts w:cs="Times New Roman"/>
              </w:rPr>
              <w:t>2</w:t>
            </w:r>
          </w:p>
        </w:tc>
        <w:tc>
          <w:tcPr>
            <w:tcW w:w="179" w:type="pct"/>
            <w:vAlign w:val="bottom"/>
          </w:tcPr>
          <w:p w14:paraId="1CD0BAC3"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0E9990E7" w14:textId="77777777" w:rsidR="009F17B8" w:rsidRPr="008C31EE" w:rsidRDefault="009F17B8" w:rsidP="00175BA8">
            <w:pPr>
              <w:spacing w:after="0"/>
              <w:jc w:val="center"/>
              <w:rPr>
                <w:rFonts w:cs="Times New Roman"/>
              </w:rPr>
            </w:pPr>
            <w:r w:rsidRPr="008C31EE">
              <w:rPr>
                <w:rFonts w:cs="Times New Roman"/>
              </w:rPr>
              <w:t>3</w:t>
            </w:r>
          </w:p>
        </w:tc>
        <w:tc>
          <w:tcPr>
            <w:tcW w:w="179" w:type="pct"/>
            <w:vAlign w:val="bottom"/>
          </w:tcPr>
          <w:p w14:paraId="34589B07"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46401C5B"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248CAD78"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43E7A956"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295832CB"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37A15476"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43320DFB"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724F2B39"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623A3020"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6D5536BB"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79218E7A"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1763E9EA"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F1178C4"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0C52F157"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5014D14"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7DF6D420" w14:textId="77777777" w:rsidR="009F17B8" w:rsidRPr="008C31EE" w:rsidRDefault="009F17B8" w:rsidP="00175BA8">
            <w:pPr>
              <w:spacing w:after="0"/>
              <w:jc w:val="center"/>
              <w:rPr>
                <w:rFonts w:cs="Times New Roman"/>
              </w:rPr>
            </w:pPr>
            <w:r w:rsidRPr="008C31EE">
              <w:rPr>
                <w:rFonts w:cs="Times New Roman"/>
              </w:rPr>
              <w:t>0</w:t>
            </w:r>
          </w:p>
        </w:tc>
      </w:tr>
      <w:tr w:rsidR="009F17B8" w:rsidRPr="005B7E64" w14:paraId="2BA99768" w14:textId="77777777" w:rsidTr="00175BA8">
        <w:trPr>
          <w:trHeight w:val="300"/>
        </w:trPr>
        <w:tc>
          <w:tcPr>
            <w:tcW w:w="1214" w:type="pct"/>
            <w:shd w:val="clear" w:color="auto" w:fill="auto"/>
            <w:noWrap/>
            <w:vAlign w:val="bottom"/>
            <w:hideMark/>
          </w:tcPr>
          <w:p w14:paraId="604F9E32"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Limonene oxide</w:t>
            </w:r>
          </w:p>
        </w:tc>
        <w:tc>
          <w:tcPr>
            <w:tcW w:w="179" w:type="pct"/>
            <w:vAlign w:val="bottom"/>
          </w:tcPr>
          <w:p w14:paraId="6974C379" w14:textId="77777777" w:rsidR="009F17B8" w:rsidRPr="008C31EE" w:rsidRDefault="009F17B8" w:rsidP="00175BA8">
            <w:pPr>
              <w:spacing w:after="0"/>
              <w:jc w:val="center"/>
              <w:rPr>
                <w:rFonts w:cs="Times New Roman"/>
              </w:rPr>
            </w:pPr>
            <w:r w:rsidRPr="008C31EE">
              <w:rPr>
                <w:rFonts w:cs="Times New Roman"/>
              </w:rPr>
              <w:t>2</w:t>
            </w:r>
          </w:p>
        </w:tc>
        <w:tc>
          <w:tcPr>
            <w:tcW w:w="179" w:type="pct"/>
            <w:vAlign w:val="bottom"/>
          </w:tcPr>
          <w:p w14:paraId="3F7BE00F"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0E4F76E5" w14:textId="77777777" w:rsidR="009F17B8" w:rsidRPr="008C31EE" w:rsidRDefault="009F17B8" w:rsidP="00175BA8">
            <w:pPr>
              <w:spacing w:after="0"/>
              <w:jc w:val="center"/>
              <w:rPr>
                <w:rFonts w:cs="Times New Roman"/>
              </w:rPr>
            </w:pPr>
            <w:r w:rsidRPr="008C31EE">
              <w:rPr>
                <w:rFonts w:cs="Times New Roman"/>
              </w:rPr>
              <w:t>3</w:t>
            </w:r>
          </w:p>
        </w:tc>
        <w:tc>
          <w:tcPr>
            <w:tcW w:w="179" w:type="pct"/>
            <w:vAlign w:val="bottom"/>
          </w:tcPr>
          <w:p w14:paraId="1990E1B2"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662F2D79"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3AF0638F"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33282E4E"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27853982"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3CFBFB88"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29ED58F0"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1179C270"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0724EE99"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2EE227FE"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5250EE5"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9B935F0"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015734B9"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098E4C57"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31362C0"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09C0271F" w14:textId="77777777" w:rsidR="009F17B8" w:rsidRPr="008C31EE" w:rsidRDefault="009F17B8" w:rsidP="00175BA8">
            <w:pPr>
              <w:spacing w:after="0"/>
              <w:jc w:val="center"/>
              <w:rPr>
                <w:rFonts w:cs="Times New Roman"/>
              </w:rPr>
            </w:pPr>
            <w:r w:rsidRPr="008C31EE">
              <w:rPr>
                <w:rFonts w:cs="Times New Roman"/>
              </w:rPr>
              <w:t>0</w:t>
            </w:r>
          </w:p>
        </w:tc>
      </w:tr>
      <w:tr w:rsidR="009F17B8" w:rsidRPr="005B7E64" w14:paraId="05EC2E68" w14:textId="77777777" w:rsidTr="00175BA8">
        <w:trPr>
          <w:trHeight w:val="300"/>
        </w:trPr>
        <w:tc>
          <w:tcPr>
            <w:tcW w:w="1214" w:type="pct"/>
            <w:shd w:val="clear" w:color="auto" w:fill="auto"/>
            <w:noWrap/>
            <w:vAlign w:val="bottom"/>
            <w:hideMark/>
          </w:tcPr>
          <w:p w14:paraId="24224963"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Limonene dioxide</w:t>
            </w:r>
          </w:p>
        </w:tc>
        <w:tc>
          <w:tcPr>
            <w:tcW w:w="179" w:type="pct"/>
            <w:vAlign w:val="bottom"/>
          </w:tcPr>
          <w:p w14:paraId="52661991" w14:textId="77777777" w:rsidR="009F17B8" w:rsidRPr="008C31EE" w:rsidRDefault="009F17B8" w:rsidP="00175BA8">
            <w:pPr>
              <w:spacing w:after="0"/>
              <w:jc w:val="center"/>
              <w:rPr>
                <w:rFonts w:cs="Times New Roman"/>
              </w:rPr>
            </w:pPr>
            <w:r w:rsidRPr="008C31EE">
              <w:rPr>
                <w:rFonts w:cs="Times New Roman"/>
              </w:rPr>
              <w:t>2</w:t>
            </w:r>
          </w:p>
        </w:tc>
        <w:tc>
          <w:tcPr>
            <w:tcW w:w="179" w:type="pct"/>
            <w:vAlign w:val="bottom"/>
          </w:tcPr>
          <w:p w14:paraId="31EFB385"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53C6BD66" w14:textId="77777777" w:rsidR="009F17B8" w:rsidRPr="008C31EE" w:rsidRDefault="009F17B8" w:rsidP="00175BA8">
            <w:pPr>
              <w:spacing w:after="0"/>
              <w:jc w:val="center"/>
              <w:rPr>
                <w:rFonts w:cs="Times New Roman"/>
              </w:rPr>
            </w:pPr>
            <w:r w:rsidRPr="008C31EE">
              <w:rPr>
                <w:rFonts w:cs="Times New Roman"/>
              </w:rPr>
              <w:t>4</w:t>
            </w:r>
          </w:p>
        </w:tc>
        <w:tc>
          <w:tcPr>
            <w:tcW w:w="179" w:type="pct"/>
            <w:vAlign w:val="bottom"/>
          </w:tcPr>
          <w:p w14:paraId="0A5CC1DB"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2385B332"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5B384753"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91523E8"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5B0F2C35"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701FDE8B"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11A96CEA"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2BC40E92"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1B6FCE68"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B4E3DAE"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73A10424"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0328C14F"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4D8C9A49" w14:textId="77777777" w:rsidR="009F17B8" w:rsidRPr="008C31EE" w:rsidRDefault="009F17B8" w:rsidP="00175BA8">
            <w:pPr>
              <w:spacing w:after="0"/>
              <w:jc w:val="center"/>
              <w:rPr>
                <w:rFonts w:cs="Times New Roman"/>
              </w:rPr>
            </w:pPr>
            <w:r w:rsidRPr="008C31EE">
              <w:rPr>
                <w:rFonts w:cs="Times New Roman"/>
              </w:rPr>
              <w:t>2</w:t>
            </w:r>
          </w:p>
        </w:tc>
        <w:tc>
          <w:tcPr>
            <w:tcW w:w="218" w:type="pct"/>
            <w:vAlign w:val="bottom"/>
          </w:tcPr>
          <w:p w14:paraId="2607D145"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14F3FA05"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ECB3CE6" w14:textId="77777777" w:rsidR="009F17B8" w:rsidRPr="008C31EE" w:rsidRDefault="009F17B8" w:rsidP="00175BA8">
            <w:pPr>
              <w:spacing w:after="0"/>
              <w:jc w:val="center"/>
              <w:rPr>
                <w:rFonts w:cs="Times New Roman"/>
              </w:rPr>
            </w:pPr>
            <w:r w:rsidRPr="008C31EE">
              <w:rPr>
                <w:rFonts w:cs="Times New Roman"/>
              </w:rPr>
              <w:t>0</w:t>
            </w:r>
          </w:p>
        </w:tc>
      </w:tr>
      <w:tr w:rsidR="009F17B8" w:rsidRPr="005B7E64" w14:paraId="22C17F90" w14:textId="77777777" w:rsidTr="00175BA8">
        <w:trPr>
          <w:trHeight w:val="300"/>
        </w:trPr>
        <w:tc>
          <w:tcPr>
            <w:tcW w:w="1214" w:type="pct"/>
            <w:shd w:val="clear" w:color="auto" w:fill="auto"/>
            <w:noWrap/>
            <w:vAlign w:val="bottom"/>
            <w:hideMark/>
          </w:tcPr>
          <w:p w14:paraId="50BD0028" w14:textId="77777777" w:rsidR="009F17B8" w:rsidRPr="005B7E64" w:rsidRDefault="009F17B8" w:rsidP="00175BA8">
            <w:pPr>
              <w:spacing w:after="0" w:line="240" w:lineRule="auto"/>
              <w:jc w:val="center"/>
              <w:rPr>
                <w:rFonts w:eastAsia="Times New Roman" w:cs="Times New Roman"/>
              </w:rPr>
            </w:pPr>
            <w:r w:rsidRPr="008C31EE">
              <w:rPr>
                <w:rFonts w:eastAsia="Times New Roman" w:cs="Times New Roman"/>
              </w:rPr>
              <w:t>α</w:t>
            </w:r>
            <w:r w:rsidRPr="005B7E64">
              <w:rPr>
                <w:rFonts w:eastAsia="Times New Roman" w:cs="Times New Roman"/>
              </w:rPr>
              <w:t>-terpineol</w:t>
            </w:r>
          </w:p>
        </w:tc>
        <w:tc>
          <w:tcPr>
            <w:tcW w:w="179" w:type="pct"/>
            <w:vAlign w:val="bottom"/>
          </w:tcPr>
          <w:p w14:paraId="7DBBD718" w14:textId="77777777" w:rsidR="009F17B8" w:rsidRPr="008C31EE" w:rsidRDefault="009F17B8" w:rsidP="00175BA8">
            <w:pPr>
              <w:spacing w:after="0"/>
              <w:jc w:val="center"/>
              <w:rPr>
                <w:rFonts w:cs="Times New Roman"/>
              </w:rPr>
            </w:pPr>
            <w:r w:rsidRPr="008C31EE">
              <w:rPr>
                <w:rFonts w:cs="Times New Roman"/>
              </w:rPr>
              <w:t>3</w:t>
            </w:r>
          </w:p>
        </w:tc>
        <w:tc>
          <w:tcPr>
            <w:tcW w:w="179" w:type="pct"/>
            <w:vAlign w:val="bottom"/>
          </w:tcPr>
          <w:p w14:paraId="2A37A862"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34438A66" w14:textId="77777777" w:rsidR="009F17B8" w:rsidRPr="008C31EE" w:rsidRDefault="009F17B8" w:rsidP="00175BA8">
            <w:pPr>
              <w:spacing w:after="0"/>
              <w:jc w:val="center"/>
              <w:rPr>
                <w:rFonts w:cs="Times New Roman"/>
              </w:rPr>
            </w:pPr>
            <w:r w:rsidRPr="008C31EE">
              <w:rPr>
                <w:rFonts w:cs="Times New Roman"/>
              </w:rPr>
              <w:t>3</w:t>
            </w:r>
          </w:p>
        </w:tc>
        <w:tc>
          <w:tcPr>
            <w:tcW w:w="179" w:type="pct"/>
            <w:vAlign w:val="bottom"/>
          </w:tcPr>
          <w:p w14:paraId="1E2139E2"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7BB649DF"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B3CE7C0"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0A936E6B"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54FFC527"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733B518A"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45B41C4F"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9AEE23C"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529E1FA"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2CF06EB"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7B4929B4"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0D1D168"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C5B55BA"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6F49D54"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51449AC6"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FF2700D" w14:textId="77777777" w:rsidR="009F17B8" w:rsidRPr="008C31EE" w:rsidRDefault="009F17B8" w:rsidP="00175BA8">
            <w:pPr>
              <w:spacing w:after="0"/>
              <w:jc w:val="center"/>
              <w:rPr>
                <w:rFonts w:cs="Times New Roman"/>
              </w:rPr>
            </w:pPr>
            <w:r w:rsidRPr="008C31EE">
              <w:rPr>
                <w:rFonts w:cs="Times New Roman"/>
              </w:rPr>
              <w:t>0</w:t>
            </w:r>
          </w:p>
        </w:tc>
      </w:tr>
      <w:tr w:rsidR="009F17B8" w:rsidRPr="005B7E64" w14:paraId="7CE0A1AC" w14:textId="77777777" w:rsidTr="00175BA8">
        <w:trPr>
          <w:trHeight w:val="300"/>
        </w:trPr>
        <w:tc>
          <w:tcPr>
            <w:tcW w:w="1214" w:type="pct"/>
            <w:shd w:val="clear" w:color="auto" w:fill="auto"/>
            <w:noWrap/>
            <w:vAlign w:val="bottom"/>
            <w:hideMark/>
          </w:tcPr>
          <w:p w14:paraId="74476CCF"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p-cymene</w:t>
            </w:r>
          </w:p>
        </w:tc>
        <w:tc>
          <w:tcPr>
            <w:tcW w:w="179" w:type="pct"/>
            <w:vAlign w:val="bottom"/>
          </w:tcPr>
          <w:p w14:paraId="7326358F" w14:textId="77777777" w:rsidR="009F17B8" w:rsidRPr="008C31EE" w:rsidRDefault="009F17B8" w:rsidP="00175BA8">
            <w:pPr>
              <w:spacing w:after="0"/>
              <w:jc w:val="center"/>
              <w:rPr>
                <w:rFonts w:cs="Times New Roman"/>
              </w:rPr>
            </w:pPr>
            <w:r w:rsidRPr="008C31EE">
              <w:rPr>
                <w:rFonts w:cs="Times New Roman"/>
              </w:rPr>
              <w:t>3</w:t>
            </w:r>
          </w:p>
        </w:tc>
        <w:tc>
          <w:tcPr>
            <w:tcW w:w="179" w:type="pct"/>
            <w:vAlign w:val="bottom"/>
          </w:tcPr>
          <w:p w14:paraId="1BE1B29A"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3C8D76F7"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A19C457"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698DF294" w14:textId="77777777" w:rsidR="009F17B8" w:rsidRPr="008C31EE" w:rsidRDefault="009F17B8" w:rsidP="00175BA8">
            <w:pPr>
              <w:spacing w:after="0"/>
              <w:jc w:val="center"/>
              <w:rPr>
                <w:rFonts w:cs="Times New Roman"/>
              </w:rPr>
            </w:pPr>
            <w:r w:rsidRPr="008C31EE">
              <w:rPr>
                <w:rFonts w:cs="Times New Roman"/>
              </w:rPr>
              <w:t>4</w:t>
            </w:r>
          </w:p>
        </w:tc>
        <w:tc>
          <w:tcPr>
            <w:tcW w:w="179" w:type="pct"/>
            <w:vAlign w:val="bottom"/>
          </w:tcPr>
          <w:p w14:paraId="05A001B8"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666E9D2C" w14:textId="77777777" w:rsidR="009F17B8" w:rsidRPr="008C31EE" w:rsidRDefault="009F17B8" w:rsidP="00175BA8">
            <w:pPr>
              <w:spacing w:after="0"/>
              <w:jc w:val="center"/>
              <w:rPr>
                <w:rFonts w:cs="Times New Roman"/>
              </w:rPr>
            </w:pPr>
            <w:r w:rsidRPr="008C31EE">
              <w:rPr>
                <w:rFonts w:cs="Times New Roman"/>
              </w:rPr>
              <w:t>2</w:t>
            </w:r>
          </w:p>
        </w:tc>
        <w:tc>
          <w:tcPr>
            <w:tcW w:w="179" w:type="pct"/>
            <w:vAlign w:val="bottom"/>
          </w:tcPr>
          <w:p w14:paraId="3C909D11"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12E6673A"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C12CB94"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818A662"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14B3F198"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56480E96"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5647D71"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1B2D0F93"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ABB44BC"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D489AF7"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156DD830"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20B76FD" w14:textId="77777777" w:rsidR="009F17B8" w:rsidRPr="008C31EE" w:rsidRDefault="009F17B8" w:rsidP="00175BA8">
            <w:pPr>
              <w:spacing w:after="0"/>
              <w:jc w:val="center"/>
              <w:rPr>
                <w:rFonts w:cs="Times New Roman"/>
              </w:rPr>
            </w:pPr>
            <w:r w:rsidRPr="008C31EE">
              <w:rPr>
                <w:rFonts w:cs="Times New Roman"/>
              </w:rPr>
              <w:t>0</w:t>
            </w:r>
          </w:p>
        </w:tc>
      </w:tr>
      <w:tr w:rsidR="009F17B8" w:rsidRPr="005B7E64" w14:paraId="4B7C0188" w14:textId="77777777" w:rsidTr="00175BA8">
        <w:trPr>
          <w:trHeight w:val="300"/>
        </w:trPr>
        <w:tc>
          <w:tcPr>
            <w:tcW w:w="1214" w:type="pct"/>
            <w:shd w:val="clear" w:color="auto" w:fill="auto"/>
            <w:noWrap/>
            <w:vAlign w:val="bottom"/>
            <w:hideMark/>
          </w:tcPr>
          <w:p w14:paraId="50A7348D"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carvone</w:t>
            </w:r>
          </w:p>
        </w:tc>
        <w:tc>
          <w:tcPr>
            <w:tcW w:w="179" w:type="pct"/>
            <w:vAlign w:val="bottom"/>
          </w:tcPr>
          <w:p w14:paraId="3997E2CF" w14:textId="77777777" w:rsidR="009F17B8" w:rsidRPr="008C31EE" w:rsidRDefault="009F17B8" w:rsidP="00175BA8">
            <w:pPr>
              <w:spacing w:after="0"/>
              <w:jc w:val="center"/>
              <w:rPr>
                <w:rFonts w:cs="Times New Roman"/>
              </w:rPr>
            </w:pPr>
            <w:r w:rsidRPr="008C31EE">
              <w:rPr>
                <w:rFonts w:cs="Times New Roman"/>
              </w:rPr>
              <w:t>2</w:t>
            </w:r>
          </w:p>
        </w:tc>
        <w:tc>
          <w:tcPr>
            <w:tcW w:w="179" w:type="pct"/>
            <w:vAlign w:val="bottom"/>
          </w:tcPr>
          <w:p w14:paraId="12E4F405"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74722EF7" w14:textId="77777777" w:rsidR="009F17B8" w:rsidRPr="008C31EE" w:rsidRDefault="009F17B8" w:rsidP="00175BA8">
            <w:pPr>
              <w:spacing w:after="0"/>
              <w:jc w:val="center"/>
              <w:rPr>
                <w:rFonts w:cs="Times New Roman"/>
              </w:rPr>
            </w:pPr>
            <w:r w:rsidRPr="008C31EE">
              <w:rPr>
                <w:rFonts w:cs="Times New Roman"/>
              </w:rPr>
              <w:t>2</w:t>
            </w:r>
          </w:p>
        </w:tc>
        <w:tc>
          <w:tcPr>
            <w:tcW w:w="179" w:type="pct"/>
            <w:vAlign w:val="bottom"/>
          </w:tcPr>
          <w:p w14:paraId="5B80C10D"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757AEB5B"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07A407E2"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3ACF2C76"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38E99005"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7346F1E5"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03BAD57B"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19C89C1"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5D5D822F"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67583371"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DBA653F"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2CAEAA5"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D987DBB"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E1C34D7"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B240801"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053D76C" w14:textId="77777777" w:rsidR="009F17B8" w:rsidRPr="008C31EE" w:rsidRDefault="009F17B8" w:rsidP="00175BA8">
            <w:pPr>
              <w:spacing w:after="0"/>
              <w:jc w:val="center"/>
              <w:rPr>
                <w:rFonts w:cs="Times New Roman"/>
              </w:rPr>
            </w:pPr>
            <w:r w:rsidRPr="008C31EE">
              <w:rPr>
                <w:rFonts w:cs="Times New Roman"/>
              </w:rPr>
              <w:t>1</w:t>
            </w:r>
          </w:p>
        </w:tc>
      </w:tr>
      <w:tr w:rsidR="009F17B8" w:rsidRPr="005B7E64" w14:paraId="41298918" w14:textId="77777777" w:rsidTr="00175BA8">
        <w:trPr>
          <w:trHeight w:val="300"/>
        </w:trPr>
        <w:tc>
          <w:tcPr>
            <w:tcW w:w="1214" w:type="pct"/>
            <w:shd w:val="clear" w:color="auto" w:fill="auto"/>
            <w:noWrap/>
            <w:vAlign w:val="bottom"/>
            <w:hideMark/>
          </w:tcPr>
          <w:p w14:paraId="6F539A31"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Limonene dicarbonate</w:t>
            </w:r>
          </w:p>
        </w:tc>
        <w:tc>
          <w:tcPr>
            <w:tcW w:w="179" w:type="pct"/>
            <w:vAlign w:val="bottom"/>
          </w:tcPr>
          <w:p w14:paraId="754F3731" w14:textId="77777777" w:rsidR="009F17B8" w:rsidRPr="008C31EE" w:rsidRDefault="009F17B8" w:rsidP="00175BA8">
            <w:pPr>
              <w:spacing w:after="0"/>
              <w:jc w:val="center"/>
              <w:rPr>
                <w:rFonts w:cs="Times New Roman"/>
              </w:rPr>
            </w:pPr>
            <w:r w:rsidRPr="008C31EE">
              <w:rPr>
                <w:rFonts w:cs="Times New Roman"/>
              </w:rPr>
              <w:t>2</w:t>
            </w:r>
          </w:p>
        </w:tc>
        <w:tc>
          <w:tcPr>
            <w:tcW w:w="179" w:type="pct"/>
            <w:vAlign w:val="bottom"/>
          </w:tcPr>
          <w:p w14:paraId="7B055A7E"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76D922E" w14:textId="77777777" w:rsidR="009F17B8" w:rsidRPr="008C31EE" w:rsidRDefault="009F17B8" w:rsidP="00175BA8">
            <w:pPr>
              <w:spacing w:after="0"/>
              <w:jc w:val="center"/>
              <w:rPr>
                <w:rFonts w:cs="Times New Roman"/>
              </w:rPr>
            </w:pPr>
            <w:r w:rsidRPr="008C31EE">
              <w:rPr>
                <w:rFonts w:cs="Times New Roman"/>
              </w:rPr>
              <w:t>4</w:t>
            </w:r>
          </w:p>
        </w:tc>
        <w:tc>
          <w:tcPr>
            <w:tcW w:w="179" w:type="pct"/>
            <w:vAlign w:val="bottom"/>
          </w:tcPr>
          <w:p w14:paraId="618DB2AB"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40C40A9"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35195482"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27CBD326"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51701D10"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5517DADC"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0F3400EB"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5913E66D"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B7BC022"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0586BEB5"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1D4EDE07"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75A875D3"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5ABD2433" w14:textId="77777777" w:rsidR="009F17B8" w:rsidRPr="008C31EE" w:rsidRDefault="009F17B8" w:rsidP="00175BA8">
            <w:pPr>
              <w:spacing w:after="0"/>
              <w:jc w:val="center"/>
              <w:rPr>
                <w:rFonts w:cs="Times New Roman"/>
              </w:rPr>
            </w:pPr>
            <w:r w:rsidRPr="008C31EE">
              <w:rPr>
                <w:rFonts w:cs="Times New Roman"/>
              </w:rPr>
              <w:t>4</w:t>
            </w:r>
          </w:p>
        </w:tc>
        <w:tc>
          <w:tcPr>
            <w:tcW w:w="218" w:type="pct"/>
            <w:vAlign w:val="bottom"/>
          </w:tcPr>
          <w:p w14:paraId="25229ECE"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C331C5A"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0FD38888" w14:textId="77777777" w:rsidR="009F17B8" w:rsidRPr="008C31EE" w:rsidRDefault="009F17B8" w:rsidP="00175BA8">
            <w:pPr>
              <w:spacing w:after="0"/>
              <w:jc w:val="center"/>
              <w:rPr>
                <w:rFonts w:cs="Times New Roman"/>
              </w:rPr>
            </w:pPr>
            <w:r w:rsidRPr="008C31EE">
              <w:rPr>
                <w:rFonts w:cs="Times New Roman"/>
              </w:rPr>
              <w:t>2</w:t>
            </w:r>
          </w:p>
        </w:tc>
      </w:tr>
      <w:tr w:rsidR="009F17B8" w:rsidRPr="005B7E64" w14:paraId="26A819E5" w14:textId="77777777" w:rsidTr="00175BA8">
        <w:trPr>
          <w:trHeight w:val="300"/>
        </w:trPr>
        <w:tc>
          <w:tcPr>
            <w:tcW w:w="1214" w:type="pct"/>
            <w:shd w:val="clear" w:color="auto" w:fill="auto"/>
            <w:noWrap/>
            <w:vAlign w:val="bottom"/>
            <w:hideMark/>
          </w:tcPr>
          <w:p w14:paraId="717D46B1"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Carvacrol</w:t>
            </w:r>
          </w:p>
        </w:tc>
        <w:tc>
          <w:tcPr>
            <w:tcW w:w="179" w:type="pct"/>
            <w:vAlign w:val="bottom"/>
          </w:tcPr>
          <w:p w14:paraId="6E0DE07F" w14:textId="77777777" w:rsidR="009F17B8" w:rsidRPr="008C31EE" w:rsidRDefault="009F17B8" w:rsidP="00175BA8">
            <w:pPr>
              <w:spacing w:after="0"/>
              <w:jc w:val="center"/>
              <w:rPr>
                <w:rFonts w:cs="Times New Roman"/>
              </w:rPr>
            </w:pPr>
            <w:r w:rsidRPr="008C31EE">
              <w:rPr>
                <w:rFonts w:cs="Times New Roman"/>
              </w:rPr>
              <w:t>3</w:t>
            </w:r>
          </w:p>
        </w:tc>
        <w:tc>
          <w:tcPr>
            <w:tcW w:w="179" w:type="pct"/>
            <w:vAlign w:val="bottom"/>
          </w:tcPr>
          <w:p w14:paraId="256A4D11"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7A1B526C"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053603DB"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043E9D89" w14:textId="77777777" w:rsidR="009F17B8" w:rsidRPr="008C31EE" w:rsidRDefault="009F17B8" w:rsidP="00175BA8">
            <w:pPr>
              <w:spacing w:after="0"/>
              <w:jc w:val="center"/>
              <w:rPr>
                <w:rFonts w:cs="Times New Roman"/>
              </w:rPr>
            </w:pPr>
            <w:r w:rsidRPr="008C31EE">
              <w:rPr>
                <w:rFonts w:cs="Times New Roman"/>
              </w:rPr>
              <w:t>3</w:t>
            </w:r>
          </w:p>
        </w:tc>
        <w:tc>
          <w:tcPr>
            <w:tcW w:w="179" w:type="pct"/>
            <w:vAlign w:val="bottom"/>
          </w:tcPr>
          <w:p w14:paraId="712E545A"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966FAC2" w14:textId="77777777" w:rsidR="009F17B8" w:rsidRPr="008C31EE" w:rsidRDefault="009F17B8" w:rsidP="00175BA8">
            <w:pPr>
              <w:spacing w:after="0"/>
              <w:jc w:val="center"/>
              <w:rPr>
                <w:rFonts w:cs="Times New Roman"/>
              </w:rPr>
            </w:pPr>
            <w:r w:rsidRPr="008C31EE">
              <w:rPr>
                <w:rFonts w:cs="Times New Roman"/>
              </w:rPr>
              <w:t>3</w:t>
            </w:r>
          </w:p>
        </w:tc>
        <w:tc>
          <w:tcPr>
            <w:tcW w:w="179" w:type="pct"/>
            <w:vAlign w:val="bottom"/>
          </w:tcPr>
          <w:p w14:paraId="1EAE93E9"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2A6D044C"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34AA95B"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524FE86A"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5E941AF9"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72DBB4F2"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71B996BB"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77D876A5"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64C9BBD"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03FF8EFC"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7E1D0D8B"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B9D8FF2" w14:textId="77777777" w:rsidR="009F17B8" w:rsidRPr="008C31EE" w:rsidRDefault="009F17B8" w:rsidP="00175BA8">
            <w:pPr>
              <w:spacing w:after="0"/>
              <w:jc w:val="center"/>
              <w:rPr>
                <w:rFonts w:cs="Times New Roman"/>
              </w:rPr>
            </w:pPr>
            <w:r w:rsidRPr="008C31EE">
              <w:rPr>
                <w:rFonts w:cs="Times New Roman"/>
              </w:rPr>
              <w:t>0</w:t>
            </w:r>
          </w:p>
        </w:tc>
      </w:tr>
      <w:tr w:rsidR="009F17B8" w:rsidRPr="005B7E64" w14:paraId="35FCD9B7" w14:textId="77777777" w:rsidTr="00175BA8">
        <w:trPr>
          <w:trHeight w:val="300"/>
        </w:trPr>
        <w:tc>
          <w:tcPr>
            <w:tcW w:w="1214" w:type="pct"/>
            <w:shd w:val="clear" w:color="auto" w:fill="auto"/>
            <w:noWrap/>
            <w:vAlign w:val="bottom"/>
            <w:hideMark/>
          </w:tcPr>
          <w:p w14:paraId="19F63E03"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5,6-epxoycarvone</w:t>
            </w:r>
          </w:p>
        </w:tc>
        <w:tc>
          <w:tcPr>
            <w:tcW w:w="179" w:type="pct"/>
            <w:vAlign w:val="bottom"/>
          </w:tcPr>
          <w:p w14:paraId="16B5A813" w14:textId="77777777" w:rsidR="009F17B8" w:rsidRPr="008C31EE" w:rsidRDefault="009F17B8" w:rsidP="00175BA8">
            <w:pPr>
              <w:spacing w:after="0"/>
              <w:jc w:val="center"/>
              <w:rPr>
                <w:rFonts w:cs="Times New Roman"/>
              </w:rPr>
            </w:pPr>
            <w:r w:rsidRPr="008C31EE">
              <w:rPr>
                <w:rFonts w:cs="Times New Roman"/>
              </w:rPr>
              <w:t>2</w:t>
            </w:r>
          </w:p>
        </w:tc>
        <w:tc>
          <w:tcPr>
            <w:tcW w:w="179" w:type="pct"/>
            <w:vAlign w:val="bottom"/>
          </w:tcPr>
          <w:p w14:paraId="51FD901B"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078E4649" w14:textId="77777777" w:rsidR="009F17B8" w:rsidRPr="008C31EE" w:rsidRDefault="009F17B8" w:rsidP="00175BA8">
            <w:pPr>
              <w:spacing w:after="0"/>
              <w:jc w:val="center"/>
              <w:rPr>
                <w:rFonts w:cs="Times New Roman"/>
              </w:rPr>
            </w:pPr>
            <w:r w:rsidRPr="008C31EE">
              <w:rPr>
                <w:rFonts w:cs="Times New Roman"/>
              </w:rPr>
              <w:t>2</w:t>
            </w:r>
          </w:p>
        </w:tc>
        <w:tc>
          <w:tcPr>
            <w:tcW w:w="179" w:type="pct"/>
            <w:vAlign w:val="bottom"/>
          </w:tcPr>
          <w:p w14:paraId="782B1643"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28020DF0"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71DD84EE"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5A418902"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F31F6F5"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5ADBD7B0" w14:textId="77777777" w:rsidR="009F17B8" w:rsidRPr="008C31EE" w:rsidRDefault="009F17B8" w:rsidP="00175BA8">
            <w:pPr>
              <w:spacing w:after="0"/>
              <w:jc w:val="center"/>
              <w:rPr>
                <w:rFonts w:cs="Times New Roman"/>
              </w:rPr>
            </w:pPr>
            <w:r w:rsidRPr="008C31EE">
              <w:rPr>
                <w:rFonts w:cs="Times New Roman"/>
              </w:rPr>
              <w:t>2</w:t>
            </w:r>
          </w:p>
        </w:tc>
        <w:tc>
          <w:tcPr>
            <w:tcW w:w="218" w:type="pct"/>
            <w:vAlign w:val="bottom"/>
          </w:tcPr>
          <w:p w14:paraId="3EEE6E1A"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5C02BC40"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6FFCD729"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51D74005"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9BFF108"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638EAB5A"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735087AA"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73717B24"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38E13FB"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5CA1606B" w14:textId="77777777" w:rsidR="009F17B8" w:rsidRPr="008C31EE" w:rsidRDefault="009F17B8" w:rsidP="00175BA8">
            <w:pPr>
              <w:spacing w:after="0"/>
              <w:jc w:val="center"/>
              <w:rPr>
                <w:rFonts w:cs="Times New Roman"/>
              </w:rPr>
            </w:pPr>
            <w:r w:rsidRPr="008C31EE">
              <w:rPr>
                <w:rFonts w:cs="Times New Roman"/>
              </w:rPr>
              <w:t>1</w:t>
            </w:r>
          </w:p>
        </w:tc>
      </w:tr>
      <w:tr w:rsidR="009F17B8" w:rsidRPr="005B7E64" w14:paraId="4710AD62" w14:textId="77777777" w:rsidTr="00175BA8">
        <w:trPr>
          <w:trHeight w:val="300"/>
        </w:trPr>
        <w:tc>
          <w:tcPr>
            <w:tcW w:w="1214" w:type="pct"/>
            <w:shd w:val="clear" w:color="auto" w:fill="auto"/>
            <w:noWrap/>
            <w:vAlign w:val="bottom"/>
            <w:hideMark/>
          </w:tcPr>
          <w:p w14:paraId="40390A16"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Dihydrocarvone</w:t>
            </w:r>
          </w:p>
        </w:tc>
        <w:tc>
          <w:tcPr>
            <w:tcW w:w="179" w:type="pct"/>
            <w:vAlign w:val="bottom"/>
          </w:tcPr>
          <w:p w14:paraId="6744C834" w14:textId="77777777" w:rsidR="009F17B8" w:rsidRPr="008C31EE" w:rsidRDefault="009F17B8" w:rsidP="00175BA8">
            <w:pPr>
              <w:spacing w:after="0"/>
              <w:jc w:val="center"/>
              <w:rPr>
                <w:rFonts w:cs="Times New Roman"/>
              </w:rPr>
            </w:pPr>
            <w:r w:rsidRPr="008C31EE">
              <w:rPr>
                <w:rFonts w:cs="Times New Roman"/>
              </w:rPr>
              <w:t>2</w:t>
            </w:r>
          </w:p>
        </w:tc>
        <w:tc>
          <w:tcPr>
            <w:tcW w:w="179" w:type="pct"/>
            <w:vAlign w:val="bottom"/>
          </w:tcPr>
          <w:p w14:paraId="54C16767"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AA8C591" w14:textId="77777777" w:rsidR="009F17B8" w:rsidRPr="008C31EE" w:rsidRDefault="009F17B8" w:rsidP="00175BA8">
            <w:pPr>
              <w:spacing w:after="0"/>
              <w:jc w:val="center"/>
              <w:rPr>
                <w:rFonts w:cs="Times New Roman"/>
              </w:rPr>
            </w:pPr>
            <w:r w:rsidRPr="008C31EE">
              <w:rPr>
                <w:rFonts w:cs="Times New Roman"/>
              </w:rPr>
              <w:t>3</w:t>
            </w:r>
          </w:p>
        </w:tc>
        <w:tc>
          <w:tcPr>
            <w:tcW w:w="179" w:type="pct"/>
            <w:vAlign w:val="bottom"/>
          </w:tcPr>
          <w:p w14:paraId="57B01BC6"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A265B71"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4C8EAFBA"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8F85CD2"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0B0DAD7F"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26C5A65F" w14:textId="77777777" w:rsidR="009F17B8" w:rsidRPr="008C31EE" w:rsidRDefault="009F17B8" w:rsidP="00175BA8">
            <w:pPr>
              <w:spacing w:after="0"/>
              <w:jc w:val="center"/>
              <w:rPr>
                <w:rFonts w:cs="Times New Roman"/>
              </w:rPr>
            </w:pPr>
            <w:r w:rsidRPr="008C31EE">
              <w:rPr>
                <w:rFonts w:cs="Times New Roman"/>
              </w:rPr>
              <w:t>2</w:t>
            </w:r>
          </w:p>
        </w:tc>
        <w:tc>
          <w:tcPr>
            <w:tcW w:w="218" w:type="pct"/>
            <w:vAlign w:val="bottom"/>
          </w:tcPr>
          <w:p w14:paraId="078C5E0F"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F012D3B"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5B310AB9"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03753054"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1CBC72E"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1A5002F"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7204E80F"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1477140"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CD06A01"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127FACB1" w14:textId="77777777" w:rsidR="009F17B8" w:rsidRPr="008C31EE" w:rsidRDefault="009F17B8" w:rsidP="00175BA8">
            <w:pPr>
              <w:spacing w:after="0"/>
              <w:jc w:val="center"/>
              <w:rPr>
                <w:rFonts w:cs="Times New Roman"/>
              </w:rPr>
            </w:pPr>
            <w:r w:rsidRPr="008C31EE">
              <w:rPr>
                <w:rFonts w:cs="Times New Roman"/>
              </w:rPr>
              <w:t>1</w:t>
            </w:r>
          </w:p>
        </w:tc>
      </w:tr>
      <w:tr w:rsidR="009F17B8" w:rsidRPr="005B7E64" w14:paraId="1BD63244" w14:textId="77777777" w:rsidTr="00175BA8">
        <w:trPr>
          <w:trHeight w:val="300"/>
        </w:trPr>
        <w:tc>
          <w:tcPr>
            <w:tcW w:w="1214" w:type="pct"/>
            <w:shd w:val="clear" w:color="auto" w:fill="auto"/>
            <w:noWrap/>
            <w:vAlign w:val="bottom"/>
            <w:hideMark/>
          </w:tcPr>
          <w:p w14:paraId="65D87373"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Carvomenthol</w:t>
            </w:r>
          </w:p>
        </w:tc>
        <w:tc>
          <w:tcPr>
            <w:tcW w:w="179" w:type="pct"/>
            <w:vAlign w:val="bottom"/>
          </w:tcPr>
          <w:p w14:paraId="3BD1DD5E" w14:textId="77777777" w:rsidR="009F17B8" w:rsidRPr="008C31EE" w:rsidRDefault="009F17B8" w:rsidP="00175BA8">
            <w:pPr>
              <w:spacing w:after="0"/>
              <w:jc w:val="center"/>
              <w:rPr>
                <w:rFonts w:cs="Times New Roman"/>
              </w:rPr>
            </w:pPr>
            <w:r w:rsidRPr="008C31EE">
              <w:rPr>
                <w:rFonts w:cs="Times New Roman"/>
              </w:rPr>
              <w:t>3</w:t>
            </w:r>
          </w:p>
        </w:tc>
        <w:tc>
          <w:tcPr>
            <w:tcW w:w="179" w:type="pct"/>
            <w:vAlign w:val="bottom"/>
          </w:tcPr>
          <w:p w14:paraId="7D2629C6"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3C1D8DD6" w14:textId="77777777" w:rsidR="009F17B8" w:rsidRPr="008C31EE" w:rsidRDefault="009F17B8" w:rsidP="00175BA8">
            <w:pPr>
              <w:spacing w:after="0"/>
              <w:jc w:val="center"/>
              <w:rPr>
                <w:rFonts w:cs="Times New Roman"/>
              </w:rPr>
            </w:pPr>
            <w:r w:rsidRPr="008C31EE">
              <w:rPr>
                <w:rFonts w:cs="Times New Roman"/>
              </w:rPr>
              <w:t>3</w:t>
            </w:r>
          </w:p>
        </w:tc>
        <w:tc>
          <w:tcPr>
            <w:tcW w:w="179" w:type="pct"/>
            <w:vAlign w:val="bottom"/>
          </w:tcPr>
          <w:p w14:paraId="54D71CCA"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5B784740"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3052423C"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5EC3C56C"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779A0F8"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302110AD" w14:textId="77777777" w:rsidR="009F17B8" w:rsidRPr="008C31EE" w:rsidRDefault="009F17B8" w:rsidP="00175BA8">
            <w:pPr>
              <w:spacing w:after="0"/>
              <w:jc w:val="center"/>
              <w:rPr>
                <w:rFonts w:cs="Times New Roman"/>
              </w:rPr>
            </w:pPr>
            <w:r w:rsidRPr="008C31EE">
              <w:rPr>
                <w:rFonts w:cs="Times New Roman"/>
              </w:rPr>
              <w:t>3</w:t>
            </w:r>
          </w:p>
        </w:tc>
        <w:tc>
          <w:tcPr>
            <w:tcW w:w="218" w:type="pct"/>
            <w:vAlign w:val="bottom"/>
          </w:tcPr>
          <w:p w14:paraId="7F899ABB"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5D01E8A0"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D462329"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76BF97FC"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F369250"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5B97D2F7"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A8527A4"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114EBD96"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14CBD266"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A5361A7" w14:textId="77777777" w:rsidR="009F17B8" w:rsidRPr="008C31EE" w:rsidRDefault="009F17B8" w:rsidP="00175BA8">
            <w:pPr>
              <w:spacing w:after="0"/>
              <w:jc w:val="center"/>
              <w:rPr>
                <w:rFonts w:cs="Times New Roman"/>
              </w:rPr>
            </w:pPr>
            <w:r w:rsidRPr="008C31EE">
              <w:rPr>
                <w:rFonts w:cs="Times New Roman"/>
              </w:rPr>
              <w:t>0</w:t>
            </w:r>
          </w:p>
        </w:tc>
      </w:tr>
      <w:tr w:rsidR="009F17B8" w:rsidRPr="005B7E64" w14:paraId="24E945A9" w14:textId="77777777" w:rsidTr="00175BA8">
        <w:trPr>
          <w:trHeight w:val="300"/>
        </w:trPr>
        <w:tc>
          <w:tcPr>
            <w:tcW w:w="5000" w:type="pct"/>
            <w:gridSpan w:val="20"/>
            <w:shd w:val="clear" w:color="auto" w:fill="auto"/>
            <w:noWrap/>
            <w:vAlign w:val="bottom"/>
          </w:tcPr>
          <w:p w14:paraId="03531214" w14:textId="77777777" w:rsidR="009F17B8" w:rsidRPr="008C31EE" w:rsidRDefault="009F17B8" w:rsidP="00175BA8">
            <w:pPr>
              <w:spacing w:after="0"/>
              <w:jc w:val="center"/>
              <w:rPr>
                <w:rFonts w:cs="Times New Roman"/>
              </w:rPr>
            </w:pPr>
            <w:r>
              <w:rPr>
                <w:rFonts w:cs="Times New Roman"/>
                <w:b/>
              </w:rPr>
              <w:t>Components in the itaconic acid case</w:t>
            </w:r>
          </w:p>
        </w:tc>
      </w:tr>
      <w:tr w:rsidR="009F17B8" w:rsidRPr="005B7E64" w14:paraId="42D6BA80" w14:textId="77777777" w:rsidTr="00175BA8">
        <w:trPr>
          <w:trHeight w:val="300"/>
        </w:trPr>
        <w:tc>
          <w:tcPr>
            <w:tcW w:w="1214" w:type="pct"/>
            <w:shd w:val="clear" w:color="auto" w:fill="auto"/>
            <w:noWrap/>
            <w:vAlign w:val="bottom"/>
            <w:hideMark/>
          </w:tcPr>
          <w:p w14:paraId="2422274F"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itaconic acid</w:t>
            </w:r>
          </w:p>
        </w:tc>
        <w:tc>
          <w:tcPr>
            <w:tcW w:w="179" w:type="pct"/>
            <w:vAlign w:val="bottom"/>
          </w:tcPr>
          <w:p w14:paraId="4D4AD40C"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4AB59BBD"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34247129"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75160104"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6831EF76"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5EBC6931"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7D1C6925"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45FAA34E"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3B57D2B5"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33B4EC2"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05493CA0"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65A778ED"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64D6FBC7"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685FFC6"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7DB219C8"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493F91B"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BC84692" w14:textId="77777777" w:rsidR="009F17B8" w:rsidRPr="008C31EE" w:rsidRDefault="009F17B8" w:rsidP="00175BA8">
            <w:pPr>
              <w:spacing w:after="0"/>
              <w:jc w:val="center"/>
              <w:rPr>
                <w:rFonts w:cs="Times New Roman"/>
              </w:rPr>
            </w:pPr>
            <w:r w:rsidRPr="008C31EE">
              <w:rPr>
                <w:rFonts w:cs="Times New Roman"/>
              </w:rPr>
              <w:t>2</w:t>
            </w:r>
          </w:p>
        </w:tc>
        <w:tc>
          <w:tcPr>
            <w:tcW w:w="218" w:type="pct"/>
            <w:vAlign w:val="bottom"/>
          </w:tcPr>
          <w:p w14:paraId="3D4806A3" w14:textId="77777777" w:rsidR="009F17B8" w:rsidRPr="008C31EE" w:rsidRDefault="009F17B8" w:rsidP="00175BA8">
            <w:pPr>
              <w:spacing w:after="0"/>
              <w:jc w:val="center"/>
              <w:rPr>
                <w:rFonts w:cs="Times New Roman"/>
              </w:rPr>
            </w:pPr>
            <w:r w:rsidRPr="008C31EE">
              <w:rPr>
                <w:rFonts w:cs="Times New Roman"/>
              </w:rPr>
              <w:t>2</w:t>
            </w:r>
          </w:p>
        </w:tc>
        <w:tc>
          <w:tcPr>
            <w:tcW w:w="218" w:type="pct"/>
            <w:vAlign w:val="bottom"/>
          </w:tcPr>
          <w:p w14:paraId="0F336C84" w14:textId="77777777" w:rsidR="009F17B8" w:rsidRPr="008C31EE" w:rsidRDefault="009F17B8" w:rsidP="00175BA8">
            <w:pPr>
              <w:spacing w:after="0"/>
              <w:jc w:val="center"/>
              <w:rPr>
                <w:rFonts w:cs="Times New Roman"/>
              </w:rPr>
            </w:pPr>
            <w:r w:rsidRPr="008C31EE">
              <w:rPr>
                <w:rFonts w:cs="Times New Roman"/>
              </w:rPr>
              <w:t>0</w:t>
            </w:r>
          </w:p>
        </w:tc>
      </w:tr>
      <w:tr w:rsidR="009F17B8" w:rsidRPr="005B7E64" w14:paraId="67FB4528" w14:textId="77777777" w:rsidTr="00175BA8">
        <w:trPr>
          <w:trHeight w:val="300"/>
        </w:trPr>
        <w:tc>
          <w:tcPr>
            <w:tcW w:w="1214" w:type="pct"/>
            <w:shd w:val="clear" w:color="auto" w:fill="auto"/>
            <w:noWrap/>
            <w:vAlign w:val="bottom"/>
            <w:hideMark/>
          </w:tcPr>
          <w:p w14:paraId="42BDA355"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2-methylsuccinic acid</w:t>
            </w:r>
          </w:p>
        </w:tc>
        <w:tc>
          <w:tcPr>
            <w:tcW w:w="179" w:type="pct"/>
            <w:vAlign w:val="bottom"/>
          </w:tcPr>
          <w:p w14:paraId="002FBDC3"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428F9910"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19EFCFA3"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FFD5365"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5474FF7D"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277A4849"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933E540"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76EE7BB9"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360D603E"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A320410"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BD2B5FA"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D9BFB55"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7405B89A"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1A87EC26"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B7B3F8D"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7241E494"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4EAF262" w14:textId="77777777" w:rsidR="009F17B8" w:rsidRPr="008C31EE" w:rsidRDefault="009F17B8" w:rsidP="00175BA8">
            <w:pPr>
              <w:spacing w:after="0"/>
              <w:jc w:val="center"/>
              <w:rPr>
                <w:rFonts w:cs="Times New Roman"/>
              </w:rPr>
            </w:pPr>
            <w:r w:rsidRPr="008C31EE">
              <w:rPr>
                <w:rFonts w:cs="Times New Roman"/>
              </w:rPr>
              <w:t>2</w:t>
            </w:r>
          </w:p>
        </w:tc>
        <w:tc>
          <w:tcPr>
            <w:tcW w:w="218" w:type="pct"/>
            <w:vAlign w:val="bottom"/>
          </w:tcPr>
          <w:p w14:paraId="246173BE" w14:textId="77777777" w:rsidR="009F17B8" w:rsidRPr="008C31EE" w:rsidRDefault="009F17B8" w:rsidP="00175BA8">
            <w:pPr>
              <w:spacing w:after="0"/>
              <w:jc w:val="center"/>
              <w:rPr>
                <w:rFonts w:cs="Times New Roman"/>
              </w:rPr>
            </w:pPr>
            <w:r w:rsidRPr="008C31EE">
              <w:rPr>
                <w:rFonts w:cs="Times New Roman"/>
              </w:rPr>
              <w:t>2</w:t>
            </w:r>
          </w:p>
        </w:tc>
        <w:tc>
          <w:tcPr>
            <w:tcW w:w="218" w:type="pct"/>
            <w:vAlign w:val="bottom"/>
          </w:tcPr>
          <w:p w14:paraId="49A20734" w14:textId="77777777" w:rsidR="009F17B8" w:rsidRPr="008C31EE" w:rsidRDefault="009F17B8" w:rsidP="00175BA8">
            <w:pPr>
              <w:spacing w:after="0"/>
              <w:jc w:val="center"/>
              <w:rPr>
                <w:rFonts w:cs="Times New Roman"/>
              </w:rPr>
            </w:pPr>
            <w:r w:rsidRPr="008C31EE">
              <w:rPr>
                <w:rFonts w:cs="Times New Roman"/>
              </w:rPr>
              <w:t>0</w:t>
            </w:r>
          </w:p>
        </w:tc>
      </w:tr>
      <w:tr w:rsidR="009F17B8" w:rsidRPr="005B7E64" w14:paraId="4C19A42E" w14:textId="77777777" w:rsidTr="00175BA8">
        <w:trPr>
          <w:trHeight w:val="300"/>
        </w:trPr>
        <w:tc>
          <w:tcPr>
            <w:tcW w:w="1214" w:type="pct"/>
            <w:shd w:val="clear" w:color="auto" w:fill="auto"/>
            <w:noWrap/>
            <w:vAlign w:val="bottom"/>
            <w:hideMark/>
          </w:tcPr>
          <w:p w14:paraId="2D99059F"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4-hydroxy-3-methylbutanoci acid</w:t>
            </w:r>
          </w:p>
        </w:tc>
        <w:tc>
          <w:tcPr>
            <w:tcW w:w="179" w:type="pct"/>
            <w:vAlign w:val="bottom"/>
          </w:tcPr>
          <w:p w14:paraId="6279626D"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65C1DC3E" w14:textId="77777777" w:rsidR="009F17B8" w:rsidRPr="008C31EE" w:rsidRDefault="009F17B8" w:rsidP="00175BA8">
            <w:pPr>
              <w:spacing w:after="0"/>
              <w:jc w:val="center"/>
              <w:rPr>
                <w:rFonts w:cs="Times New Roman"/>
              </w:rPr>
            </w:pPr>
            <w:r w:rsidRPr="008C31EE">
              <w:rPr>
                <w:rFonts w:cs="Times New Roman"/>
              </w:rPr>
              <w:t>2</w:t>
            </w:r>
          </w:p>
        </w:tc>
        <w:tc>
          <w:tcPr>
            <w:tcW w:w="179" w:type="pct"/>
            <w:vAlign w:val="bottom"/>
          </w:tcPr>
          <w:p w14:paraId="592B1EE6"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664D385E"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3B784DAF"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148FCC2"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38154B36"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23F31AF4"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405DCF4B"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9E6431D"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1A9ABB1"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52C7E51"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6F6BB2C"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2776758"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9C46513"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E665607"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6FF395C" w14:textId="77777777" w:rsidR="009F17B8" w:rsidRPr="008C31EE" w:rsidRDefault="009F17B8" w:rsidP="00175BA8">
            <w:pPr>
              <w:spacing w:after="0"/>
              <w:jc w:val="center"/>
              <w:rPr>
                <w:rFonts w:cs="Times New Roman"/>
              </w:rPr>
            </w:pPr>
            <w:r w:rsidRPr="008C31EE">
              <w:rPr>
                <w:rFonts w:cs="Times New Roman"/>
              </w:rPr>
              <w:t>2</w:t>
            </w:r>
          </w:p>
        </w:tc>
        <w:tc>
          <w:tcPr>
            <w:tcW w:w="218" w:type="pct"/>
            <w:vAlign w:val="bottom"/>
          </w:tcPr>
          <w:p w14:paraId="68487123"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3E292913" w14:textId="77777777" w:rsidR="009F17B8" w:rsidRPr="008C31EE" w:rsidRDefault="009F17B8" w:rsidP="00175BA8">
            <w:pPr>
              <w:spacing w:after="0"/>
              <w:jc w:val="center"/>
              <w:rPr>
                <w:rFonts w:cs="Times New Roman"/>
              </w:rPr>
            </w:pPr>
            <w:r w:rsidRPr="008C31EE">
              <w:rPr>
                <w:rFonts w:cs="Times New Roman"/>
              </w:rPr>
              <w:t>0</w:t>
            </w:r>
          </w:p>
        </w:tc>
      </w:tr>
      <w:tr w:rsidR="009F17B8" w:rsidRPr="005B7E64" w14:paraId="1600567D" w14:textId="77777777" w:rsidTr="00175BA8">
        <w:trPr>
          <w:trHeight w:val="300"/>
        </w:trPr>
        <w:tc>
          <w:tcPr>
            <w:tcW w:w="1214" w:type="pct"/>
            <w:shd w:val="clear" w:color="auto" w:fill="auto"/>
            <w:noWrap/>
            <w:vAlign w:val="bottom"/>
            <w:hideMark/>
          </w:tcPr>
          <w:p w14:paraId="0EBC503B"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2-methylbutane-1,4-diol</w:t>
            </w:r>
          </w:p>
        </w:tc>
        <w:tc>
          <w:tcPr>
            <w:tcW w:w="179" w:type="pct"/>
            <w:vAlign w:val="bottom"/>
          </w:tcPr>
          <w:p w14:paraId="695EA0E7"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6E4FA3F8" w14:textId="77777777" w:rsidR="009F17B8" w:rsidRPr="008C31EE" w:rsidRDefault="009F17B8" w:rsidP="00175BA8">
            <w:pPr>
              <w:spacing w:after="0"/>
              <w:jc w:val="center"/>
              <w:rPr>
                <w:rFonts w:cs="Times New Roman"/>
              </w:rPr>
            </w:pPr>
            <w:r w:rsidRPr="008C31EE">
              <w:rPr>
                <w:rFonts w:cs="Times New Roman"/>
              </w:rPr>
              <w:t>3</w:t>
            </w:r>
          </w:p>
        </w:tc>
        <w:tc>
          <w:tcPr>
            <w:tcW w:w="179" w:type="pct"/>
            <w:vAlign w:val="bottom"/>
          </w:tcPr>
          <w:p w14:paraId="00524A13"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6FF05A72"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72CAB34F"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654DDB80"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76EABCCD"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2659F59E"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64306CA9"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0C58D6D"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5CF5602"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1E23422D"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9AE7BB5"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5CCB3E8"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591EAD5C"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08ED99B6"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1E2E9530" w14:textId="77777777" w:rsidR="009F17B8" w:rsidRPr="008C31EE" w:rsidRDefault="009F17B8" w:rsidP="00175BA8">
            <w:pPr>
              <w:spacing w:after="0"/>
              <w:jc w:val="center"/>
              <w:rPr>
                <w:rFonts w:cs="Times New Roman"/>
              </w:rPr>
            </w:pPr>
            <w:r w:rsidRPr="008C31EE">
              <w:rPr>
                <w:rFonts w:cs="Times New Roman"/>
              </w:rPr>
              <w:t>2</w:t>
            </w:r>
          </w:p>
        </w:tc>
        <w:tc>
          <w:tcPr>
            <w:tcW w:w="218" w:type="pct"/>
            <w:vAlign w:val="bottom"/>
          </w:tcPr>
          <w:p w14:paraId="7C1E2382"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B452099" w14:textId="77777777" w:rsidR="009F17B8" w:rsidRPr="008C31EE" w:rsidRDefault="009F17B8" w:rsidP="00175BA8">
            <w:pPr>
              <w:spacing w:after="0"/>
              <w:jc w:val="center"/>
              <w:rPr>
                <w:rFonts w:cs="Times New Roman"/>
              </w:rPr>
            </w:pPr>
            <w:r w:rsidRPr="008C31EE">
              <w:rPr>
                <w:rFonts w:cs="Times New Roman"/>
              </w:rPr>
              <w:t>0</w:t>
            </w:r>
          </w:p>
        </w:tc>
      </w:tr>
      <w:tr w:rsidR="009F17B8" w:rsidRPr="005B7E64" w14:paraId="13E28087" w14:textId="77777777" w:rsidTr="00175BA8">
        <w:trPr>
          <w:trHeight w:val="300"/>
        </w:trPr>
        <w:tc>
          <w:tcPr>
            <w:tcW w:w="1214" w:type="pct"/>
            <w:shd w:val="clear" w:color="auto" w:fill="auto"/>
            <w:noWrap/>
            <w:vAlign w:val="bottom"/>
            <w:hideMark/>
          </w:tcPr>
          <w:p w14:paraId="2602C923"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3-methyldihydrofuran-2(3H)-one</w:t>
            </w:r>
          </w:p>
        </w:tc>
        <w:tc>
          <w:tcPr>
            <w:tcW w:w="179" w:type="pct"/>
            <w:vAlign w:val="bottom"/>
          </w:tcPr>
          <w:p w14:paraId="53EB0161"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79A0D2E2"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29C7107A" w14:textId="77777777" w:rsidR="009F17B8" w:rsidRPr="008C31EE" w:rsidRDefault="009F17B8" w:rsidP="00175BA8">
            <w:pPr>
              <w:spacing w:after="0"/>
              <w:jc w:val="center"/>
              <w:rPr>
                <w:rFonts w:cs="Times New Roman"/>
              </w:rPr>
            </w:pPr>
            <w:r w:rsidRPr="008C31EE">
              <w:rPr>
                <w:rFonts w:cs="Times New Roman"/>
              </w:rPr>
              <w:t>2</w:t>
            </w:r>
          </w:p>
        </w:tc>
        <w:tc>
          <w:tcPr>
            <w:tcW w:w="179" w:type="pct"/>
            <w:vAlign w:val="bottom"/>
          </w:tcPr>
          <w:p w14:paraId="54CFF335"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48B21EC1"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7452BE88"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2564613E"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6F3487D"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0E30A966"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7BDF5431"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1ADC719"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2BBE81E"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DC49F2A"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B1AE70C"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121E9A91"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B1C7309"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4D75E940"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F8212F1"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7C1D8775" w14:textId="77777777" w:rsidR="009F17B8" w:rsidRPr="008C31EE" w:rsidRDefault="009F17B8" w:rsidP="00175BA8">
            <w:pPr>
              <w:spacing w:after="0"/>
              <w:jc w:val="center"/>
              <w:rPr>
                <w:rFonts w:cs="Times New Roman"/>
              </w:rPr>
            </w:pPr>
            <w:r w:rsidRPr="008C31EE">
              <w:rPr>
                <w:rFonts w:cs="Times New Roman"/>
              </w:rPr>
              <w:t>1</w:t>
            </w:r>
          </w:p>
        </w:tc>
      </w:tr>
      <w:tr w:rsidR="009F17B8" w:rsidRPr="005B7E64" w14:paraId="6C1563FE" w14:textId="77777777" w:rsidTr="00175BA8">
        <w:trPr>
          <w:trHeight w:val="300"/>
        </w:trPr>
        <w:tc>
          <w:tcPr>
            <w:tcW w:w="1214" w:type="pct"/>
            <w:shd w:val="clear" w:color="auto" w:fill="auto"/>
            <w:noWrap/>
            <w:vAlign w:val="bottom"/>
            <w:hideMark/>
          </w:tcPr>
          <w:p w14:paraId="7369799B"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3-methylenedihydrofuran-2,5-dione</w:t>
            </w:r>
          </w:p>
        </w:tc>
        <w:tc>
          <w:tcPr>
            <w:tcW w:w="179" w:type="pct"/>
            <w:vAlign w:val="bottom"/>
          </w:tcPr>
          <w:p w14:paraId="306B22D9"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924BC45"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315769F3"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018862AD"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683E40B1"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3744A8D5"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600DD336"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0D6CA4AC"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BF61D19"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BC70DEA"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E6DAEF0"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0DCFA5D"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787D9F11"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064C54DA"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95FE478"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ECCAF0E"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7D646F4B"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110E8DD4"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7663C1F9" w14:textId="77777777" w:rsidR="009F17B8" w:rsidRPr="008C31EE" w:rsidRDefault="009F17B8" w:rsidP="00175BA8">
            <w:pPr>
              <w:spacing w:after="0"/>
              <w:jc w:val="center"/>
              <w:rPr>
                <w:rFonts w:cs="Times New Roman"/>
              </w:rPr>
            </w:pPr>
            <w:r w:rsidRPr="008C31EE">
              <w:rPr>
                <w:rFonts w:cs="Times New Roman"/>
              </w:rPr>
              <w:t>2</w:t>
            </w:r>
          </w:p>
        </w:tc>
      </w:tr>
      <w:tr w:rsidR="009F17B8" w:rsidRPr="005B7E64" w14:paraId="1A823904" w14:textId="77777777" w:rsidTr="00175BA8">
        <w:trPr>
          <w:trHeight w:val="300"/>
        </w:trPr>
        <w:tc>
          <w:tcPr>
            <w:tcW w:w="1214" w:type="pct"/>
            <w:shd w:val="clear" w:color="auto" w:fill="auto"/>
            <w:noWrap/>
            <w:vAlign w:val="bottom"/>
            <w:hideMark/>
          </w:tcPr>
          <w:p w14:paraId="0BA9EEE7"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3-methyldihydrofuran-2,5-dione</w:t>
            </w:r>
          </w:p>
        </w:tc>
        <w:tc>
          <w:tcPr>
            <w:tcW w:w="179" w:type="pct"/>
            <w:vAlign w:val="bottom"/>
          </w:tcPr>
          <w:p w14:paraId="113ECF7D"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31AAB166"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7C64585D"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309EDE79"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59C99701"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25B2F368"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5D30A1CA"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2DBBA763"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311551D"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1AFAEC57"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7497EED"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9972237"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60862D5"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AC470D3"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D293A9F"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61BADC26"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589C7758"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059B4722"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3104A6DD" w14:textId="77777777" w:rsidR="009F17B8" w:rsidRPr="008C31EE" w:rsidRDefault="009F17B8" w:rsidP="00175BA8">
            <w:pPr>
              <w:spacing w:after="0"/>
              <w:jc w:val="center"/>
              <w:rPr>
                <w:rFonts w:cs="Times New Roman"/>
              </w:rPr>
            </w:pPr>
            <w:r w:rsidRPr="008C31EE">
              <w:rPr>
                <w:rFonts w:cs="Times New Roman"/>
              </w:rPr>
              <w:t>2</w:t>
            </w:r>
          </w:p>
        </w:tc>
      </w:tr>
      <w:tr w:rsidR="009F17B8" w:rsidRPr="005B7E64" w14:paraId="12BE5EE3" w14:textId="77777777" w:rsidTr="00175BA8">
        <w:trPr>
          <w:trHeight w:val="300"/>
        </w:trPr>
        <w:tc>
          <w:tcPr>
            <w:tcW w:w="1214" w:type="pct"/>
            <w:shd w:val="clear" w:color="auto" w:fill="auto"/>
            <w:noWrap/>
            <w:vAlign w:val="bottom"/>
            <w:hideMark/>
          </w:tcPr>
          <w:p w14:paraId="10D201EF" w14:textId="77777777" w:rsidR="009F17B8" w:rsidRPr="005B7E64" w:rsidRDefault="009F17B8" w:rsidP="00175BA8">
            <w:pPr>
              <w:spacing w:after="0" w:line="240" w:lineRule="auto"/>
              <w:jc w:val="center"/>
              <w:rPr>
                <w:rFonts w:eastAsia="Times New Roman" w:cs="Times New Roman"/>
              </w:rPr>
            </w:pPr>
            <w:r w:rsidRPr="005B7E64">
              <w:rPr>
                <w:rFonts w:eastAsia="Times New Roman" w:cs="Times New Roman"/>
              </w:rPr>
              <w:t>3-methyltetrahydrofuran</w:t>
            </w:r>
          </w:p>
        </w:tc>
        <w:tc>
          <w:tcPr>
            <w:tcW w:w="179" w:type="pct"/>
            <w:vAlign w:val="bottom"/>
          </w:tcPr>
          <w:p w14:paraId="63A0D922" w14:textId="77777777" w:rsidR="009F17B8" w:rsidRPr="008C31EE" w:rsidRDefault="009F17B8" w:rsidP="00175BA8">
            <w:pPr>
              <w:spacing w:after="0"/>
              <w:jc w:val="center"/>
              <w:rPr>
                <w:rFonts w:cs="Times New Roman"/>
              </w:rPr>
            </w:pPr>
            <w:r w:rsidRPr="008C31EE">
              <w:rPr>
                <w:rFonts w:cs="Times New Roman"/>
              </w:rPr>
              <w:t>1</w:t>
            </w:r>
          </w:p>
        </w:tc>
        <w:tc>
          <w:tcPr>
            <w:tcW w:w="179" w:type="pct"/>
            <w:vAlign w:val="bottom"/>
          </w:tcPr>
          <w:p w14:paraId="2CB6C6BE"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7AF3353F" w14:textId="77777777" w:rsidR="009F17B8" w:rsidRPr="008C31EE" w:rsidRDefault="009F17B8" w:rsidP="00175BA8">
            <w:pPr>
              <w:spacing w:after="0"/>
              <w:jc w:val="center"/>
              <w:rPr>
                <w:rFonts w:cs="Times New Roman"/>
              </w:rPr>
            </w:pPr>
            <w:r w:rsidRPr="008C31EE">
              <w:rPr>
                <w:rFonts w:cs="Times New Roman"/>
              </w:rPr>
              <w:t>3</w:t>
            </w:r>
          </w:p>
        </w:tc>
        <w:tc>
          <w:tcPr>
            <w:tcW w:w="179" w:type="pct"/>
            <w:vAlign w:val="bottom"/>
          </w:tcPr>
          <w:p w14:paraId="5F4EA400"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66F6866A"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1A8F785C"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0D0931D3"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34C91B4F" w14:textId="77777777" w:rsidR="009F17B8" w:rsidRPr="008C31EE" w:rsidRDefault="009F17B8" w:rsidP="00175BA8">
            <w:pPr>
              <w:spacing w:after="0"/>
              <w:jc w:val="center"/>
              <w:rPr>
                <w:rFonts w:cs="Times New Roman"/>
              </w:rPr>
            </w:pPr>
            <w:r w:rsidRPr="008C31EE">
              <w:rPr>
                <w:rFonts w:cs="Times New Roman"/>
              </w:rPr>
              <w:t>0</w:t>
            </w:r>
          </w:p>
        </w:tc>
        <w:tc>
          <w:tcPr>
            <w:tcW w:w="179" w:type="pct"/>
            <w:vAlign w:val="bottom"/>
          </w:tcPr>
          <w:p w14:paraId="22296D42"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2A51425D"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0A6BA4E8"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5EA217D2"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0B78AE55"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FC49A98"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46B7709"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9C2687D" w14:textId="77777777" w:rsidR="009F17B8" w:rsidRPr="008C31EE" w:rsidRDefault="009F17B8" w:rsidP="00175BA8">
            <w:pPr>
              <w:spacing w:after="0"/>
              <w:jc w:val="center"/>
              <w:rPr>
                <w:rFonts w:cs="Times New Roman"/>
              </w:rPr>
            </w:pPr>
            <w:r w:rsidRPr="008C31EE">
              <w:rPr>
                <w:rFonts w:cs="Times New Roman"/>
              </w:rPr>
              <w:t>1</w:t>
            </w:r>
          </w:p>
        </w:tc>
        <w:tc>
          <w:tcPr>
            <w:tcW w:w="218" w:type="pct"/>
            <w:vAlign w:val="bottom"/>
          </w:tcPr>
          <w:p w14:paraId="422F638B"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2F0AA70F" w14:textId="77777777" w:rsidR="009F17B8" w:rsidRPr="008C31EE" w:rsidRDefault="009F17B8" w:rsidP="00175BA8">
            <w:pPr>
              <w:spacing w:after="0"/>
              <w:jc w:val="center"/>
              <w:rPr>
                <w:rFonts w:cs="Times New Roman"/>
              </w:rPr>
            </w:pPr>
            <w:r w:rsidRPr="008C31EE">
              <w:rPr>
                <w:rFonts w:cs="Times New Roman"/>
              </w:rPr>
              <w:t>0</w:t>
            </w:r>
          </w:p>
        </w:tc>
        <w:tc>
          <w:tcPr>
            <w:tcW w:w="218" w:type="pct"/>
            <w:vAlign w:val="bottom"/>
          </w:tcPr>
          <w:p w14:paraId="46B7C2F0" w14:textId="77777777" w:rsidR="009F17B8" w:rsidRPr="008C31EE" w:rsidRDefault="009F17B8" w:rsidP="00175BA8">
            <w:pPr>
              <w:spacing w:after="0"/>
              <w:jc w:val="center"/>
              <w:rPr>
                <w:rFonts w:cs="Times New Roman"/>
              </w:rPr>
            </w:pPr>
            <w:r w:rsidRPr="008C31EE">
              <w:rPr>
                <w:rFonts w:cs="Times New Roman"/>
              </w:rPr>
              <w:t>0</w:t>
            </w:r>
          </w:p>
        </w:tc>
      </w:tr>
    </w:tbl>
    <w:p w14:paraId="2C4ADAF2" w14:textId="77777777" w:rsidR="00C35D08" w:rsidRDefault="00C35D08" w:rsidP="000A32A4"/>
    <w:p w14:paraId="4EBE3D65" w14:textId="77777777" w:rsidR="00C35D08" w:rsidRDefault="00C35D08" w:rsidP="000A32A4">
      <w:pPr>
        <w:sectPr w:rsidR="00C35D08" w:rsidSect="00C35D08">
          <w:pgSz w:w="16838" w:h="11906" w:orient="landscape"/>
          <w:pgMar w:top="1440" w:right="1440" w:bottom="1440" w:left="1440" w:header="708" w:footer="708" w:gutter="0"/>
          <w:cols w:space="708"/>
          <w:titlePg/>
          <w:docGrid w:linePitch="360"/>
        </w:sectPr>
      </w:pPr>
    </w:p>
    <w:p w14:paraId="73463078" w14:textId="77777777" w:rsidR="00C35D08" w:rsidRPr="000A32A4" w:rsidRDefault="00C35D08" w:rsidP="000A32A4"/>
    <w:p w14:paraId="66BE5132" w14:textId="77777777" w:rsidR="00786220" w:rsidRDefault="00786220" w:rsidP="00E60B6D">
      <w:pPr>
        <w:pStyle w:val="Heading1"/>
        <w:numPr>
          <w:ilvl w:val="0"/>
          <w:numId w:val="0"/>
        </w:numPr>
        <w:spacing w:line="360" w:lineRule="auto"/>
        <w:ind w:left="142" w:hanging="142"/>
        <w:jc w:val="both"/>
      </w:pPr>
      <w:r>
        <w:t>Reference</w:t>
      </w:r>
      <w:r w:rsidR="00753C91">
        <w:t>s</w:t>
      </w:r>
      <w:r>
        <w:t xml:space="preserve"> </w:t>
      </w:r>
    </w:p>
    <w:p w14:paraId="3E0B6C64" w14:textId="25A0E82D" w:rsidR="00511271" w:rsidRPr="00D93E4D" w:rsidRDefault="004635CA" w:rsidP="00D93E4D">
      <w:pPr>
        <w:pStyle w:val="EndNoteBibliography"/>
        <w:spacing w:after="0"/>
        <w:ind w:left="567" w:hanging="567"/>
        <w:rPr>
          <w:rFonts w:ascii="Times New Roman" w:hAnsi="Times New Roman" w:cs="Times New Roman"/>
        </w:rPr>
      </w:pPr>
      <w:r w:rsidRPr="00CC4AEC">
        <w:rPr>
          <w:rFonts w:ascii="Times New Roman" w:hAnsi="Times New Roman" w:cs="Times New Roman"/>
        </w:rPr>
        <w:fldChar w:fldCharType="begin"/>
      </w:r>
      <w:r w:rsidRPr="00CC4AEC">
        <w:rPr>
          <w:rFonts w:ascii="Times New Roman" w:hAnsi="Times New Roman" w:cs="Times New Roman"/>
        </w:rPr>
        <w:instrText xml:space="preserve"> ADDIN EN.REFLIST </w:instrText>
      </w:r>
      <w:r w:rsidRPr="00CC4AEC">
        <w:rPr>
          <w:rFonts w:ascii="Times New Roman" w:hAnsi="Times New Roman" w:cs="Times New Roman"/>
        </w:rPr>
        <w:fldChar w:fldCharType="separate"/>
      </w:r>
      <w:r w:rsidR="00511271" w:rsidRPr="00D93E4D">
        <w:rPr>
          <w:rFonts w:ascii="Times New Roman" w:hAnsi="Times New Roman" w:cs="Times New Roman"/>
        </w:rPr>
        <w:t xml:space="preserve">Abegg, R. (2011). "Biopolymer."   Retrieved 10/11, 2015, from </w:t>
      </w:r>
      <w:hyperlink r:id="rId49" w:anchor="what-is-a-biopolymer" w:history="1">
        <w:r w:rsidR="00511271" w:rsidRPr="00D93E4D">
          <w:rPr>
            <w:rStyle w:val="Hyperlink"/>
            <w:rFonts w:ascii="Times New Roman" w:hAnsi="Times New Roman" w:cs="Times New Roman"/>
          </w:rPr>
          <w:t>http://www.chemistrylearner.com/biopolymer.html#what-is-a-biopolymer</w:t>
        </w:r>
      </w:hyperlink>
      <w:r w:rsidR="00511271" w:rsidRPr="00D93E4D">
        <w:rPr>
          <w:rFonts w:ascii="Times New Roman" w:hAnsi="Times New Roman" w:cs="Times New Roman"/>
        </w:rPr>
        <w:t>.</w:t>
      </w:r>
    </w:p>
    <w:p w14:paraId="6389C07B"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Adams, A., J. C. R. Demyttenaere and N. De Kimpe (2003). "Biotransformation of (R)-(+)- and (S)-(−)-limonene to α-terpineol by Penicillium digitatum— investigation of the culture conditions." </w:t>
      </w:r>
      <w:r w:rsidRPr="00D93E4D">
        <w:rPr>
          <w:rFonts w:ascii="Times New Roman" w:hAnsi="Times New Roman" w:cs="Times New Roman"/>
          <w:u w:val="single"/>
        </w:rPr>
        <w:t>Food Chemistry</w:t>
      </w:r>
      <w:r w:rsidRPr="00D93E4D">
        <w:rPr>
          <w:rFonts w:ascii="Times New Roman" w:hAnsi="Times New Roman" w:cs="Times New Roman"/>
        </w:rPr>
        <w:t xml:space="preserve"> </w:t>
      </w:r>
      <w:r w:rsidRPr="00D93E4D">
        <w:rPr>
          <w:rFonts w:ascii="Times New Roman" w:hAnsi="Times New Roman" w:cs="Times New Roman"/>
          <w:b/>
        </w:rPr>
        <w:t>80</w:t>
      </w:r>
      <w:r w:rsidRPr="00D93E4D">
        <w:rPr>
          <w:rFonts w:ascii="Times New Roman" w:hAnsi="Times New Roman" w:cs="Times New Roman"/>
        </w:rPr>
        <w:t>(4): 525-534.</w:t>
      </w:r>
    </w:p>
    <w:p w14:paraId="2F3F0346"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Aggarwal, A. and C. A. Floudas (1990). "Synthesis of general distillation sequences—nonsharp separations." </w:t>
      </w:r>
      <w:r w:rsidRPr="00D93E4D">
        <w:rPr>
          <w:rFonts w:ascii="Times New Roman" w:hAnsi="Times New Roman" w:cs="Times New Roman"/>
          <w:u w:val="single"/>
        </w:rPr>
        <w:t>Computers &amp; Chemical Engineering</w:t>
      </w:r>
      <w:r w:rsidRPr="00D93E4D">
        <w:rPr>
          <w:rFonts w:ascii="Times New Roman" w:hAnsi="Times New Roman" w:cs="Times New Roman"/>
        </w:rPr>
        <w:t xml:space="preserve"> </w:t>
      </w:r>
      <w:r w:rsidRPr="00D93E4D">
        <w:rPr>
          <w:rFonts w:ascii="Times New Roman" w:hAnsi="Times New Roman" w:cs="Times New Roman"/>
          <w:b/>
        </w:rPr>
        <w:t>14</w:t>
      </w:r>
      <w:r w:rsidRPr="00D93E4D">
        <w:rPr>
          <w:rFonts w:ascii="Times New Roman" w:hAnsi="Times New Roman" w:cs="Times New Roman"/>
        </w:rPr>
        <w:t>(6): 631-653.</w:t>
      </w:r>
    </w:p>
    <w:p w14:paraId="3F5DD617"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Alibaba. (2015).    Retrieved 02/12, 2015.</w:t>
      </w:r>
    </w:p>
    <w:p w14:paraId="1E41061A"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Andiappan, V., A. S. Y. Ko, V. W. S. Lau, L. Y. Ng, R. T. L. Ng, N. G. Chemmangattuvalappil and D. K. S. Ng (2014). "Synthesis of sustainable integrated biorefinery via reaction pathway synthesis: Economic, incremental enviromental burden and energy assessment with multiobjective optimization." </w:t>
      </w:r>
      <w:r w:rsidRPr="00D93E4D">
        <w:rPr>
          <w:rFonts w:ascii="Times New Roman" w:hAnsi="Times New Roman" w:cs="Times New Roman"/>
          <w:u w:val="single"/>
        </w:rPr>
        <w:t>AIChE Journal</w:t>
      </w:r>
      <w:r w:rsidRPr="00D93E4D">
        <w:rPr>
          <w:rFonts w:ascii="Times New Roman" w:hAnsi="Times New Roman" w:cs="Times New Roman"/>
        </w:rPr>
        <w:t>: n/a-n/a.</w:t>
      </w:r>
    </w:p>
    <w:p w14:paraId="643C68FA"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Andrecovich, M. J. and A. W. Westerberg (1985). "An MILP formulation for heat-integrated distillation sequence synthesis." </w:t>
      </w:r>
      <w:r w:rsidRPr="00D93E4D">
        <w:rPr>
          <w:rFonts w:ascii="Times New Roman" w:hAnsi="Times New Roman" w:cs="Times New Roman"/>
          <w:u w:val="single"/>
        </w:rPr>
        <w:t>AIChE Journal</w:t>
      </w:r>
      <w:r w:rsidRPr="00D93E4D">
        <w:rPr>
          <w:rFonts w:ascii="Times New Roman" w:hAnsi="Times New Roman" w:cs="Times New Roman"/>
        </w:rPr>
        <w:t xml:space="preserve"> </w:t>
      </w:r>
      <w:r w:rsidRPr="00D93E4D">
        <w:rPr>
          <w:rFonts w:ascii="Times New Roman" w:hAnsi="Times New Roman" w:cs="Times New Roman"/>
          <w:b/>
        </w:rPr>
        <w:t>31</w:t>
      </w:r>
      <w:r w:rsidRPr="00D93E4D">
        <w:rPr>
          <w:rFonts w:ascii="Times New Roman" w:hAnsi="Times New Roman" w:cs="Times New Roman"/>
        </w:rPr>
        <w:t>(9): 1461-1474.</w:t>
      </w:r>
    </w:p>
    <w:p w14:paraId="5A4348E4"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Bahr, M., A. Bitto and R. Mulhaupt (2012). "Cyclic limonene dicarbonate as a new monomer for non-isocyanate oligo- and polyurethanes (NIPU) based upon terpenes." </w:t>
      </w:r>
      <w:r w:rsidRPr="00D93E4D">
        <w:rPr>
          <w:rFonts w:ascii="Times New Roman" w:hAnsi="Times New Roman" w:cs="Times New Roman"/>
          <w:u w:val="single"/>
        </w:rPr>
        <w:t>Green Chemistry</w:t>
      </w:r>
      <w:r w:rsidRPr="00D93E4D">
        <w:rPr>
          <w:rFonts w:ascii="Times New Roman" w:hAnsi="Times New Roman" w:cs="Times New Roman"/>
        </w:rPr>
        <w:t xml:space="preserve"> </w:t>
      </w:r>
      <w:r w:rsidRPr="00D93E4D">
        <w:rPr>
          <w:rFonts w:ascii="Times New Roman" w:hAnsi="Times New Roman" w:cs="Times New Roman"/>
          <w:b/>
        </w:rPr>
        <w:t>14</w:t>
      </w:r>
      <w:r w:rsidRPr="00D93E4D">
        <w:rPr>
          <w:rFonts w:ascii="Times New Roman" w:hAnsi="Times New Roman" w:cs="Times New Roman"/>
        </w:rPr>
        <w:t>(5): 1447-1454.</w:t>
      </w:r>
    </w:p>
    <w:p w14:paraId="13588105"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Bamopoulos, G., R. Nath and R. L. Motard (1988). "Heuristic synthesis of nonsharp separation sequences." </w:t>
      </w:r>
      <w:r w:rsidRPr="00D93E4D">
        <w:rPr>
          <w:rFonts w:ascii="Times New Roman" w:hAnsi="Times New Roman" w:cs="Times New Roman"/>
          <w:u w:val="single"/>
        </w:rPr>
        <w:t>AIChE Journal</w:t>
      </w:r>
      <w:r w:rsidRPr="00D93E4D">
        <w:rPr>
          <w:rFonts w:ascii="Times New Roman" w:hAnsi="Times New Roman" w:cs="Times New Roman"/>
        </w:rPr>
        <w:t xml:space="preserve"> </w:t>
      </w:r>
      <w:r w:rsidRPr="00D93E4D">
        <w:rPr>
          <w:rFonts w:ascii="Times New Roman" w:hAnsi="Times New Roman" w:cs="Times New Roman"/>
          <w:b/>
        </w:rPr>
        <w:t>34</w:t>
      </w:r>
      <w:r w:rsidRPr="00D93E4D">
        <w:rPr>
          <w:rFonts w:ascii="Times New Roman" w:hAnsi="Times New Roman" w:cs="Times New Roman"/>
        </w:rPr>
        <w:t>(5): 763-780.</w:t>
      </w:r>
    </w:p>
    <w:p w14:paraId="34068795"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Bao, B. (2012). PROCESS DESIGN AND OPTIMIZATION OF BIOREFINING PATHWAYS, Texas A&amp;M University.</w:t>
      </w:r>
    </w:p>
    <w:p w14:paraId="1025AB49"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Bao, B., D. K. S. Ng, D. H. S. Tay, A. Jiménez-Gutiérrez and M. M. El-Halwagi (2011). "A shortcut method for the preliminary synthesis of process-technology pathways: An optimization approach and application for the conceptual design of integrated biorefineries." </w:t>
      </w:r>
      <w:r w:rsidRPr="00D93E4D">
        <w:rPr>
          <w:rFonts w:ascii="Times New Roman" w:hAnsi="Times New Roman" w:cs="Times New Roman"/>
          <w:u w:val="single"/>
        </w:rPr>
        <w:t>Computers &amp; Chemical Engineering</w:t>
      </w:r>
      <w:r w:rsidRPr="00D93E4D">
        <w:rPr>
          <w:rFonts w:ascii="Times New Roman" w:hAnsi="Times New Roman" w:cs="Times New Roman"/>
        </w:rPr>
        <w:t xml:space="preserve"> </w:t>
      </w:r>
      <w:r w:rsidRPr="00D93E4D">
        <w:rPr>
          <w:rFonts w:ascii="Times New Roman" w:hAnsi="Times New Roman" w:cs="Times New Roman"/>
          <w:b/>
        </w:rPr>
        <w:t>35</w:t>
      </w:r>
      <w:r w:rsidRPr="00D93E4D">
        <w:rPr>
          <w:rFonts w:ascii="Times New Roman" w:hAnsi="Times New Roman" w:cs="Times New Roman"/>
        </w:rPr>
        <w:t>(8): 1374-1383.</w:t>
      </w:r>
    </w:p>
    <w:p w14:paraId="6FD1F6E9"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Barnicki, S. D. and J. R. Fair (1990). "Separation system synthesis: a knowledge-based approach. 1. Liquid mixture separations." </w:t>
      </w:r>
      <w:r w:rsidRPr="00D93E4D">
        <w:rPr>
          <w:rFonts w:ascii="Times New Roman" w:hAnsi="Times New Roman" w:cs="Times New Roman"/>
          <w:u w:val="single"/>
        </w:rPr>
        <w:t>Industrial &amp; Engineering Chemistry Research</w:t>
      </w:r>
      <w:r w:rsidRPr="00D93E4D">
        <w:rPr>
          <w:rFonts w:ascii="Times New Roman" w:hAnsi="Times New Roman" w:cs="Times New Roman"/>
        </w:rPr>
        <w:t xml:space="preserve"> </w:t>
      </w:r>
      <w:r w:rsidRPr="00D93E4D">
        <w:rPr>
          <w:rFonts w:ascii="Times New Roman" w:hAnsi="Times New Roman" w:cs="Times New Roman"/>
          <w:b/>
        </w:rPr>
        <w:t>29</w:t>
      </w:r>
      <w:r w:rsidRPr="00D93E4D">
        <w:rPr>
          <w:rFonts w:ascii="Times New Roman" w:hAnsi="Times New Roman" w:cs="Times New Roman"/>
        </w:rPr>
        <w:t>(3): 421-432.</w:t>
      </w:r>
    </w:p>
    <w:p w14:paraId="0B14BF37"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Bart, A. J. N., J.-W. Lidia, M. Inge van der, D. Robbert and E. K. Cor (2012). Novel Biomass-Based Polymers: Synthesis, Characterization, and Application. </w:t>
      </w:r>
      <w:r w:rsidRPr="00D93E4D">
        <w:rPr>
          <w:rFonts w:ascii="Times New Roman" w:hAnsi="Times New Roman" w:cs="Times New Roman"/>
          <w:u w:val="single"/>
        </w:rPr>
        <w:t>Biobased Monomers, Polymers, and Materials</w:t>
      </w:r>
      <w:r w:rsidRPr="00D93E4D">
        <w:rPr>
          <w:rFonts w:ascii="Times New Roman" w:hAnsi="Times New Roman" w:cs="Times New Roman"/>
        </w:rPr>
        <w:t xml:space="preserve">, American Chemical Society. </w:t>
      </w:r>
      <w:r w:rsidRPr="00D93E4D">
        <w:rPr>
          <w:rFonts w:ascii="Times New Roman" w:hAnsi="Times New Roman" w:cs="Times New Roman"/>
          <w:b/>
        </w:rPr>
        <w:t xml:space="preserve">1105: </w:t>
      </w:r>
      <w:r w:rsidRPr="00D93E4D">
        <w:rPr>
          <w:rFonts w:ascii="Times New Roman" w:hAnsi="Times New Roman" w:cs="Times New Roman"/>
        </w:rPr>
        <w:t>281-322.</w:t>
      </w:r>
    </w:p>
    <w:p w14:paraId="428F882E"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Bauer, M. H. and J. Stichlmair (1996). "European Symposium on Computer Aided Process Engineering-6Superstructures for the mixed integer optimization of nonideal and azeotropic distillation processes." </w:t>
      </w:r>
      <w:r w:rsidRPr="00D93E4D">
        <w:rPr>
          <w:rFonts w:ascii="Times New Roman" w:hAnsi="Times New Roman" w:cs="Times New Roman"/>
          <w:u w:val="single"/>
        </w:rPr>
        <w:t>Computers &amp; Chemical Engineering</w:t>
      </w:r>
      <w:r w:rsidRPr="00D93E4D">
        <w:rPr>
          <w:rFonts w:ascii="Times New Roman" w:hAnsi="Times New Roman" w:cs="Times New Roman"/>
        </w:rPr>
        <w:t xml:space="preserve"> </w:t>
      </w:r>
      <w:r w:rsidRPr="00D93E4D">
        <w:rPr>
          <w:rFonts w:ascii="Times New Roman" w:hAnsi="Times New Roman" w:cs="Times New Roman"/>
          <w:b/>
        </w:rPr>
        <w:t>20</w:t>
      </w:r>
      <w:r w:rsidRPr="00D93E4D">
        <w:rPr>
          <w:rFonts w:ascii="Times New Roman" w:hAnsi="Times New Roman" w:cs="Times New Roman"/>
        </w:rPr>
        <w:t>: S25-S30.</w:t>
      </w:r>
    </w:p>
    <w:p w14:paraId="605679B8"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Beamon, B. M. (1998). "Supply chain design and analysis:: Models and methods." </w:t>
      </w:r>
      <w:r w:rsidRPr="00D93E4D">
        <w:rPr>
          <w:rFonts w:ascii="Times New Roman" w:hAnsi="Times New Roman" w:cs="Times New Roman"/>
          <w:u w:val="single"/>
        </w:rPr>
        <w:t>International Journal of Production Economics</w:t>
      </w:r>
      <w:r w:rsidRPr="00D93E4D">
        <w:rPr>
          <w:rFonts w:ascii="Times New Roman" w:hAnsi="Times New Roman" w:cs="Times New Roman"/>
        </w:rPr>
        <w:t xml:space="preserve"> </w:t>
      </w:r>
      <w:r w:rsidRPr="00D93E4D">
        <w:rPr>
          <w:rFonts w:ascii="Times New Roman" w:hAnsi="Times New Roman" w:cs="Times New Roman"/>
          <w:b/>
        </w:rPr>
        <w:t>55</w:t>
      </w:r>
      <w:r w:rsidRPr="00D93E4D">
        <w:rPr>
          <w:rFonts w:ascii="Times New Roman" w:hAnsi="Times New Roman" w:cs="Times New Roman"/>
        </w:rPr>
        <w:t>(3): 281-294.</w:t>
      </w:r>
    </w:p>
    <w:p w14:paraId="3C76F878"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Beneke, D. A., D. Hildebrandt and D. Glasser (2011). "On Column Profile Maps: An Analysis of Sharp Splits." </w:t>
      </w:r>
      <w:r w:rsidRPr="00D93E4D">
        <w:rPr>
          <w:rFonts w:ascii="Times New Roman" w:hAnsi="Times New Roman" w:cs="Times New Roman"/>
          <w:u w:val="single"/>
        </w:rPr>
        <w:t>Industrial &amp; Engineering Chemistry Research</w:t>
      </w:r>
      <w:r w:rsidRPr="00D93E4D">
        <w:rPr>
          <w:rFonts w:ascii="Times New Roman" w:hAnsi="Times New Roman" w:cs="Times New Roman"/>
        </w:rPr>
        <w:t xml:space="preserve"> </w:t>
      </w:r>
      <w:r w:rsidRPr="00D93E4D">
        <w:rPr>
          <w:rFonts w:ascii="Times New Roman" w:hAnsi="Times New Roman" w:cs="Times New Roman"/>
          <w:b/>
        </w:rPr>
        <w:t>50</w:t>
      </w:r>
      <w:r w:rsidRPr="00D93E4D">
        <w:rPr>
          <w:rFonts w:ascii="Times New Roman" w:hAnsi="Times New Roman" w:cs="Times New Roman"/>
        </w:rPr>
        <w:t>(10): 6331-6342.</w:t>
      </w:r>
    </w:p>
    <w:p w14:paraId="7D001A95" w14:textId="36434161"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BP&amp;R. (2014). "Report forecasts 14.2 percent growth in UK plastic packaging market between 2014-18."   Retrieved 09/11, 2015, from </w:t>
      </w:r>
      <w:hyperlink r:id="rId50" w:history="1">
        <w:r w:rsidRPr="00D93E4D">
          <w:rPr>
            <w:rStyle w:val="Hyperlink"/>
            <w:rFonts w:ascii="Times New Roman" w:hAnsi="Times New Roman" w:cs="Times New Roman"/>
          </w:rPr>
          <w:t>http://www.britishplastics.co.uk/News/report-forecasts-14.2-percent-growth-in-uk-plastic-packaging/</w:t>
        </w:r>
      </w:hyperlink>
      <w:r w:rsidRPr="00D93E4D">
        <w:rPr>
          <w:rFonts w:ascii="Times New Roman" w:hAnsi="Times New Roman" w:cs="Times New Roman"/>
        </w:rPr>
        <w:t>.</w:t>
      </w:r>
    </w:p>
    <w:p w14:paraId="4F3D9A61"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Caballero, J. A. and I. E. Grossmann (2004). "Design of distillation sequences: from conventional to fully thermally coupled distillation systems." </w:t>
      </w:r>
      <w:r w:rsidRPr="00D93E4D">
        <w:rPr>
          <w:rFonts w:ascii="Times New Roman" w:hAnsi="Times New Roman" w:cs="Times New Roman"/>
          <w:u w:val="single"/>
        </w:rPr>
        <w:t>Computers &amp; Chemical Engineering</w:t>
      </w:r>
      <w:r w:rsidRPr="00D93E4D">
        <w:rPr>
          <w:rFonts w:ascii="Times New Roman" w:hAnsi="Times New Roman" w:cs="Times New Roman"/>
        </w:rPr>
        <w:t xml:space="preserve"> </w:t>
      </w:r>
      <w:r w:rsidRPr="00D93E4D">
        <w:rPr>
          <w:rFonts w:ascii="Times New Roman" w:hAnsi="Times New Roman" w:cs="Times New Roman"/>
          <w:b/>
        </w:rPr>
        <w:t>28</w:t>
      </w:r>
      <w:r w:rsidRPr="00D93E4D">
        <w:rPr>
          <w:rFonts w:ascii="Times New Roman" w:hAnsi="Times New Roman" w:cs="Times New Roman"/>
        </w:rPr>
        <w:t>(11): 2307-2329.</w:t>
      </w:r>
    </w:p>
    <w:p w14:paraId="40ACE35D"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Ciriminna, R., M. Lomeli-Rodriguez, P. Demma Cara, J. A. Lopez-Sanchez and M. Pagliaro (2014). "Limonene: a versatile chemical of the bioeconomy." </w:t>
      </w:r>
      <w:r w:rsidRPr="00D93E4D">
        <w:rPr>
          <w:rFonts w:ascii="Times New Roman" w:hAnsi="Times New Roman" w:cs="Times New Roman"/>
          <w:u w:val="single"/>
        </w:rPr>
        <w:t>Chemical Communications</w:t>
      </w:r>
      <w:r w:rsidRPr="00D93E4D">
        <w:rPr>
          <w:rFonts w:ascii="Times New Roman" w:hAnsi="Times New Roman" w:cs="Times New Roman"/>
        </w:rPr>
        <w:t xml:space="preserve"> </w:t>
      </w:r>
      <w:r w:rsidRPr="00D93E4D">
        <w:rPr>
          <w:rFonts w:ascii="Times New Roman" w:hAnsi="Times New Roman" w:cs="Times New Roman"/>
          <w:b/>
        </w:rPr>
        <w:t>50</w:t>
      </w:r>
      <w:r w:rsidRPr="00D93E4D">
        <w:rPr>
          <w:rFonts w:ascii="Times New Roman" w:hAnsi="Times New Roman" w:cs="Times New Roman"/>
        </w:rPr>
        <w:t>(97): 15288-15296.</w:t>
      </w:r>
    </w:p>
    <w:p w14:paraId="0E23625C"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Demidova, Y. S., E. V. Suslov, O. A. Simakova, I. L. Simakova, K. P. Volcho, N. F. Salakhutdinov and D. Y. Murzin (2015). "Selective carvone hydrogenation to dihydrocarvone over titania supported gold catalyst." </w:t>
      </w:r>
      <w:r w:rsidRPr="00D93E4D">
        <w:rPr>
          <w:rFonts w:ascii="Times New Roman" w:hAnsi="Times New Roman" w:cs="Times New Roman"/>
          <w:u w:val="single"/>
        </w:rPr>
        <w:t>Catalysis Today</w:t>
      </w:r>
      <w:r w:rsidRPr="00D93E4D">
        <w:rPr>
          <w:rFonts w:ascii="Times New Roman" w:hAnsi="Times New Roman" w:cs="Times New Roman"/>
        </w:rPr>
        <w:t xml:space="preserve"> </w:t>
      </w:r>
      <w:r w:rsidRPr="00D93E4D">
        <w:rPr>
          <w:rFonts w:ascii="Times New Roman" w:hAnsi="Times New Roman" w:cs="Times New Roman"/>
          <w:b/>
        </w:rPr>
        <w:t>241, Part B</w:t>
      </w:r>
      <w:r w:rsidRPr="00D93E4D">
        <w:rPr>
          <w:rFonts w:ascii="Times New Roman" w:hAnsi="Times New Roman" w:cs="Times New Roman"/>
        </w:rPr>
        <w:t>: 189-194.</w:t>
      </w:r>
    </w:p>
    <w:p w14:paraId="3C66240D"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lastRenderedPageBreak/>
        <w:t>Devos, A., J. P. Gourlia and H. Paradowski (1987). Process for distillation of petroleum by progressive separations, Google Patents.</w:t>
      </w:r>
    </w:p>
    <w:p w14:paraId="1F20329F"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Doherty, M. F. and M. F. Malone (2001). </w:t>
      </w:r>
      <w:r w:rsidRPr="00D93E4D">
        <w:rPr>
          <w:rFonts w:ascii="Times New Roman" w:hAnsi="Times New Roman" w:cs="Times New Roman"/>
          <w:u w:val="single"/>
        </w:rPr>
        <w:t>Conceptual design of distillation systems</w:t>
      </w:r>
      <w:r w:rsidRPr="00D93E4D">
        <w:rPr>
          <w:rFonts w:ascii="Times New Roman" w:hAnsi="Times New Roman" w:cs="Times New Roman"/>
        </w:rPr>
        <w:t>, McGraw-Hill.</w:t>
      </w:r>
    </w:p>
    <w:p w14:paraId="69D4FD74"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Doherty, M. F. and J. D. Perkins (1978). "On the dynamics of distillation processes—I." </w:t>
      </w:r>
      <w:r w:rsidRPr="00D93E4D">
        <w:rPr>
          <w:rFonts w:ascii="Times New Roman" w:hAnsi="Times New Roman" w:cs="Times New Roman"/>
          <w:u w:val="single"/>
        </w:rPr>
        <w:t>Chemical Engineering Science</w:t>
      </w:r>
      <w:r w:rsidRPr="00D93E4D">
        <w:rPr>
          <w:rFonts w:ascii="Times New Roman" w:hAnsi="Times New Roman" w:cs="Times New Roman"/>
        </w:rPr>
        <w:t xml:space="preserve"> </w:t>
      </w:r>
      <w:r w:rsidRPr="00D93E4D">
        <w:rPr>
          <w:rFonts w:ascii="Times New Roman" w:hAnsi="Times New Roman" w:cs="Times New Roman"/>
          <w:b/>
        </w:rPr>
        <w:t>33</w:t>
      </w:r>
      <w:r w:rsidRPr="00D93E4D">
        <w:rPr>
          <w:rFonts w:ascii="Times New Roman" w:hAnsi="Times New Roman" w:cs="Times New Roman"/>
        </w:rPr>
        <w:t>(3): 281-301.</w:t>
      </w:r>
    </w:p>
    <w:p w14:paraId="26C9AE24"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Doherty, M. F. and J. D. Perkins (1978). "On the dynamics of distillation processes—II. The simple distillation of model solutions." </w:t>
      </w:r>
      <w:r w:rsidRPr="00D93E4D">
        <w:rPr>
          <w:rFonts w:ascii="Times New Roman" w:hAnsi="Times New Roman" w:cs="Times New Roman"/>
          <w:u w:val="single"/>
        </w:rPr>
        <w:t>Chemical Engineering Science</w:t>
      </w:r>
      <w:r w:rsidRPr="00D93E4D">
        <w:rPr>
          <w:rFonts w:ascii="Times New Roman" w:hAnsi="Times New Roman" w:cs="Times New Roman"/>
        </w:rPr>
        <w:t xml:space="preserve"> </w:t>
      </w:r>
      <w:r w:rsidRPr="00D93E4D">
        <w:rPr>
          <w:rFonts w:ascii="Times New Roman" w:hAnsi="Times New Roman" w:cs="Times New Roman"/>
          <w:b/>
        </w:rPr>
        <w:t>33</w:t>
      </w:r>
      <w:r w:rsidRPr="00D93E4D">
        <w:rPr>
          <w:rFonts w:ascii="Times New Roman" w:hAnsi="Times New Roman" w:cs="Times New Roman"/>
        </w:rPr>
        <w:t>(5): 569-578.</w:t>
      </w:r>
    </w:p>
    <w:p w14:paraId="4E75D3D7"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Doherty, M. F. and J. D. Perkins (1979). "On the dynamics of distillation processes—III." </w:t>
      </w:r>
      <w:r w:rsidRPr="00D93E4D">
        <w:rPr>
          <w:rFonts w:ascii="Times New Roman" w:hAnsi="Times New Roman" w:cs="Times New Roman"/>
          <w:u w:val="single"/>
        </w:rPr>
        <w:t>Chemical Engineering Science</w:t>
      </w:r>
      <w:r w:rsidRPr="00D93E4D">
        <w:rPr>
          <w:rFonts w:ascii="Times New Roman" w:hAnsi="Times New Roman" w:cs="Times New Roman"/>
        </w:rPr>
        <w:t xml:space="preserve"> </w:t>
      </w:r>
      <w:r w:rsidRPr="00D93E4D">
        <w:rPr>
          <w:rFonts w:ascii="Times New Roman" w:hAnsi="Times New Roman" w:cs="Times New Roman"/>
          <w:b/>
        </w:rPr>
        <w:t>34</w:t>
      </w:r>
      <w:r w:rsidRPr="00D93E4D">
        <w:rPr>
          <w:rFonts w:ascii="Times New Roman" w:hAnsi="Times New Roman" w:cs="Times New Roman"/>
        </w:rPr>
        <w:t>(12): 1401-1414.</w:t>
      </w:r>
    </w:p>
    <w:p w14:paraId="706BECDA"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Douglas, J. M. (1988). </w:t>
      </w:r>
      <w:r w:rsidRPr="00D93E4D">
        <w:rPr>
          <w:rFonts w:ascii="Times New Roman" w:hAnsi="Times New Roman" w:cs="Times New Roman"/>
          <w:u w:val="single"/>
        </w:rPr>
        <w:t>Conceptual design of chemical processes</w:t>
      </w:r>
      <w:r w:rsidRPr="00D93E4D">
        <w:rPr>
          <w:rFonts w:ascii="Times New Roman" w:hAnsi="Times New Roman" w:cs="Times New Roman"/>
        </w:rPr>
        <w:t>, McGraw-Hill.</w:t>
      </w:r>
    </w:p>
    <w:p w14:paraId="63A76491"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Douglas, J. M., M. F. Malone and M. F. Doherty (1985). "Papers from the 25th CONICET International ConferenceThe interaction between separation system synthesis and process synthesis." </w:t>
      </w:r>
      <w:r w:rsidRPr="00D93E4D">
        <w:rPr>
          <w:rFonts w:ascii="Times New Roman" w:hAnsi="Times New Roman" w:cs="Times New Roman"/>
          <w:u w:val="single"/>
        </w:rPr>
        <w:t>Computers &amp; Chemical Engineering</w:t>
      </w:r>
      <w:r w:rsidRPr="00D93E4D">
        <w:rPr>
          <w:rFonts w:ascii="Times New Roman" w:hAnsi="Times New Roman" w:cs="Times New Roman"/>
        </w:rPr>
        <w:t xml:space="preserve"> </w:t>
      </w:r>
      <w:r w:rsidRPr="00D93E4D">
        <w:rPr>
          <w:rFonts w:ascii="Times New Roman" w:hAnsi="Times New Roman" w:cs="Times New Roman"/>
          <w:b/>
        </w:rPr>
        <w:t>9</w:t>
      </w:r>
      <w:r w:rsidRPr="00D93E4D">
        <w:rPr>
          <w:rFonts w:ascii="Times New Roman" w:hAnsi="Times New Roman" w:cs="Times New Roman"/>
        </w:rPr>
        <w:t>(5): 447-462.</w:t>
      </w:r>
    </w:p>
    <w:p w14:paraId="0AE95F19"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Dünnebier, G. and C. C. Pantelides (1999). "Optimal Design of Thermally Coupled Distillation Columns." </w:t>
      </w:r>
      <w:r w:rsidRPr="00D93E4D">
        <w:rPr>
          <w:rFonts w:ascii="Times New Roman" w:hAnsi="Times New Roman" w:cs="Times New Roman"/>
          <w:u w:val="single"/>
        </w:rPr>
        <w:t>Industrial &amp; Engineering Chemistry Research</w:t>
      </w:r>
      <w:r w:rsidRPr="00D93E4D">
        <w:rPr>
          <w:rFonts w:ascii="Times New Roman" w:hAnsi="Times New Roman" w:cs="Times New Roman"/>
        </w:rPr>
        <w:t xml:space="preserve"> </w:t>
      </w:r>
      <w:r w:rsidRPr="00D93E4D">
        <w:rPr>
          <w:rFonts w:ascii="Times New Roman" w:hAnsi="Times New Roman" w:cs="Times New Roman"/>
          <w:b/>
        </w:rPr>
        <w:t>38</w:t>
      </w:r>
      <w:r w:rsidRPr="00D93E4D">
        <w:rPr>
          <w:rFonts w:ascii="Times New Roman" w:hAnsi="Times New Roman" w:cs="Times New Roman"/>
        </w:rPr>
        <w:t>(1): 162-176.</w:t>
      </w:r>
    </w:p>
    <w:p w14:paraId="74F8DDFB"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Engelien, H. K. and S. Skogestad (2005). "Minimum energy diagrams for multieffect distillation arrangements." </w:t>
      </w:r>
      <w:r w:rsidRPr="00D93E4D">
        <w:rPr>
          <w:rFonts w:ascii="Times New Roman" w:hAnsi="Times New Roman" w:cs="Times New Roman"/>
          <w:u w:val="single"/>
        </w:rPr>
        <w:t>AIChE Journal</w:t>
      </w:r>
      <w:r w:rsidRPr="00D93E4D">
        <w:rPr>
          <w:rFonts w:ascii="Times New Roman" w:hAnsi="Times New Roman" w:cs="Times New Roman"/>
        </w:rPr>
        <w:t xml:space="preserve"> </w:t>
      </w:r>
      <w:r w:rsidRPr="00D93E4D">
        <w:rPr>
          <w:rFonts w:ascii="Times New Roman" w:hAnsi="Times New Roman" w:cs="Times New Roman"/>
          <w:b/>
        </w:rPr>
        <w:t>51</w:t>
      </w:r>
      <w:r w:rsidRPr="00D93E4D">
        <w:rPr>
          <w:rFonts w:ascii="Times New Roman" w:hAnsi="Times New Roman" w:cs="Times New Roman"/>
        </w:rPr>
        <w:t>(6): 1714-1725.</w:t>
      </w:r>
    </w:p>
    <w:p w14:paraId="76AE6673"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Fenske, M. R. (1932). "Fractionation of Straight-Run Pennsylvania Gasoline." </w:t>
      </w:r>
      <w:r w:rsidRPr="00D93E4D">
        <w:rPr>
          <w:rFonts w:ascii="Times New Roman" w:hAnsi="Times New Roman" w:cs="Times New Roman"/>
          <w:u w:val="single"/>
        </w:rPr>
        <w:t>Industrial &amp; Engineering Chemistry</w:t>
      </w:r>
      <w:r w:rsidRPr="00D93E4D">
        <w:rPr>
          <w:rFonts w:ascii="Times New Roman" w:hAnsi="Times New Roman" w:cs="Times New Roman"/>
        </w:rPr>
        <w:t xml:space="preserve"> </w:t>
      </w:r>
      <w:r w:rsidRPr="00D93E4D">
        <w:rPr>
          <w:rFonts w:ascii="Times New Roman" w:hAnsi="Times New Roman" w:cs="Times New Roman"/>
          <w:b/>
        </w:rPr>
        <w:t>24</w:t>
      </w:r>
      <w:r w:rsidRPr="00D93E4D">
        <w:rPr>
          <w:rFonts w:ascii="Times New Roman" w:hAnsi="Times New Roman" w:cs="Times New Roman"/>
        </w:rPr>
        <w:t>(5): 482-485.</w:t>
      </w:r>
    </w:p>
    <w:p w14:paraId="2BF9D045"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Fiege, H., H.-W. Voges, T. Hamamoto, S. Umemura, T. Iwata, H. Miki, Y. Fujita, H.-J. Buysch, D. Garbe and W. Paulus (2000). Phenol Derivatives. </w:t>
      </w:r>
      <w:r w:rsidRPr="00D93E4D">
        <w:rPr>
          <w:rFonts w:ascii="Times New Roman" w:hAnsi="Times New Roman" w:cs="Times New Roman"/>
          <w:u w:val="single"/>
        </w:rPr>
        <w:t>Ullmann's Encyclopedia of Industrial Chemistry</w:t>
      </w:r>
      <w:r w:rsidRPr="00D93E4D">
        <w:rPr>
          <w:rFonts w:ascii="Times New Roman" w:hAnsi="Times New Roman" w:cs="Times New Roman"/>
        </w:rPr>
        <w:t>, Wiley-VCH Verlag GmbH &amp; Co. KGaA.</w:t>
      </w:r>
    </w:p>
    <w:p w14:paraId="10FEE964"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Floudas, C. A. and G. E. Paules (1988). "A mixed-integer nonlinear programming formulation for the synthesis of heat-integrated distillation sequences." </w:t>
      </w:r>
      <w:r w:rsidRPr="00D93E4D">
        <w:rPr>
          <w:rFonts w:ascii="Times New Roman" w:hAnsi="Times New Roman" w:cs="Times New Roman"/>
          <w:u w:val="single"/>
        </w:rPr>
        <w:t>Computers &amp; Chemical Engineering</w:t>
      </w:r>
      <w:r w:rsidRPr="00D93E4D">
        <w:rPr>
          <w:rFonts w:ascii="Times New Roman" w:hAnsi="Times New Roman" w:cs="Times New Roman"/>
        </w:rPr>
        <w:t xml:space="preserve"> </w:t>
      </w:r>
      <w:r w:rsidRPr="00D93E4D">
        <w:rPr>
          <w:rFonts w:ascii="Times New Roman" w:hAnsi="Times New Roman" w:cs="Times New Roman"/>
          <w:b/>
        </w:rPr>
        <w:t>12</w:t>
      </w:r>
      <w:r w:rsidRPr="00D93E4D">
        <w:rPr>
          <w:rFonts w:ascii="Times New Roman" w:hAnsi="Times New Roman" w:cs="Times New Roman"/>
        </w:rPr>
        <w:t>(6): 531-546.</w:t>
      </w:r>
    </w:p>
    <w:p w14:paraId="0A751B75"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Gandini, A. (2008). "Polymers from Renewable Resources: A Challenge for the Future of Macromolecular Materials." </w:t>
      </w:r>
      <w:r w:rsidRPr="00D93E4D">
        <w:rPr>
          <w:rFonts w:ascii="Times New Roman" w:hAnsi="Times New Roman" w:cs="Times New Roman"/>
          <w:u w:val="single"/>
        </w:rPr>
        <w:t>Macromolecules</w:t>
      </w:r>
      <w:r w:rsidRPr="00D93E4D">
        <w:rPr>
          <w:rFonts w:ascii="Times New Roman" w:hAnsi="Times New Roman" w:cs="Times New Roman"/>
        </w:rPr>
        <w:t xml:space="preserve"> </w:t>
      </w:r>
      <w:r w:rsidRPr="00D93E4D">
        <w:rPr>
          <w:rFonts w:ascii="Times New Roman" w:hAnsi="Times New Roman" w:cs="Times New Roman"/>
          <w:b/>
        </w:rPr>
        <w:t>41</w:t>
      </w:r>
      <w:r w:rsidRPr="00D93E4D">
        <w:rPr>
          <w:rFonts w:ascii="Times New Roman" w:hAnsi="Times New Roman" w:cs="Times New Roman"/>
        </w:rPr>
        <w:t>(24): 9491-9504.</w:t>
      </w:r>
    </w:p>
    <w:p w14:paraId="4499F0C8"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Gilliland, E. R. (1940). "Multicomponent Rectification Estimation of the Number of Theoretical Plates as a Function of the Reflux Ratio." </w:t>
      </w:r>
      <w:r w:rsidRPr="00D93E4D">
        <w:rPr>
          <w:rFonts w:ascii="Times New Roman" w:hAnsi="Times New Roman" w:cs="Times New Roman"/>
          <w:u w:val="single"/>
        </w:rPr>
        <w:t>Industrial &amp; Engineering Chemistry</w:t>
      </w:r>
      <w:r w:rsidRPr="00D93E4D">
        <w:rPr>
          <w:rFonts w:ascii="Times New Roman" w:hAnsi="Times New Roman" w:cs="Times New Roman"/>
        </w:rPr>
        <w:t xml:space="preserve"> </w:t>
      </w:r>
      <w:r w:rsidRPr="00D93E4D">
        <w:rPr>
          <w:rFonts w:ascii="Times New Roman" w:hAnsi="Times New Roman" w:cs="Times New Roman"/>
          <w:b/>
        </w:rPr>
        <w:t>32</w:t>
      </w:r>
      <w:r w:rsidRPr="00D93E4D">
        <w:rPr>
          <w:rFonts w:ascii="Times New Roman" w:hAnsi="Times New Roman" w:cs="Times New Roman"/>
        </w:rPr>
        <w:t>(9): 1220-1223.</w:t>
      </w:r>
    </w:p>
    <w:p w14:paraId="6713E620"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Grossmann, I. E., P. A. Aguirre and M. Barttfeld (2005). "Optimal synthesis of complex distillation columns using rigorous models." </w:t>
      </w:r>
      <w:r w:rsidRPr="00D93E4D">
        <w:rPr>
          <w:rFonts w:ascii="Times New Roman" w:hAnsi="Times New Roman" w:cs="Times New Roman"/>
          <w:u w:val="single"/>
        </w:rPr>
        <w:t>Computers &amp; Chemical Engineering</w:t>
      </w:r>
      <w:r w:rsidRPr="00D93E4D">
        <w:rPr>
          <w:rFonts w:ascii="Times New Roman" w:hAnsi="Times New Roman" w:cs="Times New Roman"/>
        </w:rPr>
        <w:t xml:space="preserve"> </w:t>
      </w:r>
      <w:r w:rsidRPr="00D93E4D">
        <w:rPr>
          <w:rFonts w:ascii="Times New Roman" w:hAnsi="Times New Roman" w:cs="Times New Roman"/>
          <w:b/>
        </w:rPr>
        <w:t>29</w:t>
      </w:r>
      <w:r w:rsidRPr="00D93E4D">
        <w:rPr>
          <w:rFonts w:ascii="Times New Roman" w:hAnsi="Times New Roman" w:cs="Times New Roman"/>
        </w:rPr>
        <w:t>(6): 1203-1215.</w:t>
      </w:r>
    </w:p>
    <w:p w14:paraId="150B0DEE"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Harwardt, A., S. Kossack and W. Marquardt (2008). Optimal column sequencing for multicomponent mixtures. </w:t>
      </w:r>
      <w:r w:rsidRPr="00D93E4D">
        <w:rPr>
          <w:rFonts w:ascii="Times New Roman" w:hAnsi="Times New Roman" w:cs="Times New Roman"/>
          <w:u w:val="single"/>
        </w:rPr>
        <w:t>Computer Aided Chemical Engineering</w:t>
      </w:r>
      <w:r w:rsidRPr="00D93E4D">
        <w:rPr>
          <w:rFonts w:ascii="Times New Roman" w:hAnsi="Times New Roman" w:cs="Times New Roman"/>
        </w:rPr>
        <w:t xml:space="preserve">. B. Bertrand and J. Xavier, Elsevier. </w:t>
      </w:r>
      <w:r w:rsidRPr="00D93E4D">
        <w:rPr>
          <w:rFonts w:ascii="Times New Roman" w:hAnsi="Times New Roman" w:cs="Times New Roman"/>
          <w:b/>
        </w:rPr>
        <w:t xml:space="preserve">Volume 25: </w:t>
      </w:r>
      <w:r w:rsidRPr="00D93E4D">
        <w:rPr>
          <w:rFonts w:ascii="Times New Roman" w:hAnsi="Times New Roman" w:cs="Times New Roman"/>
        </w:rPr>
        <w:t>91-96.</w:t>
      </w:r>
    </w:p>
    <w:p w14:paraId="43128F95"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Hauenstein, O., M. Reiter, S. Agarwal, B. Rieger and A. Greiner (2015). "Bio-based polycarbonate from limonene oxide and CO2 with high molecular weight, excellent thermal resistance, hardness and transparency." </w:t>
      </w:r>
      <w:r w:rsidRPr="00D93E4D">
        <w:rPr>
          <w:rFonts w:ascii="Times New Roman" w:hAnsi="Times New Roman" w:cs="Times New Roman"/>
          <w:u w:val="single"/>
        </w:rPr>
        <w:t>Green Chemistry</w:t>
      </w:r>
      <w:r w:rsidRPr="00D93E4D">
        <w:rPr>
          <w:rFonts w:ascii="Times New Roman" w:hAnsi="Times New Roman" w:cs="Times New Roman"/>
        </w:rPr>
        <w:t>.</w:t>
      </w:r>
    </w:p>
    <w:p w14:paraId="3B4E787A"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Hechinger, M., A. Voll and W. Marquardt (2010). "Towards an integrated design of biofuels and their production pathways." </w:t>
      </w:r>
      <w:r w:rsidRPr="00D93E4D">
        <w:rPr>
          <w:rFonts w:ascii="Times New Roman" w:hAnsi="Times New Roman" w:cs="Times New Roman"/>
          <w:u w:val="single"/>
        </w:rPr>
        <w:t>Computers &amp; Chemical Engineering</w:t>
      </w:r>
      <w:r w:rsidRPr="00D93E4D">
        <w:rPr>
          <w:rFonts w:ascii="Times New Roman" w:hAnsi="Times New Roman" w:cs="Times New Roman"/>
        </w:rPr>
        <w:t xml:space="preserve"> </w:t>
      </w:r>
      <w:r w:rsidRPr="00D93E4D">
        <w:rPr>
          <w:rFonts w:ascii="Times New Roman" w:hAnsi="Times New Roman" w:cs="Times New Roman"/>
          <w:b/>
        </w:rPr>
        <w:t>34</w:t>
      </w:r>
      <w:r w:rsidRPr="00D93E4D">
        <w:rPr>
          <w:rFonts w:ascii="Times New Roman" w:hAnsi="Times New Roman" w:cs="Times New Roman"/>
        </w:rPr>
        <w:t>(12): 1909-1918.</w:t>
      </w:r>
    </w:p>
    <w:p w14:paraId="16433D41"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Hengstebeck, R. J. (1961). </w:t>
      </w:r>
      <w:r w:rsidRPr="00D93E4D">
        <w:rPr>
          <w:rFonts w:ascii="Times New Roman" w:hAnsi="Times New Roman" w:cs="Times New Roman"/>
          <w:u w:val="single"/>
        </w:rPr>
        <w:t>Distillation: principles and design procedures</w:t>
      </w:r>
      <w:r w:rsidRPr="00D93E4D">
        <w:rPr>
          <w:rFonts w:ascii="Times New Roman" w:hAnsi="Times New Roman" w:cs="Times New Roman"/>
        </w:rPr>
        <w:t>, Reinhold Pub. Corp.</w:t>
      </w:r>
    </w:p>
    <w:p w14:paraId="19BE74D3"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Holland, S. T., R. Abbas, D. Hildebrandt and D. Glasser (2010). "Complex Column Design by Application of Column Profile Map Techniques: Sharp-Split Petlyuk Column Design." </w:t>
      </w:r>
      <w:r w:rsidRPr="00D93E4D">
        <w:rPr>
          <w:rFonts w:ascii="Times New Roman" w:hAnsi="Times New Roman" w:cs="Times New Roman"/>
          <w:u w:val="single"/>
        </w:rPr>
        <w:t>Industrial &amp; Engineering Chemistry Research</w:t>
      </w:r>
      <w:r w:rsidRPr="00D93E4D">
        <w:rPr>
          <w:rFonts w:ascii="Times New Roman" w:hAnsi="Times New Roman" w:cs="Times New Roman"/>
        </w:rPr>
        <w:t xml:space="preserve"> </w:t>
      </w:r>
      <w:r w:rsidRPr="00D93E4D">
        <w:rPr>
          <w:rFonts w:ascii="Times New Roman" w:hAnsi="Times New Roman" w:cs="Times New Roman"/>
          <w:b/>
        </w:rPr>
        <w:t>49</w:t>
      </w:r>
      <w:r w:rsidRPr="00D93E4D">
        <w:rPr>
          <w:rFonts w:ascii="Times New Roman" w:hAnsi="Times New Roman" w:cs="Times New Roman"/>
        </w:rPr>
        <w:t>(1): 327-349.</w:t>
      </w:r>
    </w:p>
    <w:p w14:paraId="4EC80931"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Holland, S. T., M. Tapp, D. Hildebrandt and D. Glasser (2004). "Column Profile Maps. 2. Singular Points and Phase Diagram Behaviour in Ideal and Nonideal Systems." </w:t>
      </w:r>
      <w:r w:rsidRPr="00D93E4D">
        <w:rPr>
          <w:rFonts w:ascii="Times New Roman" w:hAnsi="Times New Roman" w:cs="Times New Roman"/>
          <w:u w:val="single"/>
        </w:rPr>
        <w:t>Industrial &amp; Engineering Chemistry Research</w:t>
      </w:r>
      <w:r w:rsidRPr="00D93E4D">
        <w:rPr>
          <w:rFonts w:ascii="Times New Roman" w:hAnsi="Times New Roman" w:cs="Times New Roman"/>
        </w:rPr>
        <w:t xml:space="preserve"> </w:t>
      </w:r>
      <w:r w:rsidRPr="00D93E4D">
        <w:rPr>
          <w:rFonts w:ascii="Times New Roman" w:hAnsi="Times New Roman" w:cs="Times New Roman"/>
          <w:b/>
        </w:rPr>
        <w:t>43</w:t>
      </w:r>
      <w:r w:rsidRPr="00D93E4D">
        <w:rPr>
          <w:rFonts w:ascii="Times New Roman" w:hAnsi="Times New Roman" w:cs="Times New Roman"/>
        </w:rPr>
        <w:t>(14): 3590-3603.</w:t>
      </w:r>
    </w:p>
    <w:p w14:paraId="32163C02"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Ismail, S. R., P. Proios and E. N. Pistikopoulos (2001). "Modular synthesis framework for combined separation/reaction systems." </w:t>
      </w:r>
      <w:r w:rsidRPr="00D93E4D">
        <w:rPr>
          <w:rFonts w:ascii="Times New Roman" w:hAnsi="Times New Roman" w:cs="Times New Roman"/>
          <w:u w:val="single"/>
        </w:rPr>
        <w:t>AIChE Journal</w:t>
      </w:r>
      <w:r w:rsidRPr="00D93E4D">
        <w:rPr>
          <w:rFonts w:ascii="Times New Roman" w:hAnsi="Times New Roman" w:cs="Times New Roman"/>
        </w:rPr>
        <w:t xml:space="preserve"> </w:t>
      </w:r>
      <w:r w:rsidRPr="00D93E4D">
        <w:rPr>
          <w:rFonts w:ascii="Times New Roman" w:hAnsi="Times New Roman" w:cs="Times New Roman"/>
          <w:b/>
        </w:rPr>
        <w:t>47</w:t>
      </w:r>
      <w:r w:rsidRPr="00D93E4D">
        <w:rPr>
          <w:rFonts w:ascii="Times New Roman" w:hAnsi="Times New Roman" w:cs="Times New Roman"/>
        </w:rPr>
        <w:t>(3): 629-649.</w:t>
      </w:r>
    </w:p>
    <w:p w14:paraId="05D2170A"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Ivakpour, J. and N. Kasiri (2009). "Synthesis of Distillation Column Sequences for Nonsharp Separations." </w:t>
      </w:r>
      <w:r w:rsidRPr="00D93E4D">
        <w:rPr>
          <w:rFonts w:ascii="Times New Roman" w:hAnsi="Times New Roman" w:cs="Times New Roman"/>
          <w:u w:val="single"/>
        </w:rPr>
        <w:t>Industrial &amp; Engineering Chemistry Research</w:t>
      </w:r>
      <w:r w:rsidRPr="00D93E4D">
        <w:rPr>
          <w:rFonts w:ascii="Times New Roman" w:hAnsi="Times New Roman" w:cs="Times New Roman"/>
        </w:rPr>
        <w:t xml:space="preserve"> </w:t>
      </w:r>
      <w:r w:rsidRPr="00D93E4D">
        <w:rPr>
          <w:rFonts w:ascii="Times New Roman" w:hAnsi="Times New Roman" w:cs="Times New Roman"/>
          <w:b/>
        </w:rPr>
        <w:t>48</w:t>
      </w:r>
      <w:r w:rsidRPr="00D93E4D">
        <w:rPr>
          <w:rFonts w:ascii="Times New Roman" w:hAnsi="Times New Roman" w:cs="Times New Roman"/>
        </w:rPr>
        <w:t>(18): 8635-8649.</w:t>
      </w:r>
    </w:p>
    <w:p w14:paraId="5489DE5D"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Jaksland, C. A., R. Gani and K. M. Lien (1995). "Separation process design and synthesis based on thermodynamic insights." </w:t>
      </w:r>
      <w:r w:rsidRPr="00D93E4D">
        <w:rPr>
          <w:rFonts w:ascii="Times New Roman" w:hAnsi="Times New Roman" w:cs="Times New Roman"/>
          <w:u w:val="single"/>
        </w:rPr>
        <w:t>Chemical Engineering Science</w:t>
      </w:r>
      <w:r w:rsidRPr="00D93E4D">
        <w:rPr>
          <w:rFonts w:ascii="Times New Roman" w:hAnsi="Times New Roman" w:cs="Times New Roman"/>
        </w:rPr>
        <w:t xml:space="preserve"> </w:t>
      </w:r>
      <w:r w:rsidRPr="00D93E4D">
        <w:rPr>
          <w:rFonts w:ascii="Times New Roman" w:hAnsi="Times New Roman" w:cs="Times New Roman"/>
          <w:b/>
        </w:rPr>
        <w:t>50</w:t>
      </w:r>
      <w:r w:rsidRPr="00D93E4D">
        <w:rPr>
          <w:rFonts w:ascii="Times New Roman" w:hAnsi="Times New Roman" w:cs="Times New Roman"/>
        </w:rPr>
        <w:t>(3): 511-530.</w:t>
      </w:r>
    </w:p>
    <w:p w14:paraId="3C4AB739"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lastRenderedPageBreak/>
        <w:t xml:space="preserve">Jankowski, M. D., C. S. Henry, L. J. Broadbelt and V. Hatzimanikatis (2008). "Group Contribution Method for Thermodynamic Analysis of Complex Metabolic Networks." </w:t>
      </w:r>
      <w:r w:rsidRPr="00D93E4D">
        <w:rPr>
          <w:rFonts w:ascii="Times New Roman" w:hAnsi="Times New Roman" w:cs="Times New Roman"/>
          <w:u w:val="single"/>
        </w:rPr>
        <w:t>Biophysical Journal</w:t>
      </w:r>
      <w:r w:rsidRPr="00D93E4D">
        <w:rPr>
          <w:rFonts w:ascii="Times New Roman" w:hAnsi="Times New Roman" w:cs="Times New Roman"/>
        </w:rPr>
        <w:t xml:space="preserve"> </w:t>
      </w:r>
      <w:r w:rsidRPr="00D93E4D">
        <w:rPr>
          <w:rFonts w:ascii="Times New Roman" w:hAnsi="Times New Roman" w:cs="Times New Roman"/>
          <w:b/>
        </w:rPr>
        <w:t>95</w:t>
      </w:r>
      <w:r w:rsidRPr="00D93E4D">
        <w:rPr>
          <w:rFonts w:ascii="Times New Roman" w:hAnsi="Times New Roman" w:cs="Times New Roman"/>
        </w:rPr>
        <w:t>(3): 1487-1499.</w:t>
      </w:r>
    </w:p>
    <w:p w14:paraId="5F3E3F3C"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Ji, S. and M. Bagajewicz (2002). "On the Energy Efficiency of Stripping-Type Crude Distillation." </w:t>
      </w:r>
      <w:r w:rsidRPr="00D93E4D">
        <w:rPr>
          <w:rFonts w:ascii="Times New Roman" w:hAnsi="Times New Roman" w:cs="Times New Roman"/>
          <w:u w:val="single"/>
        </w:rPr>
        <w:t>Industrial &amp; Engineering Chemistry Research</w:t>
      </w:r>
      <w:r w:rsidRPr="00D93E4D">
        <w:rPr>
          <w:rFonts w:ascii="Times New Roman" w:hAnsi="Times New Roman" w:cs="Times New Roman"/>
        </w:rPr>
        <w:t xml:space="preserve"> </w:t>
      </w:r>
      <w:r w:rsidRPr="00D93E4D">
        <w:rPr>
          <w:rFonts w:ascii="Times New Roman" w:hAnsi="Times New Roman" w:cs="Times New Roman"/>
          <w:b/>
        </w:rPr>
        <w:t>41</w:t>
      </w:r>
      <w:r w:rsidRPr="00D93E4D">
        <w:rPr>
          <w:rFonts w:ascii="Times New Roman" w:hAnsi="Times New Roman" w:cs="Times New Roman"/>
        </w:rPr>
        <w:t>(23): 5819-5825.</w:t>
      </w:r>
    </w:p>
    <w:p w14:paraId="2C1C6814"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Julka, V. and M. F. Doherty (1990). "Geometric behavior and minimum flows for nonideal multicomponent distillation." </w:t>
      </w:r>
      <w:r w:rsidRPr="00D93E4D">
        <w:rPr>
          <w:rFonts w:ascii="Times New Roman" w:hAnsi="Times New Roman" w:cs="Times New Roman"/>
          <w:u w:val="single"/>
        </w:rPr>
        <w:t>Chemical Engineering Science</w:t>
      </w:r>
      <w:r w:rsidRPr="00D93E4D">
        <w:rPr>
          <w:rFonts w:ascii="Times New Roman" w:hAnsi="Times New Roman" w:cs="Times New Roman"/>
        </w:rPr>
        <w:t xml:space="preserve"> </w:t>
      </w:r>
      <w:r w:rsidRPr="00D93E4D">
        <w:rPr>
          <w:rFonts w:ascii="Times New Roman" w:hAnsi="Times New Roman" w:cs="Times New Roman"/>
          <w:b/>
        </w:rPr>
        <w:t>45</w:t>
      </w:r>
      <w:r w:rsidRPr="00D93E4D">
        <w:rPr>
          <w:rFonts w:ascii="Times New Roman" w:hAnsi="Times New Roman" w:cs="Times New Roman"/>
        </w:rPr>
        <w:t>(7): 1801-1822.</w:t>
      </w:r>
    </w:p>
    <w:p w14:paraId="79138909"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Julka, V. and M. F. Doherty (1993). "Geometric nonlinear analysis of multicomponent nonideal distillation: a simple computer-aided design procedure." </w:t>
      </w:r>
      <w:r w:rsidRPr="00D93E4D">
        <w:rPr>
          <w:rFonts w:ascii="Times New Roman" w:hAnsi="Times New Roman" w:cs="Times New Roman"/>
          <w:u w:val="single"/>
        </w:rPr>
        <w:t>Chemical Engineering Science</w:t>
      </w:r>
      <w:r w:rsidRPr="00D93E4D">
        <w:rPr>
          <w:rFonts w:ascii="Times New Roman" w:hAnsi="Times New Roman" w:cs="Times New Roman"/>
        </w:rPr>
        <w:t xml:space="preserve"> </w:t>
      </w:r>
      <w:r w:rsidRPr="00D93E4D">
        <w:rPr>
          <w:rFonts w:ascii="Times New Roman" w:hAnsi="Times New Roman" w:cs="Times New Roman"/>
          <w:b/>
        </w:rPr>
        <w:t>48</w:t>
      </w:r>
      <w:r w:rsidRPr="00D93E4D">
        <w:rPr>
          <w:rFonts w:ascii="Times New Roman" w:hAnsi="Times New Roman" w:cs="Times New Roman"/>
        </w:rPr>
        <w:t>(8): 1367-1391.</w:t>
      </w:r>
    </w:p>
    <w:p w14:paraId="61FEB5D9"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Kelloway, A. and P. Daoutidis (2014). "Process Synthesis of Biorefineries: Optimization of Biomass Conversion to Fuels and Chemicals." </w:t>
      </w:r>
      <w:r w:rsidRPr="00D93E4D">
        <w:rPr>
          <w:rFonts w:ascii="Times New Roman" w:hAnsi="Times New Roman" w:cs="Times New Roman"/>
          <w:u w:val="single"/>
        </w:rPr>
        <w:t>Industrial &amp; Engineering Chemistry Research</w:t>
      </w:r>
      <w:r w:rsidRPr="00D93E4D">
        <w:rPr>
          <w:rFonts w:ascii="Times New Roman" w:hAnsi="Times New Roman" w:cs="Times New Roman"/>
        </w:rPr>
        <w:t xml:space="preserve"> </w:t>
      </w:r>
      <w:r w:rsidRPr="00D93E4D">
        <w:rPr>
          <w:rFonts w:ascii="Times New Roman" w:hAnsi="Times New Roman" w:cs="Times New Roman"/>
          <w:b/>
        </w:rPr>
        <w:t>53</w:t>
      </w:r>
      <w:r w:rsidRPr="00D93E4D">
        <w:rPr>
          <w:rFonts w:ascii="Times New Roman" w:hAnsi="Times New Roman" w:cs="Times New Roman"/>
        </w:rPr>
        <w:t>(13): 5261-5273.</w:t>
      </w:r>
    </w:p>
    <w:p w14:paraId="303BB4E0"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Kim, J., S. M. Sen and C. T. Maravelias (2013). "An optimization-based assessment framework for biomass-to-fuel conversion strategies." </w:t>
      </w:r>
      <w:r w:rsidRPr="00D93E4D">
        <w:rPr>
          <w:rFonts w:ascii="Times New Roman" w:hAnsi="Times New Roman" w:cs="Times New Roman"/>
          <w:u w:val="single"/>
        </w:rPr>
        <w:t>Energy &amp; Environmental Science</w:t>
      </w:r>
      <w:r w:rsidRPr="00D93E4D">
        <w:rPr>
          <w:rFonts w:ascii="Times New Roman" w:hAnsi="Times New Roman" w:cs="Times New Roman"/>
        </w:rPr>
        <w:t xml:space="preserve"> </w:t>
      </w:r>
      <w:r w:rsidRPr="00D93E4D">
        <w:rPr>
          <w:rFonts w:ascii="Times New Roman" w:hAnsi="Times New Roman" w:cs="Times New Roman"/>
          <w:b/>
        </w:rPr>
        <w:t>6</w:t>
      </w:r>
      <w:r w:rsidRPr="00D93E4D">
        <w:rPr>
          <w:rFonts w:ascii="Times New Roman" w:hAnsi="Times New Roman" w:cs="Times New Roman"/>
        </w:rPr>
        <w:t>(4): 1093-1104.</w:t>
      </w:r>
    </w:p>
    <w:p w14:paraId="618242C7"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Kim, S. B. and A. A. Linninger (2010). "Rigorous Separation Design. 2. Network Design Solutions for Mixtures with Various Volatility Differences and Feed Compositions." </w:t>
      </w:r>
      <w:r w:rsidRPr="00D93E4D">
        <w:rPr>
          <w:rFonts w:ascii="Times New Roman" w:hAnsi="Times New Roman" w:cs="Times New Roman"/>
          <w:u w:val="single"/>
        </w:rPr>
        <w:t>Industrial &amp; Engineering Chemistry Research</w:t>
      </w:r>
      <w:r w:rsidRPr="00D93E4D">
        <w:rPr>
          <w:rFonts w:ascii="Times New Roman" w:hAnsi="Times New Roman" w:cs="Times New Roman"/>
        </w:rPr>
        <w:t xml:space="preserve"> </w:t>
      </w:r>
      <w:r w:rsidRPr="00D93E4D">
        <w:rPr>
          <w:rFonts w:ascii="Times New Roman" w:hAnsi="Times New Roman" w:cs="Times New Roman"/>
          <w:b/>
        </w:rPr>
        <w:t>49</w:t>
      </w:r>
      <w:r w:rsidRPr="00D93E4D">
        <w:rPr>
          <w:rFonts w:ascii="Times New Roman" w:hAnsi="Times New Roman" w:cs="Times New Roman"/>
        </w:rPr>
        <w:t>(18): 8670-8684.</w:t>
      </w:r>
    </w:p>
    <w:p w14:paraId="2C84061E"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Kim, S. B., G. J. Ruiz and A. A. Linninger (2010). "Rigorous Separation Design. 1. Multicomponent Mixtures, Nonideal Mixtures, and Prefractionating Column Networks." </w:t>
      </w:r>
      <w:r w:rsidRPr="00D93E4D">
        <w:rPr>
          <w:rFonts w:ascii="Times New Roman" w:hAnsi="Times New Roman" w:cs="Times New Roman"/>
          <w:u w:val="single"/>
        </w:rPr>
        <w:t>Industrial &amp; Engineering Chemistry Research</w:t>
      </w:r>
      <w:r w:rsidRPr="00D93E4D">
        <w:rPr>
          <w:rFonts w:ascii="Times New Roman" w:hAnsi="Times New Roman" w:cs="Times New Roman"/>
        </w:rPr>
        <w:t xml:space="preserve"> </w:t>
      </w:r>
      <w:r w:rsidRPr="00D93E4D">
        <w:rPr>
          <w:rFonts w:ascii="Times New Roman" w:hAnsi="Times New Roman" w:cs="Times New Roman"/>
          <w:b/>
        </w:rPr>
        <w:t>49</w:t>
      </w:r>
      <w:r w:rsidRPr="00D93E4D">
        <w:rPr>
          <w:rFonts w:ascii="Times New Roman" w:hAnsi="Times New Roman" w:cs="Times New Roman"/>
        </w:rPr>
        <w:t>(14): 6499-6513.</w:t>
      </w:r>
    </w:p>
    <w:p w14:paraId="6797699C"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Kjonaas, R. A. and S. P. Mattingly (2005). "Acid-Catalyzed Isomerization of Carvone to Carvacrol." </w:t>
      </w:r>
      <w:r w:rsidRPr="00D93E4D">
        <w:rPr>
          <w:rFonts w:ascii="Times New Roman" w:hAnsi="Times New Roman" w:cs="Times New Roman"/>
          <w:u w:val="single"/>
        </w:rPr>
        <w:t>Journal of Chemical Education</w:t>
      </w:r>
      <w:r w:rsidRPr="00D93E4D">
        <w:rPr>
          <w:rFonts w:ascii="Times New Roman" w:hAnsi="Times New Roman" w:cs="Times New Roman"/>
        </w:rPr>
        <w:t xml:space="preserve"> </w:t>
      </w:r>
      <w:r w:rsidRPr="00D93E4D">
        <w:rPr>
          <w:rFonts w:ascii="Times New Roman" w:hAnsi="Times New Roman" w:cs="Times New Roman"/>
          <w:b/>
        </w:rPr>
        <w:t>82</w:t>
      </w:r>
      <w:r w:rsidRPr="00D93E4D">
        <w:rPr>
          <w:rFonts w:ascii="Times New Roman" w:hAnsi="Times New Roman" w:cs="Times New Roman"/>
        </w:rPr>
        <w:t>(12): 1813.</w:t>
      </w:r>
    </w:p>
    <w:p w14:paraId="77DBEB94"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Knapp, J. P. and M. F. Doherty (1990). "Thermal integration of homogeneous azeotropic distillation sequences." </w:t>
      </w:r>
      <w:r w:rsidRPr="00D93E4D">
        <w:rPr>
          <w:rFonts w:ascii="Times New Roman" w:hAnsi="Times New Roman" w:cs="Times New Roman"/>
          <w:u w:val="single"/>
        </w:rPr>
        <w:t>AIChE Journal</w:t>
      </w:r>
      <w:r w:rsidRPr="00D93E4D">
        <w:rPr>
          <w:rFonts w:ascii="Times New Roman" w:hAnsi="Times New Roman" w:cs="Times New Roman"/>
        </w:rPr>
        <w:t xml:space="preserve"> </w:t>
      </w:r>
      <w:r w:rsidRPr="00D93E4D">
        <w:rPr>
          <w:rFonts w:ascii="Times New Roman" w:hAnsi="Times New Roman" w:cs="Times New Roman"/>
          <w:b/>
        </w:rPr>
        <w:t>36</w:t>
      </w:r>
      <w:r w:rsidRPr="00D93E4D">
        <w:rPr>
          <w:rFonts w:ascii="Times New Roman" w:hAnsi="Times New Roman" w:cs="Times New Roman"/>
        </w:rPr>
        <w:t>(7): 969-984.</w:t>
      </w:r>
    </w:p>
    <w:p w14:paraId="78E6A50C"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Krauss, C. (2015). Oil Prices: What’s Behind the Drop? Simple Economics. The New York Times.</w:t>
      </w:r>
    </w:p>
    <w:p w14:paraId="1910F189"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Krishnamurthy, R. and R. Taylor (1985). "A nonequilibrium stage model of multicomponent separation processes. Part I: Model description and method of solution." </w:t>
      </w:r>
      <w:r w:rsidRPr="00D93E4D">
        <w:rPr>
          <w:rFonts w:ascii="Times New Roman" w:hAnsi="Times New Roman" w:cs="Times New Roman"/>
          <w:u w:val="single"/>
        </w:rPr>
        <w:t>AIChE Journal</w:t>
      </w:r>
      <w:r w:rsidRPr="00D93E4D">
        <w:rPr>
          <w:rFonts w:ascii="Times New Roman" w:hAnsi="Times New Roman" w:cs="Times New Roman"/>
        </w:rPr>
        <w:t xml:space="preserve"> </w:t>
      </w:r>
      <w:r w:rsidRPr="00D93E4D">
        <w:rPr>
          <w:rFonts w:ascii="Times New Roman" w:hAnsi="Times New Roman" w:cs="Times New Roman"/>
          <w:b/>
        </w:rPr>
        <w:t>31</w:t>
      </w:r>
      <w:r w:rsidRPr="00D93E4D">
        <w:rPr>
          <w:rFonts w:ascii="Times New Roman" w:hAnsi="Times New Roman" w:cs="Times New Roman"/>
        </w:rPr>
        <w:t>(3): 449-456.</w:t>
      </w:r>
    </w:p>
    <w:p w14:paraId="51328A6A"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Li, J., Z. Li, G. Zi, Z. Yao, Z. Luo, Y. Wang, D. Xue, B. Wang and J. Wang (2015). "Synthesis, characterizations and catalytic allylic oxidation of limonene to carvone of cobalt doped mesoporous silica templated by reed leaves." </w:t>
      </w:r>
      <w:r w:rsidRPr="00D93E4D">
        <w:rPr>
          <w:rFonts w:ascii="Times New Roman" w:hAnsi="Times New Roman" w:cs="Times New Roman"/>
          <w:u w:val="single"/>
        </w:rPr>
        <w:t>Catalysis Communications</w:t>
      </w:r>
      <w:r w:rsidRPr="00D93E4D">
        <w:rPr>
          <w:rFonts w:ascii="Times New Roman" w:hAnsi="Times New Roman" w:cs="Times New Roman"/>
        </w:rPr>
        <w:t xml:space="preserve"> </w:t>
      </w:r>
      <w:r w:rsidRPr="00D93E4D">
        <w:rPr>
          <w:rFonts w:ascii="Times New Roman" w:hAnsi="Times New Roman" w:cs="Times New Roman"/>
          <w:b/>
        </w:rPr>
        <w:t>59</w:t>
      </w:r>
      <w:r w:rsidRPr="00D93E4D">
        <w:rPr>
          <w:rFonts w:ascii="Times New Roman" w:hAnsi="Times New Roman" w:cs="Times New Roman"/>
        </w:rPr>
        <w:t>: 233-237.</w:t>
      </w:r>
    </w:p>
    <w:p w14:paraId="4020A606"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Li, X. and A. Kraslawski (2004). "Conceptual process synthesis: past and current trends." </w:t>
      </w:r>
      <w:r w:rsidRPr="00D93E4D">
        <w:rPr>
          <w:rFonts w:ascii="Times New Roman" w:hAnsi="Times New Roman" w:cs="Times New Roman"/>
          <w:u w:val="single"/>
        </w:rPr>
        <w:t>Chemical Engineering and Processing: Process Intensification</w:t>
      </w:r>
      <w:r w:rsidRPr="00D93E4D">
        <w:rPr>
          <w:rFonts w:ascii="Times New Roman" w:hAnsi="Times New Roman" w:cs="Times New Roman"/>
        </w:rPr>
        <w:t xml:space="preserve"> </w:t>
      </w:r>
      <w:r w:rsidRPr="00D93E4D">
        <w:rPr>
          <w:rFonts w:ascii="Times New Roman" w:hAnsi="Times New Roman" w:cs="Times New Roman"/>
          <w:b/>
        </w:rPr>
        <w:t>43</w:t>
      </w:r>
      <w:r w:rsidRPr="00D93E4D">
        <w:rPr>
          <w:rFonts w:ascii="Times New Roman" w:hAnsi="Times New Roman" w:cs="Times New Roman"/>
        </w:rPr>
        <w:t>(5): 583-594.</w:t>
      </w:r>
    </w:p>
    <w:p w14:paraId="453E8433"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Linnhoff, B. and J. R. Flower (1978). "Synthesis of heat exchanger networks: I. Systematic generation of energy optimal networks." </w:t>
      </w:r>
      <w:r w:rsidRPr="00D93E4D">
        <w:rPr>
          <w:rFonts w:ascii="Times New Roman" w:hAnsi="Times New Roman" w:cs="Times New Roman"/>
          <w:u w:val="single"/>
        </w:rPr>
        <w:t>AIChE Journal</w:t>
      </w:r>
      <w:r w:rsidRPr="00D93E4D">
        <w:rPr>
          <w:rFonts w:ascii="Times New Roman" w:hAnsi="Times New Roman" w:cs="Times New Roman"/>
        </w:rPr>
        <w:t xml:space="preserve"> </w:t>
      </w:r>
      <w:r w:rsidRPr="00D93E4D">
        <w:rPr>
          <w:rFonts w:ascii="Times New Roman" w:hAnsi="Times New Roman" w:cs="Times New Roman"/>
          <w:b/>
        </w:rPr>
        <w:t>24</w:t>
      </w:r>
      <w:r w:rsidRPr="00D93E4D">
        <w:rPr>
          <w:rFonts w:ascii="Times New Roman" w:hAnsi="Times New Roman" w:cs="Times New Roman"/>
        </w:rPr>
        <w:t>(4): 633-642.</w:t>
      </w:r>
    </w:p>
    <w:p w14:paraId="2696FFDD"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Martín-Luengo, M. A., M. Yates, M. J. Martínez Domingo, B. Casal, M. Iglesias, M. Esteban and E. Ruiz-Hitzky (2008). "Synthesis of p-cymene from limonene, a renewable feedstock." </w:t>
      </w:r>
      <w:r w:rsidRPr="00D93E4D">
        <w:rPr>
          <w:rFonts w:ascii="Times New Roman" w:hAnsi="Times New Roman" w:cs="Times New Roman"/>
          <w:u w:val="single"/>
        </w:rPr>
        <w:t>Applied Catalysis B: Environmental</w:t>
      </w:r>
      <w:r w:rsidRPr="00D93E4D">
        <w:rPr>
          <w:rFonts w:ascii="Times New Roman" w:hAnsi="Times New Roman" w:cs="Times New Roman"/>
        </w:rPr>
        <w:t xml:space="preserve"> </w:t>
      </w:r>
      <w:r w:rsidRPr="00D93E4D">
        <w:rPr>
          <w:rFonts w:ascii="Times New Roman" w:hAnsi="Times New Roman" w:cs="Times New Roman"/>
          <w:b/>
        </w:rPr>
        <w:t>81</w:t>
      </w:r>
      <w:r w:rsidRPr="00D93E4D">
        <w:rPr>
          <w:rFonts w:ascii="Times New Roman" w:hAnsi="Times New Roman" w:cs="Times New Roman"/>
        </w:rPr>
        <w:t>(3–4): 218-224.</w:t>
      </w:r>
    </w:p>
    <w:p w14:paraId="0D1953C8"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McCabe, W. L. and E. W. Thiele (1925). "Graphical Design of Fractionating Columns." </w:t>
      </w:r>
      <w:r w:rsidRPr="00D93E4D">
        <w:rPr>
          <w:rFonts w:ascii="Times New Roman" w:hAnsi="Times New Roman" w:cs="Times New Roman"/>
          <w:u w:val="single"/>
        </w:rPr>
        <w:t>Industrial &amp; Engineering Chemistry</w:t>
      </w:r>
      <w:r w:rsidRPr="00D93E4D">
        <w:rPr>
          <w:rFonts w:ascii="Times New Roman" w:hAnsi="Times New Roman" w:cs="Times New Roman"/>
        </w:rPr>
        <w:t xml:space="preserve"> </w:t>
      </w:r>
      <w:r w:rsidRPr="00D93E4D">
        <w:rPr>
          <w:rFonts w:ascii="Times New Roman" w:hAnsi="Times New Roman" w:cs="Times New Roman"/>
          <w:b/>
        </w:rPr>
        <w:t>17</w:t>
      </w:r>
      <w:r w:rsidRPr="00D93E4D">
        <w:rPr>
          <w:rFonts w:ascii="Times New Roman" w:hAnsi="Times New Roman" w:cs="Times New Roman"/>
        </w:rPr>
        <w:t>(6): 605-611.</w:t>
      </w:r>
    </w:p>
    <w:p w14:paraId="750CDD6D"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Murillo-Alvarado, P. E., J. M. Ponce-Ortega, M. Serna-González, A. J. Castro-Montoya and M. M. El-Halwagi (2013). "Optimization of Pathways for Biorefineries Involving the Selection of Feedstocks, Products, and Processing Steps." </w:t>
      </w:r>
      <w:r w:rsidRPr="00D93E4D">
        <w:rPr>
          <w:rFonts w:ascii="Times New Roman" w:hAnsi="Times New Roman" w:cs="Times New Roman"/>
          <w:u w:val="single"/>
        </w:rPr>
        <w:t>Industrial &amp; Engineering Chemistry Research</w:t>
      </w:r>
      <w:r w:rsidRPr="00D93E4D">
        <w:rPr>
          <w:rFonts w:ascii="Times New Roman" w:hAnsi="Times New Roman" w:cs="Times New Roman"/>
        </w:rPr>
        <w:t xml:space="preserve"> </w:t>
      </w:r>
      <w:r w:rsidRPr="00D93E4D">
        <w:rPr>
          <w:rFonts w:ascii="Times New Roman" w:hAnsi="Times New Roman" w:cs="Times New Roman"/>
          <w:b/>
        </w:rPr>
        <w:t>52</w:t>
      </w:r>
      <w:r w:rsidRPr="00D93E4D">
        <w:rPr>
          <w:rFonts w:ascii="Times New Roman" w:hAnsi="Times New Roman" w:cs="Times New Roman"/>
        </w:rPr>
        <w:t>(14): 5177-5190.</w:t>
      </w:r>
    </w:p>
    <w:p w14:paraId="1999E5E0"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Naka, Y., M. Terashita and T. Takamatsu (1982). "A thermodynamic approach to multicomponent distillation system synthesis." </w:t>
      </w:r>
      <w:r w:rsidRPr="00D93E4D">
        <w:rPr>
          <w:rFonts w:ascii="Times New Roman" w:hAnsi="Times New Roman" w:cs="Times New Roman"/>
          <w:u w:val="single"/>
        </w:rPr>
        <w:t>AIChE Journal</w:t>
      </w:r>
      <w:r w:rsidRPr="00D93E4D">
        <w:rPr>
          <w:rFonts w:ascii="Times New Roman" w:hAnsi="Times New Roman" w:cs="Times New Roman"/>
        </w:rPr>
        <w:t xml:space="preserve"> </w:t>
      </w:r>
      <w:r w:rsidRPr="00D93E4D">
        <w:rPr>
          <w:rFonts w:ascii="Times New Roman" w:hAnsi="Times New Roman" w:cs="Times New Roman"/>
          <w:b/>
        </w:rPr>
        <w:t>28</w:t>
      </w:r>
      <w:r w:rsidRPr="00D93E4D">
        <w:rPr>
          <w:rFonts w:ascii="Times New Roman" w:hAnsi="Times New Roman" w:cs="Times New Roman"/>
        </w:rPr>
        <w:t>(5): 812-820.</w:t>
      </w:r>
    </w:p>
    <w:p w14:paraId="03B10CCA"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Nishida, N., G. Stephanopoulos and A. W. Westerberg (1981). "A review of process synthesis." </w:t>
      </w:r>
      <w:r w:rsidRPr="00D93E4D">
        <w:rPr>
          <w:rFonts w:ascii="Times New Roman" w:hAnsi="Times New Roman" w:cs="Times New Roman"/>
          <w:u w:val="single"/>
        </w:rPr>
        <w:t>AIChE Journal</w:t>
      </w:r>
      <w:r w:rsidRPr="00D93E4D">
        <w:rPr>
          <w:rFonts w:ascii="Times New Roman" w:hAnsi="Times New Roman" w:cs="Times New Roman"/>
        </w:rPr>
        <w:t xml:space="preserve"> </w:t>
      </w:r>
      <w:r w:rsidRPr="00D93E4D">
        <w:rPr>
          <w:rFonts w:ascii="Times New Roman" w:hAnsi="Times New Roman" w:cs="Times New Roman"/>
          <w:b/>
        </w:rPr>
        <w:t>27</w:t>
      </w:r>
      <w:r w:rsidRPr="00D93E4D">
        <w:rPr>
          <w:rFonts w:ascii="Times New Roman" w:hAnsi="Times New Roman" w:cs="Times New Roman"/>
        </w:rPr>
        <w:t>(3): 321-351.</w:t>
      </w:r>
    </w:p>
    <w:p w14:paraId="18DC413A"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Okabe, M., D. Lies, S. Kanamasa and E. Park (2009). "Biotechnological production of itaconic acid and its biosynthesis in Aspergillus terreus." </w:t>
      </w:r>
      <w:r w:rsidRPr="00D93E4D">
        <w:rPr>
          <w:rFonts w:ascii="Times New Roman" w:hAnsi="Times New Roman" w:cs="Times New Roman"/>
          <w:u w:val="single"/>
        </w:rPr>
        <w:t>Applied Microbiology and Biotechnology</w:t>
      </w:r>
      <w:r w:rsidRPr="00D93E4D">
        <w:rPr>
          <w:rFonts w:ascii="Times New Roman" w:hAnsi="Times New Roman" w:cs="Times New Roman"/>
        </w:rPr>
        <w:t xml:space="preserve"> </w:t>
      </w:r>
      <w:r w:rsidRPr="00D93E4D">
        <w:rPr>
          <w:rFonts w:ascii="Times New Roman" w:hAnsi="Times New Roman" w:cs="Times New Roman"/>
          <w:b/>
        </w:rPr>
        <w:t>84</w:t>
      </w:r>
      <w:r w:rsidRPr="00D93E4D">
        <w:rPr>
          <w:rFonts w:ascii="Times New Roman" w:hAnsi="Times New Roman" w:cs="Times New Roman"/>
        </w:rPr>
        <w:t>(4): 597-606.</w:t>
      </w:r>
    </w:p>
    <w:p w14:paraId="420C629B"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Phan, A. N. and A. P. Harvey (2012). "Characterisation of mesoscale oscillatory helical baffled reactor—Experimental approach." </w:t>
      </w:r>
      <w:r w:rsidRPr="00D93E4D">
        <w:rPr>
          <w:rFonts w:ascii="Times New Roman" w:hAnsi="Times New Roman" w:cs="Times New Roman"/>
          <w:u w:val="single"/>
        </w:rPr>
        <w:t>Chemical Engineering Journal</w:t>
      </w:r>
      <w:r w:rsidRPr="00D93E4D">
        <w:rPr>
          <w:rFonts w:ascii="Times New Roman" w:hAnsi="Times New Roman" w:cs="Times New Roman"/>
        </w:rPr>
        <w:t xml:space="preserve"> </w:t>
      </w:r>
      <w:r w:rsidRPr="00D93E4D">
        <w:rPr>
          <w:rFonts w:ascii="Times New Roman" w:hAnsi="Times New Roman" w:cs="Times New Roman"/>
          <w:b/>
        </w:rPr>
        <w:t>180</w:t>
      </w:r>
      <w:r w:rsidRPr="00D93E4D">
        <w:rPr>
          <w:rFonts w:ascii="Times New Roman" w:hAnsi="Times New Roman" w:cs="Times New Roman"/>
        </w:rPr>
        <w:t>: 229-236.</w:t>
      </w:r>
    </w:p>
    <w:p w14:paraId="0C812024"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PlasticsEurope (2014). Plastics – the Facts 2014, Association of Plastics Manufacturers.</w:t>
      </w:r>
    </w:p>
    <w:p w14:paraId="2727272C"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lastRenderedPageBreak/>
        <w:t xml:space="preserve">Pohorecki, R., J. Bridgwater and M. M. R. G. C. Gallegos (2010). </w:t>
      </w:r>
      <w:r w:rsidRPr="00D93E4D">
        <w:rPr>
          <w:rFonts w:ascii="Times New Roman" w:hAnsi="Times New Roman" w:cs="Times New Roman"/>
          <w:u w:val="single"/>
        </w:rPr>
        <w:t>Chemical Engineering and Chemical Process Technology - Volume II: Unit Operations – Fluids and Solids</w:t>
      </w:r>
      <w:r w:rsidRPr="00D93E4D">
        <w:rPr>
          <w:rFonts w:ascii="Times New Roman" w:hAnsi="Times New Roman" w:cs="Times New Roman"/>
        </w:rPr>
        <w:t>.</w:t>
      </w:r>
    </w:p>
    <w:p w14:paraId="56C7BB68"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Ponce-Ortega, J. M., V. Pham, M. M. El-Halwagi and A. A. El-Baz (2012). "A Disjunctive Programming Formulation for the Optimal Design of Biorefinery Configurations." </w:t>
      </w:r>
      <w:r w:rsidRPr="00D93E4D">
        <w:rPr>
          <w:rFonts w:ascii="Times New Roman" w:hAnsi="Times New Roman" w:cs="Times New Roman"/>
          <w:u w:val="single"/>
        </w:rPr>
        <w:t>Industrial &amp; Engineering Chemistry Research</w:t>
      </w:r>
      <w:r w:rsidRPr="00D93E4D">
        <w:rPr>
          <w:rFonts w:ascii="Times New Roman" w:hAnsi="Times New Roman" w:cs="Times New Roman"/>
        </w:rPr>
        <w:t xml:space="preserve"> </w:t>
      </w:r>
      <w:r w:rsidRPr="00D93E4D">
        <w:rPr>
          <w:rFonts w:ascii="Times New Roman" w:hAnsi="Times New Roman" w:cs="Times New Roman"/>
          <w:b/>
        </w:rPr>
        <w:t>51</w:t>
      </w:r>
      <w:r w:rsidRPr="00D93E4D">
        <w:rPr>
          <w:rFonts w:ascii="Times New Roman" w:hAnsi="Times New Roman" w:cs="Times New Roman"/>
        </w:rPr>
        <w:t>(8): 3381-3400.</w:t>
      </w:r>
    </w:p>
    <w:p w14:paraId="7BFBD30E"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Siirola, J. J. and D. F. Rudd (1971). "Computer-Aided Synthesis of Chemical Process Designs. From Reaction Path Data to the Process Task Network." </w:t>
      </w:r>
      <w:r w:rsidRPr="00D93E4D">
        <w:rPr>
          <w:rFonts w:ascii="Times New Roman" w:hAnsi="Times New Roman" w:cs="Times New Roman"/>
          <w:u w:val="single"/>
        </w:rPr>
        <w:t>Industrial &amp; Engineering Chemistry Fundamentals</w:t>
      </w:r>
      <w:r w:rsidRPr="00D93E4D">
        <w:rPr>
          <w:rFonts w:ascii="Times New Roman" w:hAnsi="Times New Roman" w:cs="Times New Roman"/>
        </w:rPr>
        <w:t xml:space="preserve"> </w:t>
      </w:r>
      <w:r w:rsidRPr="00D93E4D">
        <w:rPr>
          <w:rFonts w:ascii="Times New Roman" w:hAnsi="Times New Roman" w:cs="Times New Roman"/>
          <w:b/>
        </w:rPr>
        <w:t>10</w:t>
      </w:r>
      <w:r w:rsidRPr="00D93E4D">
        <w:rPr>
          <w:rFonts w:ascii="Times New Roman" w:hAnsi="Times New Roman" w:cs="Times New Roman"/>
        </w:rPr>
        <w:t>(3): 353-362.</w:t>
      </w:r>
    </w:p>
    <w:p w14:paraId="5A710F2B"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Singhvi, M. and D. Gokhale (2013). "Biomass to biodegradable polymer (PLA)." </w:t>
      </w:r>
      <w:r w:rsidRPr="00D93E4D">
        <w:rPr>
          <w:rFonts w:ascii="Times New Roman" w:hAnsi="Times New Roman" w:cs="Times New Roman"/>
          <w:u w:val="single"/>
        </w:rPr>
        <w:t>RSC Advances</w:t>
      </w:r>
      <w:r w:rsidRPr="00D93E4D">
        <w:rPr>
          <w:rFonts w:ascii="Times New Roman" w:hAnsi="Times New Roman" w:cs="Times New Roman"/>
        </w:rPr>
        <w:t xml:space="preserve"> </w:t>
      </w:r>
      <w:r w:rsidRPr="00D93E4D">
        <w:rPr>
          <w:rFonts w:ascii="Times New Roman" w:hAnsi="Times New Roman" w:cs="Times New Roman"/>
          <w:b/>
        </w:rPr>
        <w:t>3</w:t>
      </w:r>
      <w:r w:rsidRPr="00D93E4D">
        <w:rPr>
          <w:rFonts w:ascii="Times New Roman" w:hAnsi="Times New Roman" w:cs="Times New Roman"/>
        </w:rPr>
        <w:t>(33): 13558-13568.</w:t>
      </w:r>
    </w:p>
    <w:p w14:paraId="763CAD5A"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Smith, E. M. B. and C. C. Pantelides (1995). "European Symposium on Computer Aided Process Engineering\3-5Design of reaction/separation networks using detailed models." </w:t>
      </w:r>
      <w:r w:rsidRPr="00D93E4D">
        <w:rPr>
          <w:rFonts w:ascii="Times New Roman" w:hAnsi="Times New Roman" w:cs="Times New Roman"/>
          <w:u w:val="single"/>
        </w:rPr>
        <w:t>Computers &amp; Chemical Engineering</w:t>
      </w:r>
      <w:r w:rsidRPr="00D93E4D">
        <w:rPr>
          <w:rFonts w:ascii="Times New Roman" w:hAnsi="Times New Roman" w:cs="Times New Roman"/>
        </w:rPr>
        <w:t xml:space="preserve"> </w:t>
      </w:r>
      <w:r w:rsidRPr="00D93E4D">
        <w:rPr>
          <w:rFonts w:ascii="Times New Roman" w:hAnsi="Times New Roman" w:cs="Times New Roman"/>
          <w:b/>
        </w:rPr>
        <w:t>19</w:t>
      </w:r>
      <w:r w:rsidRPr="00D93E4D">
        <w:rPr>
          <w:rFonts w:ascii="Times New Roman" w:hAnsi="Times New Roman" w:cs="Times New Roman"/>
        </w:rPr>
        <w:t>: 83-88.</w:t>
      </w:r>
    </w:p>
    <w:p w14:paraId="7FC7F232"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Stefanis, S. K., A. Livingston and E. N. Pistikopoulos (2001). Life Cycle Optimization. </w:t>
      </w:r>
      <w:r w:rsidRPr="00D93E4D">
        <w:rPr>
          <w:rFonts w:ascii="Times New Roman" w:hAnsi="Times New Roman" w:cs="Times New Roman"/>
          <w:u w:val="single"/>
        </w:rPr>
        <w:t>Wiley Encyclopedia of Electrical and Electronics Engineering</w:t>
      </w:r>
      <w:r w:rsidRPr="00D93E4D">
        <w:rPr>
          <w:rFonts w:ascii="Times New Roman" w:hAnsi="Times New Roman" w:cs="Times New Roman"/>
        </w:rPr>
        <w:t>, John Wiley &amp; Sons, Inc.</w:t>
      </w:r>
    </w:p>
    <w:p w14:paraId="632AD4E2"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Tang, M., M. S. Chin, K. Lim, Y. Mun, R. L. Ng, D. S. Tay and D. S. Ng (2013). "Systematic approach for conceptual design of an integrated biorefinery with uncertainties." </w:t>
      </w:r>
      <w:r w:rsidRPr="00D93E4D">
        <w:rPr>
          <w:rFonts w:ascii="Times New Roman" w:hAnsi="Times New Roman" w:cs="Times New Roman"/>
          <w:u w:val="single"/>
        </w:rPr>
        <w:t>Clean Technologies and Environmental Policy</w:t>
      </w:r>
      <w:r w:rsidRPr="00D93E4D">
        <w:rPr>
          <w:rFonts w:ascii="Times New Roman" w:hAnsi="Times New Roman" w:cs="Times New Roman"/>
        </w:rPr>
        <w:t xml:space="preserve"> </w:t>
      </w:r>
      <w:r w:rsidRPr="00D93E4D">
        <w:rPr>
          <w:rFonts w:ascii="Times New Roman" w:hAnsi="Times New Roman" w:cs="Times New Roman"/>
          <w:b/>
        </w:rPr>
        <w:t>15</w:t>
      </w:r>
      <w:r w:rsidRPr="00D93E4D">
        <w:rPr>
          <w:rFonts w:ascii="Times New Roman" w:hAnsi="Times New Roman" w:cs="Times New Roman"/>
        </w:rPr>
        <w:t>(5): 783-799.</w:t>
      </w:r>
    </w:p>
    <w:p w14:paraId="5380D6F3"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Tapp, M., S. T. Holland, D. Hildebrandt and D. Glasser (2004). "Column Profile Maps. 1. Derivation and Interpretation." </w:t>
      </w:r>
      <w:r w:rsidRPr="00D93E4D">
        <w:rPr>
          <w:rFonts w:ascii="Times New Roman" w:hAnsi="Times New Roman" w:cs="Times New Roman"/>
          <w:u w:val="single"/>
        </w:rPr>
        <w:t>Industrial &amp; Engineering Chemistry Research</w:t>
      </w:r>
      <w:r w:rsidRPr="00D93E4D">
        <w:rPr>
          <w:rFonts w:ascii="Times New Roman" w:hAnsi="Times New Roman" w:cs="Times New Roman"/>
        </w:rPr>
        <w:t xml:space="preserve"> </w:t>
      </w:r>
      <w:r w:rsidRPr="00D93E4D">
        <w:rPr>
          <w:rFonts w:ascii="Times New Roman" w:hAnsi="Times New Roman" w:cs="Times New Roman"/>
          <w:b/>
        </w:rPr>
        <w:t>43</w:t>
      </w:r>
      <w:r w:rsidRPr="00D93E4D">
        <w:rPr>
          <w:rFonts w:ascii="Times New Roman" w:hAnsi="Times New Roman" w:cs="Times New Roman"/>
        </w:rPr>
        <w:t>(2): 364-374.</w:t>
      </w:r>
    </w:p>
    <w:p w14:paraId="23CAAF5B"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Thiele, E. W. and R. L. Geddes (1933). "Computation of Distillation Apparatus for Hydrocarbon Mixtures." </w:t>
      </w:r>
      <w:r w:rsidRPr="00D93E4D">
        <w:rPr>
          <w:rFonts w:ascii="Times New Roman" w:hAnsi="Times New Roman" w:cs="Times New Roman"/>
          <w:u w:val="single"/>
        </w:rPr>
        <w:t>Industrial &amp; Engineering Chemistry</w:t>
      </w:r>
      <w:r w:rsidRPr="00D93E4D">
        <w:rPr>
          <w:rFonts w:ascii="Times New Roman" w:hAnsi="Times New Roman" w:cs="Times New Roman"/>
        </w:rPr>
        <w:t xml:space="preserve"> </w:t>
      </w:r>
      <w:r w:rsidRPr="00D93E4D">
        <w:rPr>
          <w:rFonts w:ascii="Times New Roman" w:hAnsi="Times New Roman" w:cs="Times New Roman"/>
          <w:b/>
        </w:rPr>
        <w:t>25</w:t>
      </w:r>
      <w:r w:rsidRPr="00D93E4D">
        <w:rPr>
          <w:rFonts w:ascii="Times New Roman" w:hAnsi="Times New Roman" w:cs="Times New Roman"/>
        </w:rPr>
        <w:t>(3): 289-295.</w:t>
      </w:r>
    </w:p>
    <w:p w14:paraId="72E3FA89"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Thong, D. Y. C., G. Liu, M. Jobson and R. Smith (2004). "Synthesis of distillation sequences for separating multicomponent azeotropic mixtures." </w:t>
      </w:r>
      <w:r w:rsidRPr="00D93E4D">
        <w:rPr>
          <w:rFonts w:ascii="Times New Roman" w:hAnsi="Times New Roman" w:cs="Times New Roman"/>
          <w:u w:val="single"/>
        </w:rPr>
        <w:t>Chemical Engineering and Processing: Process Intensification</w:t>
      </w:r>
      <w:r w:rsidRPr="00D93E4D">
        <w:rPr>
          <w:rFonts w:ascii="Times New Roman" w:hAnsi="Times New Roman" w:cs="Times New Roman"/>
        </w:rPr>
        <w:t xml:space="preserve"> </w:t>
      </w:r>
      <w:r w:rsidRPr="00D93E4D">
        <w:rPr>
          <w:rFonts w:ascii="Times New Roman" w:hAnsi="Times New Roman" w:cs="Times New Roman"/>
          <w:b/>
        </w:rPr>
        <w:t>43</w:t>
      </w:r>
      <w:r w:rsidRPr="00D93E4D">
        <w:rPr>
          <w:rFonts w:ascii="Times New Roman" w:hAnsi="Times New Roman" w:cs="Times New Roman"/>
        </w:rPr>
        <w:t>(3): 239-250.</w:t>
      </w:r>
    </w:p>
    <w:p w14:paraId="6B557D95"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Uguina, M. A., J. A. Delgado and J. Carretero (2009). "Regiospecific Epoxidation of Carvone α,β-Unsaturated Ketone Group with a Basic Resin." </w:t>
      </w:r>
      <w:r w:rsidRPr="00D93E4D">
        <w:rPr>
          <w:rFonts w:ascii="Times New Roman" w:hAnsi="Times New Roman" w:cs="Times New Roman"/>
          <w:u w:val="single"/>
        </w:rPr>
        <w:t>Industrial &amp; Engineering Chemistry Research</w:t>
      </w:r>
      <w:r w:rsidRPr="00D93E4D">
        <w:rPr>
          <w:rFonts w:ascii="Times New Roman" w:hAnsi="Times New Roman" w:cs="Times New Roman"/>
        </w:rPr>
        <w:t xml:space="preserve"> </w:t>
      </w:r>
      <w:r w:rsidRPr="00D93E4D">
        <w:rPr>
          <w:rFonts w:ascii="Times New Roman" w:hAnsi="Times New Roman" w:cs="Times New Roman"/>
          <w:b/>
        </w:rPr>
        <w:t>48</w:t>
      </w:r>
      <w:r w:rsidRPr="00D93E4D">
        <w:rPr>
          <w:rFonts w:ascii="Times New Roman" w:hAnsi="Times New Roman" w:cs="Times New Roman"/>
        </w:rPr>
        <w:t>(23): 10217-10221.</w:t>
      </w:r>
    </w:p>
    <w:p w14:paraId="56E9F003"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UKT&amp;I (2012). Uk Plastics Industry Capability Guide, UKT&amp;I.</w:t>
      </w:r>
    </w:p>
    <w:p w14:paraId="0188976B"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Underwood, A. J. V. (1949). "Fractional Distillation of Multicomponent Mixtures." </w:t>
      </w:r>
      <w:r w:rsidRPr="00D93E4D">
        <w:rPr>
          <w:rFonts w:ascii="Times New Roman" w:hAnsi="Times New Roman" w:cs="Times New Roman"/>
          <w:u w:val="single"/>
        </w:rPr>
        <w:t>Industrial &amp; Engineering Chemistry</w:t>
      </w:r>
      <w:r w:rsidRPr="00D93E4D">
        <w:rPr>
          <w:rFonts w:ascii="Times New Roman" w:hAnsi="Times New Roman" w:cs="Times New Roman"/>
        </w:rPr>
        <w:t xml:space="preserve"> </w:t>
      </w:r>
      <w:r w:rsidRPr="00D93E4D">
        <w:rPr>
          <w:rFonts w:ascii="Times New Roman" w:hAnsi="Times New Roman" w:cs="Times New Roman"/>
          <w:b/>
        </w:rPr>
        <w:t>41</w:t>
      </w:r>
      <w:r w:rsidRPr="00D93E4D">
        <w:rPr>
          <w:rFonts w:ascii="Times New Roman" w:hAnsi="Times New Roman" w:cs="Times New Roman"/>
        </w:rPr>
        <w:t>(12): 2844-2847.</w:t>
      </w:r>
    </w:p>
    <w:p w14:paraId="6B99951C"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Voll, A. and W. Marquardt (2012). "Reaction network flux analysis: Optimization-based evaluation of reaction pathways for biorenewables processing." </w:t>
      </w:r>
      <w:r w:rsidRPr="00D93E4D">
        <w:rPr>
          <w:rFonts w:ascii="Times New Roman" w:hAnsi="Times New Roman" w:cs="Times New Roman"/>
          <w:u w:val="single"/>
        </w:rPr>
        <w:t>AIChE Journal</w:t>
      </w:r>
      <w:r w:rsidRPr="00D93E4D">
        <w:rPr>
          <w:rFonts w:ascii="Times New Roman" w:hAnsi="Times New Roman" w:cs="Times New Roman"/>
        </w:rPr>
        <w:t xml:space="preserve"> </w:t>
      </w:r>
      <w:r w:rsidRPr="00D93E4D">
        <w:rPr>
          <w:rFonts w:ascii="Times New Roman" w:hAnsi="Times New Roman" w:cs="Times New Roman"/>
          <w:b/>
        </w:rPr>
        <w:t>58</w:t>
      </w:r>
      <w:r w:rsidRPr="00D93E4D">
        <w:rPr>
          <w:rFonts w:ascii="Times New Roman" w:hAnsi="Times New Roman" w:cs="Times New Roman"/>
        </w:rPr>
        <w:t>(6): 1788-1801.</w:t>
      </w:r>
    </w:p>
    <w:p w14:paraId="74F278CE"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Wahl, P. E. and K. M. Lien (1990). "Combinatorial aspects of sharp split separation systems synthesis." </w:t>
      </w:r>
      <w:r w:rsidRPr="00D93E4D">
        <w:rPr>
          <w:rFonts w:ascii="Times New Roman" w:hAnsi="Times New Roman" w:cs="Times New Roman"/>
          <w:u w:val="single"/>
        </w:rPr>
        <w:t>AIChE Journal</w:t>
      </w:r>
      <w:r w:rsidRPr="00D93E4D">
        <w:rPr>
          <w:rFonts w:ascii="Times New Roman" w:hAnsi="Times New Roman" w:cs="Times New Roman"/>
        </w:rPr>
        <w:t xml:space="preserve"> </w:t>
      </w:r>
      <w:r w:rsidRPr="00D93E4D">
        <w:rPr>
          <w:rFonts w:ascii="Times New Roman" w:hAnsi="Times New Roman" w:cs="Times New Roman"/>
          <w:b/>
        </w:rPr>
        <w:t>36</w:t>
      </w:r>
      <w:r w:rsidRPr="00D93E4D">
        <w:rPr>
          <w:rFonts w:ascii="Times New Roman" w:hAnsi="Times New Roman" w:cs="Times New Roman"/>
        </w:rPr>
        <w:t>(10): 1601-1604.</w:t>
      </w:r>
    </w:p>
    <w:p w14:paraId="1F1EA461"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Wang, K., Y. Qian, Y. Yuan and P. Yao (1998). "Synthesis and optimization of heat integrated distillation systems using an improved genetic algorithm." </w:t>
      </w:r>
      <w:r w:rsidRPr="00D93E4D">
        <w:rPr>
          <w:rFonts w:ascii="Times New Roman" w:hAnsi="Times New Roman" w:cs="Times New Roman"/>
          <w:u w:val="single"/>
        </w:rPr>
        <w:t>Computers &amp; Chemical Engineering</w:t>
      </w:r>
      <w:r w:rsidRPr="00D93E4D">
        <w:rPr>
          <w:rFonts w:ascii="Times New Roman" w:hAnsi="Times New Roman" w:cs="Times New Roman"/>
        </w:rPr>
        <w:t xml:space="preserve"> </w:t>
      </w:r>
      <w:r w:rsidRPr="00D93E4D">
        <w:rPr>
          <w:rFonts w:ascii="Times New Roman" w:hAnsi="Times New Roman" w:cs="Times New Roman"/>
          <w:b/>
        </w:rPr>
        <w:t>23</w:t>
      </w:r>
      <w:r w:rsidRPr="00D93E4D">
        <w:rPr>
          <w:rFonts w:ascii="Times New Roman" w:hAnsi="Times New Roman" w:cs="Times New Roman"/>
        </w:rPr>
        <w:t>(1): 125-136.</w:t>
      </w:r>
    </w:p>
    <w:p w14:paraId="6C36EA33"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Weastra (2013). Determination of market potential for selected platform chemicals: Itaconic acid, Succinic acid, 2,5-Furandicarboxylic acid.</w:t>
      </w:r>
    </w:p>
    <w:p w14:paraId="4BD9158D"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Wehe, R. R. and A. W. Westerberg (1987). "An algorithmic procedure for the synthesis of distillation sequences with bypass." </w:t>
      </w:r>
      <w:r w:rsidRPr="00D93E4D">
        <w:rPr>
          <w:rFonts w:ascii="Times New Roman" w:hAnsi="Times New Roman" w:cs="Times New Roman"/>
          <w:u w:val="single"/>
        </w:rPr>
        <w:t>Computers &amp; Chemical Engineering</w:t>
      </w:r>
      <w:r w:rsidRPr="00D93E4D">
        <w:rPr>
          <w:rFonts w:ascii="Times New Roman" w:hAnsi="Times New Roman" w:cs="Times New Roman"/>
        </w:rPr>
        <w:t xml:space="preserve"> </w:t>
      </w:r>
      <w:r w:rsidRPr="00D93E4D">
        <w:rPr>
          <w:rFonts w:ascii="Times New Roman" w:hAnsi="Times New Roman" w:cs="Times New Roman"/>
          <w:b/>
        </w:rPr>
        <w:t>11</w:t>
      </w:r>
      <w:r w:rsidRPr="00D93E4D">
        <w:rPr>
          <w:rFonts w:ascii="Times New Roman" w:hAnsi="Times New Roman" w:cs="Times New Roman"/>
        </w:rPr>
        <w:t>(6): 619-627.</w:t>
      </w:r>
    </w:p>
    <w:p w14:paraId="1FB46569"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Wiemann Lars, O., C. Faltl and V. Sieber (2012). Lipase-mediated Epoxidation of the Cyclic Monoterpene Limonene to Limonene Oxide and Limonene Dioxide. </w:t>
      </w:r>
      <w:r w:rsidRPr="00D93E4D">
        <w:rPr>
          <w:rFonts w:ascii="Times New Roman" w:hAnsi="Times New Roman" w:cs="Times New Roman"/>
          <w:u w:val="single"/>
        </w:rPr>
        <w:t>Zeitschrift für Naturforschung B</w:t>
      </w:r>
      <w:r w:rsidRPr="00D93E4D">
        <w:rPr>
          <w:rFonts w:ascii="Times New Roman" w:hAnsi="Times New Roman" w:cs="Times New Roman"/>
        </w:rPr>
        <w:t xml:space="preserve">. </w:t>
      </w:r>
      <w:r w:rsidRPr="00D93E4D">
        <w:rPr>
          <w:rFonts w:ascii="Times New Roman" w:hAnsi="Times New Roman" w:cs="Times New Roman"/>
          <w:b/>
        </w:rPr>
        <w:t xml:space="preserve">67: </w:t>
      </w:r>
      <w:r w:rsidRPr="00D93E4D">
        <w:rPr>
          <w:rFonts w:ascii="Times New Roman" w:hAnsi="Times New Roman" w:cs="Times New Roman"/>
        </w:rPr>
        <w:t>1056.</w:t>
      </w:r>
    </w:p>
    <w:p w14:paraId="1F999239"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Yoshida, N., N. Kasuya, N. Haga and K. Fukuda (2008). "Brand-new Biomass-based Vinyl Polymers from 5-Hydroxymethylfurfural." </w:t>
      </w:r>
      <w:r w:rsidRPr="00D93E4D">
        <w:rPr>
          <w:rFonts w:ascii="Times New Roman" w:hAnsi="Times New Roman" w:cs="Times New Roman"/>
          <w:u w:val="single"/>
        </w:rPr>
        <w:t>Polym. J</w:t>
      </w:r>
      <w:r w:rsidRPr="00D93E4D">
        <w:rPr>
          <w:rFonts w:ascii="Times New Roman" w:hAnsi="Times New Roman" w:cs="Times New Roman"/>
        </w:rPr>
        <w:t xml:space="preserve"> </w:t>
      </w:r>
      <w:r w:rsidRPr="00D93E4D">
        <w:rPr>
          <w:rFonts w:ascii="Times New Roman" w:hAnsi="Times New Roman" w:cs="Times New Roman"/>
          <w:b/>
        </w:rPr>
        <w:t>40</w:t>
      </w:r>
      <w:r w:rsidRPr="00D93E4D">
        <w:rPr>
          <w:rFonts w:ascii="Times New Roman" w:hAnsi="Times New Roman" w:cs="Times New Roman"/>
        </w:rPr>
        <w:t>(12): 1164-1169.</w:t>
      </w:r>
    </w:p>
    <w:p w14:paraId="19CF0FA2"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Zhang, L. and A. A. Linninger (2004). "Temperature Collocation Algorithm for Fast and Robust Distillation Design." </w:t>
      </w:r>
      <w:r w:rsidRPr="00D93E4D">
        <w:rPr>
          <w:rFonts w:ascii="Times New Roman" w:hAnsi="Times New Roman" w:cs="Times New Roman"/>
          <w:u w:val="single"/>
        </w:rPr>
        <w:t>Industrial &amp; Engineering Chemistry Research</w:t>
      </w:r>
      <w:r w:rsidRPr="00D93E4D">
        <w:rPr>
          <w:rFonts w:ascii="Times New Roman" w:hAnsi="Times New Roman" w:cs="Times New Roman"/>
        </w:rPr>
        <w:t xml:space="preserve"> </w:t>
      </w:r>
      <w:r w:rsidRPr="00D93E4D">
        <w:rPr>
          <w:rFonts w:ascii="Times New Roman" w:hAnsi="Times New Roman" w:cs="Times New Roman"/>
          <w:b/>
        </w:rPr>
        <w:t>43</w:t>
      </w:r>
      <w:r w:rsidRPr="00D93E4D">
        <w:rPr>
          <w:rFonts w:ascii="Times New Roman" w:hAnsi="Times New Roman" w:cs="Times New Roman"/>
        </w:rPr>
        <w:t>(12): 3163-3182.</w:t>
      </w:r>
    </w:p>
    <w:p w14:paraId="46F6A4F0" w14:textId="77777777" w:rsidR="00511271" w:rsidRPr="00D93E4D" w:rsidRDefault="00511271" w:rsidP="00D93E4D">
      <w:pPr>
        <w:pStyle w:val="EndNoteBibliography"/>
        <w:spacing w:after="0"/>
        <w:ind w:left="567" w:hanging="567"/>
        <w:rPr>
          <w:rFonts w:ascii="Times New Roman" w:hAnsi="Times New Roman" w:cs="Times New Roman"/>
        </w:rPr>
      </w:pPr>
      <w:r w:rsidRPr="00D93E4D">
        <w:rPr>
          <w:rFonts w:ascii="Times New Roman" w:hAnsi="Times New Roman" w:cs="Times New Roman"/>
        </w:rPr>
        <w:t xml:space="preserve">Zhang, L. and A. A. Linninger (2006). "Towards computer-aided separation synthesis." </w:t>
      </w:r>
      <w:r w:rsidRPr="00D93E4D">
        <w:rPr>
          <w:rFonts w:ascii="Times New Roman" w:hAnsi="Times New Roman" w:cs="Times New Roman"/>
          <w:u w:val="single"/>
        </w:rPr>
        <w:t>AIChE Journal</w:t>
      </w:r>
      <w:r w:rsidRPr="00D93E4D">
        <w:rPr>
          <w:rFonts w:ascii="Times New Roman" w:hAnsi="Times New Roman" w:cs="Times New Roman"/>
        </w:rPr>
        <w:t xml:space="preserve"> </w:t>
      </w:r>
      <w:r w:rsidRPr="00D93E4D">
        <w:rPr>
          <w:rFonts w:ascii="Times New Roman" w:hAnsi="Times New Roman" w:cs="Times New Roman"/>
          <w:b/>
        </w:rPr>
        <w:t>52</w:t>
      </w:r>
      <w:r w:rsidRPr="00D93E4D">
        <w:rPr>
          <w:rFonts w:ascii="Times New Roman" w:hAnsi="Times New Roman" w:cs="Times New Roman"/>
        </w:rPr>
        <w:t>(4): 1392-1409.</w:t>
      </w:r>
    </w:p>
    <w:p w14:paraId="6438F6A6" w14:textId="77777777" w:rsidR="00511271" w:rsidRPr="00D93E4D" w:rsidRDefault="00511271" w:rsidP="00D93E4D">
      <w:pPr>
        <w:pStyle w:val="EndNoteBibliography"/>
        <w:ind w:left="567" w:hanging="567"/>
        <w:rPr>
          <w:rFonts w:ascii="Times New Roman" w:hAnsi="Times New Roman" w:cs="Times New Roman"/>
        </w:rPr>
      </w:pPr>
      <w:r w:rsidRPr="00D93E4D">
        <w:rPr>
          <w:rFonts w:ascii="Times New Roman" w:hAnsi="Times New Roman" w:cs="Times New Roman"/>
        </w:rPr>
        <w:t xml:space="preserve">Zondervan, E., M. Nawaz, A. B. de Haan, J. M. Woodley and R. Gani (2011). "Optimal design of a multi-product biorefinery system." </w:t>
      </w:r>
      <w:r w:rsidRPr="00D93E4D">
        <w:rPr>
          <w:rFonts w:ascii="Times New Roman" w:hAnsi="Times New Roman" w:cs="Times New Roman"/>
          <w:u w:val="single"/>
        </w:rPr>
        <w:t>Computers &amp; Chemical Engineering</w:t>
      </w:r>
      <w:r w:rsidRPr="00D93E4D">
        <w:rPr>
          <w:rFonts w:ascii="Times New Roman" w:hAnsi="Times New Roman" w:cs="Times New Roman"/>
        </w:rPr>
        <w:t xml:space="preserve"> </w:t>
      </w:r>
      <w:r w:rsidRPr="00D93E4D">
        <w:rPr>
          <w:rFonts w:ascii="Times New Roman" w:hAnsi="Times New Roman" w:cs="Times New Roman"/>
          <w:b/>
        </w:rPr>
        <w:t>35</w:t>
      </w:r>
      <w:r w:rsidRPr="00D93E4D">
        <w:rPr>
          <w:rFonts w:ascii="Times New Roman" w:hAnsi="Times New Roman" w:cs="Times New Roman"/>
        </w:rPr>
        <w:t>(9): 1752-1766.</w:t>
      </w:r>
    </w:p>
    <w:p w14:paraId="5D40E694" w14:textId="76789638" w:rsidR="004A1B1F" w:rsidRDefault="004635CA" w:rsidP="00C816E1">
      <w:pPr>
        <w:spacing w:after="0" w:line="0" w:lineRule="atLeast"/>
        <w:ind w:left="567" w:hanging="567"/>
        <w:outlineLvl w:val="0"/>
        <w:rPr>
          <w:rFonts w:cs="Times New Roman"/>
        </w:rPr>
      </w:pPr>
      <w:r w:rsidRPr="00CC4AEC">
        <w:rPr>
          <w:rFonts w:cs="Times New Roman"/>
        </w:rPr>
        <w:fldChar w:fldCharType="end"/>
      </w:r>
      <w:bookmarkStart w:id="37" w:name="_GoBack"/>
      <w:bookmarkEnd w:id="37"/>
    </w:p>
    <w:sectPr w:rsidR="004A1B1F" w:rsidSect="0005396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46D871" w14:textId="77777777" w:rsidR="009D549E" w:rsidRDefault="009D549E" w:rsidP="00E2287C">
      <w:pPr>
        <w:spacing w:after="0" w:line="240" w:lineRule="auto"/>
      </w:pPr>
      <w:r>
        <w:separator/>
      </w:r>
    </w:p>
  </w:endnote>
  <w:endnote w:type="continuationSeparator" w:id="0">
    <w:p w14:paraId="6CD644FB" w14:textId="77777777" w:rsidR="009D549E" w:rsidRDefault="009D549E" w:rsidP="00E22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704164"/>
      <w:docPartObj>
        <w:docPartGallery w:val="Page Numbers (Bottom of Page)"/>
        <w:docPartUnique/>
      </w:docPartObj>
    </w:sdtPr>
    <w:sdtEndPr>
      <w:rPr>
        <w:noProof/>
      </w:rPr>
    </w:sdtEndPr>
    <w:sdtContent>
      <w:p w14:paraId="5E78C917" w14:textId="77777777" w:rsidR="009D549E" w:rsidRDefault="009D549E">
        <w:pPr>
          <w:pStyle w:val="Footer"/>
          <w:jc w:val="right"/>
        </w:pPr>
        <w:r>
          <w:fldChar w:fldCharType="begin"/>
        </w:r>
        <w:r>
          <w:instrText xml:space="preserve"> PAGE   \* MERGEFORMAT </w:instrText>
        </w:r>
        <w:r>
          <w:fldChar w:fldCharType="separate"/>
        </w:r>
        <w:r w:rsidR="00C816E1">
          <w:rPr>
            <w:noProof/>
          </w:rPr>
          <w:t>35</w:t>
        </w:r>
        <w:r>
          <w:rPr>
            <w:noProof/>
          </w:rPr>
          <w:fldChar w:fldCharType="end"/>
        </w:r>
      </w:p>
    </w:sdtContent>
  </w:sdt>
  <w:p w14:paraId="5AC75996" w14:textId="77777777" w:rsidR="009D549E" w:rsidRDefault="009D54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419081"/>
      <w:docPartObj>
        <w:docPartGallery w:val="Page Numbers (Bottom of Page)"/>
        <w:docPartUnique/>
      </w:docPartObj>
    </w:sdtPr>
    <w:sdtEndPr>
      <w:rPr>
        <w:noProof/>
      </w:rPr>
    </w:sdtEndPr>
    <w:sdtContent>
      <w:p w14:paraId="10618AE4" w14:textId="77777777" w:rsidR="009D549E" w:rsidRDefault="009D549E">
        <w:pPr>
          <w:pStyle w:val="Footer"/>
          <w:jc w:val="right"/>
        </w:pPr>
        <w:r>
          <w:fldChar w:fldCharType="begin"/>
        </w:r>
        <w:r>
          <w:instrText xml:space="preserve"> PAGE   \* MERGEFORMAT </w:instrText>
        </w:r>
        <w:r>
          <w:fldChar w:fldCharType="separate"/>
        </w:r>
        <w:r w:rsidR="00C816E1">
          <w:rPr>
            <w:noProof/>
          </w:rPr>
          <w:t>1</w:t>
        </w:r>
        <w:r>
          <w:rPr>
            <w:noProof/>
          </w:rPr>
          <w:fldChar w:fldCharType="end"/>
        </w:r>
      </w:p>
    </w:sdtContent>
  </w:sdt>
  <w:p w14:paraId="0919F84A" w14:textId="77777777" w:rsidR="009D549E" w:rsidRDefault="009D54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1220356"/>
      <w:docPartObj>
        <w:docPartGallery w:val="Page Numbers (Bottom of Page)"/>
        <w:docPartUnique/>
      </w:docPartObj>
    </w:sdtPr>
    <w:sdtEndPr>
      <w:rPr>
        <w:noProof/>
      </w:rPr>
    </w:sdtEndPr>
    <w:sdtContent>
      <w:p w14:paraId="563C1DD0" w14:textId="77777777" w:rsidR="009D549E" w:rsidRDefault="009D549E">
        <w:pPr>
          <w:pStyle w:val="Footer"/>
          <w:jc w:val="right"/>
        </w:pPr>
        <w:r>
          <w:fldChar w:fldCharType="begin"/>
        </w:r>
        <w:r>
          <w:instrText xml:space="preserve"> PAGE   \* MERGEFORMAT </w:instrText>
        </w:r>
        <w:r>
          <w:fldChar w:fldCharType="separate"/>
        </w:r>
        <w:r w:rsidR="00C816E1">
          <w:rPr>
            <w:noProof/>
          </w:rPr>
          <w:t>33</w:t>
        </w:r>
        <w:r>
          <w:rPr>
            <w:noProof/>
          </w:rPr>
          <w:fldChar w:fldCharType="end"/>
        </w:r>
      </w:p>
    </w:sdtContent>
  </w:sdt>
  <w:p w14:paraId="5B50A76D" w14:textId="77777777" w:rsidR="009D549E" w:rsidRDefault="009D54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5DDB9" w14:textId="77777777" w:rsidR="009D549E" w:rsidRDefault="009D549E" w:rsidP="00E2287C">
      <w:pPr>
        <w:spacing w:after="0" w:line="240" w:lineRule="auto"/>
      </w:pPr>
      <w:r>
        <w:separator/>
      </w:r>
    </w:p>
  </w:footnote>
  <w:footnote w:type="continuationSeparator" w:id="0">
    <w:p w14:paraId="51DA29A4" w14:textId="77777777" w:rsidR="009D549E" w:rsidRDefault="009D549E" w:rsidP="00E228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D6770"/>
    <w:multiLevelType w:val="hybridMultilevel"/>
    <w:tmpl w:val="18C8E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A7237"/>
    <w:multiLevelType w:val="hybridMultilevel"/>
    <w:tmpl w:val="CC489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B3008"/>
    <w:multiLevelType w:val="hybridMultilevel"/>
    <w:tmpl w:val="D73EF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D76D0E"/>
    <w:multiLevelType w:val="hybridMultilevel"/>
    <w:tmpl w:val="2E9A4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4C708D"/>
    <w:multiLevelType w:val="multilevel"/>
    <w:tmpl w:val="55D65FCC"/>
    <w:lvl w:ilvl="0">
      <w:start w:val="1"/>
      <w:numFmt w:val="decimal"/>
      <w:pStyle w:val="Heading1"/>
      <w:lvlText w:val="%1."/>
      <w:lvlJc w:val="left"/>
      <w:pPr>
        <w:ind w:left="720" w:hanging="360"/>
      </w:pPr>
      <w:rPr>
        <w:rFonts w:hint="default"/>
        <w:color w:val="000000" w:themeColor="text1"/>
      </w:rPr>
    </w:lvl>
    <w:lvl w:ilvl="1">
      <w:start w:val="1"/>
      <w:numFmt w:val="decimal"/>
      <w:pStyle w:val="Heading2"/>
      <w:isLgl/>
      <w:lvlText w:val="%1.%2."/>
      <w:lvlJc w:val="left"/>
      <w:pPr>
        <w:ind w:left="1080" w:hanging="720"/>
      </w:pPr>
      <w:rPr>
        <w:rFonts w:hint="default"/>
        <w:b/>
        <w:i w:val="0"/>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E09702E"/>
    <w:multiLevelType w:val="hybridMultilevel"/>
    <w:tmpl w:val="B1B0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E53B89"/>
    <w:multiLevelType w:val="hybridMultilevel"/>
    <w:tmpl w:val="7C6CC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53019F"/>
    <w:multiLevelType w:val="hybridMultilevel"/>
    <w:tmpl w:val="A64E9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CB5282"/>
    <w:multiLevelType w:val="hybridMultilevel"/>
    <w:tmpl w:val="F474C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5B0287"/>
    <w:multiLevelType w:val="hybridMultilevel"/>
    <w:tmpl w:val="60621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70644"/>
    <w:multiLevelType w:val="hybridMultilevel"/>
    <w:tmpl w:val="F8883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E4EAF"/>
    <w:multiLevelType w:val="hybridMultilevel"/>
    <w:tmpl w:val="B2CA7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425987"/>
    <w:multiLevelType w:val="hybridMultilevel"/>
    <w:tmpl w:val="8CC8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CB2420"/>
    <w:multiLevelType w:val="hybridMultilevel"/>
    <w:tmpl w:val="44A83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0C489F"/>
    <w:multiLevelType w:val="hybridMultilevel"/>
    <w:tmpl w:val="7F042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B473C0"/>
    <w:multiLevelType w:val="hybridMultilevel"/>
    <w:tmpl w:val="DC44B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EA546D"/>
    <w:multiLevelType w:val="hybridMultilevel"/>
    <w:tmpl w:val="61F8F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0568B4"/>
    <w:multiLevelType w:val="hybridMultilevel"/>
    <w:tmpl w:val="1E4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955D08"/>
    <w:multiLevelType w:val="hybridMultilevel"/>
    <w:tmpl w:val="8C1A3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151B91"/>
    <w:multiLevelType w:val="hybridMultilevel"/>
    <w:tmpl w:val="51FCA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F17A62"/>
    <w:multiLevelType w:val="hybridMultilevel"/>
    <w:tmpl w:val="C70EF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ED3BD7"/>
    <w:multiLevelType w:val="hybridMultilevel"/>
    <w:tmpl w:val="C2F48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E7101C"/>
    <w:multiLevelType w:val="hybridMultilevel"/>
    <w:tmpl w:val="7FE29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82039E"/>
    <w:multiLevelType w:val="hybridMultilevel"/>
    <w:tmpl w:val="CF241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9"/>
  </w:num>
  <w:num w:numId="4">
    <w:abstractNumId w:val="10"/>
  </w:num>
  <w:num w:numId="5">
    <w:abstractNumId w:val="13"/>
  </w:num>
  <w:num w:numId="6">
    <w:abstractNumId w:val="17"/>
  </w:num>
  <w:num w:numId="7">
    <w:abstractNumId w:val="3"/>
  </w:num>
  <w:num w:numId="8">
    <w:abstractNumId w:val="8"/>
  </w:num>
  <w:num w:numId="9">
    <w:abstractNumId w:val="15"/>
  </w:num>
  <w:num w:numId="10">
    <w:abstractNumId w:val="12"/>
  </w:num>
  <w:num w:numId="11">
    <w:abstractNumId w:val="1"/>
  </w:num>
  <w:num w:numId="12">
    <w:abstractNumId w:val="22"/>
  </w:num>
  <w:num w:numId="13">
    <w:abstractNumId w:val="11"/>
  </w:num>
  <w:num w:numId="14">
    <w:abstractNumId w:val="21"/>
  </w:num>
  <w:num w:numId="15">
    <w:abstractNumId w:val="20"/>
  </w:num>
  <w:num w:numId="16">
    <w:abstractNumId w:val="14"/>
  </w:num>
  <w:num w:numId="17">
    <w:abstractNumId w:val="0"/>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5"/>
  </w:num>
  <w:num w:numId="21">
    <w:abstractNumId w:val="23"/>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6"/>
  </w:num>
  <w:num w:numId="28">
    <w:abstractNumId w:val="18"/>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84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azw9fwbw959ze9evnp0t0qx0pvww5sw9wt&quot;&gt;My EndNote Library&lt;record-ids&gt;&lt;item&gt;59&lt;/item&gt;&lt;item&gt;180&lt;/item&gt;&lt;item&gt;183&lt;/item&gt;&lt;item&gt;184&lt;/item&gt;&lt;item&gt;186&lt;/item&gt;&lt;item&gt;188&lt;/item&gt;&lt;item&gt;190&lt;/item&gt;&lt;item&gt;278&lt;/item&gt;&lt;item&gt;280&lt;/item&gt;&lt;item&gt;281&lt;/item&gt;&lt;item&gt;282&lt;/item&gt;&lt;item&gt;288&lt;/item&gt;&lt;item&gt;289&lt;/item&gt;&lt;item&gt;290&lt;/item&gt;&lt;item&gt;291&lt;/item&gt;&lt;item&gt;292&lt;/item&gt;&lt;item&gt;293&lt;/item&gt;&lt;item&gt;294&lt;/item&gt;&lt;item&gt;295&lt;/item&gt;&lt;item&gt;297&lt;/item&gt;&lt;item&gt;300&lt;/item&gt;&lt;item&gt;301&lt;/item&gt;&lt;item&gt;302&lt;/item&gt;&lt;item&gt;303&lt;/item&gt;&lt;item&gt;304&lt;/item&gt;&lt;item&gt;305&lt;/item&gt;&lt;item&gt;306&lt;/item&gt;&lt;item&gt;308&lt;/item&gt;&lt;item&gt;309&lt;/item&gt;&lt;item&gt;310&lt;/item&gt;&lt;item&gt;311&lt;/item&gt;&lt;item&gt;312&lt;/item&gt;&lt;item&gt;314&lt;/item&gt;&lt;item&gt;315&lt;/item&gt;&lt;item&gt;316&lt;/item&gt;&lt;item&gt;317&lt;/item&gt;&lt;item&gt;318&lt;/item&gt;&lt;item&gt;319&lt;/item&gt;&lt;item&gt;320&lt;/item&gt;&lt;item&gt;321&lt;/item&gt;&lt;item&gt;322&lt;/item&gt;&lt;item&gt;323&lt;/item&gt;&lt;item&gt;324&lt;/item&gt;&lt;item&gt;326&lt;/item&gt;&lt;item&gt;327&lt;/item&gt;&lt;item&gt;328&lt;/item&gt;&lt;item&gt;330&lt;/item&gt;&lt;item&gt;331&lt;/item&gt;&lt;item&gt;332&lt;/item&gt;&lt;item&gt;333&lt;/item&gt;&lt;item&gt;334&lt;/item&gt;&lt;item&gt;335&lt;/item&gt;&lt;item&gt;337&lt;/item&gt;&lt;item&gt;338&lt;/item&gt;&lt;item&gt;339&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record-ids&gt;&lt;/item&gt;&lt;/Libraries&gt;"/>
  </w:docVars>
  <w:rsids>
    <w:rsidRoot w:val="001B0BC2"/>
    <w:rsid w:val="000013D0"/>
    <w:rsid w:val="00001C3C"/>
    <w:rsid w:val="00001F70"/>
    <w:rsid w:val="0000274D"/>
    <w:rsid w:val="00002AE0"/>
    <w:rsid w:val="00002C2E"/>
    <w:rsid w:val="00003972"/>
    <w:rsid w:val="00003B3D"/>
    <w:rsid w:val="00006748"/>
    <w:rsid w:val="000067BA"/>
    <w:rsid w:val="00007439"/>
    <w:rsid w:val="00007FA4"/>
    <w:rsid w:val="00012626"/>
    <w:rsid w:val="000132CA"/>
    <w:rsid w:val="000157FD"/>
    <w:rsid w:val="00015ABC"/>
    <w:rsid w:val="0001702D"/>
    <w:rsid w:val="00017EF9"/>
    <w:rsid w:val="000214C7"/>
    <w:rsid w:val="000218F9"/>
    <w:rsid w:val="00021B49"/>
    <w:rsid w:val="00021C6F"/>
    <w:rsid w:val="00022718"/>
    <w:rsid w:val="000249DC"/>
    <w:rsid w:val="000300EF"/>
    <w:rsid w:val="000307BB"/>
    <w:rsid w:val="000307F1"/>
    <w:rsid w:val="000308E5"/>
    <w:rsid w:val="000313B7"/>
    <w:rsid w:val="00032B6F"/>
    <w:rsid w:val="00033C50"/>
    <w:rsid w:val="00034592"/>
    <w:rsid w:val="000345E1"/>
    <w:rsid w:val="00041F36"/>
    <w:rsid w:val="00041F71"/>
    <w:rsid w:val="000422DB"/>
    <w:rsid w:val="00042DA3"/>
    <w:rsid w:val="0004425F"/>
    <w:rsid w:val="00045CB1"/>
    <w:rsid w:val="00046108"/>
    <w:rsid w:val="00047212"/>
    <w:rsid w:val="00047F34"/>
    <w:rsid w:val="00052951"/>
    <w:rsid w:val="00052F35"/>
    <w:rsid w:val="00053966"/>
    <w:rsid w:val="00054781"/>
    <w:rsid w:val="000551CB"/>
    <w:rsid w:val="000571B9"/>
    <w:rsid w:val="00057427"/>
    <w:rsid w:val="00057AB3"/>
    <w:rsid w:val="00057BB7"/>
    <w:rsid w:val="00057BCF"/>
    <w:rsid w:val="0006084F"/>
    <w:rsid w:val="00061752"/>
    <w:rsid w:val="00061F80"/>
    <w:rsid w:val="000632DB"/>
    <w:rsid w:val="0006482C"/>
    <w:rsid w:val="00064F60"/>
    <w:rsid w:val="000671E8"/>
    <w:rsid w:val="00067B80"/>
    <w:rsid w:val="000705D1"/>
    <w:rsid w:val="000737FB"/>
    <w:rsid w:val="00075669"/>
    <w:rsid w:val="000766C3"/>
    <w:rsid w:val="00076DCA"/>
    <w:rsid w:val="00077E19"/>
    <w:rsid w:val="00080363"/>
    <w:rsid w:val="00081417"/>
    <w:rsid w:val="00083CC9"/>
    <w:rsid w:val="00083EC9"/>
    <w:rsid w:val="00084869"/>
    <w:rsid w:val="00086912"/>
    <w:rsid w:val="000879C7"/>
    <w:rsid w:val="00090847"/>
    <w:rsid w:val="000928BE"/>
    <w:rsid w:val="00092A83"/>
    <w:rsid w:val="0009511C"/>
    <w:rsid w:val="00095B71"/>
    <w:rsid w:val="00096B06"/>
    <w:rsid w:val="0009717E"/>
    <w:rsid w:val="0009760D"/>
    <w:rsid w:val="00097E20"/>
    <w:rsid w:val="000A1A60"/>
    <w:rsid w:val="000A32A4"/>
    <w:rsid w:val="000A3E1E"/>
    <w:rsid w:val="000A54BD"/>
    <w:rsid w:val="000B21C5"/>
    <w:rsid w:val="000B3A78"/>
    <w:rsid w:val="000B47EA"/>
    <w:rsid w:val="000B4B87"/>
    <w:rsid w:val="000B5A08"/>
    <w:rsid w:val="000B6BF6"/>
    <w:rsid w:val="000B751C"/>
    <w:rsid w:val="000C075A"/>
    <w:rsid w:val="000C14E1"/>
    <w:rsid w:val="000C15B9"/>
    <w:rsid w:val="000C1933"/>
    <w:rsid w:val="000C1982"/>
    <w:rsid w:val="000C22A5"/>
    <w:rsid w:val="000C27D0"/>
    <w:rsid w:val="000C3D59"/>
    <w:rsid w:val="000C435D"/>
    <w:rsid w:val="000C4FE8"/>
    <w:rsid w:val="000C6890"/>
    <w:rsid w:val="000C68D1"/>
    <w:rsid w:val="000C6BDF"/>
    <w:rsid w:val="000C738B"/>
    <w:rsid w:val="000C7B5E"/>
    <w:rsid w:val="000D01A4"/>
    <w:rsid w:val="000D1473"/>
    <w:rsid w:val="000D4DA2"/>
    <w:rsid w:val="000D50F9"/>
    <w:rsid w:val="000E0E66"/>
    <w:rsid w:val="000E2D96"/>
    <w:rsid w:val="000E309C"/>
    <w:rsid w:val="000E573C"/>
    <w:rsid w:val="000E5C0E"/>
    <w:rsid w:val="000E6AF4"/>
    <w:rsid w:val="000F01F8"/>
    <w:rsid w:val="000F0D4F"/>
    <w:rsid w:val="000F1001"/>
    <w:rsid w:val="000F5910"/>
    <w:rsid w:val="000F5971"/>
    <w:rsid w:val="000F628C"/>
    <w:rsid w:val="000F6A11"/>
    <w:rsid w:val="000F6D33"/>
    <w:rsid w:val="000F7157"/>
    <w:rsid w:val="000F73EE"/>
    <w:rsid w:val="00101DE0"/>
    <w:rsid w:val="00103700"/>
    <w:rsid w:val="00103E75"/>
    <w:rsid w:val="001045AA"/>
    <w:rsid w:val="00110821"/>
    <w:rsid w:val="0011109D"/>
    <w:rsid w:val="00114355"/>
    <w:rsid w:val="0011449A"/>
    <w:rsid w:val="00117AD3"/>
    <w:rsid w:val="00117D03"/>
    <w:rsid w:val="00120CC4"/>
    <w:rsid w:val="0012204A"/>
    <w:rsid w:val="00122742"/>
    <w:rsid w:val="00125A0A"/>
    <w:rsid w:val="00125CB8"/>
    <w:rsid w:val="001268CC"/>
    <w:rsid w:val="00126DAF"/>
    <w:rsid w:val="00127F96"/>
    <w:rsid w:val="00130733"/>
    <w:rsid w:val="001308E3"/>
    <w:rsid w:val="0013130D"/>
    <w:rsid w:val="001326C4"/>
    <w:rsid w:val="00132AFF"/>
    <w:rsid w:val="00134F00"/>
    <w:rsid w:val="00135AC5"/>
    <w:rsid w:val="001434EF"/>
    <w:rsid w:val="0014409C"/>
    <w:rsid w:val="001444D3"/>
    <w:rsid w:val="0014531B"/>
    <w:rsid w:val="00145ABA"/>
    <w:rsid w:val="00150755"/>
    <w:rsid w:val="00150800"/>
    <w:rsid w:val="001518C7"/>
    <w:rsid w:val="00151BCA"/>
    <w:rsid w:val="00151ED2"/>
    <w:rsid w:val="00152211"/>
    <w:rsid w:val="00152511"/>
    <w:rsid w:val="0015355A"/>
    <w:rsid w:val="00155C12"/>
    <w:rsid w:val="00156213"/>
    <w:rsid w:val="00156997"/>
    <w:rsid w:val="001574A3"/>
    <w:rsid w:val="00157F7C"/>
    <w:rsid w:val="00161851"/>
    <w:rsid w:val="00161AB3"/>
    <w:rsid w:val="00162758"/>
    <w:rsid w:val="00162798"/>
    <w:rsid w:val="0016311E"/>
    <w:rsid w:val="00164038"/>
    <w:rsid w:val="00165A85"/>
    <w:rsid w:val="00166003"/>
    <w:rsid w:val="00167EEE"/>
    <w:rsid w:val="001727CD"/>
    <w:rsid w:val="00173B75"/>
    <w:rsid w:val="00175BA8"/>
    <w:rsid w:val="0017656C"/>
    <w:rsid w:val="00176F94"/>
    <w:rsid w:val="00177368"/>
    <w:rsid w:val="00177619"/>
    <w:rsid w:val="0017779A"/>
    <w:rsid w:val="001805DC"/>
    <w:rsid w:val="001806CB"/>
    <w:rsid w:val="00181F5F"/>
    <w:rsid w:val="00186B4D"/>
    <w:rsid w:val="00186E36"/>
    <w:rsid w:val="001976C0"/>
    <w:rsid w:val="00197BBE"/>
    <w:rsid w:val="00197EB0"/>
    <w:rsid w:val="001A113D"/>
    <w:rsid w:val="001A358D"/>
    <w:rsid w:val="001A3F2E"/>
    <w:rsid w:val="001A43D4"/>
    <w:rsid w:val="001A512B"/>
    <w:rsid w:val="001A5D88"/>
    <w:rsid w:val="001A6B9C"/>
    <w:rsid w:val="001A7D46"/>
    <w:rsid w:val="001B007A"/>
    <w:rsid w:val="001B0BC2"/>
    <w:rsid w:val="001B2521"/>
    <w:rsid w:val="001B255B"/>
    <w:rsid w:val="001B6E74"/>
    <w:rsid w:val="001B7004"/>
    <w:rsid w:val="001C2C0E"/>
    <w:rsid w:val="001C3D1F"/>
    <w:rsid w:val="001C5022"/>
    <w:rsid w:val="001C5D56"/>
    <w:rsid w:val="001D00D1"/>
    <w:rsid w:val="001D326C"/>
    <w:rsid w:val="001D4B95"/>
    <w:rsid w:val="001D5971"/>
    <w:rsid w:val="001D699D"/>
    <w:rsid w:val="001E0369"/>
    <w:rsid w:val="001E2677"/>
    <w:rsid w:val="001E2846"/>
    <w:rsid w:val="001E292A"/>
    <w:rsid w:val="001E4224"/>
    <w:rsid w:val="001E5075"/>
    <w:rsid w:val="001E6D2A"/>
    <w:rsid w:val="001E7717"/>
    <w:rsid w:val="001F08CE"/>
    <w:rsid w:val="001F1E41"/>
    <w:rsid w:val="001F26D3"/>
    <w:rsid w:val="001F29EE"/>
    <w:rsid w:val="001F44AE"/>
    <w:rsid w:val="001F4F1B"/>
    <w:rsid w:val="001F4F37"/>
    <w:rsid w:val="001F57ED"/>
    <w:rsid w:val="001F7991"/>
    <w:rsid w:val="002006DE"/>
    <w:rsid w:val="00202C7A"/>
    <w:rsid w:val="00202F60"/>
    <w:rsid w:val="00203DF1"/>
    <w:rsid w:val="00205239"/>
    <w:rsid w:val="002053D0"/>
    <w:rsid w:val="00205AB3"/>
    <w:rsid w:val="00205B73"/>
    <w:rsid w:val="00207AB3"/>
    <w:rsid w:val="0021074B"/>
    <w:rsid w:val="0021118C"/>
    <w:rsid w:val="00212141"/>
    <w:rsid w:val="002127CE"/>
    <w:rsid w:val="00213213"/>
    <w:rsid w:val="0021324B"/>
    <w:rsid w:val="00213633"/>
    <w:rsid w:val="00216022"/>
    <w:rsid w:val="00216720"/>
    <w:rsid w:val="00216FF0"/>
    <w:rsid w:val="002216A3"/>
    <w:rsid w:val="0022376E"/>
    <w:rsid w:val="002238C0"/>
    <w:rsid w:val="00223F89"/>
    <w:rsid w:val="00224B29"/>
    <w:rsid w:val="00226A3F"/>
    <w:rsid w:val="0022778B"/>
    <w:rsid w:val="00227854"/>
    <w:rsid w:val="00232659"/>
    <w:rsid w:val="0023286B"/>
    <w:rsid w:val="00232AB8"/>
    <w:rsid w:val="00233141"/>
    <w:rsid w:val="0023596D"/>
    <w:rsid w:val="002364C4"/>
    <w:rsid w:val="00236534"/>
    <w:rsid w:val="00236F74"/>
    <w:rsid w:val="00237860"/>
    <w:rsid w:val="0024015C"/>
    <w:rsid w:val="00240BAF"/>
    <w:rsid w:val="002419B2"/>
    <w:rsid w:val="00241B0F"/>
    <w:rsid w:val="00242C86"/>
    <w:rsid w:val="00242E41"/>
    <w:rsid w:val="00244190"/>
    <w:rsid w:val="00245634"/>
    <w:rsid w:val="00246327"/>
    <w:rsid w:val="00246E20"/>
    <w:rsid w:val="00247EA6"/>
    <w:rsid w:val="00252C82"/>
    <w:rsid w:val="00254D3E"/>
    <w:rsid w:val="00257260"/>
    <w:rsid w:val="002608FC"/>
    <w:rsid w:val="00261B0B"/>
    <w:rsid w:val="00263518"/>
    <w:rsid w:val="00263AEE"/>
    <w:rsid w:val="00264726"/>
    <w:rsid w:val="00265840"/>
    <w:rsid w:val="00266ECA"/>
    <w:rsid w:val="00267381"/>
    <w:rsid w:val="00270303"/>
    <w:rsid w:val="00271469"/>
    <w:rsid w:val="00271C8D"/>
    <w:rsid w:val="0027214C"/>
    <w:rsid w:val="00272CAB"/>
    <w:rsid w:val="00272E88"/>
    <w:rsid w:val="00273019"/>
    <w:rsid w:val="002741AE"/>
    <w:rsid w:val="002745C6"/>
    <w:rsid w:val="002746F3"/>
    <w:rsid w:val="0027502A"/>
    <w:rsid w:val="00276FD1"/>
    <w:rsid w:val="002810D9"/>
    <w:rsid w:val="0028215F"/>
    <w:rsid w:val="00282642"/>
    <w:rsid w:val="0028575B"/>
    <w:rsid w:val="00286C18"/>
    <w:rsid w:val="00290B04"/>
    <w:rsid w:val="00290DD5"/>
    <w:rsid w:val="002924BB"/>
    <w:rsid w:val="00293F05"/>
    <w:rsid w:val="002942A9"/>
    <w:rsid w:val="00295AD5"/>
    <w:rsid w:val="00296D3D"/>
    <w:rsid w:val="00296D86"/>
    <w:rsid w:val="002A000A"/>
    <w:rsid w:val="002A130F"/>
    <w:rsid w:val="002A2E60"/>
    <w:rsid w:val="002A2E88"/>
    <w:rsid w:val="002A395C"/>
    <w:rsid w:val="002A3D92"/>
    <w:rsid w:val="002A5873"/>
    <w:rsid w:val="002A6249"/>
    <w:rsid w:val="002A6E80"/>
    <w:rsid w:val="002B0816"/>
    <w:rsid w:val="002B1266"/>
    <w:rsid w:val="002B1BE9"/>
    <w:rsid w:val="002B3AF5"/>
    <w:rsid w:val="002B48C8"/>
    <w:rsid w:val="002B5461"/>
    <w:rsid w:val="002B54C7"/>
    <w:rsid w:val="002B719F"/>
    <w:rsid w:val="002B7C72"/>
    <w:rsid w:val="002B7F9E"/>
    <w:rsid w:val="002C0B4A"/>
    <w:rsid w:val="002C16FB"/>
    <w:rsid w:val="002C2759"/>
    <w:rsid w:val="002C38BC"/>
    <w:rsid w:val="002C3F4E"/>
    <w:rsid w:val="002C6379"/>
    <w:rsid w:val="002C773B"/>
    <w:rsid w:val="002D0451"/>
    <w:rsid w:val="002D0480"/>
    <w:rsid w:val="002D0DD0"/>
    <w:rsid w:val="002D3868"/>
    <w:rsid w:val="002D6594"/>
    <w:rsid w:val="002D76E9"/>
    <w:rsid w:val="002E01C1"/>
    <w:rsid w:val="002E072B"/>
    <w:rsid w:val="002E2E28"/>
    <w:rsid w:val="002E3BB0"/>
    <w:rsid w:val="002E4B09"/>
    <w:rsid w:val="002E7D9B"/>
    <w:rsid w:val="002F0389"/>
    <w:rsid w:val="002F0625"/>
    <w:rsid w:val="002F23D3"/>
    <w:rsid w:val="002F390F"/>
    <w:rsid w:val="002F5946"/>
    <w:rsid w:val="002F795C"/>
    <w:rsid w:val="002F79FC"/>
    <w:rsid w:val="002F7B76"/>
    <w:rsid w:val="0030140D"/>
    <w:rsid w:val="003058B8"/>
    <w:rsid w:val="003064EA"/>
    <w:rsid w:val="0030746E"/>
    <w:rsid w:val="0031286A"/>
    <w:rsid w:val="003133E1"/>
    <w:rsid w:val="00313437"/>
    <w:rsid w:val="003140B8"/>
    <w:rsid w:val="00314E62"/>
    <w:rsid w:val="00316809"/>
    <w:rsid w:val="00316DCA"/>
    <w:rsid w:val="003204F2"/>
    <w:rsid w:val="00320D2D"/>
    <w:rsid w:val="003223E6"/>
    <w:rsid w:val="00322C4E"/>
    <w:rsid w:val="00327322"/>
    <w:rsid w:val="00327393"/>
    <w:rsid w:val="00332F25"/>
    <w:rsid w:val="003331A6"/>
    <w:rsid w:val="00333EEB"/>
    <w:rsid w:val="00334D11"/>
    <w:rsid w:val="00335898"/>
    <w:rsid w:val="00337684"/>
    <w:rsid w:val="00337A90"/>
    <w:rsid w:val="00340E43"/>
    <w:rsid w:val="00341EFC"/>
    <w:rsid w:val="003421F2"/>
    <w:rsid w:val="003426E8"/>
    <w:rsid w:val="00342966"/>
    <w:rsid w:val="003431AE"/>
    <w:rsid w:val="00343916"/>
    <w:rsid w:val="00344D23"/>
    <w:rsid w:val="00345A86"/>
    <w:rsid w:val="00345CDC"/>
    <w:rsid w:val="00347CAB"/>
    <w:rsid w:val="003514F9"/>
    <w:rsid w:val="00355216"/>
    <w:rsid w:val="00355250"/>
    <w:rsid w:val="003564DB"/>
    <w:rsid w:val="00356698"/>
    <w:rsid w:val="003566BB"/>
    <w:rsid w:val="00357CEB"/>
    <w:rsid w:val="003645C1"/>
    <w:rsid w:val="00364FC8"/>
    <w:rsid w:val="00365460"/>
    <w:rsid w:val="00365863"/>
    <w:rsid w:val="00366FD1"/>
    <w:rsid w:val="003677F0"/>
    <w:rsid w:val="00367C3A"/>
    <w:rsid w:val="00372612"/>
    <w:rsid w:val="0037362C"/>
    <w:rsid w:val="00373CAF"/>
    <w:rsid w:val="0037452B"/>
    <w:rsid w:val="00374D80"/>
    <w:rsid w:val="00375719"/>
    <w:rsid w:val="0037733B"/>
    <w:rsid w:val="00380280"/>
    <w:rsid w:val="003802AD"/>
    <w:rsid w:val="00380993"/>
    <w:rsid w:val="00383638"/>
    <w:rsid w:val="0038522B"/>
    <w:rsid w:val="00385BF2"/>
    <w:rsid w:val="00385F5B"/>
    <w:rsid w:val="00386E03"/>
    <w:rsid w:val="00393263"/>
    <w:rsid w:val="00393825"/>
    <w:rsid w:val="00394E76"/>
    <w:rsid w:val="003951C8"/>
    <w:rsid w:val="003957F9"/>
    <w:rsid w:val="003A3C1B"/>
    <w:rsid w:val="003A43AA"/>
    <w:rsid w:val="003A6D1B"/>
    <w:rsid w:val="003A783B"/>
    <w:rsid w:val="003A7BF2"/>
    <w:rsid w:val="003B0B84"/>
    <w:rsid w:val="003B2B3C"/>
    <w:rsid w:val="003B2DD4"/>
    <w:rsid w:val="003B439A"/>
    <w:rsid w:val="003B446B"/>
    <w:rsid w:val="003B6303"/>
    <w:rsid w:val="003B758A"/>
    <w:rsid w:val="003B7E52"/>
    <w:rsid w:val="003C1580"/>
    <w:rsid w:val="003C77FD"/>
    <w:rsid w:val="003D050B"/>
    <w:rsid w:val="003D08DD"/>
    <w:rsid w:val="003D1D94"/>
    <w:rsid w:val="003D1FF7"/>
    <w:rsid w:val="003D2BB8"/>
    <w:rsid w:val="003D31F8"/>
    <w:rsid w:val="003D4F5C"/>
    <w:rsid w:val="003D5633"/>
    <w:rsid w:val="003E03A4"/>
    <w:rsid w:val="003E1B55"/>
    <w:rsid w:val="003E2F28"/>
    <w:rsid w:val="003E2F41"/>
    <w:rsid w:val="003E3F64"/>
    <w:rsid w:val="003E4BF2"/>
    <w:rsid w:val="003E6FFF"/>
    <w:rsid w:val="003E7326"/>
    <w:rsid w:val="003E7BA5"/>
    <w:rsid w:val="003F1165"/>
    <w:rsid w:val="003F1F5C"/>
    <w:rsid w:val="003F287D"/>
    <w:rsid w:val="003F4928"/>
    <w:rsid w:val="00400BBB"/>
    <w:rsid w:val="00401638"/>
    <w:rsid w:val="0040257C"/>
    <w:rsid w:val="004032E4"/>
    <w:rsid w:val="0040454F"/>
    <w:rsid w:val="00404C6C"/>
    <w:rsid w:val="00404EA4"/>
    <w:rsid w:val="00406F64"/>
    <w:rsid w:val="004077EA"/>
    <w:rsid w:val="00407EB2"/>
    <w:rsid w:val="0041084C"/>
    <w:rsid w:val="004110C7"/>
    <w:rsid w:val="00411865"/>
    <w:rsid w:val="00412534"/>
    <w:rsid w:val="0041313E"/>
    <w:rsid w:val="004131E7"/>
    <w:rsid w:val="00414571"/>
    <w:rsid w:val="0041641F"/>
    <w:rsid w:val="00417E39"/>
    <w:rsid w:val="004202D8"/>
    <w:rsid w:val="00424130"/>
    <w:rsid w:val="00424F9E"/>
    <w:rsid w:val="0042538A"/>
    <w:rsid w:val="0042660C"/>
    <w:rsid w:val="004266DA"/>
    <w:rsid w:val="00426C3E"/>
    <w:rsid w:val="00431ECB"/>
    <w:rsid w:val="00432083"/>
    <w:rsid w:val="00432511"/>
    <w:rsid w:val="00433E02"/>
    <w:rsid w:val="00436DA2"/>
    <w:rsid w:val="00436EF2"/>
    <w:rsid w:val="00437280"/>
    <w:rsid w:val="004376FC"/>
    <w:rsid w:val="00440CA8"/>
    <w:rsid w:val="00442465"/>
    <w:rsid w:val="004433ED"/>
    <w:rsid w:val="00445870"/>
    <w:rsid w:val="00446614"/>
    <w:rsid w:val="004469CA"/>
    <w:rsid w:val="00447285"/>
    <w:rsid w:val="004477A8"/>
    <w:rsid w:val="00447E01"/>
    <w:rsid w:val="00451045"/>
    <w:rsid w:val="0045181F"/>
    <w:rsid w:val="00452543"/>
    <w:rsid w:val="00453FF0"/>
    <w:rsid w:val="004540EA"/>
    <w:rsid w:val="0045456C"/>
    <w:rsid w:val="00454CC0"/>
    <w:rsid w:val="00457CA9"/>
    <w:rsid w:val="00460CED"/>
    <w:rsid w:val="004610DF"/>
    <w:rsid w:val="004635CA"/>
    <w:rsid w:val="00464485"/>
    <w:rsid w:val="004660D5"/>
    <w:rsid w:val="004665C5"/>
    <w:rsid w:val="0047006C"/>
    <w:rsid w:val="004709D7"/>
    <w:rsid w:val="00470B43"/>
    <w:rsid w:val="004724FD"/>
    <w:rsid w:val="00472798"/>
    <w:rsid w:val="00473CC8"/>
    <w:rsid w:val="00474762"/>
    <w:rsid w:val="0047555B"/>
    <w:rsid w:val="00475764"/>
    <w:rsid w:val="00475B5C"/>
    <w:rsid w:val="00477E50"/>
    <w:rsid w:val="00484934"/>
    <w:rsid w:val="00484B26"/>
    <w:rsid w:val="00486F59"/>
    <w:rsid w:val="004911A8"/>
    <w:rsid w:val="00491D12"/>
    <w:rsid w:val="00492D9B"/>
    <w:rsid w:val="004943C3"/>
    <w:rsid w:val="004968E8"/>
    <w:rsid w:val="004A0CE0"/>
    <w:rsid w:val="004A1B1F"/>
    <w:rsid w:val="004A2F7C"/>
    <w:rsid w:val="004A3BC6"/>
    <w:rsid w:val="004A5862"/>
    <w:rsid w:val="004A770D"/>
    <w:rsid w:val="004B0677"/>
    <w:rsid w:val="004B2DF9"/>
    <w:rsid w:val="004B2FA0"/>
    <w:rsid w:val="004B3A82"/>
    <w:rsid w:val="004B48A6"/>
    <w:rsid w:val="004B72B5"/>
    <w:rsid w:val="004C0156"/>
    <w:rsid w:val="004C2E65"/>
    <w:rsid w:val="004C476B"/>
    <w:rsid w:val="004C5710"/>
    <w:rsid w:val="004C59AA"/>
    <w:rsid w:val="004C68C2"/>
    <w:rsid w:val="004C73FF"/>
    <w:rsid w:val="004D0BF6"/>
    <w:rsid w:val="004D0E63"/>
    <w:rsid w:val="004D0E97"/>
    <w:rsid w:val="004D13B1"/>
    <w:rsid w:val="004D29AB"/>
    <w:rsid w:val="004D3DB4"/>
    <w:rsid w:val="004D4E5B"/>
    <w:rsid w:val="004D67A8"/>
    <w:rsid w:val="004D7FD5"/>
    <w:rsid w:val="004E3317"/>
    <w:rsid w:val="004E41EB"/>
    <w:rsid w:val="004E6406"/>
    <w:rsid w:val="004E683D"/>
    <w:rsid w:val="004E6E9B"/>
    <w:rsid w:val="004E769E"/>
    <w:rsid w:val="004F0E67"/>
    <w:rsid w:val="004F5C0E"/>
    <w:rsid w:val="004F6066"/>
    <w:rsid w:val="004F60B7"/>
    <w:rsid w:val="004F626A"/>
    <w:rsid w:val="004F7AD4"/>
    <w:rsid w:val="004F7C97"/>
    <w:rsid w:val="005008F4"/>
    <w:rsid w:val="00500D05"/>
    <w:rsid w:val="00501B1D"/>
    <w:rsid w:val="00502896"/>
    <w:rsid w:val="005032C1"/>
    <w:rsid w:val="005042BB"/>
    <w:rsid w:val="005044F3"/>
    <w:rsid w:val="00506CAB"/>
    <w:rsid w:val="00507911"/>
    <w:rsid w:val="00510F02"/>
    <w:rsid w:val="00511271"/>
    <w:rsid w:val="0051438A"/>
    <w:rsid w:val="005143F7"/>
    <w:rsid w:val="00516896"/>
    <w:rsid w:val="00516E18"/>
    <w:rsid w:val="0052014E"/>
    <w:rsid w:val="005205AB"/>
    <w:rsid w:val="0052167D"/>
    <w:rsid w:val="005220B1"/>
    <w:rsid w:val="00522D42"/>
    <w:rsid w:val="005234D8"/>
    <w:rsid w:val="00524ED0"/>
    <w:rsid w:val="00525D4C"/>
    <w:rsid w:val="00527318"/>
    <w:rsid w:val="0052735C"/>
    <w:rsid w:val="00527BEF"/>
    <w:rsid w:val="00530139"/>
    <w:rsid w:val="0053024C"/>
    <w:rsid w:val="00531150"/>
    <w:rsid w:val="005315E9"/>
    <w:rsid w:val="00532FC6"/>
    <w:rsid w:val="005335DC"/>
    <w:rsid w:val="00535542"/>
    <w:rsid w:val="00540DE3"/>
    <w:rsid w:val="005425A6"/>
    <w:rsid w:val="00542979"/>
    <w:rsid w:val="005449F3"/>
    <w:rsid w:val="0054539A"/>
    <w:rsid w:val="00545689"/>
    <w:rsid w:val="00545B52"/>
    <w:rsid w:val="00547600"/>
    <w:rsid w:val="00547E7C"/>
    <w:rsid w:val="00552807"/>
    <w:rsid w:val="00553FA2"/>
    <w:rsid w:val="005611EF"/>
    <w:rsid w:val="00562189"/>
    <w:rsid w:val="00564A4A"/>
    <w:rsid w:val="00566FC4"/>
    <w:rsid w:val="00571780"/>
    <w:rsid w:val="0057265F"/>
    <w:rsid w:val="00573262"/>
    <w:rsid w:val="00573301"/>
    <w:rsid w:val="0057466B"/>
    <w:rsid w:val="00574B3B"/>
    <w:rsid w:val="0057696B"/>
    <w:rsid w:val="00576C53"/>
    <w:rsid w:val="0058229C"/>
    <w:rsid w:val="005822DA"/>
    <w:rsid w:val="005865B9"/>
    <w:rsid w:val="00590FA6"/>
    <w:rsid w:val="0059344E"/>
    <w:rsid w:val="0059416C"/>
    <w:rsid w:val="005947A2"/>
    <w:rsid w:val="00595758"/>
    <w:rsid w:val="00596482"/>
    <w:rsid w:val="005A2A9E"/>
    <w:rsid w:val="005A2C29"/>
    <w:rsid w:val="005A3A09"/>
    <w:rsid w:val="005A3DD3"/>
    <w:rsid w:val="005A5AD1"/>
    <w:rsid w:val="005B098C"/>
    <w:rsid w:val="005B1237"/>
    <w:rsid w:val="005B438D"/>
    <w:rsid w:val="005B54DF"/>
    <w:rsid w:val="005B5BD6"/>
    <w:rsid w:val="005C006E"/>
    <w:rsid w:val="005C2330"/>
    <w:rsid w:val="005C530A"/>
    <w:rsid w:val="005C5C69"/>
    <w:rsid w:val="005C6273"/>
    <w:rsid w:val="005C7C95"/>
    <w:rsid w:val="005D0C54"/>
    <w:rsid w:val="005D11AD"/>
    <w:rsid w:val="005D308D"/>
    <w:rsid w:val="005D43DA"/>
    <w:rsid w:val="005D64D6"/>
    <w:rsid w:val="005D64EC"/>
    <w:rsid w:val="005D692F"/>
    <w:rsid w:val="005D7474"/>
    <w:rsid w:val="005E0091"/>
    <w:rsid w:val="005E1A32"/>
    <w:rsid w:val="005E244E"/>
    <w:rsid w:val="005E254C"/>
    <w:rsid w:val="005E29C6"/>
    <w:rsid w:val="005E6804"/>
    <w:rsid w:val="005E7A1F"/>
    <w:rsid w:val="005F2033"/>
    <w:rsid w:val="005F3645"/>
    <w:rsid w:val="005F410B"/>
    <w:rsid w:val="005F6880"/>
    <w:rsid w:val="005F6A55"/>
    <w:rsid w:val="005F7321"/>
    <w:rsid w:val="005F7523"/>
    <w:rsid w:val="00600278"/>
    <w:rsid w:val="0060086C"/>
    <w:rsid w:val="00600F9E"/>
    <w:rsid w:val="006014B6"/>
    <w:rsid w:val="00601C0A"/>
    <w:rsid w:val="00602B9B"/>
    <w:rsid w:val="0060366F"/>
    <w:rsid w:val="00603D5C"/>
    <w:rsid w:val="0060475D"/>
    <w:rsid w:val="006052BC"/>
    <w:rsid w:val="00605A8F"/>
    <w:rsid w:val="00605DDB"/>
    <w:rsid w:val="00606221"/>
    <w:rsid w:val="00606850"/>
    <w:rsid w:val="006111ED"/>
    <w:rsid w:val="00616772"/>
    <w:rsid w:val="00616E51"/>
    <w:rsid w:val="00617479"/>
    <w:rsid w:val="00617818"/>
    <w:rsid w:val="00617F16"/>
    <w:rsid w:val="00617F97"/>
    <w:rsid w:val="006201F3"/>
    <w:rsid w:val="00620E2F"/>
    <w:rsid w:val="00621B3D"/>
    <w:rsid w:val="006220A0"/>
    <w:rsid w:val="00622AD1"/>
    <w:rsid w:val="00622C16"/>
    <w:rsid w:val="006236CB"/>
    <w:rsid w:val="00624716"/>
    <w:rsid w:val="00624C9C"/>
    <w:rsid w:val="00625281"/>
    <w:rsid w:val="006259A6"/>
    <w:rsid w:val="00626793"/>
    <w:rsid w:val="00630778"/>
    <w:rsid w:val="00631C81"/>
    <w:rsid w:val="00632713"/>
    <w:rsid w:val="00633677"/>
    <w:rsid w:val="0063487F"/>
    <w:rsid w:val="00634A44"/>
    <w:rsid w:val="00634A9E"/>
    <w:rsid w:val="00636ABC"/>
    <w:rsid w:val="006400B5"/>
    <w:rsid w:val="0064019C"/>
    <w:rsid w:val="006404CD"/>
    <w:rsid w:val="00640FEA"/>
    <w:rsid w:val="00641421"/>
    <w:rsid w:val="006430AD"/>
    <w:rsid w:val="00643B8A"/>
    <w:rsid w:val="00643D9C"/>
    <w:rsid w:val="00645050"/>
    <w:rsid w:val="00645195"/>
    <w:rsid w:val="00646144"/>
    <w:rsid w:val="00647338"/>
    <w:rsid w:val="00647A60"/>
    <w:rsid w:val="0065167F"/>
    <w:rsid w:val="00652F77"/>
    <w:rsid w:val="006541C5"/>
    <w:rsid w:val="006542D7"/>
    <w:rsid w:val="006555C5"/>
    <w:rsid w:val="00656074"/>
    <w:rsid w:val="00660B13"/>
    <w:rsid w:val="00660D20"/>
    <w:rsid w:val="00661630"/>
    <w:rsid w:val="006619C5"/>
    <w:rsid w:val="00662A5E"/>
    <w:rsid w:val="00662D19"/>
    <w:rsid w:val="00663324"/>
    <w:rsid w:val="00663704"/>
    <w:rsid w:val="006641F3"/>
    <w:rsid w:val="00664619"/>
    <w:rsid w:val="00665458"/>
    <w:rsid w:val="006657B9"/>
    <w:rsid w:val="006702A2"/>
    <w:rsid w:val="006705FB"/>
    <w:rsid w:val="00670837"/>
    <w:rsid w:val="00670C96"/>
    <w:rsid w:val="00672D8E"/>
    <w:rsid w:val="006730DF"/>
    <w:rsid w:val="00674816"/>
    <w:rsid w:val="00674F22"/>
    <w:rsid w:val="00680C72"/>
    <w:rsid w:val="00680D30"/>
    <w:rsid w:val="00681FA6"/>
    <w:rsid w:val="00682A0D"/>
    <w:rsid w:val="00683E31"/>
    <w:rsid w:val="00685F27"/>
    <w:rsid w:val="006863C1"/>
    <w:rsid w:val="00687277"/>
    <w:rsid w:val="00687321"/>
    <w:rsid w:val="00694691"/>
    <w:rsid w:val="00694774"/>
    <w:rsid w:val="0069600B"/>
    <w:rsid w:val="006966E4"/>
    <w:rsid w:val="0069690F"/>
    <w:rsid w:val="00696FEC"/>
    <w:rsid w:val="00697D59"/>
    <w:rsid w:val="006A130D"/>
    <w:rsid w:val="006A24A1"/>
    <w:rsid w:val="006A33C8"/>
    <w:rsid w:val="006A50F4"/>
    <w:rsid w:val="006B1FC7"/>
    <w:rsid w:val="006B23D3"/>
    <w:rsid w:val="006B2D76"/>
    <w:rsid w:val="006B4679"/>
    <w:rsid w:val="006B4FB6"/>
    <w:rsid w:val="006C008A"/>
    <w:rsid w:val="006C10B5"/>
    <w:rsid w:val="006C1F8F"/>
    <w:rsid w:val="006C2B45"/>
    <w:rsid w:val="006C2B9C"/>
    <w:rsid w:val="006C4CFB"/>
    <w:rsid w:val="006C69F3"/>
    <w:rsid w:val="006C7EA4"/>
    <w:rsid w:val="006D02CD"/>
    <w:rsid w:val="006D235A"/>
    <w:rsid w:val="006D3BBF"/>
    <w:rsid w:val="006D43F8"/>
    <w:rsid w:val="006D4525"/>
    <w:rsid w:val="006D460F"/>
    <w:rsid w:val="006D54B1"/>
    <w:rsid w:val="006D5B14"/>
    <w:rsid w:val="006D6312"/>
    <w:rsid w:val="006E0377"/>
    <w:rsid w:val="006E11FC"/>
    <w:rsid w:val="006E19A3"/>
    <w:rsid w:val="006E2341"/>
    <w:rsid w:val="006E2AE7"/>
    <w:rsid w:val="006E517C"/>
    <w:rsid w:val="006E5C20"/>
    <w:rsid w:val="006E6305"/>
    <w:rsid w:val="006E7118"/>
    <w:rsid w:val="006F08AC"/>
    <w:rsid w:val="006F09CA"/>
    <w:rsid w:val="006F24FD"/>
    <w:rsid w:val="006F251C"/>
    <w:rsid w:val="006F3A18"/>
    <w:rsid w:val="006F3BB5"/>
    <w:rsid w:val="006F45AB"/>
    <w:rsid w:val="006F4DD3"/>
    <w:rsid w:val="006F5F48"/>
    <w:rsid w:val="006F629E"/>
    <w:rsid w:val="006F682C"/>
    <w:rsid w:val="006F6D66"/>
    <w:rsid w:val="0070082B"/>
    <w:rsid w:val="0070275C"/>
    <w:rsid w:val="00702DD4"/>
    <w:rsid w:val="00704958"/>
    <w:rsid w:val="007054FC"/>
    <w:rsid w:val="00705625"/>
    <w:rsid w:val="0070726A"/>
    <w:rsid w:val="00710BA4"/>
    <w:rsid w:val="00710DA1"/>
    <w:rsid w:val="00711FEA"/>
    <w:rsid w:val="00712702"/>
    <w:rsid w:val="00712A13"/>
    <w:rsid w:val="007171D6"/>
    <w:rsid w:val="00717B78"/>
    <w:rsid w:val="00720A66"/>
    <w:rsid w:val="007234C1"/>
    <w:rsid w:val="007262E9"/>
    <w:rsid w:val="00726741"/>
    <w:rsid w:val="00731B32"/>
    <w:rsid w:val="00732402"/>
    <w:rsid w:val="00733F7E"/>
    <w:rsid w:val="0073482F"/>
    <w:rsid w:val="007406EA"/>
    <w:rsid w:val="00741D97"/>
    <w:rsid w:val="00743994"/>
    <w:rsid w:val="00743E48"/>
    <w:rsid w:val="00744FDC"/>
    <w:rsid w:val="00745238"/>
    <w:rsid w:val="00746D4D"/>
    <w:rsid w:val="007479C7"/>
    <w:rsid w:val="00750D0A"/>
    <w:rsid w:val="0075288D"/>
    <w:rsid w:val="00752AFB"/>
    <w:rsid w:val="00753C91"/>
    <w:rsid w:val="00753F40"/>
    <w:rsid w:val="00757CC9"/>
    <w:rsid w:val="00760F44"/>
    <w:rsid w:val="00763EF3"/>
    <w:rsid w:val="00764538"/>
    <w:rsid w:val="00765B53"/>
    <w:rsid w:val="00766A5E"/>
    <w:rsid w:val="00767651"/>
    <w:rsid w:val="007677CD"/>
    <w:rsid w:val="007706FE"/>
    <w:rsid w:val="0077087C"/>
    <w:rsid w:val="00770F7B"/>
    <w:rsid w:val="00772C33"/>
    <w:rsid w:val="0077356E"/>
    <w:rsid w:val="007744AE"/>
    <w:rsid w:val="00774DB8"/>
    <w:rsid w:val="00775814"/>
    <w:rsid w:val="00777D9A"/>
    <w:rsid w:val="00780741"/>
    <w:rsid w:val="00782D31"/>
    <w:rsid w:val="00783D00"/>
    <w:rsid w:val="007840DA"/>
    <w:rsid w:val="00786220"/>
    <w:rsid w:val="00786A80"/>
    <w:rsid w:val="007918AD"/>
    <w:rsid w:val="007922B2"/>
    <w:rsid w:val="00794E6F"/>
    <w:rsid w:val="00795892"/>
    <w:rsid w:val="00795C8C"/>
    <w:rsid w:val="0079692F"/>
    <w:rsid w:val="00796C80"/>
    <w:rsid w:val="00797232"/>
    <w:rsid w:val="007A065E"/>
    <w:rsid w:val="007A2684"/>
    <w:rsid w:val="007A4092"/>
    <w:rsid w:val="007A4496"/>
    <w:rsid w:val="007A4784"/>
    <w:rsid w:val="007A5535"/>
    <w:rsid w:val="007A592D"/>
    <w:rsid w:val="007A6D77"/>
    <w:rsid w:val="007B0940"/>
    <w:rsid w:val="007B226E"/>
    <w:rsid w:val="007B3776"/>
    <w:rsid w:val="007B42BF"/>
    <w:rsid w:val="007B6427"/>
    <w:rsid w:val="007B6E3A"/>
    <w:rsid w:val="007C1B85"/>
    <w:rsid w:val="007C2D00"/>
    <w:rsid w:val="007C39B0"/>
    <w:rsid w:val="007C4590"/>
    <w:rsid w:val="007C54E5"/>
    <w:rsid w:val="007C699C"/>
    <w:rsid w:val="007D040C"/>
    <w:rsid w:val="007D0532"/>
    <w:rsid w:val="007D1D38"/>
    <w:rsid w:val="007D3032"/>
    <w:rsid w:val="007E1AAC"/>
    <w:rsid w:val="007E1C77"/>
    <w:rsid w:val="007E1EBD"/>
    <w:rsid w:val="007E2FB5"/>
    <w:rsid w:val="007E5C6A"/>
    <w:rsid w:val="007E5E08"/>
    <w:rsid w:val="007E7280"/>
    <w:rsid w:val="007F15D8"/>
    <w:rsid w:val="007F1728"/>
    <w:rsid w:val="007F23A7"/>
    <w:rsid w:val="007F2CCE"/>
    <w:rsid w:val="007F4169"/>
    <w:rsid w:val="007F4BE2"/>
    <w:rsid w:val="007F631F"/>
    <w:rsid w:val="007F7664"/>
    <w:rsid w:val="00800FA3"/>
    <w:rsid w:val="00801CE9"/>
    <w:rsid w:val="00801F46"/>
    <w:rsid w:val="00802102"/>
    <w:rsid w:val="00803525"/>
    <w:rsid w:val="00804B2F"/>
    <w:rsid w:val="00804E3F"/>
    <w:rsid w:val="00806079"/>
    <w:rsid w:val="0080621C"/>
    <w:rsid w:val="008062BC"/>
    <w:rsid w:val="008106DA"/>
    <w:rsid w:val="00810D98"/>
    <w:rsid w:val="008121D8"/>
    <w:rsid w:val="00812541"/>
    <w:rsid w:val="00815E78"/>
    <w:rsid w:val="00817287"/>
    <w:rsid w:val="00817588"/>
    <w:rsid w:val="0081768E"/>
    <w:rsid w:val="008202C0"/>
    <w:rsid w:val="00820C54"/>
    <w:rsid w:val="008216D8"/>
    <w:rsid w:val="00821774"/>
    <w:rsid w:val="0082309E"/>
    <w:rsid w:val="00825CF9"/>
    <w:rsid w:val="008266DF"/>
    <w:rsid w:val="00826A3C"/>
    <w:rsid w:val="008275B5"/>
    <w:rsid w:val="00827F51"/>
    <w:rsid w:val="0083121E"/>
    <w:rsid w:val="00831B66"/>
    <w:rsid w:val="0083231A"/>
    <w:rsid w:val="00832C46"/>
    <w:rsid w:val="00833FE4"/>
    <w:rsid w:val="008345C0"/>
    <w:rsid w:val="00835298"/>
    <w:rsid w:val="00836EF3"/>
    <w:rsid w:val="008373EB"/>
    <w:rsid w:val="00837480"/>
    <w:rsid w:val="00840A4C"/>
    <w:rsid w:val="00844AFE"/>
    <w:rsid w:val="008457E9"/>
    <w:rsid w:val="00845DCA"/>
    <w:rsid w:val="00845E5F"/>
    <w:rsid w:val="00847E0D"/>
    <w:rsid w:val="008501C2"/>
    <w:rsid w:val="008509B2"/>
    <w:rsid w:val="0085111A"/>
    <w:rsid w:val="00851582"/>
    <w:rsid w:val="00851714"/>
    <w:rsid w:val="00851DC0"/>
    <w:rsid w:val="00852558"/>
    <w:rsid w:val="00852BFC"/>
    <w:rsid w:val="008552A0"/>
    <w:rsid w:val="00856668"/>
    <w:rsid w:val="00856C2A"/>
    <w:rsid w:val="00856E4E"/>
    <w:rsid w:val="0085711A"/>
    <w:rsid w:val="00857399"/>
    <w:rsid w:val="00857C98"/>
    <w:rsid w:val="00857EA4"/>
    <w:rsid w:val="00862842"/>
    <w:rsid w:val="00863ADB"/>
    <w:rsid w:val="008674FA"/>
    <w:rsid w:val="00867F11"/>
    <w:rsid w:val="008703B5"/>
    <w:rsid w:val="00871682"/>
    <w:rsid w:val="00873832"/>
    <w:rsid w:val="00873F0F"/>
    <w:rsid w:val="0087793C"/>
    <w:rsid w:val="00880D18"/>
    <w:rsid w:val="008811C0"/>
    <w:rsid w:val="0088593C"/>
    <w:rsid w:val="00885F2D"/>
    <w:rsid w:val="00886FE9"/>
    <w:rsid w:val="00887A2E"/>
    <w:rsid w:val="00887C74"/>
    <w:rsid w:val="00890A57"/>
    <w:rsid w:val="008924AC"/>
    <w:rsid w:val="00892749"/>
    <w:rsid w:val="00892840"/>
    <w:rsid w:val="00892D84"/>
    <w:rsid w:val="00893866"/>
    <w:rsid w:val="00893A31"/>
    <w:rsid w:val="00895907"/>
    <w:rsid w:val="00895989"/>
    <w:rsid w:val="0089675A"/>
    <w:rsid w:val="008972F6"/>
    <w:rsid w:val="008A6E44"/>
    <w:rsid w:val="008A6F32"/>
    <w:rsid w:val="008B034D"/>
    <w:rsid w:val="008B143C"/>
    <w:rsid w:val="008B339A"/>
    <w:rsid w:val="008B4431"/>
    <w:rsid w:val="008B4860"/>
    <w:rsid w:val="008B4BC0"/>
    <w:rsid w:val="008B72D8"/>
    <w:rsid w:val="008C158A"/>
    <w:rsid w:val="008C4347"/>
    <w:rsid w:val="008C521C"/>
    <w:rsid w:val="008C6ABC"/>
    <w:rsid w:val="008C6B72"/>
    <w:rsid w:val="008D1501"/>
    <w:rsid w:val="008D1AF6"/>
    <w:rsid w:val="008D48C4"/>
    <w:rsid w:val="008D4BA4"/>
    <w:rsid w:val="008D6E16"/>
    <w:rsid w:val="008D71F0"/>
    <w:rsid w:val="008E04EF"/>
    <w:rsid w:val="008E0542"/>
    <w:rsid w:val="008E26F8"/>
    <w:rsid w:val="008E2955"/>
    <w:rsid w:val="008E3712"/>
    <w:rsid w:val="008E546E"/>
    <w:rsid w:val="008E7EE4"/>
    <w:rsid w:val="008F2A43"/>
    <w:rsid w:val="008F5B83"/>
    <w:rsid w:val="008F5F9D"/>
    <w:rsid w:val="008F64A1"/>
    <w:rsid w:val="008F76C7"/>
    <w:rsid w:val="00900349"/>
    <w:rsid w:val="0090051A"/>
    <w:rsid w:val="009011FE"/>
    <w:rsid w:val="00901867"/>
    <w:rsid w:val="00903231"/>
    <w:rsid w:val="009038D9"/>
    <w:rsid w:val="00903980"/>
    <w:rsid w:val="009040B3"/>
    <w:rsid w:val="00904AED"/>
    <w:rsid w:val="009051E5"/>
    <w:rsid w:val="00905399"/>
    <w:rsid w:val="00905518"/>
    <w:rsid w:val="00905553"/>
    <w:rsid w:val="00906E4D"/>
    <w:rsid w:val="00906FA3"/>
    <w:rsid w:val="00907705"/>
    <w:rsid w:val="00910AF8"/>
    <w:rsid w:val="00913125"/>
    <w:rsid w:val="00913388"/>
    <w:rsid w:val="009136D1"/>
    <w:rsid w:val="0091647E"/>
    <w:rsid w:val="00916BF7"/>
    <w:rsid w:val="00917326"/>
    <w:rsid w:val="009226AC"/>
    <w:rsid w:val="0092290F"/>
    <w:rsid w:val="009231FE"/>
    <w:rsid w:val="00923D24"/>
    <w:rsid w:val="00925309"/>
    <w:rsid w:val="0092562C"/>
    <w:rsid w:val="009259F6"/>
    <w:rsid w:val="00927C66"/>
    <w:rsid w:val="00927CED"/>
    <w:rsid w:val="009306C1"/>
    <w:rsid w:val="00930A30"/>
    <w:rsid w:val="0093157A"/>
    <w:rsid w:val="00935468"/>
    <w:rsid w:val="00936DEE"/>
    <w:rsid w:val="009401E8"/>
    <w:rsid w:val="00942A41"/>
    <w:rsid w:val="00943AC2"/>
    <w:rsid w:val="00944298"/>
    <w:rsid w:val="009448F3"/>
    <w:rsid w:val="00944C5D"/>
    <w:rsid w:val="009461E1"/>
    <w:rsid w:val="00946E26"/>
    <w:rsid w:val="00947203"/>
    <w:rsid w:val="009475B7"/>
    <w:rsid w:val="00951A40"/>
    <w:rsid w:val="00951DFA"/>
    <w:rsid w:val="009528CC"/>
    <w:rsid w:val="00954478"/>
    <w:rsid w:val="00954750"/>
    <w:rsid w:val="009548B4"/>
    <w:rsid w:val="00954DCA"/>
    <w:rsid w:val="00955A44"/>
    <w:rsid w:val="009573CF"/>
    <w:rsid w:val="009577F3"/>
    <w:rsid w:val="00964BCA"/>
    <w:rsid w:val="009676E2"/>
    <w:rsid w:val="00967740"/>
    <w:rsid w:val="0097055D"/>
    <w:rsid w:val="00974C32"/>
    <w:rsid w:val="00974E69"/>
    <w:rsid w:val="00975240"/>
    <w:rsid w:val="00975716"/>
    <w:rsid w:val="00975A7C"/>
    <w:rsid w:val="00980FAA"/>
    <w:rsid w:val="0098252E"/>
    <w:rsid w:val="00982AE7"/>
    <w:rsid w:val="009851FF"/>
    <w:rsid w:val="00987D26"/>
    <w:rsid w:val="00990899"/>
    <w:rsid w:val="00990A86"/>
    <w:rsid w:val="00990CED"/>
    <w:rsid w:val="009943FD"/>
    <w:rsid w:val="009A0315"/>
    <w:rsid w:val="009A1BE0"/>
    <w:rsid w:val="009A3143"/>
    <w:rsid w:val="009A4314"/>
    <w:rsid w:val="009A5A5B"/>
    <w:rsid w:val="009A6AEA"/>
    <w:rsid w:val="009A7011"/>
    <w:rsid w:val="009B13B3"/>
    <w:rsid w:val="009B26C9"/>
    <w:rsid w:val="009B2812"/>
    <w:rsid w:val="009B5122"/>
    <w:rsid w:val="009B51E7"/>
    <w:rsid w:val="009B57A8"/>
    <w:rsid w:val="009B5EB1"/>
    <w:rsid w:val="009B7B8D"/>
    <w:rsid w:val="009C030E"/>
    <w:rsid w:val="009C0566"/>
    <w:rsid w:val="009C1024"/>
    <w:rsid w:val="009C15B2"/>
    <w:rsid w:val="009C187B"/>
    <w:rsid w:val="009C1B93"/>
    <w:rsid w:val="009C1FEF"/>
    <w:rsid w:val="009C2173"/>
    <w:rsid w:val="009C40FD"/>
    <w:rsid w:val="009C4703"/>
    <w:rsid w:val="009C53FB"/>
    <w:rsid w:val="009C55A1"/>
    <w:rsid w:val="009C5A2B"/>
    <w:rsid w:val="009C61A3"/>
    <w:rsid w:val="009C74D7"/>
    <w:rsid w:val="009D0900"/>
    <w:rsid w:val="009D0BEE"/>
    <w:rsid w:val="009D112E"/>
    <w:rsid w:val="009D15BF"/>
    <w:rsid w:val="009D3381"/>
    <w:rsid w:val="009D3AA7"/>
    <w:rsid w:val="009D3F12"/>
    <w:rsid w:val="009D5471"/>
    <w:rsid w:val="009D549E"/>
    <w:rsid w:val="009D59B3"/>
    <w:rsid w:val="009D6246"/>
    <w:rsid w:val="009D6FAD"/>
    <w:rsid w:val="009E02FF"/>
    <w:rsid w:val="009E43B5"/>
    <w:rsid w:val="009E440D"/>
    <w:rsid w:val="009E6AA5"/>
    <w:rsid w:val="009E6D74"/>
    <w:rsid w:val="009E780F"/>
    <w:rsid w:val="009F0B26"/>
    <w:rsid w:val="009F17B8"/>
    <w:rsid w:val="009F2AC7"/>
    <w:rsid w:val="009F4AD9"/>
    <w:rsid w:val="009F5399"/>
    <w:rsid w:val="009F5AFB"/>
    <w:rsid w:val="009F5F65"/>
    <w:rsid w:val="009F69CB"/>
    <w:rsid w:val="009F7108"/>
    <w:rsid w:val="00A00B8F"/>
    <w:rsid w:val="00A03700"/>
    <w:rsid w:val="00A03748"/>
    <w:rsid w:val="00A03DD7"/>
    <w:rsid w:val="00A0464A"/>
    <w:rsid w:val="00A06E1A"/>
    <w:rsid w:val="00A10A47"/>
    <w:rsid w:val="00A10CE9"/>
    <w:rsid w:val="00A11AF8"/>
    <w:rsid w:val="00A12403"/>
    <w:rsid w:val="00A127EB"/>
    <w:rsid w:val="00A15185"/>
    <w:rsid w:val="00A15965"/>
    <w:rsid w:val="00A15968"/>
    <w:rsid w:val="00A1656C"/>
    <w:rsid w:val="00A225A1"/>
    <w:rsid w:val="00A2320A"/>
    <w:rsid w:val="00A24114"/>
    <w:rsid w:val="00A24333"/>
    <w:rsid w:val="00A27CBA"/>
    <w:rsid w:val="00A30DC0"/>
    <w:rsid w:val="00A31A35"/>
    <w:rsid w:val="00A320C1"/>
    <w:rsid w:val="00A33454"/>
    <w:rsid w:val="00A34044"/>
    <w:rsid w:val="00A34F97"/>
    <w:rsid w:val="00A3543B"/>
    <w:rsid w:val="00A3552E"/>
    <w:rsid w:val="00A40A36"/>
    <w:rsid w:val="00A4125E"/>
    <w:rsid w:val="00A42FD0"/>
    <w:rsid w:val="00A45247"/>
    <w:rsid w:val="00A454F9"/>
    <w:rsid w:val="00A45AD4"/>
    <w:rsid w:val="00A45B7E"/>
    <w:rsid w:val="00A4630D"/>
    <w:rsid w:val="00A46D1B"/>
    <w:rsid w:val="00A47117"/>
    <w:rsid w:val="00A50C8A"/>
    <w:rsid w:val="00A526DB"/>
    <w:rsid w:val="00A528E0"/>
    <w:rsid w:val="00A567EB"/>
    <w:rsid w:val="00A603A9"/>
    <w:rsid w:val="00A6130B"/>
    <w:rsid w:val="00A61B70"/>
    <w:rsid w:val="00A63641"/>
    <w:rsid w:val="00A64BCE"/>
    <w:rsid w:val="00A67755"/>
    <w:rsid w:val="00A7371B"/>
    <w:rsid w:val="00A75063"/>
    <w:rsid w:val="00A76F18"/>
    <w:rsid w:val="00A774CB"/>
    <w:rsid w:val="00A81045"/>
    <w:rsid w:val="00A8106E"/>
    <w:rsid w:val="00A8133C"/>
    <w:rsid w:val="00A8231A"/>
    <w:rsid w:val="00A824DD"/>
    <w:rsid w:val="00A825F9"/>
    <w:rsid w:val="00A863FF"/>
    <w:rsid w:val="00A86C91"/>
    <w:rsid w:val="00A87590"/>
    <w:rsid w:val="00A877BF"/>
    <w:rsid w:val="00A9148D"/>
    <w:rsid w:val="00A93F1B"/>
    <w:rsid w:val="00A94B93"/>
    <w:rsid w:val="00A9557A"/>
    <w:rsid w:val="00A96ABA"/>
    <w:rsid w:val="00A977F0"/>
    <w:rsid w:val="00AA0792"/>
    <w:rsid w:val="00AA08B6"/>
    <w:rsid w:val="00AA1759"/>
    <w:rsid w:val="00AA2BBA"/>
    <w:rsid w:val="00AA4C41"/>
    <w:rsid w:val="00AA54A1"/>
    <w:rsid w:val="00AA5986"/>
    <w:rsid w:val="00AA7D5C"/>
    <w:rsid w:val="00AB21BF"/>
    <w:rsid w:val="00AB27BC"/>
    <w:rsid w:val="00AB3010"/>
    <w:rsid w:val="00AB31A0"/>
    <w:rsid w:val="00AB38B5"/>
    <w:rsid w:val="00AB4C72"/>
    <w:rsid w:val="00AB7C86"/>
    <w:rsid w:val="00AC08D7"/>
    <w:rsid w:val="00AC0F8E"/>
    <w:rsid w:val="00AC1FE5"/>
    <w:rsid w:val="00AC264C"/>
    <w:rsid w:val="00AC285B"/>
    <w:rsid w:val="00AC2A01"/>
    <w:rsid w:val="00AC2B5E"/>
    <w:rsid w:val="00AC33E6"/>
    <w:rsid w:val="00AC5345"/>
    <w:rsid w:val="00AC6C06"/>
    <w:rsid w:val="00AD2308"/>
    <w:rsid w:val="00AD38F6"/>
    <w:rsid w:val="00AD4F77"/>
    <w:rsid w:val="00AD6896"/>
    <w:rsid w:val="00AE05FC"/>
    <w:rsid w:val="00AE50A6"/>
    <w:rsid w:val="00AE6C67"/>
    <w:rsid w:val="00AF12BE"/>
    <w:rsid w:val="00AF2657"/>
    <w:rsid w:val="00AF3526"/>
    <w:rsid w:val="00AF4070"/>
    <w:rsid w:val="00AF46C2"/>
    <w:rsid w:val="00AF6944"/>
    <w:rsid w:val="00B012AD"/>
    <w:rsid w:val="00B01AC9"/>
    <w:rsid w:val="00B03E30"/>
    <w:rsid w:val="00B0689B"/>
    <w:rsid w:val="00B07329"/>
    <w:rsid w:val="00B07E92"/>
    <w:rsid w:val="00B11678"/>
    <w:rsid w:val="00B12EED"/>
    <w:rsid w:val="00B12FB1"/>
    <w:rsid w:val="00B13D4D"/>
    <w:rsid w:val="00B13D51"/>
    <w:rsid w:val="00B13EE4"/>
    <w:rsid w:val="00B14038"/>
    <w:rsid w:val="00B15E0E"/>
    <w:rsid w:val="00B16EC3"/>
    <w:rsid w:val="00B17229"/>
    <w:rsid w:val="00B1749D"/>
    <w:rsid w:val="00B215F1"/>
    <w:rsid w:val="00B22228"/>
    <w:rsid w:val="00B24484"/>
    <w:rsid w:val="00B25CEE"/>
    <w:rsid w:val="00B266AC"/>
    <w:rsid w:val="00B26BF7"/>
    <w:rsid w:val="00B308EE"/>
    <w:rsid w:val="00B31679"/>
    <w:rsid w:val="00B31F30"/>
    <w:rsid w:val="00B32145"/>
    <w:rsid w:val="00B32B5C"/>
    <w:rsid w:val="00B32CE1"/>
    <w:rsid w:val="00B33800"/>
    <w:rsid w:val="00B347A9"/>
    <w:rsid w:val="00B371E0"/>
    <w:rsid w:val="00B37B72"/>
    <w:rsid w:val="00B40A5F"/>
    <w:rsid w:val="00B40BF0"/>
    <w:rsid w:val="00B415D6"/>
    <w:rsid w:val="00B427D3"/>
    <w:rsid w:val="00B43021"/>
    <w:rsid w:val="00B431DD"/>
    <w:rsid w:val="00B44302"/>
    <w:rsid w:val="00B44AC6"/>
    <w:rsid w:val="00B46734"/>
    <w:rsid w:val="00B50980"/>
    <w:rsid w:val="00B509FF"/>
    <w:rsid w:val="00B54036"/>
    <w:rsid w:val="00B5406C"/>
    <w:rsid w:val="00B55226"/>
    <w:rsid w:val="00B55A94"/>
    <w:rsid w:val="00B61923"/>
    <w:rsid w:val="00B61A09"/>
    <w:rsid w:val="00B61EFD"/>
    <w:rsid w:val="00B6232D"/>
    <w:rsid w:val="00B63350"/>
    <w:rsid w:val="00B6358A"/>
    <w:rsid w:val="00B64E38"/>
    <w:rsid w:val="00B65B66"/>
    <w:rsid w:val="00B66D6A"/>
    <w:rsid w:val="00B66E25"/>
    <w:rsid w:val="00B675C6"/>
    <w:rsid w:val="00B6766A"/>
    <w:rsid w:val="00B679D3"/>
    <w:rsid w:val="00B70113"/>
    <w:rsid w:val="00B713B0"/>
    <w:rsid w:val="00B71690"/>
    <w:rsid w:val="00B71BC0"/>
    <w:rsid w:val="00B725F6"/>
    <w:rsid w:val="00B72A12"/>
    <w:rsid w:val="00B74304"/>
    <w:rsid w:val="00B75598"/>
    <w:rsid w:val="00B76447"/>
    <w:rsid w:val="00B8032F"/>
    <w:rsid w:val="00B80469"/>
    <w:rsid w:val="00B80539"/>
    <w:rsid w:val="00B81CD9"/>
    <w:rsid w:val="00B849BD"/>
    <w:rsid w:val="00B84CAD"/>
    <w:rsid w:val="00B85F08"/>
    <w:rsid w:val="00B86AFC"/>
    <w:rsid w:val="00B86C4D"/>
    <w:rsid w:val="00B86D29"/>
    <w:rsid w:val="00B92AC2"/>
    <w:rsid w:val="00B95028"/>
    <w:rsid w:val="00B9555E"/>
    <w:rsid w:val="00B965A2"/>
    <w:rsid w:val="00B96B0C"/>
    <w:rsid w:val="00B979C9"/>
    <w:rsid w:val="00BA0F4F"/>
    <w:rsid w:val="00BA34FF"/>
    <w:rsid w:val="00BA3C44"/>
    <w:rsid w:val="00BA52F4"/>
    <w:rsid w:val="00BA542F"/>
    <w:rsid w:val="00BA67FB"/>
    <w:rsid w:val="00BA7B74"/>
    <w:rsid w:val="00BA7EFF"/>
    <w:rsid w:val="00BB16FE"/>
    <w:rsid w:val="00BB2760"/>
    <w:rsid w:val="00BB3E10"/>
    <w:rsid w:val="00BB4B9E"/>
    <w:rsid w:val="00BB516C"/>
    <w:rsid w:val="00BB5DE1"/>
    <w:rsid w:val="00BC1017"/>
    <w:rsid w:val="00BC1A01"/>
    <w:rsid w:val="00BC3082"/>
    <w:rsid w:val="00BC32E3"/>
    <w:rsid w:val="00BC3CA6"/>
    <w:rsid w:val="00BC45C3"/>
    <w:rsid w:val="00BC6BE3"/>
    <w:rsid w:val="00BC7036"/>
    <w:rsid w:val="00BC78EB"/>
    <w:rsid w:val="00BD1275"/>
    <w:rsid w:val="00BD39BD"/>
    <w:rsid w:val="00BD4077"/>
    <w:rsid w:val="00BD5433"/>
    <w:rsid w:val="00BD55B0"/>
    <w:rsid w:val="00BD5C78"/>
    <w:rsid w:val="00BD5CAF"/>
    <w:rsid w:val="00BE087B"/>
    <w:rsid w:val="00BE206A"/>
    <w:rsid w:val="00BE230E"/>
    <w:rsid w:val="00BE28DB"/>
    <w:rsid w:val="00BE2A50"/>
    <w:rsid w:val="00BE3311"/>
    <w:rsid w:val="00BE3810"/>
    <w:rsid w:val="00BE3C92"/>
    <w:rsid w:val="00BE44C7"/>
    <w:rsid w:val="00BE470E"/>
    <w:rsid w:val="00BE4AB5"/>
    <w:rsid w:val="00BE5163"/>
    <w:rsid w:val="00BE6FE1"/>
    <w:rsid w:val="00BE7009"/>
    <w:rsid w:val="00BE7371"/>
    <w:rsid w:val="00BE7567"/>
    <w:rsid w:val="00BE7AFD"/>
    <w:rsid w:val="00BF0233"/>
    <w:rsid w:val="00BF146A"/>
    <w:rsid w:val="00BF1731"/>
    <w:rsid w:val="00BF3676"/>
    <w:rsid w:val="00BF38E2"/>
    <w:rsid w:val="00BF427A"/>
    <w:rsid w:val="00BF6636"/>
    <w:rsid w:val="00BF7712"/>
    <w:rsid w:val="00C00173"/>
    <w:rsid w:val="00C016A0"/>
    <w:rsid w:val="00C0255E"/>
    <w:rsid w:val="00C02E43"/>
    <w:rsid w:val="00C03CD3"/>
    <w:rsid w:val="00C04AEC"/>
    <w:rsid w:val="00C04DB4"/>
    <w:rsid w:val="00C05C59"/>
    <w:rsid w:val="00C06644"/>
    <w:rsid w:val="00C103A5"/>
    <w:rsid w:val="00C12706"/>
    <w:rsid w:val="00C12E63"/>
    <w:rsid w:val="00C15476"/>
    <w:rsid w:val="00C1742C"/>
    <w:rsid w:val="00C205AD"/>
    <w:rsid w:val="00C20CDC"/>
    <w:rsid w:val="00C20E9E"/>
    <w:rsid w:val="00C227AF"/>
    <w:rsid w:val="00C22D08"/>
    <w:rsid w:val="00C23CC7"/>
    <w:rsid w:val="00C24687"/>
    <w:rsid w:val="00C25F9A"/>
    <w:rsid w:val="00C2722D"/>
    <w:rsid w:val="00C27713"/>
    <w:rsid w:val="00C27A71"/>
    <w:rsid w:val="00C3149C"/>
    <w:rsid w:val="00C32B19"/>
    <w:rsid w:val="00C34626"/>
    <w:rsid w:val="00C35457"/>
    <w:rsid w:val="00C35D08"/>
    <w:rsid w:val="00C36FB2"/>
    <w:rsid w:val="00C374F4"/>
    <w:rsid w:val="00C379C3"/>
    <w:rsid w:val="00C42F0C"/>
    <w:rsid w:val="00C44340"/>
    <w:rsid w:val="00C456D2"/>
    <w:rsid w:val="00C469FA"/>
    <w:rsid w:val="00C46AF6"/>
    <w:rsid w:val="00C46EC7"/>
    <w:rsid w:val="00C509DC"/>
    <w:rsid w:val="00C51C5F"/>
    <w:rsid w:val="00C53CEF"/>
    <w:rsid w:val="00C55705"/>
    <w:rsid w:val="00C57BAD"/>
    <w:rsid w:val="00C57DD9"/>
    <w:rsid w:val="00C57EEF"/>
    <w:rsid w:val="00C61255"/>
    <w:rsid w:val="00C62F1C"/>
    <w:rsid w:val="00C63910"/>
    <w:rsid w:val="00C66315"/>
    <w:rsid w:val="00C70126"/>
    <w:rsid w:val="00C71CBD"/>
    <w:rsid w:val="00C71DF0"/>
    <w:rsid w:val="00C72840"/>
    <w:rsid w:val="00C72AA1"/>
    <w:rsid w:val="00C72BDE"/>
    <w:rsid w:val="00C7569D"/>
    <w:rsid w:val="00C758CE"/>
    <w:rsid w:val="00C7599E"/>
    <w:rsid w:val="00C7643B"/>
    <w:rsid w:val="00C803B9"/>
    <w:rsid w:val="00C80F06"/>
    <w:rsid w:val="00C81143"/>
    <w:rsid w:val="00C816E1"/>
    <w:rsid w:val="00C81BFB"/>
    <w:rsid w:val="00C81EFD"/>
    <w:rsid w:val="00C81F6C"/>
    <w:rsid w:val="00C85655"/>
    <w:rsid w:val="00C86C2B"/>
    <w:rsid w:val="00C903B0"/>
    <w:rsid w:val="00C92B5E"/>
    <w:rsid w:val="00C93435"/>
    <w:rsid w:val="00C96948"/>
    <w:rsid w:val="00C96B0C"/>
    <w:rsid w:val="00C97B18"/>
    <w:rsid w:val="00CA096E"/>
    <w:rsid w:val="00CA11EA"/>
    <w:rsid w:val="00CA1A1C"/>
    <w:rsid w:val="00CA1CAF"/>
    <w:rsid w:val="00CA2FDE"/>
    <w:rsid w:val="00CA3883"/>
    <w:rsid w:val="00CA4A19"/>
    <w:rsid w:val="00CA4CEF"/>
    <w:rsid w:val="00CA5B99"/>
    <w:rsid w:val="00CA6964"/>
    <w:rsid w:val="00CA754B"/>
    <w:rsid w:val="00CB094F"/>
    <w:rsid w:val="00CB11E7"/>
    <w:rsid w:val="00CB1696"/>
    <w:rsid w:val="00CB19C9"/>
    <w:rsid w:val="00CB2BC8"/>
    <w:rsid w:val="00CB2D6F"/>
    <w:rsid w:val="00CB3BAE"/>
    <w:rsid w:val="00CB5B7A"/>
    <w:rsid w:val="00CB68C0"/>
    <w:rsid w:val="00CB6CE8"/>
    <w:rsid w:val="00CC2C47"/>
    <w:rsid w:val="00CC4AEC"/>
    <w:rsid w:val="00CC4B2D"/>
    <w:rsid w:val="00CC5B4A"/>
    <w:rsid w:val="00CC6508"/>
    <w:rsid w:val="00CC753C"/>
    <w:rsid w:val="00CD026F"/>
    <w:rsid w:val="00CD0DB4"/>
    <w:rsid w:val="00CD3722"/>
    <w:rsid w:val="00CD3AF1"/>
    <w:rsid w:val="00CD5767"/>
    <w:rsid w:val="00CD64F5"/>
    <w:rsid w:val="00CD72B3"/>
    <w:rsid w:val="00CD7E13"/>
    <w:rsid w:val="00CE0B71"/>
    <w:rsid w:val="00CE1CC7"/>
    <w:rsid w:val="00CE2138"/>
    <w:rsid w:val="00CE23FC"/>
    <w:rsid w:val="00CE26E1"/>
    <w:rsid w:val="00CE2B03"/>
    <w:rsid w:val="00CE4A33"/>
    <w:rsid w:val="00CE61A1"/>
    <w:rsid w:val="00CF0447"/>
    <w:rsid w:val="00CF0E29"/>
    <w:rsid w:val="00CF14EE"/>
    <w:rsid w:val="00CF2A0B"/>
    <w:rsid w:val="00CF3802"/>
    <w:rsid w:val="00CF3C6F"/>
    <w:rsid w:val="00CF451D"/>
    <w:rsid w:val="00CF4804"/>
    <w:rsid w:val="00CF526D"/>
    <w:rsid w:val="00CF5873"/>
    <w:rsid w:val="00CF63F2"/>
    <w:rsid w:val="00CF6FAF"/>
    <w:rsid w:val="00CF7381"/>
    <w:rsid w:val="00D012A2"/>
    <w:rsid w:val="00D0458C"/>
    <w:rsid w:val="00D052F9"/>
    <w:rsid w:val="00D05610"/>
    <w:rsid w:val="00D124E4"/>
    <w:rsid w:val="00D137E5"/>
    <w:rsid w:val="00D20B49"/>
    <w:rsid w:val="00D20CF8"/>
    <w:rsid w:val="00D21CFE"/>
    <w:rsid w:val="00D2240F"/>
    <w:rsid w:val="00D25C00"/>
    <w:rsid w:val="00D25C1A"/>
    <w:rsid w:val="00D27CE0"/>
    <w:rsid w:val="00D300B3"/>
    <w:rsid w:val="00D300D0"/>
    <w:rsid w:val="00D30945"/>
    <w:rsid w:val="00D316AD"/>
    <w:rsid w:val="00D332A7"/>
    <w:rsid w:val="00D3347A"/>
    <w:rsid w:val="00D338E0"/>
    <w:rsid w:val="00D33FB6"/>
    <w:rsid w:val="00D340D1"/>
    <w:rsid w:val="00D34F62"/>
    <w:rsid w:val="00D3524F"/>
    <w:rsid w:val="00D35413"/>
    <w:rsid w:val="00D36CE9"/>
    <w:rsid w:val="00D413D9"/>
    <w:rsid w:val="00D433BC"/>
    <w:rsid w:val="00D43AEA"/>
    <w:rsid w:val="00D43ED5"/>
    <w:rsid w:val="00D44E8D"/>
    <w:rsid w:val="00D45248"/>
    <w:rsid w:val="00D45E0B"/>
    <w:rsid w:val="00D45EF6"/>
    <w:rsid w:val="00D469CC"/>
    <w:rsid w:val="00D46BB8"/>
    <w:rsid w:val="00D47759"/>
    <w:rsid w:val="00D47BFE"/>
    <w:rsid w:val="00D5054F"/>
    <w:rsid w:val="00D50898"/>
    <w:rsid w:val="00D508C4"/>
    <w:rsid w:val="00D50B10"/>
    <w:rsid w:val="00D54B71"/>
    <w:rsid w:val="00D54B94"/>
    <w:rsid w:val="00D55580"/>
    <w:rsid w:val="00D565E8"/>
    <w:rsid w:val="00D56DC1"/>
    <w:rsid w:val="00D5729F"/>
    <w:rsid w:val="00D60F47"/>
    <w:rsid w:val="00D610B5"/>
    <w:rsid w:val="00D620BD"/>
    <w:rsid w:val="00D635BA"/>
    <w:rsid w:val="00D67101"/>
    <w:rsid w:val="00D671BE"/>
    <w:rsid w:val="00D6720B"/>
    <w:rsid w:val="00D6738C"/>
    <w:rsid w:val="00D73069"/>
    <w:rsid w:val="00D73BBC"/>
    <w:rsid w:val="00D73CA1"/>
    <w:rsid w:val="00D73D13"/>
    <w:rsid w:val="00D752EE"/>
    <w:rsid w:val="00D757D5"/>
    <w:rsid w:val="00D75A07"/>
    <w:rsid w:val="00D75FFC"/>
    <w:rsid w:val="00D76132"/>
    <w:rsid w:val="00D81C85"/>
    <w:rsid w:val="00D81DF2"/>
    <w:rsid w:val="00D84BE4"/>
    <w:rsid w:val="00D84D96"/>
    <w:rsid w:val="00D854D8"/>
    <w:rsid w:val="00D8565B"/>
    <w:rsid w:val="00D90288"/>
    <w:rsid w:val="00D9161D"/>
    <w:rsid w:val="00D91A7E"/>
    <w:rsid w:val="00D91D6F"/>
    <w:rsid w:val="00D92D3A"/>
    <w:rsid w:val="00D92E6D"/>
    <w:rsid w:val="00D93991"/>
    <w:rsid w:val="00D93E4D"/>
    <w:rsid w:val="00D975B5"/>
    <w:rsid w:val="00DA01E2"/>
    <w:rsid w:val="00DA1246"/>
    <w:rsid w:val="00DA1465"/>
    <w:rsid w:val="00DA32F4"/>
    <w:rsid w:val="00DA348B"/>
    <w:rsid w:val="00DA3BDA"/>
    <w:rsid w:val="00DA45F3"/>
    <w:rsid w:val="00DA69A9"/>
    <w:rsid w:val="00DB2EC3"/>
    <w:rsid w:val="00DB3536"/>
    <w:rsid w:val="00DB376B"/>
    <w:rsid w:val="00DB38BD"/>
    <w:rsid w:val="00DB4A2A"/>
    <w:rsid w:val="00DB5DE2"/>
    <w:rsid w:val="00DB7803"/>
    <w:rsid w:val="00DC23BB"/>
    <w:rsid w:val="00DC6731"/>
    <w:rsid w:val="00DC7CFF"/>
    <w:rsid w:val="00DD5A8F"/>
    <w:rsid w:val="00DD7056"/>
    <w:rsid w:val="00DD7A64"/>
    <w:rsid w:val="00DE04CD"/>
    <w:rsid w:val="00DE2945"/>
    <w:rsid w:val="00DE2DD3"/>
    <w:rsid w:val="00DE4518"/>
    <w:rsid w:val="00DE57FF"/>
    <w:rsid w:val="00DE5F35"/>
    <w:rsid w:val="00DF13A7"/>
    <w:rsid w:val="00DF15D5"/>
    <w:rsid w:val="00DF45CD"/>
    <w:rsid w:val="00DF47A2"/>
    <w:rsid w:val="00DF4B5D"/>
    <w:rsid w:val="00DF6ADE"/>
    <w:rsid w:val="00DF6D3F"/>
    <w:rsid w:val="00DF6D71"/>
    <w:rsid w:val="00DF6F29"/>
    <w:rsid w:val="00DF7EFC"/>
    <w:rsid w:val="00E004E3"/>
    <w:rsid w:val="00E00CDF"/>
    <w:rsid w:val="00E01AE0"/>
    <w:rsid w:val="00E02D78"/>
    <w:rsid w:val="00E031C7"/>
    <w:rsid w:val="00E03222"/>
    <w:rsid w:val="00E03C03"/>
    <w:rsid w:val="00E048B0"/>
    <w:rsid w:val="00E050F1"/>
    <w:rsid w:val="00E067E3"/>
    <w:rsid w:val="00E07387"/>
    <w:rsid w:val="00E07A9C"/>
    <w:rsid w:val="00E07F9D"/>
    <w:rsid w:val="00E10005"/>
    <w:rsid w:val="00E104DF"/>
    <w:rsid w:val="00E12486"/>
    <w:rsid w:val="00E152CA"/>
    <w:rsid w:val="00E164E8"/>
    <w:rsid w:val="00E216B1"/>
    <w:rsid w:val="00E2287C"/>
    <w:rsid w:val="00E236CD"/>
    <w:rsid w:val="00E23AE1"/>
    <w:rsid w:val="00E26351"/>
    <w:rsid w:val="00E275E8"/>
    <w:rsid w:val="00E306A0"/>
    <w:rsid w:val="00E30754"/>
    <w:rsid w:val="00E312B1"/>
    <w:rsid w:val="00E33F47"/>
    <w:rsid w:val="00E36043"/>
    <w:rsid w:val="00E364C0"/>
    <w:rsid w:val="00E36D3B"/>
    <w:rsid w:val="00E37239"/>
    <w:rsid w:val="00E37743"/>
    <w:rsid w:val="00E4019A"/>
    <w:rsid w:val="00E411B8"/>
    <w:rsid w:val="00E42453"/>
    <w:rsid w:val="00E4250D"/>
    <w:rsid w:val="00E426D7"/>
    <w:rsid w:val="00E42C05"/>
    <w:rsid w:val="00E453B5"/>
    <w:rsid w:val="00E47B4B"/>
    <w:rsid w:val="00E50E4E"/>
    <w:rsid w:val="00E51142"/>
    <w:rsid w:val="00E5128B"/>
    <w:rsid w:val="00E52402"/>
    <w:rsid w:val="00E5269E"/>
    <w:rsid w:val="00E5302D"/>
    <w:rsid w:val="00E54046"/>
    <w:rsid w:val="00E56074"/>
    <w:rsid w:val="00E60B6D"/>
    <w:rsid w:val="00E6302C"/>
    <w:rsid w:val="00E641F9"/>
    <w:rsid w:val="00E64299"/>
    <w:rsid w:val="00E65122"/>
    <w:rsid w:val="00E65326"/>
    <w:rsid w:val="00E65B1B"/>
    <w:rsid w:val="00E65BED"/>
    <w:rsid w:val="00E65C56"/>
    <w:rsid w:val="00E67C20"/>
    <w:rsid w:val="00E703CF"/>
    <w:rsid w:val="00E70499"/>
    <w:rsid w:val="00E715F7"/>
    <w:rsid w:val="00E71613"/>
    <w:rsid w:val="00E7272C"/>
    <w:rsid w:val="00E73A78"/>
    <w:rsid w:val="00E74621"/>
    <w:rsid w:val="00E7622C"/>
    <w:rsid w:val="00E76A47"/>
    <w:rsid w:val="00E76F83"/>
    <w:rsid w:val="00E7768A"/>
    <w:rsid w:val="00E77EB7"/>
    <w:rsid w:val="00E80F58"/>
    <w:rsid w:val="00E81A03"/>
    <w:rsid w:val="00E81B89"/>
    <w:rsid w:val="00E82BA9"/>
    <w:rsid w:val="00E83FF4"/>
    <w:rsid w:val="00E850F6"/>
    <w:rsid w:val="00E857B9"/>
    <w:rsid w:val="00E85AF0"/>
    <w:rsid w:val="00E87876"/>
    <w:rsid w:val="00E92188"/>
    <w:rsid w:val="00E92440"/>
    <w:rsid w:val="00E9253A"/>
    <w:rsid w:val="00E932AB"/>
    <w:rsid w:val="00E93320"/>
    <w:rsid w:val="00E938F1"/>
    <w:rsid w:val="00E93BBE"/>
    <w:rsid w:val="00E9411E"/>
    <w:rsid w:val="00E94959"/>
    <w:rsid w:val="00E9543D"/>
    <w:rsid w:val="00E95800"/>
    <w:rsid w:val="00E96775"/>
    <w:rsid w:val="00E96959"/>
    <w:rsid w:val="00E96BE6"/>
    <w:rsid w:val="00EA0257"/>
    <w:rsid w:val="00EA07D8"/>
    <w:rsid w:val="00EA0B72"/>
    <w:rsid w:val="00EA11E6"/>
    <w:rsid w:val="00EA23FC"/>
    <w:rsid w:val="00EA3957"/>
    <w:rsid w:val="00EA3DDB"/>
    <w:rsid w:val="00EA6CA4"/>
    <w:rsid w:val="00EA6CFE"/>
    <w:rsid w:val="00EA72D3"/>
    <w:rsid w:val="00EB0D38"/>
    <w:rsid w:val="00EB1B41"/>
    <w:rsid w:val="00EB2281"/>
    <w:rsid w:val="00EB29FD"/>
    <w:rsid w:val="00EB38A0"/>
    <w:rsid w:val="00EB55E1"/>
    <w:rsid w:val="00EB56DA"/>
    <w:rsid w:val="00EB5EF7"/>
    <w:rsid w:val="00EB60E5"/>
    <w:rsid w:val="00EB618B"/>
    <w:rsid w:val="00EC2129"/>
    <w:rsid w:val="00EC52C5"/>
    <w:rsid w:val="00EC61CE"/>
    <w:rsid w:val="00ED1009"/>
    <w:rsid w:val="00ED1766"/>
    <w:rsid w:val="00ED242B"/>
    <w:rsid w:val="00ED2C75"/>
    <w:rsid w:val="00ED3008"/>
    <w:rsid w:val="00ED34E6"/>
    <w:rsid w:val="00ED38D1"/>
    <w:rsid w:val="00ED3CE8"/>
    <w:rsid w:val="00ED46A7"/>
    <w:rsid w:val="00ED526A"/>
    <w:rsid w:val="00ED5724"/>
    <w:rsid w:val="00ED68AC"/>
    <w:rsid w:val="00ED7310"/>
    <w:rsid w:val="00EE0E10"/>
    <w:rsid w:val="00EE10C8"/>
    <w:rsid w:val="00EE2727"/>
    <w:rsid w:val="00EE2C8B"/>
    <w:rsid w:val="00EE2F53"/>
    <w:rsid w:val="00EE4D0D"/>
    <w:rsid w:val="00EE5037"/>
    <w:rsid w:val="00EE5856"/>
    <w:rsid w:val="00EE72ED"/>
    <w:rsid w:val="00EF0593"/>
    <w:rsid w:val="00EF13FA"/>
    <w:rsid w:val="00EF3EC2"/>
    <w:rsid w:val="00EF56CC"/>
    <w:rsid w:val="00EF5949"/>
    <w:rsid w:val="00EF62DF"/>
    <w:rsid w:val="00EF656C"/>
    <w:rsid w:val="00EF6F5C"/>
    <w:rsid w:val="00F01D54"/>
    <w:rsid w:val="00F02118"/>
    <w:rsid w:val="00F0272D"/>
    <w:rsid w:val="00F0418C"/>
    <w:rsid w:val="00F046E0"/>
    <w:rsid w:val="00F0632A"/>
    <w:rsid w:val="00F06F10"/>
    <w:rsid w:val="00F0714A"/>
    <w:rsid w:val="00F110EF"/>
    <w:rsid w:val="00F111FB"/>
    <w:rsid w:val="00F12A49"/>
    <w:rsid w:val="00F12C1B"/>
    <w:rsid w:val="00F14361"/>
    <w:rsid w:val="00F14DC5"/>
    <w:rsid w:val="00F1579C"/>
    <w:rsid w:val="00F16D6C"/>
    <w:rsid w:val="00F17332"/>
    <w:rsid w:val="00F17665"/>
    <w:rsid w:val="00F17FDB"/>
    <w:rsid w:val="00F20306"/>
    <w:rsid w:val="00F21020"/>
    <w:rsid w:val="00F21F6D"/>
    <w:rsid w:val="00F23944"/>
    <w:rsid w:val="00F24011"/>
    <w:rsid w:val="00F24485"/>
    <w:rsid w:val="00F25098"/>
    <w:rsid w:val="00F26553"/>
    <w:rsid w:val="00F27FEF"/>
    <w:rsid w:val="00F3253E"/>
    <w:rsid w:val="00F338FB"/>
    <w:rsid w:val="00F34A98"/>
    <w:rsid w:val="00F354F6"/>
    <w:rsid w:val="00F378F1"/>
    <w:rsid w:val="00F40D34"/>
    <w:rsid w:val="00F4236C"/>
    <w:rsid w:val="00F428FE"/>
    <w:rsid w:val="00F44088"/>
    <w:rsid w:val="00F4666E"/>
    <w:rsid w:val="00F541D2"/>
    <w:rsid w:val="00F5465F"/>
    <w:rsid w:val="00F546F2"/>
    <w:rsid w:val="00F5488F"/>
    <w:rsid w:val="00F54F0E"/>
    <w:rsid w:val="00F560F1"/>
    <w:rsid w:val="00F60033"/>
    <w:rsid w:val="00F60056"/>
    <w:rsid w:val="00F60B62"/>
    <w:rsid w:val="00F62A49"/>
    <w:rsid w:val="00F6394B"/>
    <w:rsid w:val="00F656B2"/>
    <w:rsid w:val="00F70C0D"/>
    <w:rsid w:val="00F7121C"/>
    <w:rsid w:val="00F71EE1"/>
    <w:rsid w:val="00F72522"/>
    <w:rsid w:val="00F74C23"/>
    <w:rsid w:val="00F8096F"/>
    <w:rsid w:val="00F850AA"/>
    <w:rsid w:val="00F85A57"/>
    <w:rsid w:val="00F85B2E"/>
    <w:rsid w:val="00F90D8A"/>
    <w:rsid w:val="00F91466"/>
    <w:rsid w:val="00F914A1"/>
    <w:rsid w:val="00F91B35"/>
    <w:rsid w:val="00F91BE1"/>
    <w:rsid w:val="00F91D37"/>
    <w:rsid w:val="00F9226C"/>
    <w:rsid w:val="00F9239B"/>
    <w:rsid w:val="00F93326"/>
    <w:rsid w:val="00F9420D"/>
    <w:rsid w:val="00F94E68"/>
    <w:rsid w:val="00F96F1F"/>
    <w:rsid w:val="00FA02AE"/>
    <w:rsid w:val="00FA045B"/>
    <w:rsid w:val="00FA0713"/>
    <w:rsid w:val="00FA091C"/>
    <w:rsid w:val="00FA09FA"/>
    <w:rsid w:val="00FA16E9"/>
    <w:rsid w:val="00FA1D94"/>
    <w:rsid w:val="00FA2095"/>
    <w:rsid w:val="00FA2A0B"/>
    <w:rsid w:val="00FA31AB"/>
    <w:rsid w:val="00FA334E"/>
    <w:rsid w:val="00FA3434"/>
    <w:rsid w:val="00FA38D8"/>
    <w:rsid w:val="00FA684C"/>
    <w:rsid w:val="00FA6D42"/>
    <w:rsid w:val="00FA795E"/>
    <w:rsid w:val="00FB07D9"/>
    <w:rsid w:val="00FB086D"/>
    <w:rsid w:val="00FB0CEC"/>
    <w:rsid w:val="00FB13AB"/>
    <w:rsid w:val="00FB1D8B"/>
    <w:rsid w:val="00FB20AA"/>
    <w:rsid w:val="00FB27EA"/>
    <w:rsid w:val="00FB29CD"/>
    <w:rsid w:val="00FB2C16"/>
    <w:rsid w:val="00FB52CE"/>
    <w:rsid w:val="00FB75CE"/>
    <w:rsid w:val="00FB7AB5"/>
    <w:rsid w:val="00FB7F2D"/>
    <w:rsid w:val="00FC2845"/>
    <w:rsid w:val="00FC2F94"/>
    <w:rsid w:val="00FC3F97"/>
    <w:rsid w:val="00FC554C"/>
    <w:rsid w:val="00FC562E"/>
    <w:rsid w:val="00FC68F9"/>
    <w:rsid w:val="00FC75D1"/>
    <w:rsid w:val="00FD0FD6"/>
    <w:rsid w:val="00FD3292"/>
    <w:rsid w:val="00FD4FC3"/>
    <w:rsid w:val="00FD5019"/>
    <w:rsid w:val="00FD626F"/>
    <w:rsid w:val="00FD752C"/>
    <w:rsid w:val="00FE03B3"/>
    <w:rsid w:val="00FE097C"/>
    <w:rsid w:val="00FE14D5"/>
    <w:rsid w:val="00FE23A0"/>
    <w:rsid w:val="00FE5BE7"/>
    <w:rsid w:val="00FE74CF"/>
    <w:rsid w:val="00FF205C"/>
    <w:rsid w:val="00FF3244"/>
    <w:rsid w:val="00FF49F0"/>
    <w:rsid w:val="00FF57BE"/>
    <w:rsid w:val="00FF679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6377F872"/>
  <w15:chartTrackingRefBased/>
  <w15:docId w15:val="{5BD66335-FD65-4749-8781-B785F3557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C69"/>
    <w:rPr>
      <w:rFonts w:ascii="Times New Roman" w:hAnsi="Times New Roman"/>
    </w:rPr>
  </w:style>
  <w:style w:type="paragraph" w:styleId="Heading1">
    <w:name w:val="heading 1"/>
    <w:basedOn w:val="Normal"/>
    <w:next w:val="Normal"/>
    <w:link w:val="Heading1Char"/>
    <w:uiPriority w:val="9"/>
    <w:qFormat/>
    <w:rsid w:val="00574B3B"/>
    <w:pPr>
      <w:keepNext/>
      <w:keepLines/>
      <w:numPr>
        <w:numId w:val="1"/>
      </w:numPr>
      <w:spacing w:before="240" w:after="0"/>
      <w:ind w:left="142" w:hanging="142"/>
      <w:outlineLvl w:val="0"/>
    </w:pPr>
    <w:rPr>
      <w:rFonts w:eastAsiaTheme="majorEastAsia" w:cstheme="majorBidi"/>
      <w:b/>
      <w:color w:val="000000" w:themeColor="text1"/>
      <w:sz w:val="32"/>
      <w:szCs w:val="32"/>
    </w:rPr>
  </w:style>
  <w:style w:type="paragraph" w:styleId="Heading2">
    <w:name w:val="heading 2"/>
    <w:basedOn w:val="ListParagraph"/>
    <w:next w:val="Normal"/>
    <w:link w:val="Heading2Char"/>
    <w:uiPriority w:val="9"/>
    <w:unhideWhenUsed/>
    <w:qFormat/>
    <w:rsid w:val="00573301"/>
    <w:pPr>
      <w:numPr>
        <w:ilvl w:val="1"/>
        <w:numId w:val="1"/>
      </w:numPr>
      <w:jc w:val="both"/>
      <w:outlineLvl w:val="1"/>
    </w:pPr>
    <w:rPr>
      <w:b/>
      <w:sz w:val="24"/>
    </w:rPr>
  </w:style>
  <w:style w:type="paragraph" w:styleId="Heading3">
    <w:name w:val="heading 3"/>
    <w:basedOn w:val="ListParagraph"/>
    <w:next w:val="Normal"/>
    <w:link w:val="Heading3Char"/>
    <w:uiPriority w:val="9"/>
    <w:unhideWhenUsed/>
    <w:qFormat/>
    <w:rsid w:val="007F1728"/>
    <w:pPr>
      <w:numPr>
        <w:ilvl w:val="2"/>
        <w:numId w:val="1"/>
      </w:numPr>
      <w:outlineLvl w:val="2"/>
    </w:pPr>
  </w:style>
  <w:style w:type="paragraph" w:styleId="Heading4">
    <w:name w:val="heading 4"/>
    <w:basedOn w:val="Normal"/>
    <w:next w:val="Normal"/>
    <w:link w:val="Heading4Char"/>
    <w:uiPriority w:val="9"/>
    <w:unhideWhenUsed/>
    <w:qFormat/>
    <w:rsid w:val="003331A6"/>
    <w:pPr>
      <w:keepNext/>
      <w:keepLines/>
      <w:spacing w:before="40" w:after="0"/>
      <w:outlineLvl w:val="3"/>
    </w:pPr>
    <w:rPr>
      <w:rFonts w:eastAsiaTheme="majorEastAsia" w:cstheme="majorBidi"/>
      <w:iCs/>
      <w:u w:val="single"/>
    </w:rPr>
  </w:style>
  <w:style w:type="paragraph" w:styleId="Heading5">
    <w:name w:val="heading 5"/>
    <w:aliases w:val="Heading A"/>
    <w:basedOn w:val="Heading1"/>
    <w:next w:val="Heading1"/>
    <w:link w:val="Heading5Char"/>
    <w:uiPriority w:val="9"/>
    <w:unhideWhenUsed/>
    <w:qFormat/>
    <w:rsid w:val="00B85F08"/>
    <w:pPr>
      <w:numPr>
        <w:numId w:val="0"/>
      </w:numPr>
      <w:spacing w:line="360" w:lineRule="auto"/>
      <w:ind w:left="142" w:hanging="142"/>
      <w:jc w:val="both"/>
      <w:outlineLvl w:val="4"/>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B3B"/>
    <w:rPr>
      <w:rFonts w:ascii="Times New Roman" w:eastAsiaTheme="majorEastAsia" w:hAnsi="Times New Roman" w:cstheme="majorBidi"/>
      <w:b/>
      <w:color w:val="000000" w:themeColor="text1"/>
      <w:sz w:val="32"/>
      <w:szCs w:val="32"/>
    </w:rPr>
  </w:style>
  <w:style w:type="paragraph" w:styleId="ListParagraph">
    <w:name w:val="List Paragraph"/>
    <w:basedOn w:val="Normal"/>
    <w:uiPriority w:val="34"/>
    <w:qFormat/>
    <w:rsid w:val="007F1728"/>
    <w:pPr>
      <w:ind w:left="720"/>
      <w:contextualSpacing/>
    </w:pPr>
  </w:style>
  <w:style w:type="character" w:customStyle="1" w:styleId="Heading2Char">
    <w:name w:val="Heading 2 Char"/>
    <w:basedOn w:val="DefaultParagraphFont"/>
    <w:link w:val="Heading2"/>
    <w:uiPriority w:val="9"/>
    <w:rsid w:val="00573301"/>
    <w:rPr>
      <w:b/>
      <w:sz w:val="24"/>
    </w:rPr>
  </w:style>
  <w:style w:type="character" w:customStyle="1" w:styleId="Heading3Char">
    <w:name w:val="Heading 3 Char"/>
    <w:basedOn w:val="DefaultParagraphFont"/>
    <w:link w:val="Heading3"/>
    <w:uiPriority w:val="9"/>
    <w:rsid w:val="007F1728"/>
  </w:style>
  <w:style w:type="paragraph" w:styleId="NoSpacing">
    <w:name w:val="No Spacing"/>
    <w:link w:val="NoSpacingChar"/>
    <w:uiPriority w:val="1"/>
    <w:qFormat/>
    <w:rsid w:val="00826A3C"/>
    <w:pPr>
      <w:spacing w:after="0" w:line="240" w:lineRule="auto"/>
    </w:pPr>
    <w:rPr>
      <w:lang w:val="en-US" w:eastAsia="en-US"/>
    </w:rPr>
  </w:style>
  <w:style w:type="character" w:customStyle="1" w:styleId="NoSpacingChar">
    <w:name w:val="No Spacing Char"/>
    <w:basedOn w:val="DefaultParagraphFont"/>
    <w:link w:val="NoSpacing"/>
    <w:uiPriority w:val="1"/>
    <w:rsid w:val="00826A3C"/>
    <w:rPr>
      <w:lang w:val="en-US" w:eastAsia="en-US"/>
    </w:rPr>
  </w:style>
  <w:style w:type="paragraph" w:styleId="TOCHeading">
    <w:name w:val="TOC Heading"/>
    <w:basedOn w:val="Heading1"/>
    <w:next w:val="Normal"/>
    <w:uiPriority w:val="39"/>
    <w:unhideWhenUsed/>
    <w:qFormat/>
    <w:rsid w:val="00E2287C"/>
    <w:pPr>
      <w:numPr>
        <w:numId w:val="0"/>
      </w:numPr>
      <w:outlineLvl w:val="9"/>
    </w:pPr>
    <w:rPr>
      <w:b w:val="0"/>
      <w:color w:val="2E74B5" w:themeColor="accent1" w:themeShade="BF"/>
      <w:lang w:val="en-US" w:eastAsia="en-US"/>
    </w:rPr>
  </w:style>
  <w:style w:type="paragraph" w:styleId="TOC1">
    <w:name w:val="toc 1"/>
    <w:basedOn w:val="Normal"/>
    <w:next w:val="Normal"/>
    <w:autoRedefine/>
    <w:uiPriority w:val="39"/>
    <w:unhideWhenUsed/>
    <w:rsid w:val="00E2287C"/>
    <w:pPr>
      <w:spacing w:after="100"/>
    </w:pPr>
  </w:style>
  <w:style w:type="paragraph" w:styleId="TOC2">
    <w:name w:val="toc 2"/>
    <w:basedOn w:val="Normal"/>
    <w:next w:val="Normal"/>
    <w:autoRedefine/>
    <w:uiPriority w:val="39"/>
    <w:unhideWhenUsed/>
    <w:rsid w:val="00E2287C"/>
    <w:pPr>
      <w:spacing w:after="100"/>
      <w:ind w:left="220"/>
    </w:pPr>
  </w:style>
  <w:style w:type="paragraph" w:styleId="TOC3">
    <w:name w:val="toc 3"/>
    <w:basedOn w:val="Normal"/>
    <w:next w:val="Normal"/>
    <w:autoRedefine/>
    <w:uiPriority w:val="39"/>
    <w:unhideWhenUsed/>
    <w:rsid w:val="00E2287C"/>
    <w:pPr>
      <w:spacing w:after="100"/>
      <w:ind w:left="440"/>
    </w:pPr>
  </w:style>
  <w:style w:type="character" w:styleId="Hyperlink">
    <w:name w:val="Hyperlink"/>
    <w:basedOn w:val="DefaultParagraphFont"/>
    <w:uiPriority w:val="99"/>
    <w:unhideWhenUsed/>
    <w:rsid w:val="00E2287C"/>
    <w:rPr>
      <w:color w:val="0563C1" w:themeColor="hyperlink"/>
      <w:u w:val="single"/>
    </w:rPr>
  </w:style>
  <w:style w:type="paragraph" w:styleId="Header">
    <w:name w:val="header"/>
    <w:basedOn w:val="Normal"/>
    <w:link w:val="HeaderChar"/>
    <w:uiPriority w:val="99"/>
    <w:unhideWhenUsed/>
    <w:rsid w:val="00E228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87C"/>
  </w:style>
  <w:style w:type="paragraph" w:styleId="Footer">
    <w:name w:val="footer"/>
    <w:basedOn w:val="Normal"/>
    <w:link w:val="FooterChar"/>
    <w:uiPriority w:val="99"/>
    <w:unhideWhenUsed/>
    <w:rsid w:val="00E228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87C"/>
  </w:style>
  <w:style w:type="paragraph" w:customStyle="1" w:styleId="EndNoteBibliographyTitle">
    <w:name w:val="EndNote Bibliography Title"/>
    <w:basedOn w:val="Normal"/>
    <w:link w:val="EndNoteBibliographyTitleChar"/>
    <w:rsid w:val="00ED3008"/>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D3008"/>
    <w:rPr>
      <w:rFonts w:ascii="Calibri" w:hAnsi="Calibri"/>
      <w:noProof/>
    </w:rPr>
  </w:style>
  <w:style w:type="paragraph" w:customStyle="1" w:styleId="EndNoteBibliography">
    <w:name w:val="EndNote Bibliography"/>
    <w:basedOn w:val="Normal"/>
    <w:link w:val="EndNoteBibliographyChar"/>
    <w:rsid w:val="00ED3008"/>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D3008"/>
    <w:rPr>
      <w:rFonts w:ascii="Calibri" w:hAnsi="Calibri"/>
      <w:noProof/>
    </w:rPr>
  </w:style>
  <w:style w:type="character" w:styleId="PlaceholderText">
    <w:name w:val="Placeholder Text"/>
    <w:basedOn w:val="DefaultParagraphFont"/>
    <w:uiPriority w:val="99"/>
    <w:semiHidden/>
    <w:rsid w:val="00ED3008"/>
    <w:rPr>
      <w:color w:val="808080"/>
    </w:rPr>
  </w:style>
  <w:style w:type="table" w:styleId="TableGrid">
    <w:name w:val="Table Grid"/>
    <w:basedOn w:val="TableNormal"/>
    <w:uiPriority w:val="39"/>
    <w:rsid w:val="00ED3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E0369"/>
    <w:pPr>
      <w:spacing w:after="0" w:line="240" w:lineRule="auto"/>
      <w:jc w:val="center"/>
    </w:pPr>
    <w:rPr>
      <w:b/>
      <w:iCs/>
      <w:szCs w:val="18"/>
    </w:rPr>
  </w:style>
  <w:style w:type="paragraph" w:styleId="NormalWeb">
    <w:name w:val="Normal (Web)"/>
    <w:basedOn w:val="Normal"/>
    <w:uiPriority w:val="99"/>
    <w:semiHidden/>
    <w:unhideWhenUsed/>
    <w:rsid w:val="00ED3008"/>
    <w:pPr>
      <w:spacing w:before="100" w:beforeAutospacing="1" w:after="100" w:afterAutospacing="1" w:line="240" w:lineRule="auto"/>
    </w:pPr>
    <w:rPr>
      <w:rFonts w:cs="Times New Roman"/>
      <w:sz w:val="24"/>
      <w:szCs w:val="24"/>
    </w:rPr>
  </w:style>
  <w:style w:type="paragraph" w:styleId="IntenseQuote">
    <w:name w:val="Intense Quote"/>
    <w:basedOn w:val="Normal"/>
    <w:next w:val="Normal"/>
    <w:link w:val="IntenseQuoteChar"/>
    <w:uiPriority w:val="30"/>
    <w:qFormat/>
    <w:rsid w:val="00E275E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275E8"/>
    <w:rPr>
      <w:i/>
      <w:iCs/>
      <w:color w:val="5B9BD5" w:themeColor="accent1"/>
    </w:rPr>
  </w:style>
  <w:style w:type="character" w:customStyle="1" w:styleId="Heading4Char">
    <w:name w:val="Heading 4 Char"/>
    <w:basedOn w:val="DefaultParagraphFont"/>
    <w:link w:val="Heading4"/>
    <w:uiPriority w:val="9"/>
    <w:rsid w:val="003331A6"/>
    <w:rPr>
      <w:rFonts w:eastAsiaTheme="majorEastAsia" w:cstheme="majorBidi"/>
      <w:iCs/>
      <w:u w:val="single"/>
    </w:rPr>
  </w:style>
  <w:style w:type="paragraph" w:styleId="BalloonText">
    <w:name w:val="Balloon Text"/>
    <w:basedOn w:val="Normal"/>
    <w:link w:val="BalloonTextChar"/>
    <w:uiPriority w:val="99"/>
    <w:semiHidden/>
    <w:unhideWhenUsed/>
    <w:rsid w:val="00FA79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95E"/>
    <w:rPr>
      <w:rFonts w:ascii="Segoe UI" w:hAnsi="Segoe UI" w:cs="Segoe UI"/>
      <w:sz w:val="18"/>
      <w:szCs w:val="18"/>
    </w:rPr>
  </w:style>
  <w:style w:type="paragraph" w:styleId="Title">
    <w:name w:val="Title"/>
    <w:basedOn w:val="Normal"/>
    <w:next w:val="Normal"/>
    <w:link w:val="TitleChar"/>
    <w:uiPriority w:val="10"/>
    <w:qFormat/>
    <w:rsid w:val="00624C9C"/>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24C9C"/>
    <w:rPr>
      <w:rFonts w:ascii="Times New Roman" w:eastAsiaTheme="majorEastAsia" w:hAnsi="Times New Roman" w:cstheme="majorBidi"/>
      <w:spacing w:val="-10"/>
      <w:kern w:val="28"/>
      <w:sz w:val="56"/>
      <w:szCs w:val="56"/>
    </w:rPr>
  </w:style>
  <w:style w:type="character" w:styleId="Strong">
    <w:name w:val="Strong"/>
    <w:basedOn w:val="DefaultParagraphFont"/>
    <w:uiPriority w:val="22"/>
    <w:qFormat/>
    <w:rsid w:val="007406EA"/>
    <w:rPr>
      <w:b/>
      <w:bCs/>
    </w:rPr>
  </w:style>
  <w:style w:type="table" w:customStyle="1" w:styleId="TableGrid1">
    <w:name w:val="Table Grid1"/>
    <w:basedOn w:val="TableNormal"/>
    <w:next w:val="TableGrid"/>
    <w:uiPriority w:val="39"/>
    <w:rsid w:val="00707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54781"/>
  </w:style>
  <w:style w:type="character" w:customStyle="1" w:styleId="Heading5Char">
    <w:name w:val="Heading 5 Char"/>
    <w:aliases w:val="Heading A Char"/>
    <w:basedOn w:val="DefaultParagraphFont"/>
    <w:link w:val="Heading5"/>
    <w:uiPriority w:val="9"/>
    <w:rsid w:val="00B85F08"/>
    <w:rPr>
      <w:rFonts w:ascii="Times New Roman" w:eastAsiaTheme="majorEastAsia" w:hAnsi="Times New Roman" w:cs="Times New Roman"/>
      <w:b/>
      <w:color w:val="000000" w:themeColor="text1"/>
      <w:sz w:val="32"/>
      <w:szCs w:val="32"/>
    </w:rPr>
  </w:style>
  <w:style w:type="character" w:styleId="CommentReference">
    <w:name w:val="annotation reference"/>
    <w:basedOn w:val="DefaultParagraphFont"/>
    <w:uiPriority w:val="99"/>
    <w:semiHidden/>
    <w:unhideWhenUsed/>
    <w:rsid w:val="004665C5"/>
    <w:rPr>
      <w:sz w:val="16"/>
      <w:szCs w:val="16"/>
    </w:rPr>
  </w:style>
  <w:style w:type="paragraph" w:styleId="CommentText">
    <w:name w:val="annotation text"/>
    <w:basedOn w:val="Normal"/>
    <w:link w:val="CommentTextChar"/>
    <w:uiPriority w:val="99"/>
    <w:semiHidden/>
    <w:unhideWhenUsed/>
    <w:rsid w:val="004665C5"/>
    <w:pPr>
      <w:spacing w:line="240" w:lineRule="auto"/>
    </w:pPr>
    <w:rPr>
      <w:sz w:val="20"/>
      <w:szCs w:val="20"/>
    </w:rPr>
  </w:style>
  <w:style w:type="character" w:customStyle="1" w:styleId="CommentTextChar">
    <w:name w:val="Comment Text Char"/>
    <w:basedOn w:val="DefaultParagraphFont"/>
    <w:link w:val="CommentText"/>
    <w:uiPriority w:val="99"/>
    <w:semiHidden/>
    <w:rsid w:val="004665C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665C5"/>
    <w:rPr>
      <w:b/>
      <w:bCs/>
    </w:rPr>
  </w:style>
  <w:style w:type="character" w:customStyle="1" w:styleId="CommentSubjectChar">
    <w:name w:val="Comment Subject Char"/>
    <w:basedOn w:val="CommentTextChar"/>
    <w:link w:val="CommentSubject"/>
    <w:uiPriority w:val="99"/>
    <w:semiHidden/>
    <w:rsid w:val="004665C5"/>
    <w:rPr>
      <w:rFonts w:ascii="Times New Roman" w:hAnsi="Times New Roman"/>
      <w:b/>
      <w:bCs/>
      <w:sz w:val="20"/>
      <w:szCs w:val="20"/>
    </w:rPr>
  </w:style>
  <w:style w:type="paragraph" w:styleId="Revision">
    <w:name w:val="Revision"/>
    <w:hidden/>
    <w:uiPriority w:val="99"/>
    <w:semiHidden/>
    <w:rsid w:val="004665C5"/>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369071">
      <w:bodyDiv w:val="1"/>
      <w:marLeft w:val="0"/>
      <w:marRight w:val="0"/>
      <w:marTop w:val="0"/>
      <w:marBottom w:val="0"/>
      <w:divBdr>
        <w:top w:val="none" w:sz="0" w:space="0" w:color="auto"/>
        <w:left w:val="none" w:sz="0" w:space="0" w:color="auto"/>
        <w:bottom w:val="none" w:sz="0" w:space="0" w:color="auto"/>
        <w:right w:val="none" w:sz="0" w:space="0" w:color="auto"/>
      </w:divBdr>
    </w:div>
    <w:div w:id="649872851">
      <w:bodyDiv w:val="1"/>
      <w:marLeft w:val="0"/>
      <w:marRight w:val="0"/>
      <w:marTop w:val="0"/>
      <w:marBottom w:val="0"/>
      <w:divBdr>
        <w:top w:val="none" w:sz="0" w:space="0" w:color="auto"/>
        <w:left w:val="none" w:sz="0" w:space="0" w:color="auto"/>
        <w:bottom w:val="none" w:sz="0" w:space="0" w:color="auto"/>
        <w:right w:val="none" w:sz="0" w:space="0" w:color="auto"/>
      </w:divBdr>
    </w:div>
    <w:div w:id="1651714709">
      <w:bodyDiv w:val="1"/>
      <w:marLeft w:val="0"/>
      <w:marRight w:val="0"/>
      <w:marTop w:val="0"/>
      <w:marBottom w:val="0"/>
      <w:divBdr>
        <w:top w:val="none" w:sz="0" w:space="0" w:color="auto"/>
        <w:left w:val="none" w:sz="0" w:space="0" w:color="auto"/>
        <w:bottom w:val="none" w:sz="0" w:space="0" w:color="auto"/>
        <w:right w:val="none" w:sz="0" w:space="0" w:color="auto"/>
      </w:divBdr>
    </w:div>
    <w:div w:id="198411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hyperlink" Target="http://www.britishplastics.co.uk/News/report-forecasts-14.2-percent-growth-in-uk-plastic-packaging/"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package" Target="embeddings/Microsoft_Visio_Drawing1.vsdx"/><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chemistrylearner.com/biopolymer.html" TargetMode="Externa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em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oleObject" Target="embeddings/Microsoft_Excel_Chart1.xls"/><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5603674540683"/>
          <c:y val="5.0925925925925923E-2"/>
          <c:w val="0.7110879265091864"/>
          <c:h val="0.707327825569397"/>
        </c:manualLayout>
      </c:layout>
      <c:scatterChart>
        <c:scatterStyle val="smoothMarker"/>
        <c:varyColors val="0"/>
        <c:ser>
          <c:idx val="0"/>
          <c:order val="0"/>
          <c:tx>
            <c:v>EP</c:v>
          </c:tx>
          <c:spPr>
            <a:ln w="19050" cap="rnd">
              <a:solidFill>
                <a:schemeClr val="tx1"/>
              </a:solidFill>
              <a:prstDash val="sysDot"/>
              <a:round/>
            </a:ln>
            <a:effectLst/>
          </c:spPr>
          <c:marker>
            <c:symbol val="circle"/>
            <c:size val="5"/>
            <c:spPr>
              <a:solidFill>
                <a:schemeClr val="tx1"/>
              </a:solidFill>
              <a:ln w="9525">
                <a:solidFill>
                  <a:schemeClr val="tx1"/>
                </a:solidFill>
              </a:ln>
              <a:effectLst/>
            </c:spPr>
          </c:marker>
          <c:xVal>
            <c:numRef>
              <c:f>Sheet1!$I$7:$I$11</c:f>
              <c:numCache>
                <c:formatCode>General</c:formatCode>
                <c:ptCount val="5"/>
                <c:pt idx="0">
                  <c:v>0.97</c:v>
                </c:pt>
                <c:pt idx="1">
                  <c:v>0.9</c:v>
                </c:pt>
                <c:pt idx="2">
                  <c:v>0.8</c:v>
                </c:pt>
                <c:pt idx="3">
                  <c:v>0.7</c:v>
                </c:pt>
                <c:pt idx="4">
                  <c:v>0.65</c:v>
                </c:pt>
              </c:numCache>
            </c:numRef>
          </c:xVal>
          <c:yVal>
            <c:numRef>
              <c:f>Sheet1!$J$7:$J$11</c:f>
              <c:numCache>
                <c:formatCode>General</c:formatCode>
                <c:ptCount val="5"/>
                <c:pt idx="0">
                  <c:v>11</c:v>
                </c:pt>
                <c:pt idx="1">
                  <c:v>10.9</c:v>
                </c:pt>
                <c:pt idx="2">
                  <c:v>10.77</c:v>
                </c:pt>
                <c:pt idx="3">
                  <c:v>10.58</c:v>
                </c:pt>
                <c:pt idx="4">
                  <c:v>10.46</c:v>
                </c:pt>
              </c:numCache>
            </c:numRef>
          </c:yVal>
          <c:smooth val="1"/>
        </c:ser>
        <c:dLbls>
          <c:showLegendKey val="0"/>
          <c:showVal val="0"/>
          <c:showCatName val="0"/>
          <c:showSerName val="0"/>
          <c:showPercent val="0"/>
          <c:showBubbleSize val="0"/>
        </c:dLbls>
        <c:axId val="537704712"/>
        <c:axId val="531341864"/>
      </c:scatterChart>
      <c:scatterChart>
        <c:scatterStyle val="smoothMarker"/>
        <c:varyColors val="0"/>
        <c:ser>
          <c:idx val="1"/>
          <c:order val="1"/>
          <c:tx>
            <c:v>SEP Cost</c:v>
          </c:tx>
          <c:spPr>
            <a:ln w="19050" cap="rnd">
              <a:solidFill>
                <a:schemeClr val="tx1"/>
              </a:solidFill>
              <a:prstDash val="dash"/>
              <a:round/>
            </a:ln>
            <a:effectLst/>
          </c:spPr>
          <c:marker>
            <c:symbol val="circle"/>
            <c:size val="5"/>
            <c:spPr>
              <a:solidFill>
                <a:schemeClr val="tx1"/>
              </a:solidFill>
              <a:ln w="9525">
                <a:solidFill>
                  <a:schemeClr val="tx1"/>
                </a:solidFill>
              </a:ln>
              <a:effectLst/>
            </c:spPr>
          </c:marker>
          <c:xVal>
            <c:numRef>
              <c:f>Sheet1!$I$7:$I$11</c:f>
              <c:numCache>
                <c:formatCode>General</c:formatCode>
                <c:ptCount val="5"/>
                <c:pt idx="0">
                  <c:v>0.97</c:v>
                </c:pt>
                <c:pt idx="1">
                  <c:v>0.9</c:v>
                </c:pt>
                <c:pt idx="2">
                  <c:v>0.8</c:v>
                </c:pt>
                <c:pt idx="3">
                  <c:v>0.7</c:v>
                </c:pt>
                <c:pt idx="4">
                  <c:v>0.65</c:v>
                </c:pt>
              </c:numCache>
            </c:numRef>
          </c:xVal>
          <c:yVal>
            <c:numRef>
              <c:f>Sheet1!$K$7:$K$11</c:f>
              <c:numCache>
                <c:formatCode>General</c:formatCode>
                <c:ptCount val="5"/>
                <c:pt idx="0">
                  <c:v>0.28599999999999998</c:v>
                </c:pt>
                <c:pt idx="1">
                  <c:v>0.308</c:v>
                </c:pt>
                <c:pt idx="2">
                  <c:v>0.34699999999999998</c:v>
                </c:pt>
                <c:pt idx="3">
                  <c:v>0.39600000000000002</c:v>
                </c:pt>
                <c:pt idx="4">
                  <c:v>0.42799999999999999</c:v>
                </c:pt>
              </c:numCache>
            </c:numRef>
          </c:yVal>
          <c:smooth val="1"/>
        </c:ser>
        <c:dLbls>
          <c:showLegendKey val="0"/>
          <c:showVal val="0"/>
          <c:showCatName val="0"/>
          <c:showSerName val="0"/>
          <c:showPercent val="0"/>
          <c:showBubbleSize val="0"/>
        </c:dLbls>
        <c:axId val="531342648"/>
        <c:axId val="531342256"/>
      </c:scatterChart>
      <c:valAx>
        <c:axId val="537704712"/>
        <c:scaling>
          <c:orientation val="minMax"/>
          <c:min val="0.6000000000000000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Conversion of reactions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1341864"/>
        <c:crosses val="autoZero"/>
        <c:crossBetween val="midCat"/>
      </c:valAx>
      <c:valAx>
        <c:axId val="531341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Economi potential</a:t>
                </a:r>
                <a:r>
                  <a:rPr lang="en-GB" baseline="0">
                    <a:latin typeface="Times New Roman" panose="02020603050405020304" pitchFamily="18" charset="0"/>
                    <a:cs typeface="Times New Roman" panose="02020603050405020304" pitchFamily="18" charset="0"/>
                  </a:rPr>
                  <a:t> $mil</a:t>
                </a:r>
                <a:endParaRPr lang="en-GB">
                  <a:latin typeface="Times New Roman" panose="02020603050405020304" pitchFamily="18" charset="0"/>
                  <a:cs typeface="Times New Roman" panose="02020603050405020304" pitchFamily="18" charset="0"/>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7704712"/>
        <c:crosses val="autoZero"/>
        <c:crossBetween val="midCat"/>
      </c:valAx>
      <c:valAx>
        <c:axId val="531342256"/>
        <c:scaling>
          <c:orientation val="minMax"/>
          <c:min val="0.2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Separation cost $ mil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1342648"/>
        <c:crosses val="max"/>
        <c:crossBetween val="midCat"/>
      </c:valAx>
      <c:valAx>
        <c:axId val="531342648"/>
        <c:scaling>
          <c:orientation val="minMax"/>
        </c:scaling>
        <c:delete val="1"/>
        <c:axPos val="b"/>
        <c:numFmt formatCode="General" sourceLinked="1"/>
        <c:majorTickMark val="out"/>
        <c:minorTickMark val="none"/>
        <c:tickLblPos val="nextTo"/>
        <c:crossAx val="531342256"/>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307066491688539"/>
          <c:y val="0.92187445319335082"/>
          <c:w val="0.31554266594538277"/>
          <c:h val="6.89131818156971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8D1C83-9693-450B-80FF-EB2F6C714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8572D5FB</Template>
  <TotalTime>557</TotalTime>
  <Pages>36</Pages>
  <Words>23657</Words>
  <Characters>134850</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Scale-up and Optimisation of Sustainable Polymers Production</vt:lpstr>
    </vt:vector>
  </TitlesOfParts>
  <Company>Imperial College London</Company>
  <LinksUpToDate>false</LinksUpToDate>
  <CharactersWithSpaces>158191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Scale-up and Optimisation of Sustainable Polymers Production</dc:title>
  <dc:subject>Year 1 Confirmation Report</dc:subject>
  <dc:creator>Kong, Qingyuan</dc:creator>
  <cp:keywords/>
  <dc:description/>
  <cp:lastModifiedBy>Kong, Qingyuan</cp:lastModifiedBy>
  <cp:revision>141</cp:revision>
  <cp:lastPrinted>2016-07-22T00:08:00Z</cp:lastPrinted>
  <dcterms:created xsi:type="dcterms:W3CDTF">2016-06-17T12:10:00Z</dcterms:created>
  <dcterms:modified xsi:type="dcterms:W3CDTF">2016-07-22T16:28:00Z</dcterms:modified>
</cp:coreProperties>
</file>