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48BD6" w14:textId="13B9FA6C" w:rsidR="002F5F3E" w:rsidRPr="00430575" w:rsidRDefault="00B076A2" w:rsidP="00430575">
      <w:pPr>
        <w:spacing w:line="360" w:lineRule="auto"/>
        <w:jc w:val="both"/>
        <w:rPr>
          <w:rFonts w:ascii="Arial" w:hAnsi="Arial" w:cs="Arial"/>
          <w:b/>
        </w:rPr>
      </w:pPr>
      <w:r w:rsidRPr="00430575">
        <w:rPr>
          <w:rFonts w:ascii="Arial" w:hAnsi="Arial" w:cs="Arial"/>
          <w:b/>
        </w:rPr>
        <w:t>40-4-40: E</w:t>
      </w:r>
      <w:r w:rsidR="007D5730" w:rsidRPr="00430575">
        <w:rPr>
          <w:rFonts w:ascii="Arial" w:hAnsi="Arial" w:cs="Arial"/>
          <w:b/>
        </w:rPr>
        <w:t xml:space="preserve">ducational </w:t>
      </w:r>
      <w:r w:rsidRPr="00430575">
        <w:rPr>
          <w:rFonts w:ascii="Arial" w:hAnsi="Arial" w:cs="Arial"/>
          <w:b/>
        </w:rPr>
        <w:t xml:space="preserve">and economic </w:t>
      </w:r>
      <w:r w:rsidR="007D5730" w:rsidRPr="00430575">
        <w:rPr>
          <w:rFonts w:ascii="Arial" w:hAnsi="Arial" w:cs="Arial"/>
          <w:b/>
        </w:rPr>
        <w:t xml:space="preserve">outcomes of a </w:t>
      </w:r>
      <w:r w:rsidR="00346121" w:rsidRPr="00430575">
        <w:rPr>
          <w:rFonts w:ascii="Arial" w:hAnsi="Arial" w:cs="Arial"/>
          <w:b/>
        </w:rPr>
        <w:t xml:space="preserve">free, </w:t>
      </w:r>
      <w:r w:rsidR="006556E1">
        <w:rPr>
          <w:rFonts w:ascii="Arial" w:hAnsi="Arial" w:cs="Arial"/>
          <w:b/>
        </w:rPr>
        <w:t>inter</w:t>
      </w:r>
      <w:r w:rsidR="007D5730" w:rsidRPr="00430575">
        <w:rPr>
          <w:rFonts w:ascii="Arial" w:hAnsi="Arial" w:cs="Arial"/>
          <w:b/>
        </w:rPr>
        <w:t>national su</w:t>
      </w:r>
      <w:r w:rsidR="00346121" w:rsidRPr="00430575">
        <w:rPr>
          <w:rFonts w:ascii="Arial" w:hAnsi="Arial" w:cs="Arial"/>
          <w:b/>
        </w:rPr>
        <w:t>rgical training event</w:t>
      </w:r>
    </w:p>
    <w:p w14:paraId="2C8FB652" w14:textId="77777777" w:rsidR="007D5730" w:rsidRPr="00430575" w:rsidRDefault="007D5730" w:rsidP="00430575">
      <w:pPr>
        <w:spacing w:line="360" w:lineRule="auto"/>
        <w:jc w:val="both"/>
        <w:rPr>
          <w:rFonts w:ascii="Arial" w:hAnsi="Arial" w:cs="Arial"/>
          <w:sz w:val="22"/>
          <w:szCs w:val="22"/>
        </w:rPr>
      </w:pPr>
    </w:p>
    <w:p w14:paraId="205229CE" w14:textId="7219FECB" w:rsidR="007D5730" w:rsidRPr="00430575" w:rsidRDefault="007D5730" w:rsidP="00430575">
      <w:pPr>
        <w:spacing w:line="360" w:lineRule="auto"/>
        <w:jc w:val="both"/>
        <w:rPr>
          <w:rFonts w:ascii="Arial" w:hAnsi="Arial" w:cs="Arial"/>
          <w:sz w:val="22"/>
          <w:szCs w:val="22"/>
        </w:rPr>
      </w:pPr>
      <w:r w:rsidRPr="00430575">
        <w:rPr>
          <w:rFonts w:ascii="Arial" w:hAnsi="Arial" w:cs="Arial"/>
          <w:sz w:val="22"/>
          <w:szCs w:val="22"/>
        </w:rPr>
        <w:t>Gla</w:t>
      </w:r>
      <w:r w:rsidR="000932DD">
        <w:rPr>
          <w:rFonts w:ascii="Arial" w:hAnsi="Arial" w:cs="Arial"/>
          <w:sz w:val="22"/>
          <w:szCs w:val="22"/>
        </w:rPr>
        <w:t>sbey JC, Sinclair P, Mohan H, Harries RL</w:t>
      </w:r>
      <w:r w:rsidR="00EB6DCE">
        <w:rPr>
          <w:rFonts w:ascii="Arial" w:hAnsi="Arial" w:cs="Arial"/>
          <w:sz w:val="22"/>
          <w:szCs w:val="22"/>
        </w:rPr>
        <w:t xml:space="preserve">. </w:t>
      </w:r>
      <w:r w:rsidR="00EB6DCE" w:rsidRPr="00EB6DCE">
        <w:rPr>
          <w:rFonts w:ascii="Arial" w:hAnsi="Arial" w:cs="Arial"/>
          <w:i/>
          <w:sz w:val="22"/>
          <w:szCs w:val="22"/>
        </w:rPr>
        <w:t>O</w:t>
      </w:r>
      <w:r w:rsidRPr="00430575">
        <w:rPr>
          <w:rFonts w:ascii="Arial" w:hAnsi="Arial" w:cs="Arial"/>
          <w:i/>
          <w:sz w:val="22"/>
          <w:szCs w:val="22"/>
        </w:rPr>
        <w:t xml:space="preserve">n behalf of </w:t>
      </w:r>
      <w:r w:rsidR="00A1324B">
        <w:rPr>
          <w:rFonts w:ascii="Arial" w:hAnsi="Arial" w:cs="Arial"/>
          <w:i/>
          <w:sz w:val="22"/>
          <w:szCs w:val="22"/>
        </w:rPr>
        <w:t xml:space="preserve">ASiT </w:t>
      </w:r>
      <w:r w:rsidRPr="00430575">
        <w:rPr>
          <w:rFonts w:ascii="Arial" w:hAnsi="Arial" w:cs="Arial"/>
          <w:i/>
          <w:sz w:val="22"/>
          <w:szCs w:val="22"/>
        </w:rPr>
        <w:t xml:space="preserve">40-4-40 Course </w:t>
      </w:r>
      <w:r w:rsidR="00CD3618">
        <w:rPr>
          <w:rFonts w:ascii="Arial" w:hAnsi="Arial" w:cs="Arial"/>
          <w:i/>
          <w:sz w:val="22"/>
          <w:szCs w:val="22"/>
        </w:rPr>
        <w:t>Organisers</w:t>
      </w:r>
    </w:p>
    <w:p w14:paraId="299AD192" w14:textId="77777777" w:rsidR="00346121" w:rsidRPr="00430575" w:rsidRDefault="00346121" w:rsidP="00430575">
      <w:pPr>
        <w:spacing w:line="360" w:lineRule="auto"/>
        <w:jc w:val="both"/>
        <w:rPr>
          <w:rFonts w:ascii="Arial" w:hAnsi="Arial" w:cs="Arial"/>
          <w:sz w:val="22"/>
          <w:szCs w:val="22"/>
        </w:rPr>
      </w:pPr>
    </w:p>
    <w:p w14:paraId="33668D5B" w14:textId="23E00C3E" w:rsidR="00346121" w:rsidRPr="00430575" w:rsidRDefault="00346121" w:rsidP="00430575">
      <w:pPr>
        <w:spacing w:line="360" w:lineRule="auto"/>
        <w:jc w:val="both"/>
        <w:rPr>
          <w:rFonts w:ascii="Arial" w:hAnsi="Arial" w:cs="Arial"/>
          <w:sz w:val="22"/>
          <w:szCs w:val="22"/>
          <w:u w:val="single"/>
        </w:rPr>
      </w:pPr>
      <w:r w:rsidRPr="00430575">
        <w:rPr>
          <w:rFonts w:ascii="Arial" w:hAnsi="Arial" w:cs="Arial"/>
          <w:sz w:val="22"/>
          <w:szCs w:val="22"/>
          <w:u w:val="single"/>
        </w:rPr>
        <w:t>Authors</w:t>
      </w:r>
    </w:p>
    <w:p w14:paraId="0049A232" w14:textId="77777777" w:rsidR="00346121" w:rsidRPr="00430575" w:rsidRDefault="00346121" w:rsidP="00430575">
      <w:pPr>
        <w:spacing w:line="360" w:lineRule="auto"/>
        <w:jc w:val="both"/>
        <w:rPr>
          <w:rFonts w:ascii="Arial" w:hAnsi="Arial" w:cs="Arial"/>
          <w:sz w:val="22"/>
          <w:szCs w:val="22"/>
          <w:u w:val="single"/>
        </w:rPr>
      </w:pPr>
    </w:p>
    <w:p w14:paraId="1F42F18D" w14:textId="43A7D337" w:rsidR="00346121" w:rsidRPr="00430575" w:rsidRDefault="00346121" w:rsidP="00430575">
      <w:pPr>
        <w:spacing w:line="360" w:lineRule="auto"/>
        <w:jc w:val="both"/>
        <w:rPr>
          <w:rFonts w:ascii="Arial" w:hAnsi="Arial" w:cs="Arial"/>
          <w:sz w:val="22"/>
          <w:szCs w:val="22"/>
        </w:rPr>
      </w:pPr>
      <w:r w:rsidRPr="00430575">
        <w:rPr>
          <w:rFonts w:ascii="Arial" w:hAnsi="Arial" w:cs="Arial"/>
          <w:sz w:val="22"/>
          <w:szCs w:val="22"/>
        </w:rPr>
        <w:t xml:space="preserve">Mr James Glasbey </w:t>
      </w:r>
      <w:proofErr w:type="spellStart"/>
      <w:r w:rsidRPr="00430575">
        <w:rPr>
          <w:rFonts w:ascii="Arial" w:hAnsi="Arial" w:cs="Arial"/>
          <w:sz w:val="22"/>
          <w:szCs w:val="22"/>
        </w:rPr>
        <w:t>MBBCh</w:t>
      </w:r>
      <w:proofErr w:type="spellEnd"/>
      <w:r w:rsidRPr="00430575">
        <w:rPr>
          <w:rFonts w:ascii="Arial" w:hAnsi="Arial" w:cs="Arial"/>
          <w:sz w:val="22"/>
          <w:szCs w:val="22"/>
        </w:rPr>
        <w:t xml:space="preserve"> BSc MRCS, Association of Surgeons in Training</w:t>
      </w:r>
    </w:p>
    <w:p w14:paraId="66396A17" w14:textId="05E21407" w:rsidR="00346121" w:rsidRDefault="00346121" w:rsidP="00430575">
      <w:pPr>
        <w:spacing w:line="360" w:lineRule="auto"/>
        <w:jc w:val="both"/>
        <w:rPr>
          <w:rFonts w:ascii="Arial" w:hAnsi="Arial" w:cs="Arial"/>
          <w:sz w:val="22"/>
          <w:szCs w:val="22"/>
        </w:rPr>
      </w:pPr>
      <w:r w:rsidRPr="00430575">
        <w:rPr>
          <w:rFonts w:ascii="Arial" w:hAnsi="Arial" w:cs="Arial"/>
          <w:sz w:val="22"/>
          <w:szCs w:val="22"/>
        </w:rPr>
        <w:t xml:space="preserve">Miss </w:t>
      </w:r>
      <w:proofErr w:type="spellStart"/>
      <w:r w:rsidRPr="00430575">
        <w:rPr>
          <w:rFonts w:ascii="Arial" w:hAnsi="Arial" w:cs="Arial"/>
          <w:sz w:val="22"/>
          <w:szCs w:val="22"/>
        </w:rPr>
        <w:t>Piriyah</w:t>
      </w:r>
      <w:proofErr w:type="spellEnd"/>
      <w:r w:rsidRPr="00430575">
        <w:rPr>
          <w:rFonts w:ascii="Arial" w:hAnsi="Arial" w:cs="Arial"/>
          <w:sz w:val="22"/>
          <w:szCs w:val="22"/>
        </w:rPr>
        <w:t xml:space="preserve"> Sinclair MBBS MRCS, Association of Surgeons in Training</w:t>
      </w:r>
    </w:p>
    <w:p w14:paraId="6A50ABBA" w14:textId="39C175BC" w:rsidR="000932DD" w:rsidRPr="00430575" w:rsidRDefault="000932DD" w:rsidP="00430575">
      <w:pPr>
        <w:spacing w:line="360" w:lineRule="auto"/>
        <w:jc w:val="both"/>
        <w:rPr>
          <w:rFonts w:ascii="Arial" w:hAnsi="Arial" w:cs="Arial"/>
          <w:sz w:val="22"/>
          <w:szCs w:val="22"/>
        </w:rPr>
      </w:pPr>
      <w:r>
        <w:rPr>
          <w:rFonts w:ascii="Arial" w:hAnsi="Arial" w:cs="Arial"/>
          <w:sz w:val="22"/>
          <w:szCs w:val="22"/>
        </w:rPr>
        <w:t xml:space="preserve">Miss Helen Mohan </w:t>
      </w:r>
      <w:proofErr w:type="spellStart"/>
      <w:r>
        <w:rPr>
          <w:rFonts w:ascii="Arial" w:hAnsi="Arial" w:cs="Arial"/>
          <w:sz w:val="22"/>
          <w:szCs w:val="22"/>
        </w:rPr>
        <w:t>MBBCh</w:t>
      </w:r>
      <w:proofErr w:type="spellEnd"/>
      <w:r>
        <w:rPr>
          <w:rFonts w:ascii="Arial" w:hAnsi="Arial" w:cs="Arial"/>
          <w:sz w:val="22"/>
          <w:szCs w:val="22"/>
        </w:rPr>
        <w:t xml:space="preserve"> MRCS, </w:t>
      </w:r>
      <w:r w:rsidRPr="00430575">
        <w:rPr>
          <w:rFonts w:ascii="Arial" w:hAnsi="Arial" w:cs="Arial"/>
          <w:sz w:val="22"/>
          <w:szCs w:val="22"/>
        </w:rPr>
        <w:t>Association of Surgeons in Training</w:t>
      </w:r>
    </w:p>
    <w:p w14:paraId="4D27157A" w14:textId="7EEDBB2B" w:rsidR="00346121" w:rsidRDefault="00346121" w:rsidP="00430575">
      <w:pPr>
        <w:spacing w:line="360" w:lineRule="auto"/>
        <w:jc w:val="both"/>
        <w:rPr>
          <w:rFonts w:ascii="Arial" w:hAnsi="Arial" w:cs="Arial"/>
          <w:sz w:val="22"/>
          <w:szCs w:val="22"/>
        </w:rPr>
      </w:pPr>
      <w:r w:rsidRPr="00430575">
        <w:rPr>
          <w:rFonts w:ascii="Arial" w:hAnsi="Arial" w:cs="Arial"/>
          <w:sz w:val="22"/>
          <w:szCs w:val="22"/>
        </w:rPr>
        <w:t>Miss Rhiannon Harries</w:t>
      </w:r>
      <w:r w:rsidR="005F4BD8" w:rsidRPr="00430575">
        <w:rPr>
          <w:rFonts w:ascii="Arial" w:hAnsi="Arial" w:cs="Arial"/>
          <w:sz w:val="22"/>
          <w:szCs w:val="22"/>
        </w:rPr>
        <w:t xml:space="preserve"> </w:t>
      </w:r>
      <w:r w:rsidRPr="00430575">
        <w:rPr>
          <w:rFonts w:ascii="Arial" w:hAnsi="Arial" w:cs="Arial"/>
          <w:sz w:val="22"/>
          <w:szCs w:val="22"/>
        </w:rPr>
        <w:t>MBBS MRCS, Association of Surgeons in Training</w:t>
      </w:r>
    </w:p>
    <w:p w14:paraId="07C72E8B" w14:textId="60BBF786" w:rsidR="007204E0" w:rsidRPr="00EB6DCE" w:rsidRDefault="007204E0" w:rsidP="00430575">
      <w:pPr>
        <w:spacing w:line="360" w:lineRule="auto"/>
        <w:jc w:val="both"/>
        <w:rPr>
          <w:rFonts w:ascii="Arial" w:hAnsi="Arial" w:cs="Arial"/>
          <w:i/>
          <w:sz w:val="22"/>
          <w:szCs w:val="22"/>
        </w:rPr>
      </w:pPr>
      <w:r w:rsidRPr="00EB6DCE">
        <w:rPr>
          <w:rFonts w:ascii="Arial" w:hAnsi="Arial" w:cs="Arial"/>
          <w:i/>
          <w:sz w:val="22"/>
          <w:szCs w:val="22"/>
        </w:rPr>
        <w:t xml:space="preserve">On behalf </w:t>
      </w:r>
      <w:r w:rsidR="00EB6DCE" w:rsidRPr="00EB6DCE">
        <w:rPr>
          <w:rFonts w:ascii="Arial" w:hAnsi="Arial" w:cs="Arial"/>
          <w:i/>
          <w:sz w:val="22"/>
          <w:szCs w:val="22"/>
        </w:rPr>
        <w:t xml:space="preserve">of </w:t>
      </w:r>
      <w:r w:rsidR="00A1324B">
        <w:rPr>
          <w:rFonts w:ascii="Arial" w:hAnsi="Arial" w:cs="Arial"/>
          <w:i/>
          <w:sz w:val="22"/>
          <w:szCs w:val="22"/>
        </w:rPr>
        <w:t xml:space="preserve">ASiT </w:t>
      </w:r>
      <w:r w:rsidR="00EB6DCE" w:rsidRPr="00EB6DCE">
        <w:rPr>
          <w:rFonts w:ascii="Arial" w:hAnsi="Arial" w:cs="Arial"/>
          <w:i/>
          <w:sz w:val="22"/>
          <w:szCs w:val="22"/>
        </w:rPr>
        <w:t>40-4-40 Course Convenors</w:t>
      </w:r>
    </w:p>
    <w:p w14:paraId="02DBBC37" w14:textId="77777777" w:rsidR="00346121" w:rsidRPr="00430575" w:rsidRDefault="00346121" w:rsidP="00430575">
      <w:pPr>
        <w:spacing w:line="360" w:lineRule="auto"/>
        <w:jc w:val="both"/>
        <w:rPr>
          <w:rFonts w:ascii="Arial" w:hAnsi="Arial" w:cs="Arial"/>
          <w:sz w:val="22"/>
          <w:szCs w:val="22"/>
        </w:rPr>
      </w:pPr>
    </w:p>
    <w:p w14:paraId="46B926DF" w14:textId="51C7D428" w:rsidR="00346121" w:rsidRPr="00430575" w:rsidRDefault="00346121" w:rsidP="00430575">
      <w:pPr>
        <w:spacing w:line="360" w:lineRule="auto"/>
        <w:jc w:val="both"/>
        <w:rPr>
          <w:rFonts w:ascii="Arial" w:hAnsi="Arial" w:cs="Arial"/>
          <w:sz w:val="22"/>
          <w:szCs w:val="22"/>
          <w:u w:val="single"/>
        </w:rPr>
      </w:pPr>
      <w:r w:rsidRPr="00430575">
        <w:rPr>
          <w:rFonts w:ascii="Arial" w:hAnsi="Arial" w:cs="Arial"/>
          <w:sz w:val="22"/>
          <w:szCs w:val="22"/>
          <w:u w:val="single"/>
        </w:rPr>
        <w:t>Corresponding Author:</w:t>
      </w:r>
    </w:p>
    <w:p w14:paraId="4E69F423" w14:textId="77777777" w:rsidR="00346121" w:rsidRPr="00430575" w:rsidRDefault="00346121" w:rsidP="00430575">
      <w:pPr>
        <w:spacing w:line="360" w:lineRule="auto"/>
        <w:jc w:val="both"/>
        <w:rPr>
          <w:rFonts w:ascii="Arial" w:hAnsi="Arial" w:cs="Arial"/>
          <w:sz w:val="22"/>
          <w:szCs w:val="22"/>
          <w:u w:val="single"/>
        </w:rPr>
      </w:pPr>
    </w:p>
    <w:p w14:paraId="2672B9ED" w14:textId="4C1978F6" w:rsidR="00346121" w:rsidRPr="00430575" w:rsidRDefault="00346121" w:rsidP="00430575">
      <w:pPr>
        <w:spacing w:line="360" w:lineRule="auto"/>
        <w:jc w:val="both"/>
        <w:rPr>
          <w:rFonts w:ascii="Arial" w:hAnsi="Arial" w:cs="Arial"/>
          <w:sz w:val="22"/>
          <w:szCs w:val="22"/>
        </w:rPr>
      </w:pPr>
      <w:r w:rsidRPr="00430575">
        <w:rPr>
          <w:rFonts w:ascii="Arial" w:hAnsi="Arial" w:cs="Arial"/>
          <w:sz w:val="22"/>
          <w:szCs w:val="22"/>
        </w:rPr>
        <w:t xml:space="preserve">Mr James Glasbey </w:t>
      </w:r>
      <w:proofErr w:type="spellStart"/>
      <w:r w:rsidRPr="00430575">
        <w:rPr>
          <w:rFonts w:ascii="Arial" w:hAnsi="Arial" w:cs="Arial"/>
          <w:sz w:val="22"/>
          <w:szCs w:val="22"/>
        </w:rPr>
        <w:t>MBBCh</w:t>
      </w:r>
      <w:proofErr w:type="spellEnd"/>
      <w:r w:rsidRPr="00430575">
        <w:rPr>
          <w:rFonts w:ascii="Arial" w:hAnsi="Arial" w:cs="Arial"/>
          <w:sz w:val="22"/>
          <w:szCs w:val="22"/>
        </w:rPr>
        <w:t xml:space="preserve"> BSc MRCS</w:t>
      </w:r>
    </w:p>
    <w:p w14:paraId="2C97D13A" w14:textId="5742591D" w:rsidR="00B076A2" w:rsidRPr="00430575" w:rsidRDefault="00B076A2" w:rsidP="00430575">
      <w:pPr>
        <w:spacing w:line="360" w:lineRule="auto"/>
        <w:jc w:val="both"/>
        <w:rPr>
          <w:rFonts w:ascii="Arial" w:hAnsi="Arial" w:cs="Arial"/>
          <w:sz w:val="22"/>
          <w:szCs w:val="22"/>
        </w:rPr>
      </w:pPr>
      <w:r w:rsidRPr="00430575">
        <w:rPr>
          <w:rFonts w:ascii="Arial" w:hAnsi="Arial" w:cs="Arial"/>
          <w:sz w:val="22"/>
          <w:szCs w:val="22"/>
        </w:rPr>
        <w:t>Executive Publicity Officer</w:t>
      </w:r>
    </w:p>
    <w:p w14:paraId="11EB61DD" w14:textId="01D642C5" w:rsidR="00346121" w:rsidRPr="00430575" w:rsidRDefault="00346121" w:rsidP="00430575">
      <w:pPr>
        <w:spacing w:line="360" w:lineRule="auto"/>
        <w:jc w:val="both"/>
        <w:rPr>
          <w:rFonts w:ascii="Arial" w:hAnsi="Arial" w:cs="Arial"/>
          <w:sz w:val="22"/>
          <w:szCs w:val="22"/>
        </w:rPr>
      </w:pPr>
      <w:r w:rsidRPr="00430575">
        <w:rPr>
          <w:rFonts w:ascii="Arial" w:hAnsi="Arial" w:cs="Arial"/>
          <w:sz w:val="22"/>
          <w:szCs w:val="22"/>
        </w:rPr>
        <w:t>Association of Surgeons in Training</w:t>
      </w:r>
    </w:p>
    <w:p w14:paraId="54B093B7" w14:textId="151FB005" w:rsidR="00346121" w:rsidRPr="00430575" w:rsidRDefault="00346121" w:rsidP="00430575">
      <w:pPr>
        <w:spacing w:line="360" w:lineRule="auto"/>
        <w:jc w:val="both"/>
        <w:rPr>
          <w:rFonts w:ascii="Arial" w:hAnsi="Arial" w:cs="Arial"/>
          <w:sz w:val="22"/>
          <w:szCs w:val="22"/>
        </w:rPr>
      </w:pPr>
      <w:r w:rsidRPr="00430575">
        <w:rPr>
          <w:rFonts w:ascii="Arial" w:hAnsi="Arial" w:cs="Arial"/>
          <w:sz w:val="22"/>
          <w:szCs w:val="22"/>
        </w:rPr>
        <w:t>Royal College of Surgeons of England</w:t>
      </w:r>
    </w:p>
    <w:p w14:paraId="0E161FFF" w14:textId="357B6850" w:rsidR="00346121" w:rsidRPr="00430575" w:rsidRDefault="00346121" w:rsidP="00430575">
      <w:pPr>
        <w:spacing w:line="360" w:lineRule="auto"/>
        <w:jc w:val="both"/>
        <w:rPr>
          <w:rFonts w:ascii="Arial" w:hAnsi="Arial" w:cs="Arial"/>
          <w:sz w:val="22"/>
          <w:szCs w:val="22"/>
        </w:rPr>
      </w:pPr>
      <w:r w:rsidRPr="00430575">
        <w:rPr>
          <w:rFonts w:ascii="Arial" w:hAnsi="Arial" w:cs="Arial"/>
          <w:sz w:val="22"/>
          <w:szCs w:val="22"/>
        </w:rPr>
        <w:t>35-43 Lincoln’s Inn Fields</w:t>
      </w:r>
    </w:p>
    <w:p w14:paraId="5A5D8952" w14:textId="2AA751DA" w:rsidR="00346121" w:rsidRPr="00430575" w:rsidRDefault="00B05CFA" w:rsidP="00430575">
      <w:pPr>
        <w:spacing w:line="360" w:lineRule="auto"/>
        <w:jc w:val="both"/>
        <w:rPr>
          <w:rFonts w:ascii="Arial" w:hAnsi="Arial" w:cs="Arial"/>
          <w:sz w:val="22"/>
          <w:szCs w:val="22"/>
        </w:rPr>
      </w:pPr>
      <w:r>
        <w:rPr>
          <w:rFonts w:ascii="Arial" w:hAnsi="Arial" w:cs="Arial"/>
          <w:sz w:val="22"/>
          <w:szCs w:val="22"/>
        </w:rPr>
        <w:t>London</w:t>
      </w:r>
    </w:p>
    <w:p w14:paraId="3ABE1052" w14:textId="4CCE8B8C" w:rsidR="00346121" w:rsidRPr="00430575" w:rsidRDefault="00346121" w:rsidP="00430575">
      <w:pPr>
        <w:spacing w:line="360" w:lineRule="auto"/>
        <w:jc w:val="both"/>
        <w:rPr>
          <w:rFonts w:ascii="Arial" w:hAnsi="Arial" w:cs="Arial"/>
          <w:sz w:val="22"/>
          <w:szCs w:val="22"/>
        </w:rPr>
      </w:pPr>
      <w:r w:rsidRPr="00430575">
        <w:rPr>
          <w:rFonts w:ascii="Arial" w:hAnsi="Arial" w:cs="Arial"/>
          <w:sz w:val="22"/>
          <w:szCs w:val="22"/>
        </w:rPr>
        <w:t>WC2A 3PE</w:t>
      </w:r>
    </w:p>
    <w:p w14:paraId="0FCDF5CD" w14:textId="14A75D36" w:rsidR="00346121" w:rsidRPr="00430575" w:rsidRDefault="00346121" w:rsidP="00430575">
      <w:pPr>
        <w:spacing w:line="360" w:lineRule="auto"/>
        <w:jc w:val="both"/>
        <w:rPr>
          <w:rFonts w:ascii="Arial" w:hAnsi="Arial" w:cs="Arial"/>
          <w:sz w:val="22"/>
          <w:szCs w:val="22"/>
        </w:rPr>
      </w:pPr>
      <w:r w:rsidRPr="00430575">
        <w:rPr>
          <w:rFonts w:ascii="Arial" w:hAnsi="Arial" w:cs="Arial"/>
          <w:sz w:val="22"/>
          <w:szCs w:val="22"/>
        </w:rPr>
        <w:t xml:space="preserve">Email: </w:t>
      </w:r>
      <w:hyperlink r:id="rId6" w:history="1">
        <w:r w:rsidRPr="00430575">
          <w:rPr>
            <w:rStyle w:val="Hyperlink"/>
            <w:rFonts w:ascii="Arial" w:hAnsi="Arial" w:cs="Arial"/>
            <w:sz w:val="22"/>
            <w:szCs w:val="22"/>
          </w:rPr>
          <w:t>publicity@asit.org</w:t>
        </w:r>
      </w:hyperlink>
    </w:p>
    <w:p w14:paraId="6E53F1CC" w14:textId="77777777" w:rsidR="008E07A0" w:rsidRPr="00430575" w:rsidRDefault="008E07A0" w:rsidP="00430575">
      <w:pPr>
        <w:spacing w:line="360" w:lineRule="auto"/>
        <w:jc w:val="both"/>
        <w:rPr>
          <w:rFonts w:ascii="Arial" w:hAnsi="Arial" w:cs="Arial"/>
          <w:sz w:val="22"/>
          <w:szCs w:val="22"/>
        </w:rPr>
      </w:pPr>
    </w:p>
    <w:p w14:paraId="46B3B947" w14:textId="4E23B47E" w:rsidR="002F5F3E" w:rsidRPr="00430575" w:rsidRDefault="002F5F3E" w:rsidP="00430575">
      <w:pPr>
        <w:spacing w:line="360" w:lineRule="auto"/>
        <w:jc w:val="both"/>
        <w:rPr>
          <w:rFonts w:ascii="Arial" w:hAnsi="Arial" w:cs="Arial"/>
          <w:sz w:val="22"/>
          <w:szCs w:val="22"/>
        </w:rPr>
      </w:pPr>
      <w:r w:rsidRPr="00105D8D">
        <w:rPr>
          <w:rFonts w:ascii="Arial" w:hAnsi="Arial" w:cs="Arial"/>
          <w:b/>
          <w:sz w:val="22"/>
          <w:szCs w:val="22"/>
        </w:rPr>
        <w:t>Short title:</w:t>
      </w:r>
      <w:r w:rsidRPr="00430575">
        <w:rPr>
          <w:rFonts w:ascii="Arial" w:hAnsi="Arial" w:cs="Arial"/>
          <w:sz w:val="22"/>
          <w:szCs w:val="22"/>
        </w:rPr>
        <w:t xml:space="preserve"> Educational outcomes of </w:t>
      </w:r>
      <w:r w:rsidR="008E07A0">
        <w:rPr>
          <w:rFonts w:ascii="Arial" w:hAnsi="Arial" w:cs="Arial"/>
          <w:sz w:val="22"/>
          <w:szCs w:val="22"/>
        </w:rPr>
        <w:t>a</w:t>
      </w:r>
      <w:r w:rsidR="00105D8D">
        <w:rPr>
          <w:rFonts w:ascii="Arial" w:hAnsi="Arial" w:cs="Arial"/>
          <w:sz w:val="22"/>
          <w:szCs w:val="22"/>
        </w:rPr>
        <w:t xml:space="preserve"> free,</w:t>
      </w:r>
      <w:r w:rsidR="008E07A0">
        <w:rPr>
          <w:rFonts w:ascii="Arial" w:hAnsi="Arial" w:cs="Arial"/>
          <w:sz w:val="22"/>
          <w:szCs w:val="22"/>
        </w:rPr>
        <w:t xml:space="preserve"> </w:t>
      </w:r>
      <w:r w:rsidR="009872FC">
        <w:rPr>
          <w:rFonts w:ascii="Arial" w:hAnsi="Arial" w:cs="Arial"/>
          <w:sz w:val="22"/>
          <w:szCs w:val="22"/>
        </w:rPr>
        <w:t>inter</w:t>
      </w:r>
      <w:r w:rsidRPr="00430575">
        <w:rPr>
          <w:rFonts w:ascii="Arial" w:hAnsi="Arial" w:cs="Arial"/>
          <w:sz w:val="22"/>
          <w:szCs w:val="22"/>
        </w:rPr>
        <w:t>national surgical training event</w:t>
      </w:r>
    </w:p>
    <w:p w14:paraId="77D7A5BE" w14:textId="77777777" w:rsidR="002F5F3E" w:rsidRPr="00430575" w:rsidRDefault="002F5F3E" w:rsidP="00430575">
      <w:pPr>
        <w:spacing w:line="360" w:lineRule="auto"/>
        <w:jc w:val="both"/>
        <w:rPr>
          <w:rFonts w:ascii="Arial" w:hAnsi="Arial" w:cs="Arial"/>
          <w:sz w:val="22"/>
          <w:szCs w:val="22"/>
        </w:rPr>
      </w:pPr>
    </w:p>
    <w:p w14:paraId="6206083E" w14:textId="7D0D37D7" w:rsidR="000E6ABB" w:rsidRDefault="000E6ABB" w:rsidP="00430575">
      <w:pPr>
        <w:spacing w:line="360" w:lineRule="auto"/>
        <w:jc w:val="both"/>
        <w:rPr>
          <w:rFonts w:ascii="Arial" w:hAnsi="Arial" w:cs="Arial"/>
          <w:sz w:val="22"/>
          <w:szCs w:val="22"/>
        </w:rPr>
      </w:pPr>
      <w:r w:rsidRPr="00105D8D">
        <w:rPr>
          <w:rFonts w:ascii="Arial" w:hAnsi="Arial" w:cs="Arial"/>
          <w:b/>
          <w:sz w:val="22"/>
          <w:szCs w:val="22"/>
        </w:rPr>
        <w:t>Funding:</w:t>
      </w:r>
      <w:r w:rsidRPr="00430575">
        <w:rPr>
          <w:rFonts w:ascii="Arial" w:hAnsi="Arial" w:cs="Arial"/>
          <w:sz w:val="22"/>
          <w:szCs w:val="22"/>
        </w:rPr>
        <w:t xml:space="preserve"> This research did not receive any specific grant from funding agencies in the public, commercial, or not-for-profit sectors.</w:t>
      </w:r>
      <w:r w:rsidR="009A23FC">
        <w:rPr>
          <w:rFonts w:ascii="Arial" w:hAnsi="Arial" w:cs="Arial"/>
          <w:sz w:val="22"/>
          <w:szCs w:val="22"/>
        </w:rPr>
        <w:t xml:space="preserve"> </w:t>
      </w:r>
      <w:r w:rsidR="004B2408">
        <w:rPr>
          <w:rFonts w:ascii="Arial" w:hAnsi="Arial" w:cs="Arial"/>
          <w:sz w:val="22"/>
          <w:szCs w:val="22"/>
        </w:rPr>
        <w:t>P</w:t>
      </w:r>
      <w:r w:rsidR="009A23FC">
        <w:rPr>
          <w:rFonts w:ascii="Arial" w:hAnsi="Arial" w:cs="Arial"/>
          <w:sz w:val="22"/>
          <w:szCs w:val="22"/>
        </w:rPr>
        <w:t xml:space="preserve">rovision of materials, training equipment and </w:t>
      </w:r>
      <w:r w:rsidR="003A1C40">
        <w:rPr>
          <w:rFonts w:ascii="Arial" w:hAnsi="Arial" w:cs="Arial"/>
          <w:sz w:val="22"/>
          <w:szCs w:val="22"/>
        </w:rPr>
        <w:t>training spaces was provided</w:t>
      </w:r>
      <w:r w:rsidR="004B2408">
        <w:rPr>
          <w:rFonts w:ascii="Arial" w:hAnsi="Arial" w:cs="Arial"/>
          <w:sz w:val="22"/>
          <w:szCs w:val="22"/>
        </w:rPr>
        <w:t xml:space="preserve"> free-of-charge</w:t>
      </w:r>
      <w:r w:rsidR="003A1C40">
        <w:rPr>
          <w:rFonts w:ascii="Arial" w:hAnsi="Arial" w:cs="Arial"/>
          <w:sz w:val="22"/>
          <w:szCs w:val="22"/>
        </w:rPr>
        <w:t xml:space="preserve"> for </w:t>
      </w:r>
      <w:r w:rsidR="008E05BE">
        <w:rPr>
          <w:rFonts w:ascii="Arial" w:hAnsi="Arial" w:cs="Arial"/>
          <w:sz w:val="22"/>
          <w:szCs w:val="22"/>
        </w:rPr>
        <w:t xml:space="preserve">selected training courses, </w:t>
      </w:r>
      <w:r w:rsidR="00D10047">
        <w:rPr>
          <w:rFonts w:ascii="Arial" w:hAnsi="Arial" w:cs="Arial"/>
          <w:sz w:val="22"/>
          <w:szCs w:val="22"/>
        </w:rPr>
        <w:t>supported by</w:t>
      </w:r>
      <w:r w:rsidR="008E05BE">
        <w:rPr>
          <w:rFonts w:ascii="Arial" w:hAnsi="Arial" w:cs="Arial"/>
          <w:sz w:val="22"/>
          <w:szCs w:val="22"/>
        </w:rPr>
        <w:t xml:space="preserve"> [alphabetically]</w:t>
      </w:r>
      <w:r w:rsidR="00D10047">
        <w:rPr>
          <w:rFonts w:ascii="Arial" w:hAnsi="Arial" w:cs="Arial"/>
          <w:sz w:val="22"/>
          <w:szCs w:val="22"/>
        </w:rPr>
        <w:t xml:space="preserve">: </w:t>
      </w:r>
      <w:r w:rsidR="008E05BE">
        <w:rPr>
          <w:rFonts w:ascii="Arial" w:hAnsi="Arial" w:cs="Arial"/>
          <w:sz w:val="22"/>
          <w:szCs w:val="22"/>
        </w:rPr>
        <w:t xml:space="preserve">BK Ultrasound, Covidien, </w:t>
      </w:r>
      <w:proofErr w:type="spellStart"/>
      <w:r w:rsidR="003A1C40">
        <w:rPr>
          <w:rFonts w:ascii="Arial" w:hAnsi="Arial" w:cs="Arial"/>
          <w:sz w:val="22"/>
          <w:szCs w:val="22"/>
        </w:rPr>
        <w:t>EOSurgical</w:t>
      </w:r>
      <w:proofErr w:type="spellEnd"/>
      <w:r w:rsidR="003A1C40">
        <w:rPr>
          <w:rFonts w:ascii="Arial" w:hAnsi="Arial" w:cs="Arial"/>
          <w:sz w:val="22"/>
          <w:szCs w:val="22"/>
        </w:rPr>
        <w:t xml:space="preserve">, </w:t>
      </w:r>
      <w:r w:rsidR="008E05BE">
        <w:rPr>
          <w:rFonts w:ascii="Arial" w:hAnsi="Arial" w:cs="Arial"/>
          <w:sz w:val="22"/>
          <w:szCs w:val="22"/>
        </w:rPr>
        <w:t xml:space="preserve">THD </w:t>
      </w:r>
      <w:r w:rsidR="003A1C40">
        <w:rPr>
          <w:rFonts w:ascii="Arial" w:hAnsi="Arial" w:cs="Arial"/>
          <w:sz w:val="22"/>
          <w:szCs w:val="22"/>
        </w:rPr>
        <w:t>Welsh Institute of Minimal Access Therapies</w:t>
      </w:r>
      <w:r w:rsidR="008E05BE">
        <w:rPr>
          <w:rFonts w:ascii="Arial" w:hAnsi="Arial" w:cs="Arial"/>
          <w:sz w:val="22"/>
          <w:szCs w:val="22"/>
        </w:rPr>
        <w:t>.</w:t>
      </w:r>
    </w:p>
    <w:p w14:paraId="37D9CE48" w14:textId="77777777" w:rsidR="00105D8D" w:rsidRDefault="00105D8D" w:rsidP="00430575">
      <w:pPr>
        <w:spacing w:line="360" w:lineRule="auto"/>
        <w:jc w:val="both"/>
        <w:rPr>
          <w:rFonts w:ascii="Arial" w:hAnsi="Arial" w:cs="Arial"/>
          <w:sz w:val="22"/>
          <w:szCs w:val="22"/>
        </w:rPr>
      </w:pPr>
    </w:p>
    <w:p w14:paraId="39CB62C5" w14:textId="66A55EFB" w:rsidR="00105D8D" w:rsidRPr="00105D8D" w:rsidRDefault="00105D8D" w:rsidP="00430575">
      <w:pPr>
        <w:spacing w:line="360" w:lineRule="auto"/>
        <w:jc w:val="both"/>
        <w:rPr>
          <w:rFonts w:ascii="Arial" w:hAnsi="Arial" w:cs="Arial"/>
          <w:sz w:val="22"/>
          <w:szCs w:val="22"/>
        </w:rPr>
      </w:pPr>
      <w:r>
        <w:rPr>
          <w:rFonts w:ascii="Arial" w:hAnsi="Arial" w:cs="Arial"/>
          <w:b/>
          <w:sz w:val="22"/>
          <w:szCs w:val="22"/>
        </w:rPr>
        <w:t xml:space="preserve">Competing interests: </w:t>
      </w:r>
      <w:r>
        <w:rPr>
          <w:rFonts w:ascii="Arial" w:hAnsi="Arial" w:cs="Arial"/>
          <w:sz w:val="22"/>
          <w:szCs w:val="22"/>
        </w:rPr>
        <w:t>None to declare</w:t>
      </w:r>
    </w:p>
    <w:p w14:paraId="70BD6E8E" w14:textId="77777777" w:rsidR="008E07A0" w:rsidRDefault="008E07A0" w:rsidP="00430575">
      <w:pPr>
        <w:spacing w:line="360" w:lineRule="auto"/>
        <w:jc w:val="both"/>
        <w:rPr>
          <w:rFonts w:ascii="Arial" w:hAnsi="Arial" w:cs="Arial"/>
          <w:sz w:val="22"/>
          <w:szCs w:val="22"/>
        </w:rPr>
      </w:pPr>
    </w:p>
    <w:p w14:paraId="72F99505" w14:textId="29829D27" w:rsidR="00722CB1" w:rsidRDefault="008E07A0" w:rsidP="00430575">
      <w:pPr>
        <w:spacing w:line="360" w:lineRule="auto"/>
        <w:jc w:val="both"/>
        <w:rPr>
          <w:rFonts w:ascii="Arial" w:hAnsi="Arial" w:cs="Arial"/>
          <w:sz w:val="22"/>
          <w:szCs w:val="22"/>
        </w:rPr>
      </w:pPr>
      <w:r w:rsidRPr="00105D8D">
        <w:rPr>
          <w:rFonts w:ascii="Arial" w:hAnsi="Arial" w:cs="Arial"/>
          <w:b/>
          <w:sz w:val="22"/>
          <w:szCs w:val="22"/>
        </w:rPr>
        <w:t xml:space="preserve">Keywords: </w:t>
      </w:r>
      <w:r>
        <w:rPr>
          <w:rFonts w:ascii="Arial" w:hAnsi="Arial" w:cs="Arial"/>
          <w:sz w:val="22"/>
          <w:szCs w:val="22"/>
        </w:rPr>
        <w:t xml:space="preserve">Medical education, Surgical training, </w:t>
      </w:r>
      <w:r w:rsidR="00EF02A3">
        <w:rPr>
          <w:rFonts w:ascii="Arial" w:hAnsi="Arial" w:cs="Arial"/>
          <w:sz w:val="22"/>
          <w:szCs w:val="22"/>
        </w:rPr>
        <w:t>Surgery</w:t>
      </w:r>
    </w:p>
    <w:p w14:paraId="3C19197A" w14:textId="51E5CB3B" w:rsidR="009C4269" w:rsidRDefault="00715CE6" w:rsidP="00430575">
      <w:pPr>
        <w:spacing w:line="360" w:lineRule="auto"/>
        <w:jc w:val="both"/>
        <w:rPr>
          <w:rFonts w:ascii="Arial" w:hAnsi="Arial" w:cs="Arial"/>
          <w:b/>
        </w:rPr>
      </w:pPr>
      <w:r>
        <w:rPr>
          <w:rFonts w:ascii="Arial" w:hAnsi="Arial" w:cs="Arial"/>
          <w:b/>
        </w:rPr>
        <w:lastRenderedPageBreak/>
        <w:t>Main Messages</w:t>
      </w:r>
    </w:p>
    <w:p w14:paraId="6E9D4C95" w14:textId="32A2BB39" w:rsidR="009C4269" w:rsidRDefault="009C4269" w:rsidP="009C4269">
      <w:pPr>
        <w:pStyle w:val="ListParagraph"/>
        <w:numPr>
          <w:ilvl w:val="0"/>
          <w:numId w:val="6"/>
        </w:numPr>
        <w:spacing w:line="360" w:lineRule="auto"/>
        <w:jc w:val="both"/>
        <w:rPr>
          <w:rFonts w:ascii="Arial" w:hAnsi="Arial" w:cs="Arial"/>
          <w:sz w:val="22"/>
          <w:szCs w:val="22"/>
        </w:rPr>
      </w:pPr>
      <w:r>
        <w:rPr>
          <w:rFonts w:ascii="Arial" w:hAnsi="Arial" w:cs="Arial"/>
          <w:sz w:val="22"/>
          <w:szCs w:val="22"/>
        </w:rPr>
        <w:t>40-4-40 represents the largest and most geographically diverse surgical training event ever to have been held on a single day, and was run by a voluntary faculty, outside of the Surgical Royal Colleges, or UK Surgical Training Programme</w:t>
      </w:r>
      <w:r w:rsidR="00715CE6">
        <w:rPr>
          <w:rFonts w:ascii="Arial" w:hAnsi="Arial" w:cs="Arial"/>
          <w:sz w:val="22"/>
          <w:szCs w:val="22"/>
        </w:rPr>
        <w:t>.</w:t>
      </w:r>
    </w:p>
    <w:p w14:paraId="238FF581" w14:textId="27F551AD" w:rsidR="009C4269" w:rsidRDefault="009C4269" w:rsidP="009C4269">
      <w:pPr>
        <w:pStyle w:val="ListParagraph"/>
        <w:numPr>
          <w:ilvl w:val="0"/>
          <w:numId w:val="6"/>
        </w:numPr>
        <w:spacing w:line="360" w:lineRule="auto"/>
        <w:jc w:val="both"/>
        <w:rPr>
          <w:rFonts w:ascii="Arial" w:hAnsi="Arial" w:cs="Arial"/>
          <w:sz w:val="22"/>
          <w:szCs w:val="22"/>
        </w:rPr>
      </w:pPr>
      <w:r>
        <w:rPr>
          <w:rFonts w:ascii="Arial" w:hAnsi="Arial" w:cs="Arial"/>
          <w:sz w:val="22"/>
          <w:szCs w:val="22"/>
        </w:rPr>
        <w:t>For ASiT ‘Foundation Skills in Surgery’ courses, significant improvement in the confidence and competence of early-years (medical student and PGY1-2) trainees was demonstrated</w:t>
      </w:r>
      <w:r w:rsidR="00715CE6">
        <w:rPr>
          <w:rFonts w:ascii="Arial" w:hAnsi="Arial" w:cs="Arial"/>
          <w:sz w:val="22"/>
          <w:szCs w:val="22"/>
        </w:rPr>
        <w:t>.</w:t>
      </w:r>
    </w:p>
    <w:p w14:paraId="7061AB0A" w14:textId="335058D0" w:rsidR="009C4269" w:rsidRPr="00715CE6" w:rsidRDefault="009C4269" w:rsidP="00430575">
      <w:pPr>
        <w:pStyle w:val="ListParagraph"/>
        <w:numPr>
          <w:ilvl w:val="0"/>
          <w:numId w:val="6"/>
        </w:numPr>
        <w:spacing w:line="360" w:lineRule="auto"/>
        <w:jc w:val="both"/>
        <w:rPr>
          <w:rFonts w:ascii="Arial" w:hAnsi="Arial" w:cs="Arial"/>
          <w:sz w:val="22"/>
          <w:szCs w:val="22"/>
        </w:rPr>
      </w:pPr>
      <w:r>
        <w:rPr>
          <w:rFonts w:ascii="Arial" w:hAnsi="Arial" w:cs="Arial"/>
          <w:sz w:val="22"/>
          <w:szCs w:val="22"/>
        </w:rPr>
        <w:t>By using a nea</w:t>
      </w:r>
      <w:r w:rsidRPr="00441CE6">
        <w:rPr>
          <w:rFonts w:ascii="Arial" w:hAnsi="Arial" w:cs="Arial"/>
          <w:sz w:val="22"/>
          <w:szCs w:val="22"/>
        </w:rPr>
        <w:t>r-peer, volunteer faculty,</w:t>
      </w:r>
      <w:r>
        <w:rPr>
          <w:rFonts w:ascii="Arial" w:hAnsi="Arial" w:cs="Arial"/>
          <w:sz w:val="22"/>
          <w:szCs w:val="22"/>
        </w:rPr>
        <w:t xml:space="preserve"> and gathering industry support, ASiT made</w:t>
      </w:r>
      <w:r w:rsidRPr="00441CE6">
        <w:rPr>
          <w:rFonts w:ascii="Arial" w:hAnsi="Arial" w:cs="Arial"/>
          <w:sz w:val="22"/>
          <w:szCs w:val="22"/>
        </w:rPr>
        <w:t xml:space="preserve"> a total </w:t>
      </w:r>
      <w:r>
        <w:rPr>
          <w:rFonts w:ascii="Arial" w:hAnsi="Arial" w:cs="Arial"/>
          <w:sz w:val="22"/>
          <w:szCs w:val="22"/>
        </w:rPr>
        <w:t xml:space="preserve">cost-saving </w:t>
      </w:r>
      <w:r w:rsidRPr="00441CE6">
        <w:rPr>
          <w:rFonts w:ascii="Arial" w:hAnsi="Arial" w:cs="Arial"/>
          <w:sz w:val="22"/>
          <w:szCs w:val="22"/>
        </w:rPr>
        <w:t>of £231</w:t>
      </w:r>
      <w:r>
        <w:rPr>
          <w:rFonts w:ascii="Arial" w:hAnsi="Arial" w:cs="Arial"/>
          <w:sz w:val="22"/>
          <w:szCs w:val="22"/>
        </w:rPr>
        <w:t>,462.37 for</w:t>
      </w:r>
      <w:r w:rsidRPr="00441CE6">
        <w:rPr>
          <w:rFonts w:ascii="Arial" w:hAnsi="Arial" w:cs="Arial"/>
          <w:sz w:val="22"/>
          <w:szCs w:val="22"/>
        </w:rPr>
        <w:t xml:space="preserve"> surgical trainees, or a mean of £350.70 </w:t>
      </w:r>
      <w:r>
        <w:rPr>
          <w:rFonts w:ascii="Arial" w:hAnsi="Arial" w:cs="Arial"/>
          <w:sz w:val="22"/>
          <w:szCs w:val="22"/>
        </w:rPr>
        <w:t>per registered delegate</w:t>
      </w:r>
      <w:r w:rsidR="00715CE6">
        <w:rPr>
          <w:rFonts w:ascii="Arial" w:hAnsi="Arial" w:cs="Arial"/>
          <w:sz w:val="22"/>
          <w:szCs w:val="22"/>
        </w:rPr>
        <w:t>.</w:t>
      </w:r>
    </w:p>
    <w:p w14:paraId="6DEBA49A" w14:textId="77777777" w:rsidR="009C4269" w:rsidRDefault="009C4269" w:rsidP="00430575">
      <w:pPr>
        <w:spacing w:line="360" w:lineRule="auto"/>
        <w:jc w:val="both"/>
        <w:rPr>
          <w:rFonts w:ascii="Arial" w:hAnsi="Arial" w:cs="Arial"/>
          <w:b/>
        </w:rPr>
      </w:pPr>
    </w:p>
    <w:p w14:paraId="04169F76" w14:textId="77777777" w:rsidR="009C4269" w:rsidRDefault="009C4269" w:rsidP="00430575">
      <w:pPr>
        <w:spacing w:line="360" w:lineRule="auto"/>
        <w:jc w:val="both"/>
        <w:rPr>
          <w:rFonts w:ascii="Arial" w:hAnsi="Arial" w:cs="Arial"/>
          <w:b/>
        </w:rPr>
      </w:pPr>
      <w:r>
        <w:rPr>
          <w:rFonts w:ascii="Arial" w:hAnsi="Arial" w:cs="Arial"/>
          <w:b/>
        </w:rPr>
        <w:t>Research Questions</w:t>
      </w:r>
    </w:p>
    <w:p w14:paraId="2C6BFE87" w14:textId="5BA2746F" w:rsidR="00715CE6" w:rsidRPr="00D23D9B" w:rsidRDefault="00715CE6" w:rsidP="00715CE6">
      <w:pPr>
        <w:pStyle w:val="ListParagraph"/>
        <w:numPr>
          <w:ilvl w:val="0"/>
          <w:numId w:val="7"/>
        </w:numPr>
        <w:spacing w:line="360" w:lineRule="auto"/>
        <w:jc w:val="both"/>
        <w:rPr>
          <w:rFonts w:ascii="Arial" w:hAnsi="Arial" w:cs="Arial"/>
          <w:b/>
          <w:sz w:val="22"/>
          <w:szCs w:val="22"/>
        </w:rPr>
      </w:pPr>
      <w:r w:rsidRPr="00715CE6">
        <w:rPr>
          <w:rFonts w:ascii="Arial" w:hAnsi="Arial" w:cs="Arial"/>
          <w:sz w:val="22"/>
          <w:szCs w:val="22"/>
        </w:rPr>
        <w:t xml:space="preserve">Is it possible to extrapolate this training model </w:t>
      </w:r>
      <w:r w:rsidR="00D23D9B">
        <w:rPr>
          <w:rFonts w:ascii="Arial" w:hAnsi="Arial" w:cs="Arial"/>
          <w:sz w:val="22"/>
          <w:szCs w:val="22"/>
        </w:rPr>
        <w:t>to other specialty organisations within the UK and Ireland, or internationally to comparable health systems?</w:t>
      </w:r>
    </w:p>
    <w:p w14:paraId="1AE44F72" w14:textId="5A61CD8B" w:rsidR="00D23D9B" w:rsidRPr="00D23D9B" w:rsidRDefault="00D23D9B" w:rsidP="00715CE6">
      <w:pPr>
        <w:pStyle w:val="ListParagraph"/>
        <w:numPr>
          <w:ilvl w:val="0"/>
          <w:numId w:val="7"/>
        </w:numPr>
        <w:spacing w:line="360" w:lineRule="auto"/>
        <w:jc w:val="both"/>
        <w:rPr>
          <w:rFonts w:ascii="Arial" w:hAnsi="Arial" w:cs="Arial"/>
          <w:b/>
          <w:sz w:val="22"/>
          <w:szCs w:val="22"/>
        </w:rPr>
      </w:pPr>
      <w:r>
        <w:rPr>
          <w:rFonts w:ascii="Arial" w:hAnsi="Arial" w:cs="Arial"/>
          <w:sz w:val="22"/>
          <w:szCs w:val="22"/>
        </w:rPr>
        <w:t>Can specialty associations increase recruitment and retention to specialty training programmes with similar national/international initiatives?</w:t>
      </w:r>
    </w:p>
    <w:p w14:paraId="0DA537EA" w14:textId="698FDB4B" w:rsidR="00D23D9B" w:rsidRPr="00715CE6" w:rsidRDefault="00D23D9B" w:rsidP="00715CE6">
      <w:pPr>
        <w:pStyle w:val="ListParagraph"/>
        <w:numPr>
          <w:ilvl w:val="0"/>
          <w:numId w:val="7"/>
        </w:numPr>
        <w:spacing w:line="360" w:lineRule="auto"/>
        <w:jc w:val="both"/>
        <w:rPr>
          <w:rFonts w:ascii="Arial" w:hAnsi="Arial" w:cs="Arial"/>
          <w:b/>
          <w:sz w:val="22"/>
          <w:szCs w:val="22"/>
        </w:rPr>
      </w:pPr>
      <w:r>
        <w:rPr>
          <w:rFonts w:ascii="Arial" w:hAnsi="Arial" w:cs="Arial"/>
          <w:sz w:val="22"/>
          <w:szCs w:val="22"/>
        </w:rPr>
        <w:t>Can surgical training courses show demonstrable and sustainable improvement in their deliver</w:t>
      </w:r>
      <w:r w:rsidR="00ED3675">
        <w:rPr>
          <w:rFonts w:ascii="Arial" w:hAnsi="Arial" w:cs="Arial"/>
          <w:sz w:val="22"/>
          <w:szCs w:val="22"/>
        </w:rPr>
        <w:t>y as a result of feedback from 40-4-40?</w:t>
      </w:r>
    </w:p>
    <w:p w14:paraId="00378545" w14:textId="77777777" w:rsidR="009C4269" w:rsidRDefault="009C4269" w:rsidP="00430575">
      <w:pPr>
        <w:spacing w:line="360" w:lineRule="auto"/>
        <w:jc w:val="both"/>
        <w:rPr>
          <w:rFonts w:ascii="Arial" w:hAnsi="Arial" w:cs="Arial"/>
          <w:b/>
        </w:rPr>
      </w:pPr>
    </w:p>
    <w:p w14:paraId="6D0046DC" w14:textId="77777777" w:rsidR="009C4269" w:rsidRDefault="009C4269" w:rsidP="00430575">
      <w:pPr>
        <w:spacing w:line="360" w:lineRule="auto"/>
        <w:jc w:val="both"/>
        <w:rPr>
          <w:rFonts w:ascii="Arial" w:hAnsi="Arial" w:cs="Arial"/>
          <w:b/>
        </w:rPr>
      </w:pPr>
    </w:p>
    <w:p w14:paraId="3EAB58DD" w14:textId="77777777" w:rsidR="009C4269" w:rsidRDefault="009C4269" w:rsidP="00430575">
      <w:pPr>
        <w:spacing w:line="360" w:lineRule="auto"/>
        <w:jc w:val="both"/>
        <w:rPr>
          <w:rFonts w:ascii="Arial" w:hAnsi="Arial" w:cs="Arial"/>
          <w:b/>
        </w:rPr>
      </w:pPr>
    </w:p>
    <w:p w14:paraId="4E7CF093" w14:textId="77777777" w:rsidR="009C4269" w:rsidRDefault="009C4269" w:rsidP="00430575">
      <w:pPr>
        <w:spacing w:line="360" w:lineRule="auto"/>
        <w:jc w:val="both"/>
        <w:rPr>
          <w:rFonts w:ascii="Arial" w:hAnsi="Arial" w:cs="Arial"/>
          <w:b/>
        </w:rPr>
      </w:pPr>
    </w:p>
    <w:p w14:paraId="2A260C86" w14:textId="77777777" w:rsidR="009C4269" w:rsidRDefault="009C4269" w:rsidP="00430575">
      <w:pPr>
        <w:spacing w:line="360" w:lineRule="auto"/>
        <w:jc w:val="both"/>
        <w:rPr>
          <w:rFonts w:ascii="Arial" w:hAnsi="Arial" w:cs="Arial"/>
          <w:b/>
        </w:rPr>
      </w:pPr>
    </w:p>
    <w:p w14:paraId="10BB3159" w14:textId="77777777" w:rsidR="009C4269" w:rsidRDefault="009C4269" w:rsidP="00430575">
      <w:pPr>
        <w:spacing w:line="360" w:lineRule="auto"/>
        <w:jc w:val="both"/>
        <w:rPr>
          <w:rFonts w:ascii="Arial" w:hAnsi="Arial" w:cs="Arial"/>
          <w:b/>
        </w:rPr>
      </w:pPr>
    </w:p>
    <w:p w14:paraId="7860CD70" w14:textId="77777777" w:rsidR="009C4269" w:rsidRDefault="009C4269" w:rsidP="00430575">
      <w:pPr>
        <w:spacing w:line="360" w:lineRule="auto"/>
        <w:jc w:val="both"/>
        <w:rPr>
          <w:rFonts w:ascii="Arial" w:hAnsi="Arial" w:cs="Arial"/>
          <w:b/>
        </w:rPr>
      </w:pPr>
    </w:p>
    <w:p w14:paraId="34B6450A" w14:textId="77777777" w:rsidR="009C4269" w:rsidRDefault="009C4269" w:rsidP="00430575">
      <w:pPr>
        <w:spacing w:line="360" w:lineRule="auto"/>
        <w:jc w:val="both"/>
        <w:rPr>
          <w:rFonts w:ascii="Arial" w:hAnsi="Arial" w:cs="Arial"/>
          <w:b/>
        </w:rPr>
      </w:pPr>
    </w:p>
    <w:p w14:paraId="4F835425" w14:textId="77777777" w:rsidR="009C4269" w:rsidRDefault="009C4269" w:rsidP="00430575">
      <w:pPr>
        <w:spacing w:line="360" w:lineRule="auto"/>
        <w:jc w:val="both"/>
        <w:rPr>
          <w:rFonts w:ascii="Arial" w:hAnsi="Arial" w:cs="Arial"/>
          <w:b/>
        </w:rPr>
      </w:pPr>
    </w:p>
    <w:p w14:paraId="7C3FDC2A" w14:textId="77777777" w:rsidR="009C4269" w:rsidRDefault="009C4269" w:rsidP="00430575">
      <w:pPr>
        <w:spacing w:line="360" w:lineRule="auto"/>
        <w:jc w:val="both"/>
        <w:rPr>
          <w:rFonts w:ascii="Arial" w:hAnsi="Arial" w:cs="Arial"/>
          <w:b/>
        </w:rPr>
      </w:pPr>
    </w:p>
    <w:p w14:paraId="38EE3776" w14:textId="77777777" w:rsidR="009C4269" w:rsidRDefault="009C4269" w:rsidP="00430575">
      <w:pPr>
        <w:spacing w:line="360" w:lineRule="auto"/>
        <w:jc w:val="both"/>
        <w:rPr>
          <w:rFonts w:ascii="Arial" w:hAnsi="Arial" w:cs="Arial"/>
          <w:b/>
        </w:rPr>
      </w:pPr>
    </w:p>
    <w:p w14:paraId="25D27B9E" w14:textId="77777777" w:rsidR="009C4269" w:rsidRDefault="009C4269" w:rsidP="00430575">
      <w:pPr>
        <w:spacing w:line="360" w:lineRule="auto"/>
        <w:jc w:val="both"/>
        <w:rPr>
          <w:rFonts w:ascii="Arial" w:hAnsi="Arial" w:cs="Arial"/>
          <w:b/>
        </w:rPr>
      </w:pPr>
    </w:p>
    <w:p w14:paraId="16DD1665" w14:textId="77777777" w:rsidR="009C4269" w:rsidRDefault="009C4269" w:rsidP="00430575">
      <w:pPr>
        <w:spacing w:line="360" w:lineRule="auto"/>
        <w:jc w:val="both"/>
        <w:rPr>
          <w:rFonts w:ascii="Arial" w:hAnsi="Arial" w:cs="Arial"/>
          <w:b/>
        </w:rPr>
      </w:pPr>
    </w:p>
    <w:p w14:paraId="3AB0EACC" w14:textId="77777777" w:rsidR="009C4269" w:rsidRDefault="009C4269" w:rsidP="00430575">
      <w:pPr>
        <w:spacing w:line="360" w:lineRule="auto"/>
        <w:jc w:val="both"/>
        <w:rPr>
          <w:rFonts w:ascii="Arial" w:hAnsi="Arial" w:cs="Arial"/>
          <w:b/>
        </w:rPr>
      </w:pPr>
    </w:p>
    <w:p w14:paraId="2AC98D15" w14:textId="12D3A4FB" w:rsidR="0020092C" w:rsidRDefault="0020092C">
      <w:pPr>
        <w:rPr>
          <w:rFonts w:ascii="Arial" w:hAnsi="Arial" w:cs="Arial"/>
          <w:b/>
        </w:rPr>
      </w:pPr>
      <w:r>
        <w:rPr>
          <w:rFonts w:ascii="Arial" w:hAnsi="Arial" w:cs="Arial"/>
          <w:b/>
        </w:rPr>
        <w:br w:type="page"/>
      </w:r>
    </w:p>
    <w:p w14:paraId="69CA49CD" w14:textId="72F01A8D" w:rsidR="00CE660B" w:rsidRPr="008E07A0" w:rsidRDefault="00CE660B" w:rsidP="00430575">
      <w:pPr>
        <w:spacing w:line="360" w:lineRule="auto"/>
        <w:jc w:val="both"/>
        <w:rPr>
          <w:rFonts w:ascii="Arial" w:hAnsi="Arial" w:cs="Arial"/>
          <w:b/>
        </w:rPr>
      </w:pPr>
      <w:r w:rsidRPr="008E07A0">
        <w:rPr>
          <w:rFonts w:ascii="Arial" w:hAnsi="Arial" w:cs="Arial"/>
          <w:b/>
        </w:rPr>
        <w:lastRenderedPageBreak/>
        <w:t>Abstract</w:t>
      </w:r>
    </w:p>
    <w:p w14:paraId="1E3178FD" w14:textId="4EF9B597" w:rsidR="00775435" w:rsidRPr="00CE660B" w:rsidRDefault="00626375" w:rsidP="00430575">
      <w:pPr>
        <w:spacing w:line="360" w:lineRule="auto"/>
        <w:jc w:val="both"/>
        <w:rPr>
          <w:rFonts w:ascii="Arial" w:hAnsi="Arial" w:cs="Arial"/>
          <w:i/>
          <w:sz w:val="22"/>
          <w:szCs w:val="22"/>
        </w:rPr>
      </w:pPr>
      <w:r>
        <w:rPr>
          <w:rFonts w:ascii="Arial" w:hAnsi="Arial" w:cs="Arial"/>
          <w:i/>
          <w:sz w:val="22"/>
          <w:szCs w:val="22"/>
        </w:rPr>
        <w:t>Purpose of Study</w:t>
      </w:r>
    </w:p>
    <w:p w14:paraId="079102EC" w14:textId="77D623C9" w:rsidR="000E6ABB" w:rsidRPr="00430575" w:rsidRDefault="00CE660B" w:rsidP="00430575">
      <w:pPr>
        <w:spacing w:line="360" w:lineRule="auto"/>
        <w:jc w:val="both"/>
        <w:rPr>
          <w:rFonts w:ascii="Arial" w:hAnsi="Arial" w:cs="Arial"/>
          <w:sz w:val="22"/>
          <w:szCs w:val="22"/>
        </w:rPr>
      </w:pPr>
      <w:r>
        <w:rPr>
          <w:rFonts w:ascii="Arial" w:hAnsi="Arial" w:cs="Arial"/>
          <w:sz w:val="22"/>
          <w:szCs w:val="22"/>
        </w:rPr>
        <w:t>To demonstrate a model for delivery of a</w:t>
      </w:r>
      <w:r w:rsidR="009872FC">
        <w:rPr>
          <w:rFonts w:ascii="Arial" w:hAnsi="Arial" w:cs="Arial"/>
          <w:sz w:val="22"/>
          <w:szCs w:val="22"/>
        </w:rPr>
        <w:t>n inter</w:t>
      </w:r>
      <w:r w:rsidR="00775435" w:rsidRPr="00430575">
        <w:rPr>
          <w:rFonts w:ascii="Arial" w:hAnsi="Arial" w:cs="Arial"/>
          <w:sz w:val="22"/>
          <w:szCs w:val="22"/>
        </w:rPr>
        <w:t>national surgical training event, and demonstrate its educational and economic outcomes.</w:t>
      </w:r>
    </w:p>
    <w:p w14:paraId="1B0C8C4D" w14:textId="77777777" w:rsidR="000E6ABB" w:rsidRPr="00430575" w:rsidRDefault="000E6ABB" w:rsidP="00430575">
      <w:pPr>
        <w:spacing w:line="360" w:lineRule="auto"/>
        <w:jc w:val="both"/>
        <w:rPr>
          <w:rFonts w:ascii="Arial" w:hAnsi="Arial" w:cs="Arial"/>
          <w:sz w:val="22"/>
          <w:szCs w:val="22"/>
        </w:rPr>
      </w:pPr>
    </w:p>
    <w:p w14:paraId="72DF9994" w14:textId="2138FFF6" w:rsidR="00775435" w:rsidRPr="00CE660B" w:rsidRDefault="00626375" w:rsidP="00430575">
      <w:pPr>
        <w:spacing w:line="360" w:lineRule="auto"/>
        <w:jc w:val="both"/>
        <w:rPr>
          <w:rFonts w:ascii="Arial" w:hAnsi="Arial" w:cs="Arial"/>
          <w:i/>
          <w:sz w:val="22"/>
          <w:szCs w:val="22"/>
        </w:rPr>
      </w:pPr>
      <w:r>
        <w:rPr>
          <w:rFonts w:ascii="Arial" w:hAnsi="Arial" w:cs="Arial"/>
          <w:i/>
          <w:sz w:val="22"/>
          <w:szCs w:val="22"/>
        </w:rPr>
        <w:t>Study Design</w:t>
      </w:r>
    </w:p>
    <w:p w14:paraId="4141CFD4" w14:textId="28ADBACC" w:rsidR="00775435" w:rsidRPr="00430575" w:rsidRDefault="00AA7F8D" w:rsidP="00430575">
      <w:pPr>
        <w:spacing w:line="360" w:lineRule="auto"/>
        <w:jc w:val="both"/>
        <w:rPr>
          <w:rFonts w:ascii="Arial" w:hAnsi="Arial" w:cs="Arial"/>
          <w:sz w:val="22"/>
          <w:szCs w:val="22"/>
        </w:rPr>
      </w:pPr>
      <w:r>
        <w:rPr>
          <w:rFonts w:ascii="Arial" w:hAnsi="Arial" w:cs="Arial"/>
          <w:sz w:val="22"/>
          <w:szCs w:val="22"/>
        </w:rPr>
        <w:t>T</w:t>
      </w:r>
      <w:r w:rsidR="00CE660B">
        <w:rPr>
          <w:rFonts w:ascii="Arial" w:hAnsi="Arial" w:cs="Arial"/>
          <w:sz w:val="22"/>
          <w:szCs w:val="22"/>
        </w:rPr>
        <w:t>he Association of Su</w:t>
      </w:r>
      <w:r>
        <w:rPr>
          <w:rFonts w:ascii="Arial" w:hAnsi="Arial" w:cs="Arial"/>
          <w:sz w:val="22"/>
          <w:szCs w:val="22"/>
        </w:rPr>
        <w:t>rgeons in Training (ASiT) ran a course series</w:t>
      </w:r>
      <w:r w:rsidR="00D10047">
        <w:rPr>
          <w:rFonts w:ascii="Arial" w:hAnsi="Arial" w:cs="Arial"/>
          <w:sz w:val="22"/>
          <w:szCs w:val="22"/>
        </w:rPr>
        <w:t xml:space="preserve"> </w:t>
      </w:r>
      <w:r w:rsidR="00CE660B">
        <w:rPr>
          <w:rFonts w:ascii="Arial" w:hAnsi="Arial" w:cs="Arial"/>
          <w:sz w:val="22"/>
          <w:szCs w:val="22"/>
        </w:rPr>
        <w:t>on January 16</w:t>
      </w:r>
      <w:r w:rsidR="00CE660B" w:rsidRPr="00CE660B">
        <w:rPr>
          <w:rFonts w:ascii="Arial" w:hAnsi="Arial" w:cs="Arial"/>
          <w:sz w:val="22"/>
          <w:szCs w:val="22"/>
          <w:vertAlign w:val="superscript"/>
        </w:rPr>
        <w:t>th</w:t>
      </w:r>
      <w:r w:rsidR="00CE660B">
        <w:rPr>
          <w:rFonts w:ascii="Arial" w:hAnsi="Arial" w:cs="Arial"/>
          <w:sz w:val="22"/>
          <w:szCs w:val="22"/>
        </w:rPr>
        <w:t xml:space="preserve"> 2016 across the UK and </w:t>
      </w:r>
      <w:r w:rsidR="00F120F4">
        <w:rPr>
          <w:rFonts w:ascii="Arial" w:hAnsi="Arial" w:cs="Arial"/>
          <w:sz w:val="22"/>
          <w:szCs w:val="22"/>
        </w:rPr>
        <w:t>Ireland</w:t>
      </w:r>
      <w:r>
        <w:rPr>
          <w:rFonts w:ascii="Arial" w:hAnsi="Arial" w:cs="Arial"/>
          <w:sz w:val="22"/>
          <w:szCs w:val="22"/>
        </w:rPr>
        <w:t xml:space="preserve">. </w:t>
      </w:r>
      <w:r w:rsidR="008E07A0">
        <w:rPr>
          <w:rFonts w:ascii="Arial" w:hAnsi="Arial" w:cs="Arial"/>
          <w:sz w:val="22"/>
          <w:szCs w:val="22"/>
        </w:rPr>
        <w:t>A mandatory, self-reported,</w:t>
      </w:r>
      <w:r w:rsidR="00775435" w:rsidRPr="00430575">
        <w:rPr>
          <w:rFonts w:ascii="Arial" w:hAnsi="Arial" w:cs="Arial"/>
          <w:sz w:val="22"/>
          <w:szCs w:val="22"/>
        </w:rPr>
        <w:t xml:space="preserve"> online questionnaire collected delegate feedback</w:t>
      </w:r>
      <w:r w:rsidR="008E07A0">
        <w:rPr>
          <w:rFonts w:ascii="Arial" w:hAnsi="Arial" w:cs="Arial"/>
          <w:sz w:val="22"/>
          <w:szCs w:val="22"/>
        </w:rPr>
        <w:t xml:space="preserve">, using 5-point </w:t>
      </w:r>
      <w:r w:rsidR="00680D7F">
        <w:rPr>
          <w:rFonts w:ascii="Arial" w:hAnsi="Arial" w:cs="Arial"/>
          <w:sz w:val="22"/>
          <w:szCs w:val="22"/>
        </w:rPr>
        <w:t>L</w:t>
      </w:r>
      <w:r w:rsidR="008E07A0">
        <w:rPr>
          <w:rFonts w:ascii="Arial" w:hAnsi="Arial" w:cs="Arial"/>
          <w:sz w:val="22"/>
          <w:szCs w:val="22"/>
        </w:rPr>
        <w:t xml:space="preserve">ikert scales, and a </w:t>
      </w:r>
      <w:proofErr w:type="spellStart"/>
      <w:r w:rsidR="008E07A0">
        <w:rPr>
          <w:rFonts w:ascii="Arial" w:hAnsi="Arial" w:cs="Arial"/>
          <w:sz w:val="22"/>
          <w:szCs w:val="22"/>
        </w:rPr>
        <w:t>NetPromoter</w:t>
      </w:r>
      <w:proofErr w:type="spellEnd"/>
      <w:r w:rsidR="008E07A0">
        <w:rPr>
          <w:rFonts w:ascii="Arial" w:hAnsi="Arial" w:cs="Arial"/>
          <w:sz w:val="22"/>
          <w:szCs w:val="22"/>
        </w:rPr>
        <w:t>® feedback tool</w:t>
      </w:r>
      <w:r w:rsidR="00775435" w:rsidRPr="00430575">
        <w:rPr>
          <w:rFonts w:ascii="Arial" w:hAnsi="Arial" w:cs="Arial"/>
          <w:sz w:val="22"/>
          <w:szCs w:val="22"/>
        </w:rPr>
        <w:t>. Pre</w:t>
      </w:r>
      <w:r w:rsidR="00F120F4">
        <w:rPr>
          <w:rFonts w:ascii="Arial" w:hAnsi="Arial" w:cs="Arial"/>
          <w:sz w:val="22"/>
          <w:szCs w:val="22"/>
        </w:rPr>
        <w:t xml:space="preserve"> and </w:t>
      </w:r>
      <w:r w:rsidR="00775435" w:rsidRPr="00430575">
        <w:rPr>
          <w:rFonts w:ascii="Arial" w:hAnsi="Arial" w:cs="Arial"/>
          <w:sz w:val="22"/>
          <w:szCs w:val="22"/>
        </w:rPr>
        <w:t>post</w:t>
      </w:r>
      <w:r w:rsidR="00F120F4">
        <w:rPr>
          <w:rFonts w:ascii="Arial" w:hAnsi="Arial" w:cs="Arial"/>
          <w:sz w:val="22"/>
          <w:szCs w:val="22"/>
        </w:rPr>
        <w:t xml:space="preserve">-course </w:t>
      </w:r>
      <w:r w:rsidR="00775435" w:rsidRPr="00430575">
        <w:rPr>
          <w:rFonts w:ascii="Arial" w:hAnsi="Arial" w:cs="Arial"/>
          <w:sz w:val="22"/>
          <w:szCs w:val="22"/>
        </w:rPr>
        <w:t xml:space="preserve">matched questionnaires were collected for </w:t>
      </w:r>
      <w:r>
        <w:rPr>
          <w:rFonts w:ascii="Arial" w:hAnsi="Arial" w:cs="Arial"/>
          <w:sz w:val="22"/>
          <w:szCs w:val="22"/>
        </w:rPr>
        <w:t>‘</w:t>
      </w:r>
      <w:r w:rsidR="00B77FEA" w:rsidRPr="00430575">
        <w:rPr>
          <w:rFonts w:ascii="Arial" w:hAnsi="Arial" w:cs="Arial"/>
          <w:sz w:val="22"/>
          <w:szCs w:val="22"/>
        </w:rPr>
        <w:t>Foundation Skills in Surgery</w:t>
      </w:r>
      <w:r>
        <w:rPr>
          <w:rFonts w:ascii="Arial" w:hAnsi="Arial" w:cs="Arial"/>
          <w:sz w:val="22"/>
          <w:szCs w:val="22"/>
        </w:rPr>
        <w:t>’</w:t>
      </w:r>
      <w:r w:rsidR="008E07A0">
        <w:rPr>
          <w:rFonts w:ascii="Arial" w:hAnsi="Arial" w:cs="Arial"/>
          <w:sz w:val="22"/>
          <w:szCs w:val="22"/>
        </w:rPr>
        <w:t xml:space="preserve"> course</w:t>
      </w:r>
      <w:r>
        <w:rPr>
          <w:rFonts w:ascii="Arial" w:hAnsi="Arial" w:cs="Arial"/>
          <w:sz w:val="22"/>
          <w:szCs w:val="22"/>
        </w:rPr>
        <w:t>s</w:t>
      </w:r>
      <w:r w:rsidR="008E07A0">
        <w:rPr>
          <w:rFonts w:ascii="Arial" w:hAnsi="Arial" w:cs="Arial"/>
          <w:sz w:val="22"/>
          <w:szCs w:val="22"/>
        </w:rPr>
        <w:t xml:space="preserve">. Paired economic analysis was performed. Statistical analysis was carried out using </w:t>
      </w:r>
      <w:proofErr w:type="spellStart"/>
      <w:r w:rsidR="008E07A0">
        <w:rPr>
          <w:rFonts w:ascii="Arial" w:hAnsi="Arial" w:cs="Arial"/>
          <w:sz w:val="22"/>
          <w:szCs w:val="22"/>
        </w:rPr>
        <w:t>RStudio</w:t>
      </w:r>
      <w:proofErr w:type="spellEnd"/>
      <w:r w:rsidR="008E07A0">
        <w:rPr>
          <w:rFonts w:ascii="Arial" w:hAnsi="Arial" w:cs="Arial"/>
          <w:sz w:val="22"/>
          <w:szCs w:val="22"/>
        </w:rPr>
        <w:t xml:space="preserve"> (V3.1.1 Boston, MA).</w:t>
      </w:r>
    </w:p>
    <w:p w14:paraId="659FAE8A" w14:textId="77777777" w:rsidR="000E6ABB" w:rsidRPr="00430575" w:rsidRDefault="000E6ABB" w:rsidP="00430575">
      <w:pPr>
        <w:spacing w:line="360" w:lineRule="auto"/>
        <w:jc w:val="both"/>
        <w:rPr>
          <w:rFonts w:ascii="Arial" w:hAnsi="Arial" w:cs="Arial"/>
          <w:sz w:val="22"/>
          <w:szCs w:val="22"/>
        </w:rPr>
      </w:pPr>
    </w:p>
    <w:p w14:paraId="5E360904" w14:textId="77777777" w:rsidR="008E07A0" w:rsidRPr="008E07A0" w:rsidRDefault="008E07A0" w:rsidP="00430575">
      <w:pPr>
        <w:spacing w:line="360" w:lineRule="auto"/>
        <w:jc w:val="both"/>
        <w:rPr>
          <w:rFonts w:ascii="Arial" w:hAnsi="Arial" w:cs="Arial"/>
          <w:i/>
          <w:sz w:val="22"/>
          <w:szCs w:val="22"/>
        </w:rPr>
      </w:pPr>
      <w:r w:rsidRPr="008E07A0">
        <w:rPr>
          <w:rFonts w:ascii="Arial" w:hAnsi="Arial" w:cs="Arial"/>
          <w:i/>
          <w:sz w:val="22"/>
          <w:szCs w:val="22"/>
        </w:rPr>
        <w:t>Results</w:t>
      </w:r>
    </w:p>
    <w:p w14:paraId="1007F464" w14:textId="687DADF9" w:rsidR="00371BC8" w:rsidRDefault="002631DF" w:rsidP="00430575">
      <w:pPr>
        <w:spacing w:line="360" w:lineRule="auto"/>
        <w:jc w:val="both"/>
        <w:rPr>
          <w:rFonts w:ascii="Arial" w:hAnsi="Arial" w:cs="Arial"/>
          <w:sz w:val="22"/>
          <w:szCs w:val="22"/>
        </w:rPr>
      </w:pPr>
      <w:r>
        <w:rPr>
          <w:rFonts w:ascii="Arial" w:hAnsi="Arial" w:cs="Arial"/>
          <w:sz w:val="22"/>
          <w:szCs w:val="22"/>
        </w:rPr>
        <w:t>Forty</w:t>
      </w:r>
      <w:r w:rsidRPr="00430575">
        <w:rPr>
          <w:rFonts w:ascii="Arial" w:hAnsi="Arial" w:cs="Arial"/>
          <w:sz w:val="22"/>
          <w:szCs w:val="22"/>
        </w:rPr>
        <w:t xml:space="preserve"> </w:t>
      </w:r>
      <w:r w:rsidR="00C423BD" w:rsidRPr="00430575">
        <w:rPr>
          <w:rFonts w:ascii="Arial" w:hAnsi="Arial" w:cs="Arial"/>
          <w:sz w:val="22"/>
          <w:szCs w:val="22"/>
        </w:rPr>
        <w:t xml:space="preserve">courses were held across </w:t>
      </w:r>
      <w:r w:rsidR="00175C62">
        <w:rPr>
          <w:rFonts w:ascii="Arial" w:hAnsi="Arial" w:cs="Arial"/>
          <w:sz w:val="22"/>
          <w:szCs w:val="22"/>
        </w:rPr>
        <w:t xml:space="preserve">the UK </w:t>
      </w:r>
      <w:r w:rsidR="00F120F4">
        <w:rPr>
          <w:rFonts w:ascii="Arial" w:hAnsi="Arial" w:cs="Arial"/>
          <w:sz w:val="22"/>
          <w:szCs w:val="22"/>
        </w:rPr>
        <w:t>and Ireland (</w:t>
      </w:r>
      <w:r w:rsidR="00C423BD" w:rsidRPr="00430575">
        <w:rPr>
          <w:rFonts w:ascii="Arial" w:hAnsi="Arial" w:cs="Arial"/>
          <w:sz w:val="22"/>
          <w:szCs w:val="22"/>
        </w:rPr>
        <w:t>65.0</w:t>
      </w:r>
      <w:r w:rsidR="00194E50">
        <w:rPr>
          <w:rFonts w:ascii="Arial" w:hAnsi="Arial" w:cs="Arial"/>
          <w:sz w:val="22"/>
          <w:szCs w:val="22"/>
        </w:rPr>
        <w:t>%</w:t>
      </w:r>
      <w:r w:rsidR="00C423BD" w:rsidRPr="00430575">
        <w:rPr>
          <w:rFonts w:ascii="Arial" w:hAnsi="Arial" w:cs="Arial"/>
          <w:sz w:val="22"/>
          <w:szCs w:val="22"/>
        </w:rPr>
        <w:t xml:space="preserve"> technical</w:t>
      </w:r>
      <w:r w:rsidR="00194E50">
        <w:rPr>
          <w:rFonts w:ascii="Arial" w:hAnsi="Arial" w:cs="Arial"/>
          <w:sz w:val="22"/>
          <w:szCs w:val="22"/>
        </w:rPr>
        <w:t>,</w:t>
      </w:r>
      <w:r w:rsidR="00C423BD" w:rsidRPr="00430575">
        <w:rPr>
          <w:rFonts w:ascii="Arial" w:hAnsi="Arial" w:cs="Arial"/>
          <w:sz w:val="22"/>
          <w:szCs w:val="22"/>
        </w:rPr>
        <w:t xml:space="preserve"> </w:t>
      </w:r>
      <w:r w:rsidR="00194E50">
        <w:rPr>
          <w:rFonts w:ascii="Arial" w:hAnsi="Arial" w:cs="Arial"/>
          <w:sz w:val="22"/>
          <w:szCs w:val="22"/>
        </w:rPr>
        <w:t>35.0%</w:t>
      </w:r>
      <w:r w:rsidR="00C423BD" w:rsidRPr="00430575">
        <w:rPr>
          <w:rFonts w:ascii="Arial" w:hAnsi="Arial" w:cs="Arial"/>
          <w:sz w:val="22"/>
          <w:szCs w:val="22"/>
        </w:rPr>
        <w:t xml:space="preserve"> non-technical</w:t>
      </w:r>
      <w:r w:rsidR="00194E50">
        <w:rPr>
          <w:rFonts w:ascii="Arial" w:hAnsi="Arial" w:cs="Arial"/>
          <w:sz w:val="22"/>
          <w:szCs w:val="22"/>
        </w:rPr>
        <w:t>)</w:t>
      </w:r>
      <w:r w:rsidR="00CC4252">
        <w:rPr>
          <w:rFonts w:ascii="Arial" w:hAnsi="Arial" w:cs="Arial"/>
          <w:sz w:val="22"/>
          <w:szCs w:val="22"/>
        </w:rPr>
        <w:t xml:space="preserve">, with </w:t>
      </w:r>
      <w:r w:rsidR="00C423BD" w:rsidRPr="00430575">
        <w:rPr>
          <w:rFonts w:ascii="Arial" w:hAnsi="Arial" w:cs="Arial"/>
          <w:sz w:val="22"/>
          <w:szCs w:val="22"/>
        </w:rPr>
        <w:t>184 faculty members</w:t>
      </w:r>
      <w:r w:rsidR="00CC4252">
        <w:rPr>
          <w:rFonts w:ascii="Arial" w:hAnsi="Arial" w:cs="Arial"/>
          <w:sz w:val="22"/>
          <w:szCs w:val="22"/>
        </w:rPr>
        <w:t xml:space="preserve">. Of </w:t>
      </w:r>
      <w:r w:rsidR="00C423BD" w:rsidRPr="00430575">
        <w:rPr>
          <w:rFonts w:ascii="Arial" w:hAnsi="Arial" w:cs="Arial"/>
          <w:sz w:val="22"/>
          <w:szCs w:val="22"/>
        </w:rPr>
        <w:t xml:space="preserve">570 </w:t>
      </w:r>
      <w:r w:rsidR="00CC4252">
        <w:rPr>
          <w:rFonts w:ascii="Arial" w:hAnsi="Arial" w:cs="Arial"/>
          <w:sz w:val="22"/>
          <w:szCs w:val="22"/>
        </w:rPr>
        <w:t xml:space="preserve">delegates, </w:t>
      </w:r>
      <w:r w:rsidR="00C423BD" w:rsidRPr="00430575">
        <w:rPr>
          <w:rFonts w:ascii="Arial" w:hAnsi="Arial" w:cs="Arial"/>
          <w:sz w:val="22"/>
          <w:szCs w:val="22"/>
        </w:rPr>
        <w:t xml:space="preserve">529 fully-completed </w:t>
      </w:r>
      <w:r w:rsidR="00D10047">
        <w:rPr>
          <w:rFonts w:ascii="Arial" w:hAnsi="Arial" w:cs="Arial"/>
          <w:sz w:val="22"/>
          <w:szCs w:val="22"/>
        </w:rPr>
        <w:t xml:space="preserve">the </w:t>
      </w:r>
      <w:r w:rsidR="00C423BD" w:rsidRPr="00430575">
        <w:rPr>
          <w:rFonts w:ascii="Arial" w:hAnsi="Arial" w:cs="Arial"/>
          <w:sz w:val="22"/>
          <w:szCs w:val="22"/>
        </w:rPr>
        <w:t>feedback</w:t>
      </w:r>
      <w:r w:rsidR="00D10047">
        <w:rPr>
          <w:rFonts w:ascii="Arial" w:hAnsi="Arial" w:cs="Arial"/>
          <w:sz w:val="22"/>
          <w:szCs w:val="22"/>
        </w:rPr>
        <w:t xml:space="preserve"> survey</w:t>
      </w:r>
      <w:r w:rsidR="00C423BD" w:rsidRPr="00430575">
        <w:rPr>
          <w:rFonts w:ascii="Arial" w:hAnsi="Arial" w:cs="Arial"/>
          <w:sz w:val="22"/>
          <w:szCs w:val="22"/>
        </w:rPr>
        <w:t xml:space="preserve"> (</w:t>
      </w:r>
      <w:r w:rsidR="00CC4252">
        <w:rPr>
          <w:rFonts w:ascii="Arial" w:hAnsi="Arial" w:cs="Arial"/>
          <w:sz w:val="22"/>
          <w:szCs w:val="22"/>
        </w:rPr>
        <w:t>92.8% response rate);</w:t>
      </w:r>
      <w:r w:rsidR="00C423BD" w:rsidRPr="00430575">
        <w:rPr>
          <w:rFonts w:ascii="Arial" w:hAnsi="Arial" w:cs="Arial"/>
          <w:sz w:val="22"/>
          <w:szCs w:val="22"/>
        </w:rPr>
        <w:t xml:space="preserve"> 56.5% were male</w:t>
      </w:r>
      <w:r w:rsidR="00D10047">
        <w:rPr>
          <w:rFonts w:ascii="Arial" w:hAnsi="Arial" w:cs="Arial"/>
          <w:sz w:val="22"/>
          <w:szCs w:val="22"/>
        </w:rPr>
        <w:t>. The</w:t>
      </w:r>
      <w:r w:rsidR="00F120F4">
        <w:rPr>
          <w:rFonts w:ascii="Arial" w:hAnsi="Arial" w:cs="Arial"/>
          <w:sz w:val="22"/>
          <w:szCs w:val="22"/>
        </w:rPr>
        <w:t xml:space="preserve"> </w:t>
      </w:r>
      <w:r w:rsidR="00C423BD" w:rsidRPr="00430575">
        <w:rPr>
          <w:rFonts w:ascii="Arial" w:hAnsi="Arial" w:cs="Arial"/>
          <w:sz w:val="22"/>
          <w:szCs w:val="22"/>
        </w:rPr>
        <w:t xml:space="preserve">median age </w:t>
      </w:r>
      <w:r w:rsidR="00F120F4">
        <w:rPr>
          <w:rFonts w:ascii="Arial" w:hAnsi="Arial" w:cs="Arial"/>
          <w:sz w:val="22"/>
          <w:szCs w:val="22"/>
        </w:rPr>
        <w:t xml:space="preserve">was </w:t>
      </w:r>
      <w:r w:rsidR="00AA7F8D">
        <w:rPr>
          <w:rFonts w:ascii="Arial" w:hAnsi="Arial" w:cs="Arial"/>
          <w:sz w:val="22"/>
          <w:szCs w:val="22"/>
        </w:rPr>
        <w:t>26 years (range:18-</w:t>
      </w:r>
      <w:r w:rsidR="00C423BD" w:rsidRPr="00430575">
        <w:rPr>
          <w:rFonts w:ascii="Arial" w:hAnsi="Arial" w:cs="Arial"/>
          <w:sz w:val="22"/>
          <w:szCs w:val="22"/>
        </w:rPr>
        <w:t>67 years).</w:t>
      </w:r>
      <w:r w:rsidR="00371BC8">
        <w:rPr>
          <w:rFonts w:ascii="Arial" w:hAnsi="Arial" w:cs="Arial"/>
          <w:sz w:val="22"/>
          <w:szCs w:val="22"/>
        </w:rPr>
        <w:t xml:space="preserve"> </w:t>
      </w:r>
      <w:r w:rsidR="00F120F4">
        <w:rPr>
          <w:rFonts w:ascii="Arial" w:hAnsi="Arial" w:cs="Arial"/>
          <w:sz w:val="22"/>
          <w:szCs w:val="22"/>
        </w:rPr>
        <w:t>The m</w:t>
      </w:r>
      <w:r w:rsidR="00371BC8" w:rsidRPr="00430575">
        <w:rPr>
          <w:rFonts w:ascii="Arial" w:hAnsi="Arial" w:cs="Arial"/>
          <w:sz w:val="22"/>
          <w:szCs w:val="22"/>
        </w:rPr>
        <w:t xml:space="preserve">ean overall course </w:t>
      </w:r>
      <w:proofErr w:type="spellStart"/>
      <w:r w:rsidR="00371BC8" w:rsidRPr="00430575">
        <w:rPr>
          <w:rFonts w:ascii="Arial" w:hAnsi="Arial" w:cs="Arial"/>
          <w:sz w:val="22"/>
          <w:szCs w:val="22"/>
        </w:rPr>
        <w:t>NetPromoter</w:t>
      </w:r>
      <w:proofErr w:type="spellEnd"/>
      <w:r w:rsidR="00371BC8" w:rsidRPr="00430575">
        <w:rPr>
          <w:rFonts w:ascii="Arial" w:hAnsi="Arial" w:cs="Arial"/>
          <w:sz w:val="22"/>
          <w:szCs w:val="22"/>
        </w:rPr>
        <w:t>® score was 8.7 out of 10</w:t>
      </w:r>
      <w:r w:rsidR="00912F18">
        <w:rPr>
          <w:rFonts w:ascii="Arial" w:hAnsi="Arial" w:cs="Arial"/>
          <w:sz w:val="22"/>
          <w:szCs w:val="22"/>
        </w:rPr>
        <w:t xml:space="preserve">. </w:t>
      </w:r>
      <w:r w:rsidR="00371BC8">
        <w:rPr>
          <w:rFonts w:ascii="Arial" w:hAnsi="Arial" w:cs="Arial"/>
          <w:sz w:val="22"/>
          <w:szCs w:val="22"/>
        </w:rPr>
        <w:t>On</w:t>
      </w:r>
      <w:r w:rsidR="00371BC8" w:rsidRPr="00430575">
        <w:rPr>
          <w:rFonts w:ascii="Arial" w:hAnsi="Arial" w:cs="Arial"/>
          <w:sz w:val="22"/>
          <w:szCs w:val="22"/>
        </w:rPr>
        <w:t xml:space="preserve"> </w:t>
      </w:r>
      <w:r w:rsidR="00371BC8">
        <w:rPr>
          <w:rFonts w:ascii="Arial" w:hAnsi="Arial" w:cs="Arial"/>
          <w:sz w:val="22"/>
          <w:szCs w:val="22"/>
        </w:rPr>
        <w:t xml:space="preserve">logistic regression high </w:t>
      </w:r>
      <w:proofErr w:type="spellStart"/>
      <w:r w:rsidR="00371BC8">
        <w:rPr>
          <w:rFonts w:ascii="Arial" w:hAnsi="Arial" w:cs="Arial"/>
          <w:sz w:val="22"/>
          <w:szCs w:val="22"/>
        </w:rPr>
        <w:t>NetPromoter</w:t>
      </w:r>
      <w:proofErr w:type="spellEnd"/>
      <w:r w:rsidR="00371BC8">
        <w:rPr>
          <w:rFonts w:ascii="Arial" w:hAnsi="Arial" w:cs="Arial"/>
          <w:sz w:val="22"/>
          <w:szCs w:val="22"/>
        </w:rPr>
        <w:t xml:space="preserve">® score </w:t>
      </w:r>
      <w:r w:rsidR="00371BC8" w:rsidRPr="00430575">
        <w:rPr>
          <w:rFonts w:ascii="Arial" w:hAnsi="Arial" w:cs="Arial"/>
          <w:sz w:val="22"/>
          <w:szCs w:val="22"/>
        </w:rPr>
        <w:t>was associated with completing a Foundation Skills in Surgery course (R=0</w:t>
      </w:r>
      <w:r w:rsidR="00175C62">
        <w:rPr>
          <w:rFonts w:ascii="Arial" w:hAnsi="Arial" w:cs="Arial"/>
          <w:sz w:val="22"/>
          <w:szCs w:val="22"/>
        </w:rPr>
        <w:t>.44, OR: 1.49, P=0.025) and having clear learning outcomes</w:t>
      </w:r>
      <w:r w:rsidR="00175C62" w:rsidRPr="00430575">
        <w:rPr>
          <w:rFonts w:ascii="Arial" w:hAnsi="Arial" w:cs="Arial"/>
          <w:sz w:val="22"/>
          <w:szCs w:val="22"/>
        </w:rPr>
        <w:t xml:space="preserve"> (R=0</w:t>
      </w:r>
      <w:r w:rsidR="00175C62">
        <w:rPr>
          <w:rFonts w:ascii="Arial" w:hAnsi="Arial" w:cs="Arial"/>
          <w:sz w:val="22"/>
          <w:szCs w:val="22"/>
        </w:rPr>
        <w:t>.72, OR: 2.04, P=0.029)</w:t>
      </w:r>
      <w:r w:rsidR="00371BC8" w:rsidRPr="00430575">
        <w:rPr>
          <w:rFonts w:ascii="Arial" w:hAnsi="Arial" w:cs="Arial"/>
          <w:sz w:val="22"/>
          <w:szCs w:val="22"/>
        </w:rPr>
        <w:t xml:space="preserve"> but not associated with </w:t>
      </w:r>
      <w:r w:rsidR="00175C62">
        <w:rPr>
          <w:rFonts w:ascii="Arial" w:hAnsi="Arial" w:cs="Arial"/>
          <w:sz w:val="22"/>
          <w:szCs w:val="22"/>
        </w:rPr>
        <w:t>specialty, course style or teaching style. For Foundation Skills in Surgery courses, d</w:t>
      </w:r>
      <w:r w:rsidR="00371BC8" w:rsidRPr="00430575">
        <w:rPr>
          <w:rFonts w:ascii="Arial" w:hAnsi="Arial" w:cs="Arial"/>
          <w:sz w:val="22"/>
          <w:szCs w:val="22"/>
        </w:rPr>
        <w:t xml:space="preserve">elegates reported </w:t>
      </w:r>
      <w:r w:rsidR="00175C62">
        <w:rPr>
          <w:rFonts w:ascii="Arial" w:hAnsi="Arial" w:cs="Arial"/>
          <w:sz w:val="22"/>
          <w:szCs w:val="22"/>
        </w:rPr>
        <w:t>increased</w:t>
      </w:r>
      <w:r w:rsidR="00371BC8" w:rsidRPr="00430575">
        <w:rPr>
          <w:rFonts w:ascii="Arial" w:hAnsi="Arial" w:cs="Arial"/>
          <w:sz w:val="22"/>
          <w:szCs w:val="22"/>
        </w:rPr>
        <w:t xml:space="preserve"> comm</w:t>
      </w:r>
      <w:r w:rsidR="00AA7F8D">
        <w:rPr>
          <w:rFonts w:ascii="Arial" w:hAnsi="Arial" w:cs="Arial"/>
          <w:sz w:val="22"/>
          <w:szCs w:val="22"/>
        </w:rPr>
        <w:t>itment to a career in surgery (</w:t>
      </w:r>
      <w:r w:rsidR="00371BC8" w:rsidRPr="00430575">
        <w:rPr>
          <w:rFonts w:ascii="Arial" w:hAnsi="Arial" w:cs="Arial"/>
          <w:sz w:val="22"/>
          <w:szCs w:val="22"/>
        </w:rPr>
        <w:t>p&lt;0.001), confiden</w:t>
      </w:r>
      <w:r w:rsidR="00AA7F8D">
        <w:rPr>
          <w:rFonts w:ascii="Arial" w:hAnsi="Arial" w:cs="Arial"/>
          <w:sz w:val="22"/>
          <w:szCs w:val="22"/>
        </w:rPr>
        <w:t>ce with basic surgical skills (</w:t>
      </w:r>
      <w:r w:rsidR="00371BC8" w:rsidRPr="00430575">
        <w:rPr>
          <w:rFonts w:ascii="Arial" w:hAnsi="Arial" w:cs="Arial"/>
          <w:sz w:val="22"/>
          <w:szCs w:val="22"/>
        </w:rPr>
        <w:t>p&lt;0.001), and confide</w:t>
      </w:r>
      <w:r w:rsidR="00AA7F8D">
        <w:rPr>
          <w:rFonts w:ascii="Arial" w:hAnsi="Arial" w:cs="Arial"/>
          <w:sz w:val="22"/>
          <w:szCs w:val="22"/>
        </w:rPr>
        <w:t>nce with assisting in theatre (</w:t>
      </w:r>
      <w:r w:rsidR="00371BC8" w:rsidRPr="00430575">
        <w:rPr>
          <w:rFonts w:ascii="Arial" w:hAnsi="Arial" w:cs="Arial"/>
          <w:sz w:val="22"/>
          <w:szCs w:val="22"/>
        </w:rPr>
        <w:t>p&lt;0.001)</w:t>
      </w:r>
      <w:r w:rsidR="00175C62">
        <w:rPr>
          <w:rFonts w:ascii="Arial" w:hAnsi="Arial" w:cs="Arial"/>
          <w:sz w:val="22"/>
          <w:szCs w:val="22"/>
        </w:rPr>
        <w:t>. A</w:t>
      </w:r>
      <w:r w:rsidR="006847D2">
        <w:rPr>
          <w:rFonts w:ascii="Arial" w:hAnsi="Arial" w:cs="Arial"/>
          <w:sz w:val="22"/>
          <w:szCs w:val="22"/>
        </w:rPr>
        <w:t xml:space="preserve"> comparable</w:t>
      </w:r>
      <w:r w:rsidR="00175C62">
        <w:rPr>
          <w:rFonts w:ascii="Arial" w:hAnsi="Arial" w:cs="Arial"/>
          <w:sz w:val="22"/>
          <w:szCs w:val="22"/>
        </w:rPr>
        <w:t xml:space="preserve"> cost saving of £231,46</w:t>
      </w:r>
      <w:r w:rsidR="006847D2">
        <w:rPr>
          <w:rFonts w:ascii="Arial" w:hAnsi="Arial" w:cs="Arial"/>
          <w:sz w:val="22"/>
          <w:szCs w:val="22"/>
        </w:rPr>
        <w:t>2.37 was calculated across the 40 c</w:t>
      </w:r>
      <w:r w:rsidR="00175C62">
        <w:rPr>
          <w:rFonts w:ascii="Arial" w:hAnsi="Arial" w:cs="Arial"/>
          <w:sz w:val="22"/>
          <w:szCs w:val="22"/>
        </w:rPr>
        <w:t>ourses.</w:t>
      </w:r>
    </w:p>
    <w:p w14:paraId="537F77EA" w14:textId="77777777" w:rsidR="00C423BD" w:rsidRPr="00430575" w:rsidRDefault="00C423BD" w:rsidP="00430575">
      <w:pPr>
        <w:spacing w:line="360" w:lineRule="auto"/>
        <w:jc w:val="both"/>
        <w:rPr>
          <w:rFonts w:ascii="Arial" w:hAnsi="Arial" w:cs="Arial"/>
          <w:sz w:val="22"/>
          <w:szCs w:val="22"/>
        </w:rPr>
      </w:pPr>
    </w:p>
    <w:p w14:paraId="36D9A36C" w14:textId="453258E1" w:rsidR="00175C62" w:rsidRPr="00175C62" w:rsidRDefault="00626375" w:rsidP="00430575">
      <w:pPr>
        <w:spacing w:line="360" w:lineRule="auto"/>
        <w:jc w:val="both"/>
        <w:rPr>
          <w:rFonts w:ascii="Arial" w:hAnsi="Arial" w:cs="Arial"/>
          <w:i/>
          <w:sz w:val="22"/>
          <w:szCs w:val="22"/>
        </w:rPr>
      </w:pPr>
      <w:r>
        <w:rPr>
          <w:rFonts w:ascii="Arial" w:hAnsi="Arial" w:cs="Arial"/>
          <w:i/>
          <w:sz w:val="22"/>
          <w:szCs w:val="22"/>
        </w:rPr>
        <w:t>Conclusion</w:t>
      </w:r>
    </w:p>
    <w:p w14:paraId="56E263CE" w14:textId="0862B6E9" w:rsidR="000E6ABB" w:rsidRDefault="006847D2" w:rsidP="00430575">
      <w:pPr>
        <w:spacing w:line="360" w:lineRule="auto"/>
        <w:jc w:val="both"/>
        <w:rPr>
          <w:rFonts w:ascii="Arial" w:hAnsi="Arial" w:cs="Arial"/>
          <w:spacing w:val="8"/>
          <w:sz w:val="22"/>
          <w:szCs w:val="22"/>
        </w:rPr>
      </w:pPr>
      <w:r>
        <w:rPr>
          <w:rFonts w:ascii="Arial" w:hAnsi="Arial" w:cs="Arial"/>
          <w:sz w:val="22"/>
          <w:szCs w:val="22"/>
        </w:rPr>
        <w:t xml:space="preserve">The ASiT </w:t>
      </w:r>
      <w:r w:rsidRPr="00430575">
        <w:rPr>
          <w:rFonts w:ascii="Arial" w:hAnsi="Arial" w:cs="Arial"/>
          <w:spacing w:val="8"/>
          <w:sz w:val="22"/>
          <w:szCs w:val="22"/>
        </w:rPr>
        <w:t>‘40-4-40</w:t>
      </w:r>
      <w:r>
        <w:rPr>
          <w:rFonts w:ascii="Arial" w:hAnsi="Arial" w:cs="Arial"/>
          <w:spacing w:val="8"/>
          <w:sz w:val="22"/>
          <w:szCs w:val="22"/>
        </w:rPr>
        <w:t xml:space="preserve">’ event demonstrated the </w:t>
      </w:r>
      <w:r w:rsidRPr="00430575">
        <w:rPr>
          <w:rFonts w:ascii="Arial" w:hAnsi="Arial" w:cs="Arial"/>
          <w:spacing w:val="8"/>
          <w:sz w:val="22"/>
          <w:szCs w:val="22"/>
        </w:rPr>
        <w:t xml:space="preserve">diversity and depth of surgical training, </w:t>
      </w:r>
      <w:r>
        <w:rPr>
          <w:rFonts w:ascii="Arial" w:hAnsi="Arial" w:cs="Arial"/>
          <w:spacing w:val="8"/>
          <w:sz w:val="22"/>
          <w:szCs w:val="22"/>
        </w:rPr>
        <w:t>with 40 synchronous</w:t>
      </w:r>
      <w:r w:rsidRPr="00430575">
        <w:rPr>
          <w:rFonts w:ascii="Arial" w:hAnsi="Arial" w:cs="Arial"/>
          <w:spacing w:val="8"/>
          <w:sz w:val="22"/>
          <w:szCs w:val="22"/>
        </w:rPr>
        <w:t xml:space="preserve"> </w:t>
      </w:r>
      <w:r>
        <w:rPr>
          <w:rFonts w:ascii="Arial" w:hAnsi="Arial" w:cs="Arial"/>
          <w:spacing w:val="8"/>
          <w:sz w:val="22"/>
          <w:szCs w:val="22"/>
        </w:rPr>
        <w:t xml:space="preserve">technical and </w:t>
      </w:r>
      <w:r w:rsidRPr="00430575">
        <w:rPr>
          <w:rFonts w:ascii="Arial" w:hAnsi="Arial" w:cs="Arial"/>
          <w:spacing w:val="8"/>
          <w:sz w:val="22"/>
          <w:szCs w:val="22"/>
        </w:rPr>
        <w:t>non-technical</w:t>
      </w:r>
      <w:r>
        <w:rPr>
          <w:rFonts w:ascii="Arial" w:hAnsi="Arial" w:cs="Arial"/>
          <w:spacing w:val="8"/>
          <w:sz w:val="22"/>
          <w:szCs w:val="22"/>
        </w:rPr>
        <w:t xml:space="preserve"> courses, demonstrable educational benefit and a significant cost-saving to surgical trainees.</w:t>
      </w:r>
    </w:p>
    <w:p w14:paraId="6F14CAFC" w14:textId="77777777" w:rsidR="006847D2" w:rsidRDefault="006847D2" w:rsidP="00430575">
      <w:pPr>
        <w:spacing w:line="360" w:lineRule="auto"/>
        <w:jc w:val="both"/>
        <w:rPr>
          <w:rFonts w:ascii="Arial" w:hAnsi="Arial" w:cs="Arial"/>
          <w:sz w:val="22"/>
          <w:szCs w:val="22"/>
        </w:rPr>
      </w:pPr>
    </w:p>
    <w:p w14:paraId="76660419" w14:textId="77777777" w:rsidR="00153037" w:rsidRDefault="00153037" w:rsidP="00430575">
      <w:pPr>
        <w:spacing w:line="360" w:lineRule="auto"/>
        <w:jc w:val="both"/>
        <w:rPr>
          <w:rFonts w:ascii="Arial" w:hAnsi="Arial" w:cs="Arial"/>
          <w:sz w:val="22"/>
          <w:szCs w:val="22"/>
        </w:rPr>
      </w:pPr>
    </w:p>
    <w:p w14:paraId="0F6B5707" w14:textId="23F672D9" w:rsidR="00175C62" w:rsidRPr="00626375" w:rsidRDefault="0020092C" w:rsidP="0020092C">
      <w:pPr>
        <w:rPr>
          <w:rFonts w:ascii="Arial" w:hAnsi="Arial" w:cs="Arial"/>
          <w:sz w:val="22"/>
          <w:szCs w:val="22"/>
        </w:rPr>
      </w:pPr>
      <w:r>
        <w:rPr>
          <w:rFonts w:ascii="Arial" w:hAnsi="Arial" w:cs="Arial"/>
          <w:sz w:val="22"/>
          <w:szCs w:val="22"/>
        </w:rPr>
        <w:br w:type="page"/>
      </w:r>
    </w:p>
    <w:p w14:paraId="1512DD3F" w14:textId="500BF90C" w:rsidR="00D47B03" w:rsidRPr="006847D2" w:rsidRDefault="007D5730" w:rsidP="00430575">
      <w:pPr>
        <w:spacing w:line="360" w:lineRule="auto"/>
        <w:jc w:val="both"/>
        <w:rPr>
          <w:rFonts w:ascii="Arial" w:hAnsi="Arial" w:cs="Arial"/>
          <w:b/>
        </w:rPr>
      </w:pPr>
      <w:r w:rsidRPr="00430575">
        <w:rPr>
          <w:rFonts w:ascii="Arial" w:hAnsi="Arial" w:cs="Arial"/>
          <w:b/>
        </w:rPr>
        <w:lastRenderedPageBreak/>
        <w:t>Introduction</w:t>
      </w:r>
    </w:p>
    <w:p w14:paraId="1D2DD7D6" w14:textId="271EE8D5" w:rsidR="004554FB" w:rsidRPr="00430575" w:rsidRDefault="007D5730" w:rsidP="00430575">
      <w:pPr>
        <w:spacing w:line="360" w:lineRule="auto"/>
        <w:jc w:val="both"/>
        <w:rPr>
          <w:rFonts w:ascii="Arial" w:hAnsi="Arial" w:cs="Arial"/>
          <w:i/>
          <w:sz w:val="22"/>
          <w:szCs w:val="22"/>
        </w:rPr>
      </w:pPr>
      <w:r w:rsidRPr="00430575">
        <w:rPr>
          <w:rFonts w:ascii="Arial" w:hAnsi="Arial" w:cs="Arial"/>
          <w:i/>
          <w:sz w:val="22"/>
          <w:szCs w:val="22"/>
        </w:rPr>
        <w:t>Association of Surgeons in Training (ASiT)</w:t>
      </w:r>
    </w:p>
    <w:p w14:paraId="7C3D27FB" w14:textId="387E400F" w:rsidR="008D6E34" w:rsidRPr="00430575" w:rsidRDefault="008D6E34" w:rsidP="00430575">
      <w:pPr>
        <w:spacing w:line="360" w:lineRule="auto"/>
        <w:jc w:val="both"/>
        <w:rPr>
          <w:rFonts w:ascii="Arial" w:hAnsi="Arial" w:cs="Arial"/>
          <w:sz w:val="22"/>
          <w:szCs w:val="22"/>
        </w:rPr>
      </w:pPr>
      <w:r w:rsidRPr="00430575">
        <w:rPr>
          <w:rFonts w:ascii="Arial" w:hAnsi="Arial" w:cs="Arial"/>
          <w:sz w:val="22"/>
          <w:szCs w:val="22"/>
        </w:rPr>
        <w:t>Founded in 1976, ASiT is a professional body and educational charity</w:t>
      </w:r>
      <w:r w:rsidR="007204E0">
        <w:rPr>
          <w:rFonts w:ascii="Arial" w:hAnsi="Arial" w:cs="Arial"/>
          <w:sz w:val="22"/>
          <w:szCs w:val="22"/>
        </w:rPr>
        <w:t xml:space="preserve"> (Registered Charity number </w:t>
      </w:r>
      <w:r w:rsidR="007204E0" w:rsidRPr="007204E0">
        <w:rPr>
          <w:rFonts w:ascii="Arial" w:hAnsi="Arial" w:cs="Arial"/>
          <w:sz w:val="22"/>
          <w:szCs w:val="22"/>
        </w:rPr>
        <w:t>274841</w:t>
      </w:r>
      <w:r w:rsidR="007204E0">
        <w:rPr>
          <w:rFonts w:ascii="Arial" w:hAnsi="Arial" w:cs="Arial"/>
          <w:sz w:val="22"/>
          <w:szCs w:val="22"/>
        </w:rPr>
        <w:t xml:space="preserve">) </w:t>
      </w:r>
      <w:r w:rsidRPr="00430575">
        <w:rPr>
          <w:rFonts w:ascii="Arial" w:hAnsi="Arial" w:cs="Arial"/>
          <w:sz w:val="22"/>
          <w:szCs w:val="22"/>
        </w:rPr>
        <w:t>working to promote excellence in surgical training across all ten surgical specialties in the UK and Ireland</w:t>
      </w:r>
      <w:r w:rsidR="008976DB" w:rsidRPr="008976DB">
        <w:rPr>
          <w:rFonts w:ascii="Arial" w:hAnsi="Arial" w:cs="Arial"/>
          <w:sz w:val="22"/>
          <w:szCs w:val="22"/>
          <w:vertAlign w:val="superscript"/>
        </w:rPr>
        <w:t>1</w:t>
      </w:r>
      <w:r w:rsidRPr="00430575">
        <w:rPr>
          <w:rFonts w:ascii="Arial" w:hAnsi="Arial" w:cs="Arial"/>
          <w:sz w:val="22"/>
          <w:szCs w:val="22"/>
        </w:rPr>
        <w:t>. ASiT is independent of the Surgical Royal Colleges</w:t>
      </w:r>
      <w:r w:rsidR="00F51D69">
        <w:rPr>
          <w:rFonts w:ascii="Arial" w:hAnsi="Arial" w:cs="Arial"/>
          <w:sz w:val="22"/>
          <w:szCs w:val="22"/>
        </w:rPr>
        <w:t>, National Health System and training regulators (General Medical Council, Joint Committee on Surgical Training),</w:t>
      </w:r>
      <w:r w:rsidRPr="00430575">
        <w:rPr>
          <w:rFonts w:ascii="Arial" w:hAnsi="Arial" w:cs="Arial"/>
          <w:sz w:val="22"/>
          <w:szCs w:val="22"/>
        </w:rPr>
        <w:t xml:space="preserve"> and is </w:t>
      </w:r>
      <w:r w:rsidRPr="00F120F4">
        <w:rPr>
          <w:rFonts w:ascii="Arial" w:hAnsi="Arial" w:cs="Arial"/>
          <w:sz w:val="22"/>
          <w:szCs w:val="22"/>
        </w:rPr>
        <w:t xml:space="preserve">run </w:t>
      </w:r>
      <w:r w:rsidRPr="004B38FE">
        <w:rPr>
          <w:rFonts w:ascii="Arial" w:hAnsi="Arial" w:cs="Arial"/>
          <w:sz w:val="22"/>
          <w:szCs w:val="22"/>
        </w:rPr>
        <w:t>by</w:t>
      </w:r>
      <w:r w:rsidRPr="00F120F4">
        <w:rPr>
          <w:rFonts w:ascii="Arial" w:hAnsi="Arial" w:cs="Arial"/>
          <w:sz w:val="22"/>
          <w:szCs w:val="22"/>
        </w:rPr>
        <w:t xml:space="preserve"> trainees </w:t>
      </w:r>
      <w:r w:rsidRPr="004B38FE">
        <w:rPr>
          <w:rFonts w:ascii="Arial" w:hAnsi="Arial" w:cs="Arial"/>
          <w:sz w:val="22"/>
          <w:szCs w:val="22"/>
        </w:rPr>
        <w:t>for</w:t>
      </w:r>
      <w:r w:rsidRPr="00F120F4">
        <w:rPr>
          <w:rFonts w:ascii="Arial" w:hAnsi="Arial" w:cs="Arial"/>
          <w:sz w:val="22"/>
          <w:szCs w:val="22"/>
        </w:rPr>
        <w:t xml:space="preserve"> trainee</w:t>
      </w:r>
      <w:r w:rsidR="006A59A3" w:rsidRPr="00F120F4">
        <w:rPr>
          <w:rFonts w:ascii="Arial" w:hAnsi="Arial" w:cs="Arial"/>
          <w:sz w:val="22"/>
          <w:szCs w:val="22"/>
        </w:rPr>
        <w:t>s</w:t>
      </w:r>
      <w:r w:rsidR="006A59A3" w:rsidRPr="00430575">
        <w:rPr>
          <w:rFonts w:ascii="Arial" w:hAnsi="Arial" w:cs="Arial"/>
          <w:sz w:val="22"/>
          <w:szCs w:val="22"/>
        </w:rPr>
        <w:t xml:space="preserve">. </w:t>
      </w:r>
    </w:p>
    <w:p w14:paraId="3882D8B8" w14:textId="77777777" w:rsidR="006A59A3" w:rsidRPr="00430575" w:rsidRDefault="006A59A3" w:rsidP="00430575">
      <w:pPr>
        <w:spacing w:line="360" w:lineRule="auto"/>
        <w:jc w:val="both"/>
        <w:rPr>
          <w:rFonts w:ascii="Arial" w:hAnsi="Arial" w:cs="Arial"/>
          <w:sz w:val="22"/>
          <w:szCs w:val="22"/>
        </w:rPr>
      </w:pPr>
    </w:p>
    <w:p w14:paraId="5CEDFF45" w14:textId="24082635" w:rsidR="0039756D" w:rsidRDefault="0082694B" w:rsidP="00430575">
      <w:pPr>
        <w:spacing w:line="360" w:lineRule="auto"/>
        <w:jc w:val="both"/>
        <w:rPr>
          <w:rFonts w:ascii="Arial" w:hAnsi="Arial" w:cs="Arial"/>
          <w:i/>
          <w:sz w:val="22"/>
          <w:szCs w:val="22"/>
        </w:rPr>
      </w:pPr>
      <w:r w:rsidRPr="00430575">
        <w:rPr>
          <w:rFonts w:ascii="Arial" w:hAnsi="Arial" w:cs="Arial"/>
          <w:i/>
          <w:sz w:val="22"/>
          <w:szCs w:val="22"/>
        </w:rPr>
        <w:t>S</w:t>
      </w:r>
      <w:r w:rsidR="000406BC" w:rsidRPr="00430575">
        <w:rPr>
          <w:rFonts w:ascii="Arial" w:hAnsi="Arial" w:cs="Arial"/>
          <w:i/>
          <w:sz w:val="22"/>
          <w:szCs w:val="22"/>
        </w:rPr>
        <w:t xml:space="preserve">urgical </w:t>
      </w:r>
      <w:r w:rsidR="0053006C" w:rsidRPr="00430575">
        <w:rPr>
          <w:rFonts w:ascii="Arial" w:hAnsi="Arial" w:cs="Arial"/>
          <w:i/>
          <w:sz w:val="22"/>
          <w:szCs w:val="22"/>
        </w:rPr>
        <w:t>training p</w:t>
      </w:r>
      <w:r w:rsidR="0097057A" w:rsidRPr="00430575">
        <w:rPr>
          <w:rFonts w:ascii="Arial" w:hAnsi="Arial" w:cs="Arial"/>
          <w:i/>
          <w:sz w:val="22"/>
          <w:szCs w:val="22"/>
        </w:rPr>
        <w:t>athway</w:t>
      </w:r>
      <w:r w:rsidRPr="00430575">
        <w:rPr>
          <w:rFonts w:ascii="Arial" w:hAnsi="Arial" w:cs="Arial"/>
          <w:i/>
          <w:sz w:val="22"/>
          <w:szCs w:val="22"/>
        </w:rPr>
        <w:t xml:space="preserve"> in the UK and </w:t>
      </w:r>
      <w:r w:rsidR="00F120F4">
        <w:rPr>
          <w:rFonts w:ascii="Arial" w:hAnsi="Arial" w:cs="Arial"/>
          <w:i/>
          <w:sz w:val="22"/>
          <w:szCs w:val="22"/>
        </w:rPr>
        <w:t>Ireland</w:t>
      </w:r>
    </w:p>
    <w:p w14:paraId="3FC92C45" w14:textId="7C77EC0F" w:rsidR="0039756D" w:rsidRPr="00FE4A3E" w:rsidRDefault="0097057A" w:rsidP="00430575">
      <w:pPr>
        <w:spacing w:line="360" w:lineRule="auto"/>
        <w:jc w:val="both"/>
        <w:rPr>
          <w:rFonts w:ascii="Arial" w:hAnsi="Arial" w:cs="Arial"/>
          <w:sz w:val="22"/>
          <w:szCs w:val="22"/>
        </w:rPr>
      </w:pPr>
      <w:r w:rsidRPr="00430575">
        <w:rPr>
          <w:rFonts w:ascii="Arial" w:hAnsi="Arial" w:cs="Arial"/>
          <w:sz w:val="22"/>
          <w:szCs w:val="22"/>
        </w:rPr>
        <w:t>Since 2008, the UK surgical training pathway has followed a</w:t>
      </w:r>
      <w:r w:rsidR="00F51D69">
        <w:rPr>
          <w:rFonts w:ascii="Arial" w:hAnsi="Arial" w:cs="Arial"/>
          <w:sz w:val="22"/>
          <w:szCs w:val="22"/>
        </w:rPr>
        <w:t xml:space="preserve"> structure </w:t>
      </w:r>
      <w:r w:rsidR="0082694B" w:rsidRPr="00430575">
        <w:rPr>
          <w:rFonts w:ascii="Arial" w:hAnsi="Arial" w:cs="Arial"/>
          <w:sz w:val="22"/>
          <w:szCs w:val="22"/>
        </w:rPr>
        <w:t>outlined in</w:t>
      </w:r>
      <w:r w:rsidR="002C639A" w:rsidRPr="00430575">
        <w:rPr>
          <w:rFonts w:ascii="Arial" w:hAnsi="Arial" w:cs="Arial"/>
          <w:sz w:val="22"/>
          <w:szCs w:val="22"/>
        </w:rPr>
        <w:t xml:space="preserve"> </w:t>
      </w:r>
      <w:r w:rsidRPr="00430575">
        <w:rPr>
          <w:rFonts w:ascii="Arial" w:hAnsi="Arial" w:cs="Arial"/>
          <w:sz w:val="22"/>
          <w:szCs w:val="22"/>
        </w:rPr>
        <w:t>‘modernising medical careers’ (MMC</w:t>
      </w:r>
      <w:r w:rsidR="008976DB" w:rsidRPr="008976DB">
        <w:rPr>
          <w:rFonts w:ascii="Arial" w:hAnsi="Arial" w:cs="Arial"/>
          <w:sz w:val="22"/>
          <w:szCs w:val="22"/>
          <w:vertAlign w:val="superscript"/>
        </w:rPr>
        <w:t>2</w:t>
      </w:r>
      <w:r w:rsidR="002C639A" w:rsidRPr="00430575">
        <w:rPr>
          <w:rFonts w:ascii="Arial" w:hAnsi="Arial" w:cs="Arial"/>
          <w:sz w:val="22"/>
          <w:szCs w:val="22"/>
        </w:rPr>
        <w:t xml:space="preserve">). </w:t>
      </w:r>
      <w:r w:rsidR="0082694B" w:rsidRPr="00430575">
        <w:rPr>
          <w:rFonts w:ascii="Arial" w:hAnsi="Arial" w:cs="Arial"/>
          <w:sz w:val="22"/>
          <w:szCs w:val="22"/>
        </w:rPr>
        <w:t>Briefly, s</w:t>
      </w:r>
      <w:r w:rsidR="002C639A" w:rsidRPr="00430575">
        <w:rPr>
          <w:rFonts w:ascii="Arial" w:hAnsi="Arial" w:cs="Arial"/>
          <w:sz w:val="22"/>
          <w:szCs w:val="22"/>
        </w:rPr>
        <w:t xml:space="preserve">urgical training </w:t>
      </w:r>
      <w:r w:rsidR="000406BC" w:rsidRPr="00430575">
        <w:rPr>
          <w:rFonts w:ascii="Arial" w:hAnsi="Arial" w:cs="Arial"/>
          <w:sz w:val="22"/>
          <w:szCs w:val="22"/>
        </w:rPr>
        <w:t xml:space="preserve">follows a </w:t>
      </w:r>
      <w:r w:rsidRPr="00430575">
        <w:rPr>
          <w:rFonts w:ascii="Arial" w:hAnsi="Arial" w:cs="Arial"/>
          <w:sz w:val="22"/>
          <w:szCs w:val="22"/>
        </w:rPr>
        <w:t xml:space="preserve">2-year </w:t>
      </w:r>
      <w:r w:rsidR="00116AAE" w:rsidRPr="00430575">
        <w:rPr>
          <w:rFonts w:ascii="Arial" w:hAnsi="Arial" w:cs="Arial"/>
          <w:sz w:val="22"/>
          <w:szCs w:val="22"/>
        </w:rPr>
        <w:t xml:space="preserve">postgraduate </w:t>
      </w:r>
      <w:r w:rsidR="0082694B" w:rsidRPr="00430575">
        <w:rPr>
          <w:rFonts w:ascii="Arial" w:hAnsi="Arial" w:cs="Arial"/>
          <w:sz w:val="22"/>
          <w:szCs w:val="22"/>
        </w:rPr>
        <w:t>‘Foundation’ (PGY1-2</w:t>
      </w:r>
      <w:r w:rsidRPr="00430575">
        <w:rPr>
          <w:rFonts w:ascii="Arial" w:hAnsi="Arial" w:cs="Arial"/>
          <w:sz w:val="22"/>
          <w:szCs w:val="22"/>
        </w:rPr>
        <w:t>) programme, a 2-year ‘Core Surgical Training’ (</w:t>
      </w:r>
      <w:r w:rsidR="0082694B" w:rsidRPr="00430575">
        <w:rPr>
          <w:rFonts w:ascii="Arial" w:hAnsi="Arial" w:cs="Arial"/>
          <w:sz w:val="22"/>
          <w:szCs w:val="22"/>
        </w:rPr>
        <w:t>PGY3-4</w:t>
      </w:r>
      <w:r w:rsidRPr="00430575">
        <w:rPr>
          <w:rFonts w:ascii="Arial" w:hAnsi="Arial" w:cs="Arial"/>
          <w:sz w:val="22"/>
          <w:szCs w:val="22"/>
        </w:rPr>
        <w:t xml:space="preserve">) programme, </w:t>
      </w:r>
      <w:r w:rsidR="000406BC" w:rsidRPr="00430575">
        <w:rPr>
          <w:rFonts w:ascii="Arial" w:hAnsi="Arial" w:cs="Arial"/>
          <w:sz w:val="22"/>
          <w:szCs w:val="22"/>
        </w:rPr>
        <w:t>followed by a</w:t>
      </w:r>
      <w:r w:rsidR="00F51D69">
        <w:rPr>
          <w:rFonts w:ascii="Arial" w:hAnsi="Arial" w:cs="Arial"/>
          <w:sz w:val="22"/>
          <w:szCs w:val="22"/>
        </w:rPr>
        <w:t xml:space="preserve"> 5, or</w:t>
      </w:r>
      <w:r w:rsidR="000406BC" w:rsidRPr="00430575">
        <w:rPr>
          <w:rFonts w:ascii="Arial" w:hAnsi="Arial" w:cs="Arial"/>
          <w:sz w:val="22"/>
          <w:szCs w:val="22"/>
        </w:rPr>
        <w:t xml:space="preserve"> 6-</w:t>
      </w:r>
      <w:r w:rsidRPr="00430575">
        <w:rPr>
          <w:rFonts w:ascii="Arial" w:hAnsi="Arial" w:cs="Arial"/>
          <w:sz w:val="22"/>
          <w:szCs w:val="22"/>
        </w:rPr>
        <w:t>year ‘Specia</w:t>
      </w:r>
      <w:r w:rsidR="000406BC" w:rsidRPr="00430575">
        <w:rPr>
          <w:rFonts w:ascii="Arial" w:hAnsi="Arial" w:cs="Arial"/>
          <w:sz w:val="22"/>
          <w:szCs w:val="22"/>
        </w:rPr>
        <w:t>list Training’ (</w:t>
      </w:r>
      <w:r w:rsidR="0082694B" w:rsidRPr="00430575">
        <w:rPr>
          <w:rFonts w:ascii="Arial" w:hAnsi="Arial" w:cs="Arial"/>
          <w:sz w:val="22"/>
          <w:szCs w:val="22"/>
        </w:rPr>
        <w:t>PG5-10)</w:t>
      </w:r>
      <w:r w:rsidR="000406BC" w:rsidRPr="00430575">
        <w:rPr>
          <w:rFonts w:ascii="Arial" w:hAnsi="Arial" w:cs="Arial"/>
          <w:sz w:val="22"/>
          <w:szCs w:val="22"/>
        </w:rPr>
        <w:t xml:space="preserve"> programme. </w:t>
      </w:r>
      <w:r w:rsidR="002C639A" w:rsidRPr="00430575">
        <w:rPr>
          <w:rFonts w:ascii="Arial" w:hAnsi="Arial" w:cs="Arial"/>
          <w:sz w:val="22"/>
          <w:szCs w:val="22"/>
        </w:rPr>
        <w:t xml:space="preserve">Within </w:t>
      </w:r>
      <w:r w:rsidR="0016001E" w:rsidRPr="00430575">
        <w:rPr>
          <w:rFonts w:ascii="Arial" w:hAnsi="Arial" w:cs="Arial"/>
          <w:sz w:val="22"/>
          <w:szCs w:val="22"/>
        </w:rPr>
        <w:t>neurosurgery and cardiothoracic surgery</w:t>
      </w:r>
      <w:r w:rsidR="002C639A" w:rsidRPr="00430575">
        <w:rPr>
          <w:rFonts w:ascii="Arial" w:hAnsi="Arial" w:cs="Arial"/>
          <w:sz w:val="22"/>
          <w:szCs w:val="22"/>
        </w:rPr>
        <w:t>, ‘Specialist Tra</w:t>
      </w:r>
      <w:r w:rsidR="0082694B" w:rsidRPr="00430575">
        <w:rPr>
          <w:rFonts w:ascii="Arial" w:hAnsi="Arial" w:cs="Arial"/>
          <w:sz w:val="22"/>
          <w:szCs w:val="22"/>
        </w:rPr>
        <w:t>ining’ begins at an earlier (PGY3</w:t>
      </w:r>
      <w:r w:rsidR="002C639A" w:rsidRPr="00430575">
        <w:rPr>
          <w:rFonts w:ascii="Arial" w:hAnsi="Arial" w:cs="Arial"/>
          <w:sz w:val="22"/>
          <w:szCs w:val="22"/>
        </w:rPr>
        <w:t xml:space="preserve">) phase. </w:t>
      </w:r>
      <w:r w:rsidR="00F51D69">
        <w:rPr>
          <w:rFonts w:ascii="Arial" w:hAnsi="Arial" w:cs="Arial"/>
          <w:sz w:val="22"/>
          <w:szCs w:val="22"/>
        </w:rPr>
        <w:t>I</w:t>
      </w:r>
      <w:r w:rsidR="000406BC" w:rsidRPr="00430575">
        <w:rPr>
          <w:rFonts w:ascii="Arial" w:hAnsi="Arial" w:cs="Arial"/>
          <w:sz w:val="22"/>
          <w:szCs w:val="22"/>
        </w:rPr>
        <w:t xml:space="preserve">n </w:t>
      </w:r>
      <w:r w:rsidR="00F51D69">
        <w:rPr>
          <w:rFonts w:ascii="Arial" w:hAnsi="Arial" w:cs="Arial"/>
          <w:sz w:val="22"/>
          <w:szCs w:val="22"/>
        </w:rPr>
        <w:t xml:space="preserve">England, </w:t>
      </w:r>
      <w:r w:rsidR="000406BC" w:rsidRPr="00430575">
        <w:rPr>
          <w:rFonts w:ascii="Arial" w:hAnsi="Arial" w:cs="Arial"/>
          <w:sz w:val="22"/>
          <w:szCs w:val="22"/>
        </w:rPr>
        <w:t>Wales, Scotland</w:t>
      </w:r>
      <w:r w:rsidR="009143BA">
        <w:rPr>
          <w:rFonts w:ascii="Arial" w:hAnsi="Arial" w:cs="Arial"/>
          <w:sz w:val="22"/>
          <w:szCs w:val="22"/>
        </w:rPr>
        <w:t xml:space="preserve"> and</w:t>
      </w:r>
      <w:r w:rsidR="000406BC" w:rsidRPr="00430575">
        <w:rPr>
          <w:rFonts w:ascii="Arial" w:hAnsi="Arial" w:cs="Arial"/>
          <w:sz w:val="22"/>
          <w:szCs w:val="22"/>
        </w:rPr>
        <w:t xml:space="preserve"> Northern Ireland surgical education </w:t>
      </w:r>
      <w:r w:rsidR="00F51D69">
        <w:rPr>
          <w:rFonts w:ascii="Arial" w:hAnsi="Arial" w:cs="Arial"/>
          <w:sz w:val="22"/>
          <w:szCs w:val="22"/>
        </w:rPr>
        <w:t xml:space="preserve">is </w:t>
      </w:r>
      <w:r w:rsidR="00F51D69" w:rsidRPr="00430575">
        <w:rPr>
          <w:rFonts w:ascii="Arial" w:hAnsi="Arial" w:cs="Arial"/>
          <w:sz w:val="22"/>
          <w:szCs w:val="22"/>
        </w:rPr>
        <w:t>managed regionally by Local Education and Training Boards (LETB)</w:t>
      </w:r>
      <w:r w:rsidR="00F51D69">
        <w:rPr>
          <w:rFonts w:ascii="Arial" w:hAnsi="Arial" w:cs="Arial"/>
          <w:sz w:val="22"/>
          <w:szCs w:val="22"/>
        </w:rPr>
        <w:t xml:space="preserve">. </w:t>
      </w:r>
      <w:r w:rsidR="009143BA">
        <w:rPr>
          <w:rFonts w:ascii="Arial" w:hAnsi="Arial" w:cs="Arial"/>
          <w:sz w:val="22"/>
          <w:szCs w:val="22"/>
        </w:rPr>
        <w:t>In the Republic of Ireland, training is managed by the Royal College of Surgeons in Ireland</w:t>
      </w:r>
      <w:r w:rsidR="006556E1">
        <w:rPr>
          <w:rFonts w:ascii="Arial" w:hAnsi="Arial" w:cs="Arial"/>
          <w:sz w:val="22"/>
          <w:szCs w:val="22"/>
        </w:rPr>
        <w:t xml:space="preserve"> and</w:t>
      </w:r>
      <w:r w:rsidR="009143BA">
        <w:rPr>
          <w:rFonts w:ascii="Arial" w:hAnsi="Arial" w:cs="Arial"/>
          <w:sz w:val="22"/>
          <w:szCs w:val="22"/>
        </w:rPr>
        <w:t xml:space="preserve"> </w:t>
      </w:r>
      <w:r w:rsidR="006556E1">
        <w:rPr>
          <w:rFonts w:ascii="Arial" w:hAnsi="Arial" w:cs="Arial"/>
          <w:sz w:val="22"/>
          <w:szCs w:val="22"/>
        </w:rPr>
        <w:t>follows a comparable model</w:t>
      </w:r>
      <w:r w:rsidR="003C28D7">
        <w:rPr>
          <w:rFonts w:ascii="Arial" w:hAnsi="Arial" w:cs="Arial"/>
          <w:sz w:val="22"/>
          <w:szCs w:val="22"/>
        </w:rPr>
        <w:t xml:space="preserve">, except </w:t>
      </w:r>
      <w:r w:rsidR="0088046E">
        <w:rPr>
          <w:rFonts w:ascii="Arial" w:hAnsi="Arial" w:cs="Arial"/>
          <w:sz w:val="22"/>
          <w:szCs w:val="22"/>
        </w:rPr>
        <w:t>for</w:t>
      </w:r>
      <w:r w:rsidR="003C28D7">
        <w:rPr>
          <w:rFonts w:ascii="Arial" w:hAnsi="Arial" w:cs="Arial"/>
          <w:sz w:val="22"/>
          <w:szCs w:val="22"/>
        </w:rPr>
        <w:t xml:space="preserve"> a one-year intern year instead of a two-year foundation programme</w:t>
      </w:r>
      <w:r w:rsidR="008976DB" w:rsidRPr="008976DB">
        <w:rPr>
          <w:rFonts w:ascii="Arial" w:hAnsi="Arial" w:cs="Arial"/>
          <w:sz w:val="22"/>
          <w:szCs w:val="22"/>
          <w:vertAlign w:val="superscript"/>
        </w:rPr>
        <w:t>3</w:t>
      </w:r>
      <w:r w:rsidR="006556E1">
        <w:rPr>
          <w:rFonts w:ascii="Arial" w:hAnsi="Arial" w:cs="Arial"/>
          <w:sz w:val="22"/>
          <w:szCs w:val="22"/>
        </w:rPr>
        <w:t>.</w:t>
      </w:r>
      <w:r w:rsidR="00FE4A3E">
        <w:rPr>
          <w:rFonts w:ascii="Arial" w:hAnsi="Arial" w:cs="Arial"/>
          <w:sz w:val="22"/>
          <w:szCs w:val="22"/>
        </w:rPr>
        <w:t xml:space="preserve"> </w:t>
      </w:r>
      <w:r w:rsidR="0039756D">
        <w:rPr>
          <w:rFonts w:asciiTheme="majorHAnsi" w:hAnsiTheme="majorHAnsi" w:cs="Helvetica"/>
        </w:rPr>
        <w:t>For both the UK and Ireland, t</w:t>
      </w:r>
      <w:r w:rsidR="0039756D" w:rsidRPr="006663C4">
        <w:rPr>
          <w:rFonts w:asciiTheme="majorHAnsi" w:hAnsiTheme="majorHAnsi" w:cs="Helvetica"/>
        </w:rPr>
        <w:t xml:space="preserve">he Joint Committee on Surgical Training </w:t>
      </w:r>
      <w:r w:rsidR="0039756D">
        <w:rPr>
          <w:rFonts w:asciiTheme="majorHAnsi" w:hAnsiTheme="majorHAnsi" w:cs="Helvetica"/>
        </w:rPr>
        <w:t xml:space="preserve">(JCST) </w:t>
      </w:r>
      <w:r w:rsidR="0039756D" w:rsidRPr="006663C4">
        <w:rPr>
          <w:rFonts w:asciiTheme="majorHAnsi" w:hAnsiTheme="majorHAnsi" w:cs="Helvetica"/>
        </w:rPr>
        <w:t xml:space="preserve">are responsible for curriculum development and quality assurance of all the surgical training programmes </w:t>
      </w:r>
      <w:r w:rsidR="0039756D">
        <w:rPr>
          <w:rFonts w:asciiTheme="majorHAnsi" w:hAnsiTheme="majorHAnsi" w:cs="Helvetica"/>
        </w:rPr>
        <w:t xml:space="preserve">in the </w:t>
      </w:r>
      <w:r w:rsidR="0039756D" w:rsidRPr="00000C1E">
        <w:rPr>
          <w:rFonts w:asciiTheme="majorHAnsi" w:hAnsiTheme="majorHAnsi" w:cs="Helvetica"/>
        </w:rPr>
        <w:t>ten defined surgical specialities (cardiothoracic, general</w:t>
      </w:r>
      <w:r w:rsidR="00FE4A3E">
        <w:rPr>
          <w:rFonts w:asciiTheme="majorHAnsi" w:hAnsiTheme="majorHAnsi" w:cs="Helvetica"/>
        </w:rPr>
        <w:t xml:space="preserve"> surgery</w:t>
      </w:r>
      <w:r w:rsidR="0039756D" w:rsidRPr="00000C1E">
        <w:rPr>
          <w:rFonts w:asciiTheme="majorHAnsi" w:hAnsiTheme="majorHAnsi" w:cs="Helvetica"/>
        </w:rPr>
        <w:t>, neurosurgery,</w:t>
      </w:r>
      <w:r w:rsidR="00FE4A3E">
        <w:rPr>
          <w:rFonts w:asciiTheme="majorHAnsi" w:hAnsiTheme="majorHAnsi" w:cs="Helvetica"/>
        </w:rPr>
        <w:t xml:space="preserve"> oral and maxillofacial surgery, </w:t>
      </w:r>
      <w:r w:rsidR="0039756D" w:rsidRPr="00000C1E">
        <w:rPr>
          <w:rFonts w:asciiTheme="majorHAnsi" w:hAnsiTheme="majorHAnsi" w:cs="Helvetica"/>
        </w:rPr>
        <w:t>otolaryngology, paediatric</w:t>
      </w:r>
      <w:r w:rsidR="00FE4A3E">
        <w:rPr>
          <w:rFonts w:asciiTheme="majorHAnsi" w:hAnsiTheme="majorHAnsi" w:cs="Helvetica"/>
        </w:rPr>
        <w:t xml:space="preserve"> surgery</w:t>
      </w:r>
      <w:r w:rsidR="0039756D" w:rsidRPr="00000C1E">
        <w:rPr>
          <w:rFonts w:asciiTheme="majorHAnsi" w:hAnsiTheme="majorHAnsi" w:cs="Helvetica"/>
        </w:rPr>
        <w:t>, plastic</w:t>
      </w:r>
      <w:r w:rsidR="00FE4A3E">
        <w:rPr>
          <w:rFonts w:asciiTheme="majorHAnsi" w:hAnsiTheme="majorHAnsi" w:cs="Helvetica"/>
        </w:rPr>
        <w:t xml:space="preserve"> surgery</w:t>
      </w:r>
      <w:r w:rsidR="0039756D" w:rsidRPr="00000C1E">
        <w:rPr>
          <w:rFonts w:asciiTheme="majorHAnsi" w:hAnsiTheme="majorHAnsi" w:cs="Helvetica"/>
        </w:rPr>
        <w:t>,</w:t>
      </w:r>
      <w:r w:rsidR="00FE4A3E">
        <w:rPr>
          <w:rFonts w:asciiTheme="majorHAnsi" w:hAnsiTheme="majorHAnsi" w:cs="Helvetica"/>
        </w:rPr>
        <w:t xml:space="preserve"> trauma and orthopaedics,</w:t>
      </w:r>
      <w:r w:rsidR="0039756D" w:rsidRPr="00000C1E">
        <w:rPr>
          <w:rFonts w:asciiTheme="majorHAnsi" w:hAnsiTheme="majorHAnsi" w:cs="Helvetica"/>
        </w:rPr>
        <w:t xml:space="preserve"> urology and vascular surgery)</w:t>
      </w:r>
      <w:r w:rsidR="008976DB" w:rsidRPr="008976DB">
        <w:rPr>
          <w:rFonts w:asciiTheme="majorHAnsi" w:hAnsiTheme="majorHAnsi" w:cs="Helvetica"/>
          <w:vertAlign w:val="superscript"/>
        </w:rPr>
        <w:t>4</w:t>
      </w:r>
      <w:r w:rsidR="0039756D" w:rsidRPr="00000C1E">
        <w:rPr>
          <w:rFonts w:asciiTheme="majorHAnsi" w:hAnsiTheme="majorHAnsi" w:cs="Helvetica"/>
        </w:rPr>
        <w:t>.</w:t>
      </w:r>
      <w:r w:rsidR="0039756D">
        <w:rPr>
          <w:rFonts w:asciiTheme="majorHAnsi" w:hAnsiTheme="majorHAnsi" w:cs="Helvetica"/>
        </w:rPr>
        <w:t xml:space="preserve"> </w:t>
      </w:r>
      <w:r w:rsidR="0039756D" w:rsidRPr="00430575">
        <w:rPr>
          <w:rFonts w:ascii="Arial" w:hAnsi="Arial" w:cs="Arial"/>
          <w:sz w:val="22"/>
          <w:szCs w:val="22"/>
        </w:rPr>
        <w:t>The end of training is marked by award of a ‘certificate of completion of training’ (CCT)</w:t>
      </w:r>
      <w:r w:rsidR="0039756D">
        <w:rPr>
          <w:rFonts w:ascii="Arial" w:hAnsi="Arial" w:cs="Arial"/>
          <w:sz w:val="22"/>
          <w:szCs w:val="22"/>
        </w:rPr>
        <w:t xml:space="preserve">, which requires completion of both the intercollegiate membership and fellowship examinations, completion of surgical training competency based assessments and logbook evidence as outlined by the JCST. </w:t>
      </w:r>
    </w:p>
    <w:p w14:paraId="0EC0EB6E" w14:textId="77777777" w:rsidR="006A59A3" w:rsidRPr="00430575" w:rsidRDefault="006A59A3" w:rsidP="00430575">
      <w:pPr>
        <w:spacing w:line="360" w:lineRule="auto"/>
        <w:jc w:val="both"/>
        <w:rPr>
          <w:rFonts w:ascii="Arial" w:hAnsi="Arial" w:cs="Arial"/>
          <w:sz w:val="22"/>
          <w:szCs w:val="22"/>
        </w:rPr>
      </w:pPr>
    </w:p>
    <w:p w14:paraId="4CC98CF7" w14:textId="5FEA475C" w:rsidR="000406BC" w:rsidRPr="00430575" w:rsidRDefault="006A59A3" w:rsidP="00430575">
      <w:pPr>
        <w:spacing w:line="360" w:lineRule="auto"/>
        <w:jc w:val="both"/>
        <w:rPr>
          <w:rFonts w:ascii="Arial" w:hAnsi="Arial" w:cs="Arial"/>
          <w:i/>
          <w:sz w:val="22"/>
          <w:szCs w:val="22"/>
        </w:rPr>
      </w:pPr>
      <w:r w:rsidRPr="00430575">
        <w:rPr>
          <w:rFonts w:ascii="Arial" w:hAnsi="Arial" w:cs="Arial"/>
          <w:i/>
          <w:sz w:val="22"/>
          <w:szCs w:val="22"/>
        </w:rPr>
        <w:t xml:space="preserve">Challenges facing </w:t>
      </w:r>
      <w:r w:rsidR="0053006C" w:rsidRPr="00430575">
        <w:rPr>
          <w:rFonts w:ascii="Arial" w:hAnsi="Arial" w:cs="Arial"/>
          <w:i/>
          <w:sz w:val="22"/>
          <w:szCs w:val="22"/>
        </w:rPr>
        <w:t xml:space="preserve">UK </w:t>
      </w:r>
      <w:r w:rsidRPr="00430575">
        <w:rPr>
          <w:rFonts w:ascii="Arial" w:hAnsi="Arial" w:cs="Arial"/>
          <w:i/>
          <w:sz w:val="22"/>
          <w:szCs w:val="22"/>
        </w:rPr>
        <w:t>surgical training</w:t>
      </w:r>
    </w:p>
    <w:p w14:paraId="6B31B0E0" w14:textId="320A3495" w:rsidR="000406BC" w:rsidRPr="00430575" w:rsidRDefault="000406BC" w:rsidP="00430575">
      <w:pPr>
        <w:spacing w:line="360" w:lineRule="auto"/>
        <w:jc w:val="both"/>
        <w:rPr>
          <w:rFonts w:ascii="Arial" w:hAnsi="Arial" w:cs="Arial"/>
          <w:sz w:val="22"/>
          <w:szCs w:val="22"/>
        </w:rPr>
      </w:pPr>
      <w:r w:rsidRPr="00430575">
        <w:rPr>
          <w:rFonts w:ascii="Arial" w:hAnsi="Arial" w:cs="Arial"/>
          <w:sz w:val="22"/>
          <w:szCs w:val="22"/>
        </w:rPr>
        <w:t>Applications to UK surgical training</w:t>
      </w:r>
      <w:r w:rsidR="0082694B" w:rsidRPr="00430575">
        <w:rPr>
          <w:rFonts w:ascii="Arial" w:hAnsi="Arial" w:cs="Arial"/>
          <w:sz w:val="22"/>
          <w:szCs w:val="22"/>
        </w:rPr>
        <w:t xml:space="preserve"> pathways are diminishing fast. Within the last five years the competition ratios for PGY3 surgical training programmes has fallen from 3.7:1 (2011), to 1.6:1 (2016)</w:t>
      </w:r>
      <w:r w:rsidR="008976DB" w:rsidRPr="008976DB">
        <w:rPr>
          <w:rFonts w:ascii="Arial" w:hAnsi="Arial" w:cs="Arial"/>
          <w:sz w:val="22"/>
          <w:szCs w:val="22"/>
          <w:vertAlign w:val="superscript"/>
        </w:rPr>
        <w:t>5</w:t>
      </w:r>
      <w:r w:rsidR="0082694B" w:rsidRPr="00430575">
        <w:rPr>
          <w:rFonts w:ascii="Arial" w:hAnsi="Arial" w:cs="Arial"/>
          <w:sz w:val="22"/>
          <w:szCs w:val="22"/>
        </w:rPr>
        <w:t xml:space="preserve">. </w:t>
      </w:r>
      <w:r w:rsidRPr="00430575">
        <w:rPr>
          <w:rFonts w:ascii="Arial" w:hAnsi="Arial" w:cs="Arial"/>
          <w:sz w:val="22"/>
          <w:szCs w:val="22"/>
        </w:rPr>
        <w:t>The UK faces a variety of challenges to recruitment and retention within surgical specialties.</w:t>
      </w:r>
    </w:p>
    <w:p w14:paraId="37F1F9F9" w14:textId="77777777" w:rsidR="001840A4" w:rsidRPr="00430575" w:rsidRDefault="001840A4" w:rsidP="00430575">
      <w:pPr>
        <w:spacing w:line="360" w:lineRule="auto"/>
        <w:jc w:val="both"/>
        <w:rPr>
          <w:rFonts w:ascii="Arial" w:hAnsi="Arial" w:cs="Arial"/>
          <w:i/>
          <w:sz w:val="22"/>
          <w:szCs w:val="22"/>
        </w:rPr>
      </w:pPr>
    </w:p>
    <w:p w14:paraId="38D8C70A" w14:textId="0E7415FE" w:rsidR="00C12AFB" w:rsidRPr="00430575" w:rsidRDefault="0082694B" w:rsidP="00430575">
      <w:pPr>
        <w:spacing w:line="360" w:lineRule="auto"/>
        <w:jc w:val="both"/>
        <w:rPr>
          <w:rFonts w:ascii="Arial" w:hAnsi="Arial" w:cs="Arial"/>
          <w:spacing w:val="8"/>
          <w:sz w:val="22"/>
          <w:szCs w:val="22"/>
        </w:rPr>
      </w:pPr>
      <w:r w:rsidRPr="00430575">
        <w:rPr>
          <w:rFonts w:ascii="Arial" w:eastAsia="Times New Roman" w:hAnsi="Arial" w:cs="Arial"/>
          <w:sz w:val="22"/>
          <w:szCs w:val="22"/>
        </w:rPr>
        <w:lastRenderedPageBreak/>
        <w:t xml:space="preserve">Firstly, </w:t>
      </w:r>
      <w:r w:rsidR="000B6434">
        <w:rPr>
          <w:rFonts w:ascii="Arial" w:eastAsia="Times New Roman" w:hAnsi="Arial" w:cs="Arial"/>
          <w:sz w:val="22"/>
          <w:szCs w:val="22"/>
        </w:rPr>
        <w:t xml:space="preserve">surgical training is associated with a significant </w:t>
      </w:r>
      <w:r w:rsidR="006556E1">
        <w:rPr>
          <w:rFonts w:ascii="Arial" w:eastAsia="Times New Roman" w:hAnsi="Arial" w:cs="Arial"/>
          <w:sz w:val="22"/>
          <w:szCs w:val="22"/>
        </w:rPr>
        <w:t>financial</w:t>
      </w:r>
      <w:r w:rsidR="000B6434">
        <w:rPr>
          <w:rFonts w:ascii="Arial" w:eastAsia="Times New Roman" w:hAnsi="Arial" w:cs="Arial"/>
          <w:sz w:val="22"/>
          <w:szCs w:val="22"/>
        </w:rPr>
        <w:t xml:space="preserve"> </w:t>
      </w:r>
      <w:r w:rsidR="00521D99">
        <w:rPr>
          <w:rFonts w:ascii="Arial" w:eastAsia="Times New Roman" w:hAnsi="Arial" w:cs="Arial"/>
          <w:sz w:val="22"/>
          <w:szCs w:val="22"/>
        </w:rPr>
        <w:t>burden</w:t>
      </w:r>
      <w:r w:rsidR="00FE4A3E">
        <w:rPr>
          <w:rFonts w:ascii="Arial" w:eastAsia="Times New Roman" w:hAnsi="Arial" w:cs="Arial"/>
          <w:sz w:val="22"/>
          <w:szCs w:val="22"/>
        </w:rPr>
        <w:t xml:space="preserve"> at the expense</w:t>
      </w:r>
      <w:r w:rsidR="00521D99">
        <w:rPr>
          <w:rFonts w:ascii="Arial" w:eastAsia="Times New Roman" w:hAnsi="Arial" w:cs="Arial"/>
          <w:sz w:val="22"/>
          <w:szCs w:val="22"/>
        </w:rPr>
        <w:t xml:space="preserve"> </w:t>
      </w:r>
      <w:r w:rsidR="00FE4A3E">
        <w:rPr>
          <w:rFonts w:ascii="Arial" w:eastAsia="Times New Roman" w:hAnsi="Arial" w:cs="Arial"/>
          <w:sz w:val="22"/>
          <w:szCs w:val="22"/>
        </w:rPr>
        <w:t>of</w:t>
      </w:r>
      <w:r w:rsidR="000B6434">
        <w:rPr>
          <w:rFonts w:ascii="Arial" w:eastAsia="Times New Roman" w:hAnsi="Arial" w:cs="Arial"/>
          <w:sz w:val="22"/>
          <w:szCs w:val="22"/>
        </w:rPr>
        <w:t xml:space="preserve"> the trainee, </w:t>
      </w:r>
      <w:r w:rsidR="00521D99">
        <w:rPr>
          <w:rFonts w:ascii="Arial" w:eastAsia="Times New Roman" w:hAnsi="Arial" w:cs="Arial"/>
          <w:sz w:val="22"/>
          <w:szCs w:val="22"/>
        </w:rPr>
        <w:t>with expenditure</w:t>
      </w:r>
      <w:r w:rsidR="000B6434">
        <w:rPr>
          <w:rFonts w:ascii="Arial" w:eastAsia="Times New Roman" w:hAnsi="Arial" w:cs="Arial"/>
          <w:sz w:val="22"/>
          <w:szCs w:val="22"/>
        </w:rPr>
        <w:t xml:space="preserve"> on</w:t>
      </w:r>
      <w:r w:rsidR="00521D99">
        <w:rPr>
          <w:rFonts w:ascii="Arial" w:eastAsia="Times New Roman" w:hAnsi="Arial" w:cs="Arial"/>
          <w:sz w:val="22"/>
          <w:szCs w:val="22"/>
        </w:rPr>
        <w:t xml:space="preserve"> exams, conferences,</w:t>
      </w:r>
      <w:r w:rsidR="000B6434">
        <w:rPr>
          <w:rFonts w:ascii="Arial" w:eastAsia="Times New Roman" w:hAnsi="Arial" w:cs="Arial"/>
          <w:sz w:val="22"/>
          <w:szCs w:val="22"/>
        </w:rPr>
        <w:t xml:space="preserve"> mandatory and non-mandatory courses</w:t>
      </w:r>
      <w:r w:rsidR="008976DB" w:rsidRPr="008976DB">
        <w:rPr>
          <w:rFonts w:ascii="Arial" w:eastAsia="Times New Roman" w:hAnsi="Arial" w:cs="Arial"/>
          <w:sz w:val="22"/>
          <w:szCs w:val="22"/>
          <w:vertAlign w:val="superscript"/>
        </w:rPr>
        <w:t>6,7,8</w:t>
      </w:r>
      <w:r w:rsidR="001840A4" w:rsidRPr="00430575">
        <w:rPr>
          <w:rFonts w:ascii="Arial" w:eastAsia="Times New Roman" w:hAnsi="Arial" w:cs="Arial"/>
          <w:sz w:val="22"/>
          <w:szCs w:val="22"/>
        </w:rPr>
        <w:t xml:space="preserve">. </w:t>
      </w:r>
      <w:r w:rsidRPr="00430575">
        <w:rPr>
          <w:rFonts w:ascii="Arial" w:hAnsi="Arial" w:cs="Arial"/>
          <w:spacing w:val="8"/>
          <w:sz w:val="22"/>
          <w:szCs w:val="22"/>
        </w:rPr>
        <w:t>Secondly, m</w:t>
      </w:r>
      <w:r w:rsidR="0039287A" w:rsidRPr="00430575">
        <w:rPr>
          <w:rFonts w:ascii="Arial" w:hAnsi="Arial" w:cs="Arial"/>
          <w:spacing w:val="8"/>
          <w:sz w:val="22"/>
          <w:szCs w:val="22"/>
        </w:rPr>
        <w:t>orale amongst UK surgical trainees is at an all-time low. Top-down reforms of pay struc</w:t>
      </w:r>
      <w:r w:rsidR="000406BC" w:rsidRPr="00430575">
        <w:rPr>
          <w:rFonts w:ascii="Arial" w:hAnsi="Arial" w:cs="Arial"/>
          <w:spacing w:val="8"/>
          <w:sz w:val="22"/>
          <w:szCs w:val="22"/>
        </w:rPr>
        <w:t>tures and working hours have le</w:t>
      </w:r>
      <w:r w:rsidR="0039287A" w:rsidRPr="00430575">
        <w:rPr>
          <w:rFonts w:ascii="Arial" w:hAnsi="Arial" w:cs="Arial"/>
          <w:spacing w:val="8"/>
          <w:sz w:val="22"/>
          <w:szCs w:val="22"/>
        </w:rPr>
        <w:t>d to widespread disillusionment</w:t>
      </w:r>
      <w:r w:rsidRPr="00430575">
        <w:rPr>
          <w:rFonts w:ascii="Arial" w:hAnsi="Arial" w:cs="Arial"/>
          <w:spacing w:val="8"/>
          <w:sz w:val="22"/>
          <w:szCs w:val="22"/>
        </w:rPr>
        <w:t xml:space="preserve"> in the trainee workforce. </w:t>
      </w:r>
      <w:r w:rsidR="00D10047">
        <w:rPr>
          <w:rFonts w:ascii="Arial" w:hAnsi="Arial" w:cs="Arial"/>
          <w:spacing w:val="8"/>
          <w:sz w:val="22"/>
          <w:szCs w:val="22"/>
        </w:rPr>
        <w:t>For example, i</w:t>
      </w:r>
      <w:r w:rsidRPr="00430575">
        <w:rPr>
          <w:rFonts w:ascii="Arial" w:hAnsi="Arial" w:cs="Arial"/>
          <w:spacing w:val="8"/>
          <w:sz w:val="22"/>
          <w:szCs w:val="22"/>
        </w:rPr>
        <w:t>n</w:t>
      </w:r>
      <w:r w:rsidR="0039287A" w:rsidRPr="00430575">
        <w:rPr>
          <w:rFonts w:ascii="Arial" w:hAnsi="Arial" w:cs="Arial"/>
          <w:spacing w:val="8"/>
          <w:sz w:val="22"/>
          <w:szCs w:val="22"/>
        </w:rPr>
        <w:t xml:space="preserve"> 2016, the </w:t>
      </w:r>
      <w:r w:rsidR="007204E0">
        <w:rPr>
          <w:rFonts w:ascii="Arial" w:hAnsi="Arial" w:cs="Arial"/>
          <w:spacing w:val="8"/>
          <w:sz w:val="22"/>
          <w:szCs w:val="22"/>
        </w:rPr>
        <w:t>British Medical Association oversaw</w:t>
      </w:r>
      <w:r w:rsidR="0039287A" w:rsidRPr="00430575">
        <w:rPr>
          <w:rFonts w:ascii="Arial" w:hAnsi="Arial" w:cs="Arial"/>
          <w:spacing w:val="8"/>
          <w:sz w:val="22"/>
          <w:szCs w:val="22"/>
        </w:rPr>
        <w:t xml:space="preserve"> the first</w:t>
      </w:r>
      <w:r w:rsidR="00325A19" w:rsidRPr="00430575">
        <w:rPr>
          <w:rFonts w:ascii="Arial" w:hAnsi="Arial" w:cs="Arial"/>
          <w:spacing w:val="8"/>
          <w:sz w:val="22"/>
          <w:szCs w:val="22"/>
        </w:rPr>
        <w:t xml:space="preserve"> outright</w:t>
      </w:r>
      <w:r w:rsidR="0039287A" w:rsidRPr="00430575">
        <w:rPr>
          <w:rFonts w:ascii="Arial" w:hAnsi="Arial" w:cs="Arial"/>
          <w:spacing w:val="8"/>
          <w:sz w:val="22"/>
          <w:szCs w:val="22"/>
        </w:rPr>
        <w:t xml:space="preserve"> </w:t>
      </w:r>
      <w:r w:rsidR="000406BC" w:rsidRPr="00430575">
        <w:rPr>
          <w:rFonts w:ascii="Arial" w:hAnsi="Arial" w:cs="Arial"/>
          <w:spacing w:val="8"/>
          <w:sz w:val="22"/>
          <w:szCs w:val="22"/>
        </w:rPr>
        <w:t>junior doctor</w:t>
      </w:r>
      <w:r w:rsidR="0039287A" w:rsidRPr="00430575">
        <w:rPr>
          <w:rFonts w:ascii="Arial" w:hAnsi="Arial" w:cs="Arial"/>
          <w:spacing w:val="8"/>
          <w:sz w:val="22"/>
          <w:szCs w:val="22"/>
        </w:rPr>
        <w:t xml:space="preserve"> strike </w:t>
      </w:r>
      <w:r w:rsidR="00325A19" w:rsidRPr="00430575">
        <w:rPr>
          <w:rFonts w:ascii="Arial" w:hAnsi="Arial" w:cs="Arial"/>
          <w:spacing w:val="8"/>
          <w:sz w:val="22"/>
          <w:szCs w:val="22"/>
        </w:rPr>
        <w:t xml:space="preserve">to occur in 40 years of </w:t>
      </w:r>
      <w:r w:rsidR="0039287A" w:rsidRPr="00430575">
        <w:rPr>
          <w:rFonts w:ascii="Arial" w:hAnsi="Arial" w:cs="Arial"/>
          <w:spacing w:val="8"/>
          <w:sz w:val="22"/>
          <w:szCs w:val="22"/>
        </w:rPr>
        <w:t>National Health Service</w:t>
      </w:r>
      <w:r w:rsidR="008976DB" w:rsidRPr="008976DB">
        <w:rPr>
          <w:rFonts w:ascii="Arial" w:hAnsi="Arial" w:cs="Arial"/>
          <w:spacing w:val="8"/>
          <w:sz w:val="22"/>
          <w:szCs w:val="22"/>
          <w:vertAlign w:val="superscript"/>
        </w:rPr>
        <w:t>9</w:t>
      </w:r>
      <w:r w:rsidR="0039287A" w:rsidRPr="00430575">
        <w:rPr>
          <w:rFonts w:ascii="Arial" w:hAnsi="Arial" w:cs="Arial"/>
          <w:spacing w:val="8"/>
          <w:sz w:val="22"/>
          <w:szCs w:val="22"/>
        </w:rPr>
        <w:t>.</w:t>
      </w:r>
      <w:r w:rsidR="00325A19" w:rsidRPr="00430575">
        <w:rPr>
          <w:rFonts w:ascii="Arial" w:hAnsi="Arial" w:cs="Arial"/>
          <w:spacing w:val="8"/>
          <w:sz w:val="22"/>
          <w:szCs w:val="22"/>
        </w:rPr>
        <w:t xml:space="preserve"> </w:t>
      </w:r>
      <w:r w:rsidR="005D14EB">
        <w:rPr>
          <w:rFonts w:ascii="Arial" w:hAnsi="Arial" w:cs="Arial"/>
          <w:spacing w:val="8"/>
          <w:sz w:val="22"/>
          <w:szCs w:val="22"/>
        </w:rPr>
        <w:t>Early-years</w:t>
      </w:r>
      <w:r w:rsidRPr="00430575">
        <w:rPr>
          <w:rFonts w:ascii="Arial" w:hAnsi="Arial" w:cs="Arial"/>
          <w:spacing w:val="8"/>
          <w:sz w:val="22"/>
          <w:szCs w:val="22"/>
        </w:rPr>
        <w:t xml:space="preserve"> surgical trainees (PGY3-4) report the lowest job satisfaction and quality of training across all specialties in the UK</w:t>
      </w:r>
      <w:r w:rsidR="008976DB" w:rsidRPr="008976DB">
        <w:rPr>
          <w:rFonts w:ascii="Arial" w:hAnsi="Arial" w:cs="Arial"/>
          <w:spacing w:val="8"/>
          <w:sz w:val="22"/>
          <w:szCs w:val="22"/>
          <w:vertAlign w:val="superscript"/>
        </w:rPr>
        <w:t>10</w:t>
      </w:r>
      <w:r w:rsidRPr="00430575">
        <w:rPr>
          <w:rFonts w:ascii="Arial" w:hAnsi="Arial" w:cs="Arial"/>
          <w:spacing w:val="8"/>
          <w:sz w:val="22"/>
          <w:szCs w:val="22"/>
        </w:rPr>
        <w:t xml:space="preserve">. Thirdly, with </w:t>
      </w:r>
      <w:r w:rsidR="0039287A" w:rsidRPr="00430575">
        <w:rPr>
          <w:rFonts w:ascii="Arial" w:hAnsi="Arial" w:cs="Arial"/>
          <w:spacing w:val="8"/>
          <w:sz w:val="22"/>
          <w:szCs w:val="22"/>
        </w:rPr>
        <w:t xml:space="preserve">the implementation of European Working Time regulations, surgeons now have fewer working hours available in which to </w:t>
      </w:r>
      <w:r w:rsidR="0050236C">
        <w:rPr>
          <w:rFonts w:ascii="Arial" w:hAnsi="Arial" w:cs="Arial"/>
          <w:spacing w:val="8"/>
          <w:sz w:val="22"/>
          <w:szCs w:val="22"/>
        </w:rPr>
        <w:t>achieve procedural competency</w:t>
      </w:r>
      <w:r w:rsidR="008976DB" w:rsidRPr="008976DB">
        <w:rPr>
          <w:rFonts w:ascii="Arial" w:hAnsi="Arial" w:cs="Arial"/>
          <w:spacing w:val="8"/>
          <w:sz w:val="22"/>
          <w:szCs w:val="22"/>
          <w:vertAlign w:val="superscript"/>
        </w:rPr>
        <w:t>11</w:t>
      </w:r>
      <w:r w:rsidR="0039287A" w:rsidRPr="00430575">
        <w:rPr>
          <w:rFonts w:ascii="Arial" w:hAnsi="Arial" w:cs="Arial"/>
          <w:spacing w:val="8"/>
          <w:sz w:val="22"/>
          <w:szCs w:val="22"/>
        </w:rPr>
        <w:t>.</w:t>
      </w:r>
      <w:r w:rsidR="00865480">
        <w:rPr>
          <w:rFonts w:ascii="Arial" w:hAnsi="Arial" w:cs="Arial"/>
          <w:spacing w:val="8"/>
          <w:sz w:val="22"/>
          <w:szCs w:val="22"/>
        </w:rPr>
        <w:t xml:space="preserve"> T</w:t>
      </w:r>
      <w:r w:rsidR="00325A19" w:rsidRPr="00430575">
        <w:rPr>
          <w:rFonts w:ascii="Arial" w:hAnsi="Arial" w:cs="Arial"/>
          <w:spacing w:val="8"/>
          <w:sz w:val="22"/>
          <w:szCs w:val="22"/>
        </w:rPr>
        <w:t xml:space="preserve">he surgical trainee in 2016 has </w:t>
      </w:r>
      <w:r w:rsidR="00865480">
        <w:rPr>
          <w:rFonts w:ascii="Arial" w:hAnsi="Arial" w:cs="Arial"/>
          <w:spacing w:val="8"/>
          <w:sz w:val="22"/>
          <w:szCs w:val="22"/>
        </w:rPr>
        <w:t>less</w:t>
      </w:r>
      <w:r w:rsidR="00325A19" w:rsidRPr="00430575">
        <w:rPr>
          <w:rFonts w:ascii="Arial" w:hAnsi="Arial" w:cs="Arial"/>
          <w:spacing w:val="8"/>
          <w:sz w:val="22"/>
          <w:szCs w:val="22"/>
        </w:rPr>
        <w:t xml:space="preserve"> procedural training time </w:t>
      </w:r>
      <w:r w:rsidRPr="00430575">
        <w:rPr>
          <w:rFonts w:ascii="Arial" w:hAnsi="Arial" w:cs="Arial"/>
          <w:spacing w:val="8"/>
          <w:sz w:val="22"/>
          <w:szCs w:val="22"/>
        </w:rPr>
        <w:t xml:space="preserve">at the point of CCT </w:t>
      </w:r>
      <w:r w:rsidR="00680D7F">
        <w:rPr>
          <w:rFonts w:ascii="Arial" w:hAnsi="Arial" w:cs="Arial"/>
          <w:spacing w:val="8"/>
          <w:sz w:val="22"/>
          <w:szCs w:val="22"/>
        </w:rPr>
        <w:t>compared</w:t>
      </w:r>
      <w:r w:rsidR="00680D7F" w:rsidRPr="00430575">
        <w:rPr>
          <w:rFonts w:ascii="Arial" w:hAnsi="Arial" w:cs="Arial"/>
          <w:spacing w:val="8"/>
          <w:sz w:val="22"/>
          <w:szCs w:val="22"/>
        </w:rPr>
        <w:t xml:space="preserve"> </w:t>
      </w:r>
      <w:r w:rsidR="00317D2D">
        <w:rPr>
          <w:rFonts w:ascii="Arial" w:hAnsi="Arial" w:cs="Arial"/>
          <w:spacing w:val="8"/>
          <w:sz w:val="22"/>
          <w:szCs w:val="22"/>
        </w:rPr>
        <w:t>consultant</w:t>
      </w:r>
      <w:r w:rsidRPr="00430575">
        <w:rPr>
          <w:rFonts w:ascii="Arial" w:hAnsi="Arial" w:cs="Arial"/>
          <w:spacing w:val="8"/>
          <w:sz w:val="22"/>
          <w:szCs w:val="22"/>
        </w:rPr>
        <w:t xml:space="preserve"> </w:t>
      </w:r>
      <w:r w:rsidR="00325A19" w:rsidRPr="00430575">
        <w:rPr>
          <w:rFonts w:ascii="Arial" w:hAnsi="Arial" w:cs="Arial"/>
          <w:spacing w:val="8"/>
          <w:sz w:val="22"/>
          <w:szCs w:val="22"/>
        </w:rPr>
        <w:t>counterparts</w:t>
      </w:r>
      <w:r w:rsidR="00317D2D">
        <w:rPr>
          <w:rFonts w:ascii="Arial" w:hAnsi="Arial" w:cs="Arial"/>
          <w:spacing w:val="8"/>
          <w:sz w:val="22"/>
          <w:szCs w:val="22"/>
        </w:rPr>
        <w:t>, graduating from the traditional ‘</w:t>
      </w:r>
      <w:proofErr w:type="spellStart"/>
      <w:r w:rsidR="00317D2D">
        <w:rPr>
          <w:rFonts w:ascii="Arial" w:hAnsi="Arial" w:cs="Arial"/>
          <w:spacing w:val="8"/>
          <w:sz w:val="22"/>
          <w:szCs w:val="22"/>
        </w:rPr>
        <w:t>Calman</w:t>
      </w:r>
      <w:proofErr w:type="spellEnd"/>
      <w:r w:rsidR="00317D2D">
        <w:rPr>
          <w:rFonts w:ascii="Arial" w:hAnsi="Arial" w:cs="Arial"/>
          <w:spacing w:val="8"/>
          <w:sz w:val="22"/>
          <w:szCs w:val="22"/>
        </w:rPr>
        <w:t>’ system of training</w:t>
      </w:r>
      <w:r w:rsidR="008976DB" w:rsidRPr="008976DB">
        <w:rPr>
          <w:rFonts w:ascii="Arial" w:hAnsi="Arial" w:cs="Arial"/>
          <w:spacing w:val="8"/>
          <w:sz w:val="22"/>
          <w:szCs w:val="22"/>
          <w:vertAlign w:val="superscript"/>
        </w:rPr>
        <w:t>12,13</w:t>
      </w:r>
      <w:r w:rsidR="00325A19" w:rsidRPr="00430575">
        <w:rPr>
          <w:rFonts w:ascii="Arial" w:hAnsi="Arial" w:cs="Arial"/>
          <w:spacing w:val="8"/>
          <w:sz w:val="22"/>
          <w:szCs w:val="22"/>
        </w:rPr>
        <w:t xml:space="preserve">. </w:t>
      </w:r>
      <w:r w:rsidR="00521D99">
        <w:rPr>
          <w:rFonts w:ascii="Arial" w:hAnsi="Arial" w:cs="Arial"/>
          <w:spacing w:val="8"/>
          <w:sz w:val="22"/>
          <w:szCs w:val="22"/>
        </w:rPr>
        <w:t>Simulation and use of technical skills courses are increasingly being used as an adjunct to training. However, currently there is widespread variation in access to and cost of simulation facilities and courses</w:t>
      </w:r>
      <w:r w:rsidR="008976DB" w:rsidRPr="008976DB">
        <w:rPr>
          <w:rFonts w:ascii="Arial" w:hAnsi="Arial" w:cs="Arial"/>
          <w:spacing w:val="8"/>
          <w:sz w:val="22"/>
          <w:szCs w:val="22"/>
          <w:vertAlign w:val="superscript"/>
        </w:rPr>
        <w:t>14</w:t>
      </w:r>
      <w:r w:rsidR="00521D99">
        <w:rPr>
          <w:rFonts w:ascii="Arial" w:hAnsi="Arial" w:cs="Arial"/>
          <w:spacing w:val="8"/>
          <w:sz w:val="22"/>
          <w:szCs w:val="22"/>
        </w:rPr>
        <w:t xml:space="preserve">. </w:t>
      </w:r>
      <w:r w:rsidR="00317D2D">
        <w:rPr>
          <w:rFonts w:ascii="Arial" w:hAnsi="Arial" w:cs="Arial"/>
          <w:spacing w:val="8"/>
          <w:sz w:val="22"/>
          <w:szCs w:val="22"/>
        </w:rPr>
        <w:t>Training regulators and s</w:t>
      </w:r>
      <w:r w:rsidR="00C12AFB" w:rsidRPr="00430575">
        <w:rPr>
          <w:rFonts w:ascii="Arial" w:hAnsi="Arial" w:cs="Arial"/>
          <w:spacing w:val="8"/>
          <w:sz w:val="22"/>
          <w:szCs w:val="22"/>
        </w:rPr>
        <w:t>urgical associations have a joint responsibility to find urgen</w:t>
      </w:r>
      <w:r w:rsidR="00796BA7">
        <w:rPr>
          <w:rFonts w:ascii="Arial" w:hAnsi="Arial" w:cs="Arial"/>
          <w:spacing w:val="8"/>
          <w:sz w:val="22"/>
          <w:szCs w:val="22"/>
        </w:rPr>
        <w:t>t solutions to these emerging issues</w:t>
      </w:r>
      <w:r w:rsidR="00C12AFB" w:rsidRPr="00430575">
        <w:rPr>
          <w:rFonts w:ascii="Arial" w:hAnsi="Arial" w:cs="Arial"/>
          <w:spacing w:val="8"/>
          <w:sz w:val="22"/>
          <w:szCs w:val="22"/>
        </w:rPr>
        <w:t xml:space="preserve">. </w:t>
      </w:r>
    </w:p>
    <w:p w14:paraId="60F8A128" w14:textId="77777777" w:rsidR="00D52B6B" w:rsidRPr="00430575" w:rsidRDefault="00D52B6B" w:rsidP="00430575">
      <w:pPr>
        <w:spacing w:line="360" w:lineRule="auto"/>
        <w:jc w:val="both"/>
        <w:rPr>
          <w:rFonts w:ascii="Arial" w:hAnsi="Arial" w:cs="Arial"/>
          <w:sz w:val="22"/>
          <w:szCs w:val="22"/>
        </w:rPr>
      </w:pPr>
    </w:p>
    <w:p w14:paraId="1C28FD3C" w14:textId="29D80952" w:rsidR="00D52B6B" w:rsidRPr="00430575" w:rsidRDefault="00D52B6B" w:rsidP="00430575">
      <w:pPr>
        <w:spacing w:line="360" w:lineRule="auto"/>
        <w:jc w:val="both"/>
        <w:rPr>
          <w:rFonts w:ascii="Arial" w:hAnsi="Arial" w:cs="Arial"/>
          <w:i/>
          <w:sz w:val="22"/>
          <w:szCs w:val="22"/>
        </w:rPr>
      </w:pPr>
      <w:r w:rsidRPr="00430575">
        <w:rPr>
          <w:rFonts w:ascii="Arial" w:hAnsi="Arial" w:cs="Arial"/>
          <w:i/>
          <w:sz w:val="22"/>
          <w:szCs w:val="22"/>
        </w:rPr>
        <w:t>ASiT 40-4-40 Event</w:t>
      </w:r>
    </w:p>
    <w:p w14:paraId="4967230E" w14:textId="08D02E07" w:rsidR="00D52B6B" w:rsidRPr="00430575" w:rsidRDefault="0082694B" w:rsidP="00430575">
      <w:pPr>
        <w:spacing w:line="360" w:lineRule="auto"/>
        <w:jc w:val="both"/>
        <w:rPr>
          <w:rFonts w:ascii="Arial" w:hAnsi="Arial" w:cs="Arial"/>
          <w:spacing w:val="8"/>
          <w:sz w:val="22"/>
          <w:szCs w:val="22"/>
        </w:rPr>
      </w:pPr>
      <w:r w:rsidRPr="00430575">
        <w:rPr>
          <w:rFonts w:ascii="Arial" w:hAnsi="Arial" w:cs="Arial"/>
          <w:sz w:val="22"/>
          <w:szCs w:val="22"/>
        </w:rPr>
        <w:t xml:space="preserve">To celebrate the 40th anniversary since its establishment, ASiT held 40 courses across the UK and Ireland on Saturday 16th January 2016. </w:t>
      </w:r>
      <w:r w:rsidR="00C12AFB" w:rsidRPr="00430575">
        <w:rPr>
          <w:rFonts w:ascii="Arial" w:hAnsi="Arial" w:cs="Arial"/>
          <w:sz w:val="22"/>
          <w:szCs w:val="22"/>
        </w:rPr>
        <w:t>All 40 courses were run free of charge</w:t>
      </w:r>
      <w:r w:rsidR="00D1144C">
        <w:rPr>
          <w:rFonts w:ascii="Arial" w:hAnsi="Arial" w:cs="Arial"/>
          <w:sz w:val="22"/>
          <w:szCs w:val="22"/>
        </w:rPr>
        <w:t xml:space="preserve"> to ASiT members</w:t>
      </w:r>
      <w:r w:rsidR="00C12AFB" w:rsidRPr="00430575">
        <w:rPr>
          <w:rFonts w:ascii="Arial" w:hAnsi="Arial" w:cs="Arial"/>
          <w:sz w:val="22"/>
          <w:szCs w:val="22"/>
        </w:rPr>
        <w:t xml:space="preserve">. </w:t>
      </w:r>
      <w:r w:rsidR="00796BA7">
        <w:rPr>
          <w:rFonts w:ascii="Arial" w:hAnsi="Arial" w:cs="Arial"/>
          <w:sz w:val="22"/>
          <w:szCs w:val="22"/>
        </w:rPr>
        <w:t>To the best of our knowledge, this was the largest, and most geographically diverse surgical training event ever to have been held</w:t>
      </w:r>
      <w:r w:rsidR="001D2392">
        <w:rPr>
          <w:rFonts w:ascii="Arial" w:hAnsi="Arial" w:cs="Arial"/>
          <w:sz w:val="22"/>
          <w:szCs w:val="22"/>
        </w:rPr>
        <w:t xml:space="preserve"> on a single day</w:t>
      </w:r>
      <w:r w:rsidR="00796BA7">
        <w:rPr>
          <w:rFonts w:ascii="Arial" w:hAnsi="Arial" w:cs="Arial"/>
          <w:sz w:val="22"/>
          <w:szCs w:val="22"/>
        </w:rPr>
        <w:t xml:space="preserve">. </w:t>
      </w:r>
      <w:r w:rsidR="000C0CF7">
        <w:rPr>
          <w:rFonts w:ascii="Arial" w:hAnsi="Arial" w:cs="Arial"/>
          <w:sz w:val="22"/>
          <w:szCs w:val="22"/>
        </w:rPr>
        <w:t>‘</w:t>
      </w:r>
      <w:r w:rsidR="00796BA7">
        <w:rPr>
          <w:rFonts w:ascii="Arial" w:hAnsi="Arial" w:cs="Arial"/>
          <w:spacing w:val="8"/>
          <w:sz w:val="22"/>
          <w:szCs w:val="22"/>
        </w:rPr>
        <w:t>40-4-40</w:t>
      </w:r>
      <w:r w:rsidR="000C0CF7">
        <w:rPr>
          <w:rFonts w:ascii="Arial" w:hAnsi="Arial" w:cs="Arial"/>
          <w:spacing w:val="8"/>
          <w:sz w:val="22"/>
          <w:szCs w:val="22"/>
        </w:rPr>
        <w:t>’</w:t>
      </w:r>
      <w:r w:rsidR="00C12AFB" w:rsidRPr="00430575">
        <w:rPr>
          <w:rFonts w:ascii="Arial" w:hAnsi="Arial" w:cs="Arial"/>
          <w:spacing w:val="8"/>
          <w:sz w:val="22"/>
          <w:szCs w:val="22"/>
        </w:rPr>
        <w:t xml:space="preserve"> aimed to bolster recruitment</w:t>
      </w:r>
      <w:r w:rsidR="00521D99">
        <w:rPr>
          <w:rFonts w:ascii="Arial" w:hAnsi="Arial" w:cs="Arial"/>
          <w:spacing w:val="8"/>
          <w:sz w:val="22"/>
          <w:szCs w:val="22"/>
        </w:rPr>
        <w:t xml:space="preserve"> to surgical careers</w:t>
      </w:r>
      <w:r w:rsidR="00C12AFB" w:rsidRPr="00430575">
        <w:rPr>
          <w:rFonts w:ascii="Arial" w:hAnsi="Arial" w:cs="Arial"/>
          <w:spacing w:val="8"/>
          <w:sz w:val="22"/>
          <w:szCs w:val="22"/>
        </w:rPr>
        <w:t>, retention and morale for trainees, and to support a skilled and healthy future surgical workforce.</w:t>
      </w:r>
      <w:r w:rsidR="003C28D7">
        <w:rPr>
          <w:rFonts w:ascii="Arial" w:hAnsi="Arial" w:cs="Arial"/>
          <w:spacing w:val="8"/>
          <w:sz w:val="22"/>
          <w:szCs w:val="22"/>
        </w:rPr>
        <w:t xml:space="preserve"> This event also aimed to demonstrate whether it was possible to deliver training events at low</w:t>
      </w:r>
      <w:r w:rsidR="0088046E">
        <w:rPr>
          <w:rFonts w:ascii="Arial" w:hAnsi="Arial" w:cs="Arial"/>
          <w:spacing w:val="8"/>
          <w:sz w:val="22"/>
          <w:szCs w:val="22"/>
        </w:rPr>
        <w:t xml:space="preserve">, </w:t>
      </w:r>
      <w:r w:rsidR="003C28D7">
        <w:rPr>
          <w:rFonts w:ascii="Arial" w:hAnsi="Arial" w:cs="Arial"/>
          <w:spacing w:val="8"/>
          <w:sz w:val="22"/>
          <w:szCs w:val="22"/>
        </w:rPr>
        <w:t>or no cost to trainee</w:t>
      </w:r>
      <w:r w:rsidR="0088046E">
        <w:rPr>
          <w:rFonts w:ascii="Arial" w:hAnsi="Arial" w:cs="Arial"/>
          <w:spacing w:val="8"/>
          <w:sz w:val="22"/>
          <w:szCs w:val="22"/>
        </w:rPr>
        <w:t xml:space="preserve"> delegates</w:t>
      </w:r>
      <w:r w:rsidR="003C28D7">
        <w:rPr>
          <w:rFonts w:ascii="Arial" w:hAnsi="Arial" w:cs="Arial"/>
          <w:spacing w:val="8"/>
          <w:sz w:val="22"/>
          <w:szCs w:val="22"/>
        </w:rPr>
        <w:t xml:space="preserve">. </w:t>
      </w:r>
      <w:r w:rsidR="00D52B6B" w:rsidRPr="00430575">
        <w:rPr>
          <w:rFonts w:ascii="Arial" w:hAnsi="Arial" w:cs="Arial"/>
          <w:sz w:val="22"/>
          <w:szCs w:val="22"/>
        </w:rPr>
        <w:t xml:space="preserve">This paper will describe the model for delivery of this 1-day </w:t>
      </w:r>
      <w:r w:rsidR="00D1144C">
        <w:rPr>
          <w:rFonts w:ascii="Arial" w:hAnsi="Arial" w:cs="Arial"/>
          <w:sz w:val="22"/>
          <w:szCs w:val="22"/>
        </w:rPr>
        <w:t>inter</w:t>
      </w:r>
      <w:r w:rsidR="00D52B6B" w:rsidRPr="00430575">
        <w:rPr>
          <w:rFonts w:ascii="Arial" w:hAnsi="Arial" w:cs="Arial"/>
          <w:sz w:val="22"/>
          <w:szCs w:val="22"/>
        </w:rPr>
        <w:t>national surgical training event, and de</w:t>
      </w:r>
      <w:r w:rsidR="00020E69" w:rsidRPr="00430575">
        <w:rPr>
          <w:rFonts w:ascii="Arial" w:hAnsi="Arial" w:cs="Arial"/>
          <w:sz w:val="22"/>
          <w:szCs w:val="22"/>
        </w:rPr>
        <w:t>scribe</w:t>
      </w:r>
      <w:r w:rsidR="00D52B6B" w:rsidRPr="00430575">
        <w:rPr>
          <w:rFonts w:ascii="Arial" w:hAnsi="Arial" w:cs="Arial"/>
          <w:sz w:val="22"/>
          <w:szCs w:val="22"/>
        </w:rPr>
        <w:t xml:space="preserve"> its educational </w:t>
      </w:r>
      <w:r w:rsidR="00020E69" w:rsidRPr="00430575">
        <w:rPr>
          <w:rFonts w:ascii="Arial" w:hAnsi="Arial" w:cs="Arial"/>
          <w:sz w:val="22"/>
          <w:szCs w:val="22"/>
        </w:rPr>
        <w:t xml:space="preserve">and economic </w:t>
      </w:r>
      <w:r w:rsidR="00D52B6B" w:rsidRPr="00430575">
        <w:rPr>
          <w:rFonts w:ascii="Arial" w:hAnsi="Arial" w:cs="Arial"/>
          <w:sz w:val="22"/>
          <w:szCs w:val="22"/>
        </w:rPr>
        <w:t>outcomes</w:t>
      </w:r>
      <w:r w:rsidR="00C12AFB" w:rsidRPr="00430575">
        <w:rPr>
          <w:rFonts w:ascii="Arial" w:hAnsi="Arial" w:cs="Arial"/>
          <w:sz w:val="22"/>
          <w:szCs w:val="22"/>
        </w:rPr>
        <w:t>.</w:t>
      </w:r>
    </w:p>
    <w:p w14:paraId="0DC4BBF6" w14:textId="77777777" w:rsidR="007D5730" w:rsidRPr="00430575" w:rsidRDefault="007D5730" w:rsidP="00430575">
      <w:pPr>
        <w:spacing w:line="360" w:lineRule="auto"/>
        <w:jc w:val="both"/>
        <w:rPr>
          <w:rFonts w:ascii="Arial" w:hAnsi="Arial" w:cs="Arial"/>
          <w:sz w:val="22"/>
          <w:szCs w:val="22"/>
        </w:rPr>
      </w:pPr>
    </w:p>
    <w:p w14:paraId="70A73E07" w14:textId="77777777" w:rsidR="0020092C" w:rsidRDefault="0020092C">
      <w:pPr>
        <w:rPr>
          <w:rFonts w:ascii="Arial" w:hAnsi="Arial" w:cs="Arial"/>
          <w:b/>
        </w:rPr>
      </w:pPr>
      <w:r>
        <w:rPr>
          <w:rFonts w:ascii="Arial" w:hAnsi="Arial" w:cs="Arial"/>
          <w:b/>
        </w:rPr>
        <w:br w:type="page"/>
      </w:r>
    </w:p>
    <w:p w14:paraId="6B201233" w14:textId="40A0B75D" w:rsidR="00C85AA7" w:rsidRPr="00430575" w:rsidRDefault="00346121" w:rsidP="00430575">
      <w:pPr>
        <w:spacing w:line="360" w:lineRule="auto"/>
        <w:jc w:val="both"/>
        <w:rPr>
          <w:rFonts w:ascii="Arial" w:hAnsi="Arial" w:cs="Arial"/>
          <w:b/>
        </w:rPr>
      </w:pPr>
      <w:r w:rsidRPr="00430575">
        <w:rPr>
          <w:rFonts w:ascii="Arial" w:hAnsi="Arial" w:cs="Arial"/>
          <w:b/>
        </w:rPr>
        <w:lastRenderedPageBreak/>
        <w:t>Material and Methods</w:t>
      </w:r>
    </w:p>
    <w:p w14:paraId="5A18D6D0" w14:textId="05F5E0ED" w:rsidR="0016001E" w:rsidRPr="00430575" w:rsidRDefault="00C85AA7" w:rsidP="00430575">
      <w:pPr>
        <w:spacing w:line="360" w:lineRule="auto"/>
        <w:jc w:val="both"/>
        <w:rPr>
          <w:rFonts w:ascii="Arial" w:hAnsi="Arial" w:cs="Arial"/>
          <w:i/>
          <w:sz w:val="22"/>
          <w:szCs w:val="22"/>
        </w:rPr>
      </w:pPr>
      <w:r w:rsidRPr="00430575">
        <w:rPr>
          <w:rFonts w:ascii="Arial" w:hAnsi="Arial" w:cs="Arial"/>
          <w:i/>
          <w:sz w:val="22"/>
          <w:szCs w:val="22"/>
        </w:rPr>
        <w:t>Recruitment</w:t>
      </w:r>
    </w:p>
    <w:p w14:paraId="08F0A834" w14:textId="0043D235" w:rsidR="00C85AA7" w:rsidRPr="00430575" w:rsidRDefault="00C85AA7" w:rsidP="00430575">
      <w:pPr>
        <w:spacing w:line="360" w:lineRule="auto"/>
        <w:jc w:val="both"/>
        <w:rPr>
          <w:rFonts w:ascii="Arial" w:hAnsi="Arial" w:cs="Arial"/>
          <w:sz w:val="22"/>
          <w:szCs w:val="22"/>
        </w:rPr>
      </w:pPr>
      <w:r w:rsidRPr="00430575">
        <w:rPr>
          <w:rFonts w:ascii="Arial" w:hAnsi="Arial" w:cs="Arial"/>
          <w:sz w:val="22"/>
          <w:szCs w:val="22"/>
        </w:rPr>
        <w:t>Delegates were recruited via an online mailing list, and a de</w:t>
      </w:r>
      <w:r w:rsidR="0053006C" w:rsidRPr="00430575">
        <w:rPr>
          <w:rFonts w:ascii="Arial" w:hAnsi="Arial" w:cs="Arial"/>
          <w:sz w:val="22"/>
          <w:szCs w:val="22"/>
        </w:rPr>
        <w:t xml:space="preserve">dicated social media campaign. </w:t>
      </w:r>
      <w:proofErr w:type="spellStart"/>
      <w:r w:rsidR="00C12AFB" w:rsidRPr="00430575">
        <w:rPr>
          <w:rFonts w:ascii="Arial" w:hAnsi="Arial" w:cs="Arial"/>
          <w:sz w:val="22"/>
          <w:szCs w:val="22"/>
        </w:rPr>
        <w:t>ASiT’s</w:t>
      </w:r>
      <w:proofErr w:type="spellEnd"/>
      <w:r w:rsidR="00C12AFB" w:rsidRPr="00430575">
        <w:rPr>
          <w:rFonts w:ascii="Arial" w:hAnsi="Arial" w:cs="Arial"/>
          <w:sz w:val="22"/>
          <w:szCs w:val="22"/>
        </w:rPr>
        <w:t xml:space="preserve"> </w:t>
      </w:r>
      <w:proofErr w:type="spellStart"/>
      <w:r w:rsidR="00C12AFB" w:rsidRPr="00430575">
        <w:rPr>
          <w:rFonts w:ascii="Arial" w:hAnsi="Arial" w:cs="Arial"/>
          <w:sz w:val="22"/>
          <w:szCs w:val="22"/>
        </w:rPr>
        <w:t>pan</w:t>
      </w:r>
      <w:r w:rsidR="00F32304" w:rsidRPr="00430575">
        <w:rPr>
          <w:rFonts w:ascii="Arial" w:hAnsi="Arial" w:cs="Arial"/>
          <w:sz w:val="22"/>
          <w:szCs w:val="22"/>
        </w:rPr>
        <w:t>specialty</w:t>
      </w:r>
      <w:proofErr w:type="spellEnd"/>
      <w:r w:rsidR="00F32304" w:rsidRPr="00430575">
        <w:rPr>
          <w:rFonts w:ascii="Arial" w:hAnsi="Arial" w:cs="Arial"/>
          <w:sz w:val="22"/>
          <w:szCs w:val="22"/>
        </w:rPr>
        <w:t xml:space="preserve"> committee </w:t>
      </w:r>
      <w:r w:rsidR="00F25B62" w:rsidRPr="00430575">
        <w:rPr>
          <w:rFonts w:ascii="Arial" w:hAnsi="Arial" w:cs="Arial"/>
          <w:sz w:val="22"/>
          <w:szCs w:val="22"/>
        </w:rPr>
        <w:t xml:space="preserve">gave penetrance into all Local Education and Training Boards within the UK and Ireland. </w:t>
      </w:r>
      <w:r w:rsidR="0053006C" w:rsidRPr="00430575">
        <w:rPr>
          <w:rFonts w:ascii="Arial" w:hAnsi="Arial" w:cs="Arial"/>
          <w:sz w:val="22"/>
          <w:szCs w:val="22"/>
        </w:rPr>
        <w:t>S</w:t>
      </w:r>
      <w:r w:rsidRPr="00430575">
        <w:rPr>
          <w:rFonts w:ascii="Arial" w:hAnsi="Arial" w:cs="Arial"/>
          <w:sz w:val="22"/>
          <w:szCs w:val="22"/>
        </w:rPr>
        <w:t>pe</w:t>
      </w:r>
      <w:r w:rsidR="00F32304" w:rsidRPr="00430575">
        <w:rPr>
          <w:rFonts w:ascii="Arial" w:hAnsi="Arial" w:cs="Arial"/>
          <w:sz w:val="22"/>
          <w:szCs w:val="22"/>
        </w:rPr>
        <w:t xml:space="preserve">cialty interest societies (e.g. </w:t>
      </w:r>
      <w:proofErr w:type="spellStart"/>
      <w:r w:rsidR="00F32304" w:rsidRPr="00430575">
        <w:rPr>
          <w:rFonts w:ascii="Arial" w:hAnsi="Arial" w:cs="Arial"/>
          <w:sz w:val="22"/>
          <w:szCs w:val="22"/>
        </w:rPr>
        <w:t>Rouleaux</w:t>
      </w:r>
      <w:proofErr w:type="spellEnd"/>
      <w:r w:rsidR="00F32304" w:rsidRPr="00430575">
        <w:rPr>
          <w:rFonts w:ascii="Arial" w:hAnsi="Arial" w:cs="Arial"/>
          <w:sz w:val="22"/>
          <w:szCs w:val="22"/>
        </w:rPr>
        <w:t xml:space="preserve"> Club (Vascular), Dukes’ Club (Colorectal)) were engaged to distribute </w:t>
      </w:r>
      <w:r w:rsidRPr="00430575">
        <w:rPr>
          <w:rFonts w:ascii="Arial" w:hAnsi="Arial" w:cs="Arial"/>
          <w:sz w:val="22"/>
          <w:szCs w:val="22"/>
        </w:rPr>
        <w:t>materials amongst their memberships.</w:t>
      </w:r>
      <w:r w:rsidR="00C12AFB" w:rsidRPr="00430575">
        <w:rPr>
          <w:rFonts w:ascii="Arial" w:hAnsi="Arial" w:cs="Arial"/>
          <w:sz w:val="22"/>
          <w:szCs w:val="22"/>
        </w:rPr>
        <w:t xml:space="preserve"> Other i</w:t>
      </w:r>
      <w:r w:rsidR="0053006C" w:rsidRPr="00430575">
        <w:rPr>
          <w:rFonts w:ascii="Arial" w:hAnsi="Arial" w:cs="Arial"/>
          <w:sz w:val="22"/>
          <w:szCs w:val="22"/>
        </w:rPr>
        <w:t>nterdisciplinary collaborations were</w:t>
      </w:r>
      <w:r w:rsidR="00C12AFB" w:rsidRPr="00430575">
        <w:rPr>
          <w:rFonts w:ascii="Arial" w:hAnsi="Arial" w:cs="Arial"/>
          <w:sz w:val="22"/>
          <w:szCs w:val="22"/>
        </w:rPr>
        <w:t xml:space="preserve"> also</w:t>
      </w:r>
      <w:r w:rsidR="0053006C" w:rsidRPr="00430575">
        <w:rPr>
          <w:rFonts w:ascii="Arial" w:hAnsi="Arial" w:cs="Arial"/>
          <w:sz w:val="22"/>
          <w:szCs w:val="22"/>
        </w:rPr>
        <w:t xml:space="preserve"> initiated (e.g. Society of Radiologists in Training). </w:t>
      </w:r>
      <w:r w:rsidRPr="00430575">
        <w:rPr>
          <w:rFonts w:ascii="Arial" w:hAnsi="Arial" w:cs="Arial"/>
          <w:sz w:val="22"/>
          <w:szCs w:val="22"/>
        </w:rPr>
        <w:t xml:space="preserve">A press release </w:t>
      </w:r>
      <w:r w:rsidR="00C12AFB" w:rsidRPr="00430575">
        <w:rPr>
          <w:rFonts w:ascii="Arial" w:hAnsi="Arial" w:cs="Arial"/>
          <w:sz w:val="22"/>
          <w:szCs w:val="22"/>
        </w:rPr>
        <w:t>was distributed to the UK P</w:t>
      </w:r>
      <w:r w:rsidRPr="00430575">
        <w:rPr>
          <w:rFonts w:ascii="Arial" w:hAnsi="Arial" w:cs="Arial"/>
          <w:sz w:val="22"/>
          <w:szCs w:val="22"/>
        </w:rPr>
        <w:t>res</w:t>
      </w:r>
      <w:r w:rsidR="0053006C" w:rsidRPr="00430575">
        <w:rPr>
          <w:rFonts w:ascii="Arial" w:hAnsi="Arial" w:cs="Arial"/>
          <w:sz w:val="22"/>
          <w:szCs w:val="22"/>
        </w:rPr>
        <w:t xml:space="preserve">s </w:t>
      </w:r>
      <w:r w:rsidR="00C12AFB" w:rsidRPr="00430575">
        <w:rPr>
          <w:rFonts w:ascii="Arial" w:hAnsi="Arial" w:cs="Arial"/>
          <w:sz w:val="22"/>
          <w:szCs w:val="22"/>
        </w:rPr>
        <w:t>Association</w:t>
      </w:r>
      <w:r w:rsidR="0053006C" w:rsidRPr="00430575">
        <w:rPr>
          <w:rFonts w:ascii="Arial" w:hAnsi="Arial" w:cs="Arial"/>
          <w:sz w:val="22"/>
          <w:szCs w:val="22"/>
        </w:rPr>
        <w:t xml:space="preserve">, generating </w:t>
      </w:r>
      <w:r w:rsidR="009872FC">
        <w:rPr>
          <w:rFonts w:ascii="Arial" w:hAnsi="Arial" w:cs="Arial"/>
          <w:sz w:val="22"/>
          <w:szCs w:val="22"/>
        </w:rPr>
        <w:t>inter</w:t>
      </w:r>
      <w:r w:rsidRPr="00430575">
        <w:rPr>
          <w:rFonts w:ascii="Arial" w:hAnsi="Arial" w:cs="Arial"/>
          <w:sz w:val="22"/>
          <w:szCs w:val="22"/>
        </w:rPr>
        <w:t>national media interest</w:t>
      </w:r>
      <w:r w:rsidR="008976DB" w:rsidRPr="008976DB">
        <w:rPr>
          <w:rFonts w:ascii="Arial" w:hAnsi="Arial" w:cs="Arial"/>
          <w:sz w:val="22"/>
          <w:szCs w:val="22"/>
          <w:vertAlign w:val="superscript"/>
        </w:rPr>
        <w:t>15</w:t>
      </w:r>
      <w:r w:rsidR="0053006C" w:rsidRPr="00430575">
        <w:rPr>
          <w:rFonts w:ascii="Arial" w:hAnsi="Arial" w:cs="Arial"/>
          <w:sz w:val="22"/>
          <w:szCs w:val="22"/>
        </w:rPr>
        <w:t>.</w:t>
      </w:r>
      <w:r w:rsidR="00F25B62" w:rsidRPr="00430575">
        <w:rPr>
          <w:rFonts w:ascii="Arial" w:hAnsi="Arial" w:cs="Arial"/>
          <w:sz w:val="22"/>
          <w:szCs w:val="22"/>
        </w:rPr>
        <w:t xml:space="preserve"> </w:t>
      </w:r>
      <w:r w:rsidR="009872FC">
        <w:rPr>
          <w:rFonts w:ascii="Arial" w:hAnsi="Arial" w:cs="Arial"/>
          <w:sz w:val="22"/>
          <w:szCs w:val="22"/>
        </w:rPr>
        <w:t>Volunteer course</w:t>
      </w:r>
      <w:r w:rsidR="00C12AFB" w:rsidRPr="00430575">
        <w:rPr>
          <w:rFonts w:ascii="Arial" w:hAnsi="Arial" w:cs="Arial"/>
          <w:sz w:val="22"/>
          <w:szCs w:val="22"/>
        </w:rPr>
        <w:t xml:space="preserve"> f</w:t>
      </w:r>
      <w:r w:rsidRPr="00430575">
        <w:rPr>
          <w:rFonts w:ascii="Arial" w:hAnsi="Arial" w:cs="Arial"/>
          <w:sz w:val="22"/>
          <w:szCs w:val="22"/>
        </w:rPr>
        <w:t xml:space="preserve">aculty were derived from </w:t>
      </w:r>
      <w:proofErr w:type="spellStart"/>
      <w:r w:rsidRPr="00430575">
        <w:rPr>
          <w:rFonts w:ascii="Arial" w:hAnsi="Arial" w:cs="Arial"/>
          <w:sz w:val="22"/>
          <w:szCs w:val="22"/>
        </w:rPr>
        <w:t>ASiT’s</w:t>
      </w:r>
      <w:proofErr w:type="spellEnd"/>
      <w:r w:rsidRPr="00430575">
        <w:rPr>
          <w:rFonts w:ascii="Arial" w:hAnsi="Arial" w:cs="Arial"/>
          <w:sz w:val="22"/>
          <w:szCs w:val="22"/>
        </w:rPr>
        <w:t xml:space="preserve"> national and </w:t>
      </w:r>
      <w:proofErr w:type="spellStart"/>
      <w:r w:rsidRPr="00430575">
        <w:rPr>
          <w:rFonts w:ascii="Arial" w:hAnsi="Arial" w:cs="Arial"/>
          <w:sz w:val="22"/>
          <w:szCs w:val="22"/>
        </w:rPr>
        <w:t>panspecialty</w:t>
      </w:r>
      <w:proofErr w:type="spellEnd"/>
      <w:r w:rsidRPr="00430575">
        <w:rPr>
          <w:rFonts w:ascii="Arial" w:hAnsi="Arial" w:cs="Arial"/>
          <w:sz w:val="22"/>
          <w:szCs w:val="22"/>
        </w:rPr>
        <w:t xml:space="preserve"> council, subspecialty societies and </w:t>
      </w:r>
      <w:r w:rsidR="00C12AFB" w:rsidRPr="00430575">
        <w:rPr>
          <w:rFonts w:ascii="Arial" w:hAnsi="Arial" w:cs="Arial"/>
          <w:sz w:val="22"/>
          <w:szCs w:val="22"/>
        </w:rPr>
        <w:t>local, word-of-mouth</w:t>
      </w:r>
      <w:r w:rsidRPr="00430575">
        <w:rPr>
          <w:rFonts w:ascii="Arial" w:hAnsi="Arial" w:cs="Arial"/>
          <w:sz w:val="22"/>
          <w:szCs w:val="22"/>
        </w:rPr>
        <w:t xml:space="preserve"> recruitment.</w:t>
      </w:r>
      <w:r w:rsidR="00F25B62" w:rsidRPr="00430575">
        <w:rPr>
          <w:rFonts w:ascii="Arial" w:hAnsi="Arial" w:cs="Arial"/>
          <w:sz w:val="22"/>
          <w:szCs w:val="22"/>
        </w:rPr>
        <w:t xml:space="preserve"> </w:t>
      </w:r>
      <w:r w:rsidR="00C12AFB" w:rsidRPr="00430575">
        <w:rPr>
          <w:rFonts w:ascii="Arial" w:hAnsi="Arial" w:cs="Arial"/>
          <w:sz w:val="22"/>
          <w:szCs w:val="22"/>
        </w:rPr>
        <w:t xml:space="preserve">Faculty members came from </w:t>
      </w:r>
      <w:r w:rsidR="004133A2" w:rsidRPr="00430575">
        <w:rPr>
          <w:rFonts w:ascii="Arial" w:hAnsi="Arial" w:cs="Arial"/>
          <w:sz w:val="22"/>
          <w:szCs w:val="22"/>
        </w:rPr>
        <w:t>expert</w:t>
      </w:r>
      <w:r w:rsidR="00070D67">
        <w:rPr>
          <w:rFonts w:ascii="Arial" w:hAnsi="Arial" w:cs="Arial"/>
          <w:sz w:val="22"/>
          <w:szCs w:val="22"/>
        </w:rPr>
        <w:t xml:space="preserve"> (consultant</w:t>
      </w:r>
      <w:r w:rsidR="0088046E">
        <w:rPr>
          <w:rFonts w:ascii="Arial" w:hAnsi="Arial" w:cs="Arial"/>
          <w:sz w:val="22"/>
          <w:szCs w:val="22"/>
        </w:rPr>
        <w:t>)</w:t>
      </w:r>
      <w:r w:rsidR="004133A2" w:rsidRPr="00430575">
        <w:rPr>
          <w:rFonts w:ascii="Arial" w:hAnsi="Arial" w:cs="Arial"/>
          <w:sz w:val="22"/>
          <w:szCs w:val="22"/>
        </w:rPr>
        <w:t xml:space="preserve">, </w:t>
      </w:r>
      <w:r w:rsidR="00680D7F" w:rsidRPr="00430575">
        <w:rPr>
          <w:rFonts w:ascii="Arial" w:hAnsi="Arial" w:cs="Arial"/>
          <w:sz w:val="22"/>
          <w:szCs w:val="22"/>
        </w:rPr>
        <w:t>ne</w:t>
      </w:r>
      <w:r w:rsidR="00680D7F">
        <w:rPr>
          <w:rFonts w:ascii="Arial" w:hAnsi="Arial" w:cs="Arial"/>
          <w:sz w:val="22"/>
          <w:szCs w:val="22"/>
        </w:rPr>
        <w:t>a</w:t>
      </w:r>
      <w:r w:rsidR="00680D7F" w:rsidRPr="00430575">
        <w:rPr>
          <w:rFonts w:ascii="Arial" w:hAnsi="Arial" w:cs="Arial"/>
          <w:sz w:val="22"/>
          <w:szCs w:val="22"/>
        </w:rPr>
        <w:t>r</w:t>
      </w:r>
      <w:r w:rsidR="004133A2" w:rsidRPr="00430575">
        <w:rPr>
          <w:rFonts w:ascii="Arial" w:hAnsi="Arial" w:cs="Arial"/>
          <w:sz w:val="22"/>
          <w:szCs w:val="22"/>
        </w:rPr>
        <w:t>-peer</w:t>
      </w:r>
      <w:r w:rsidR="0088046E">
        <w:rPr>
          <w:rFonts w:ascii="Arial" w:hAnsi="Arial" w:cs="Arial"/>
          <w:sz w:val="22"/>
          <w:szCs w:val="22"/>
        </w:rPr>
        <w:t xml:space="preserve"> (trainee, one or more years senior)</w:t>
      </w:r>
      <w:r w:rsidR="004133A2" w:rsidRPr="00430575">
        <w:rPr>
          <w:rFonts w:ascii="Arial" w:hAnsi="Arial" w:cs="Arial"/>
          <w:sz w:val="22"/>
          <w:szCs w:val="22"/>
        </w:rPr>
        <w:t>, and peer-led</w:t>
      </w:r>
      <w:r w:rsidR="0088046E">
        <w:rPr>
          <w:rFonts w:ascii="Arial" w:hAnsi="Arial" w:cs="Arial"/>
          <w:sz w:val="22"/>
          <w:szCs w:val="22"/>
        </w:rPr>
        <w:t xml:space="preserve"> (trainee, same training level)</w:t>
      </w:r>
      <w:r w:rsidR="004133A2" w:rsidRPr="00430575">
        <w:rPr>
          <w:rFonts w:ascii="Arial" w:hAnsi="Arial" w:cs="Arial"/>
          <w:sz w:val="22"/>
          <w:szCs w:val="22"/>
        </w:rPr>
        <w:t xml:space="preserve"> groups</w:t>
      </w:r>
      <w:r w:rsidR="008976DB" w:rsidRPr="008976DB">
        <w:rPr>
          <w:rFonts w:ascii="Arial" w:hAnsi="Arial" w:cs="Arial"/>
          <w:sz w:val="22"/>
          <w:szCs w:val="22"/>
          <w:vertAlign w:val="superscript"/>
        </w:rPr>
        <w:t>16</w:t>
      </w:r>
      <w:r w:rsidR="004133A2" w:rsidRPr="00430575">
        <w:rPr>
          <w:rFonts w:ascii="Arial" w:hAnsi="Arial" w:cs="Arial"/>
          <w:sz w:val="22"/>
          <w:szCs w:val="22"/>
        </w:rPr>
        <w:t>.</w:t>
      </w:r>
    </w:p>
    <w:p w14:paraId="2728E15B" w14:textId="77777777" w:rsidR="00C85AA7" w:rsidRPr="00430575" w:rsidRDefault="00C85AA7" w:rsidP="00430575">
      <w:pPr>
        <w:spacing w:line="360" w:lineRule="auto"/>
        <w:jc w:val="both"/>
        <w:rPr>
          <w:rFonts w:ascii="Arial" w:hAnsi="Arial" w:cs="Arial"/>
          <w:sz w:val="22"/>
          <w:szCs w:val="22"/>
        </w:rPr>
      </w:pPr>
    </w:p>
    <w:p w14:paraId="2A5E4CEA" w14:textId="2D20F3E5" w:rsidR="00C85AA7" w:rsidRPr="00430575" w:rsidRDefault="00C85AA7" w:rsidP="00430575">
      <w:pPr>
        <w:spacing w:line="360" w:lineRule="auto"/>
        <w:jc w:val="both"/>
        <w:rPr>
          <w:rFonts w:ascii="Arial" w:hAnsi="Arial" w:cs="Arial"/>
          <w:i/>
          <w:sz w:val="22"/>
          <w:szCs w:val="22"/>
        </w:rPr>
      </w:pPr>
      <w:r w:rsidRPr="00430575">
        <w:rPr>
          <w:rFonts w:ascii="Arial" w:hAnsi="Arial" w:cs="Arial"/>
          <w:i/>
          <w:sz w:val="22"/>
          <w:szCs w:val="22"/>
        </w:rPr>
        <w:t>Costing</w:t>
      </w:r>
    </w:p>
    <w:p w14:paraId="33F3A943" w14:textId="0B77F219" w:rsidR="004133A2" w:rsidRPr="00430575" w:rsidRDefault="00F25B62" w:rsidP="00430575">
      <w:pPr>
        <w:spacing w:line="360" w:lineRule="auto"/>
        <w:jc w:val="both"/>
        <w:rPr>
          <w:rFonts w:ascii="Arial" w:hAnsi="Arial" w:cs="Arial"/>
          <w:sz w:val="22"/>
          <w:szCs w:val="22"/>
        </w:rPr>
      </w:pPr>
      <w:r w:rsidRPr="00430575">
        <w:rPr>
          <w:rFonts w:ascii="Arial" w:hAnsi="Arial" w:cs="Arial"/>
          <w:sz w:val="22"/>
          <w:szCs w:val="22"/>
        </w:rPr>
        <w:t xml:space="preserve">Registration </w:t>
      </w:r>
      <w:r w:rsidR="00C12AFB" w:rsidRPr="00430575">
        <w:rPr>
          <w:rFonts w:ascii="Arial" w:hAnsi="Arial" w:cs="Arial"/>
          <w:sz w:val="22"/>
          <w:szCs w:val="22"/>
        </w:rPr>
        <w:t xml:space="preserve">was managed via an </w:t>
      </w:r>
      <w:proofErr w:type="spellStart"/>
      <w:r w:rsidRPr="00430575">
        <w:rPr>
          <w:rFonts w:ascii="Arial" w:hAnsi="Arial" w:cs="Arial"/>
          <w:sz w:val="22"/>
          <w:szCs w:val="22"/>
        </w:rPr>
        <w:t>EventBrite</w:t>
      </w:r>
      <w:proofErr w:type="spellEnd"/>
      <w:r w:rsidR="00C12AFB" w:rsidRPr="00430575">
        <w:rPr>
          <w:rFonts w:ascii="Arial" w:hAnsi="Arial" w:cs="Arial"/>
          <w:sz w:val="22"/>
          <w:szCs w:val="22"/>
        </w:rPr>
        <w:t>®</w:t>
      </w:r>
      <w:r w:rsidRPr="00430575">
        <w:rPr>
          <w:rFonts w:ascii="Arial" w:hAnsi="Arial" w:cs="Arial"/>
          <w:sz w:val="22"/>
          <w:szCs w:val="22"/>
        </w:rPr>
        <w:t xml:space="preserve"> server</w:t>
      </w:r>
      <w:r w:rsidR="008976DB" w:rsidRPr="008976DB">
        <w:rPr>
          <w:rFonts w:ascii="Arial" w:hAnsi="Arial" w:cs="Arial"/>
          <w:sz w:val="22"/>
          <w:szCs w:val="22"/>
          <w:vertAlign w:val="superscript"/>
        </w:rPr>
        <w:t>17</w:t>
      </w:r>
      <w:r w:rsidRPr="00430575">
        <w:rPr>
          <w:rFonts w:ascii="Arial" w:hAnsi="Arial" w:cs="Arial"/>
          <w:sz w:val="22"/>
          <w:szCs w:val="22"/>
        </w:rPr>
        <w:t xml:space="preserve">. </w:t>
      </w:r>
      <w:r w:rsidR="00B870F0">
        <w:rPr>
          <w:rFonts w:ascii="Arial" w:hAnsi="Arial" w:cs="Arial"/>
          <w:sz w:val="22"/>
          <w:szCs w:val="22"/>
        </w:rPr>
        <w:t xml:space="preserve">The courses were run free of charge to all ASiT members. </w:t>
      </w:r>
      <w:r w:rsidR="004133A2" w:rsidRPr="00430575">
        <w:rPr>
          <w:rFonts w:ascii="Arial" w:hAnsi="Arial" w:cs="Arial"/>
          <w:sz w:val="22"/>
          <w:szCs w:val="22"/>
        </w:rPr>
        <w:t>A small (£50</w:t>
      </w:r>
      <w:r w:rsidR="00C12AFB" w:rsidRPr="00430575">
        <w:rPr>
          <w:rFonts w:ascii="Arial" w:hAnsi="Arial" w:cs="Arial"/>
          <w:sz w:val="22"/>
          <w:szCs w:val="22"/>
        </w:rPr>
        <w:t>GBP</w:t>
      </w:r>
      <w:r w:rsidR="004133A2" w:rsidRPr="00430575">
        <w:rPr>
          <w:rFonts w:ascii="Arial" w:hAnsi="Arial" w:cs="Arial"/>
          <w:sz w:val="22"/>
          <w:szCs w:val="22"/>
        </w:rPr>
        <w:t>, ~$70</w:t>
      </w:r>
      <w:r w:rsidR="00C12AFB" w:rsidRPr="00430575">
        <w:rPr>
          <w:rFonts w:ascii="Arial" w:hAnsi="Arial" w:cs="Arial"/>
          <w:sz w:val="22"/>
          <w:szCs w:val="22"/>
        </w:rPr>
        <w:t>USD</w:t>
      </w:r>
      <w:r w:rsidR="004133A2" w:rsidRPr="00430575">
        <w:rPr>
          <w:rFonts w:ascii="Arial" w:hAnsi="Arial" w:cs="Arial"/>
          <w:sz w:val="22"/>
          <w:szCs w:val="22"/>
        </w:rPr>
        <w:t xml:space="preserve">) deposit was collected at the </w:t>
      </w:r>
      <w:r w:rsidR="00C12AFB" w:rsidRPr="00430575">
        <w:rPr>
          <w:rFonts w:ascii="Arial" w:hAnsi="Arial" w:cs="Arial"/>
          <w:sz w:val="22"/>
          <w:szCs w:val="22"/>
        </w:rPr>
        <w:t xml:space="preserve">point of registration, intending </w:t>
      </w:r>
      <w:r w:rsidR="004133A2" w:rsidRPr="00430575">
        <w:rPr>
          <w:rFonts w:ascii="Arial" w:hAnsi="Arial" w:cs="Arial"/>
          <w:sz w:val="22"/>
          <w:szCs w:val="22"/>
        </w:rPr>
        <w:t>to maximise course attendance. Thi</w:t>
      </w:r>
      <w:r w:rsidR="00C12AFB" w:rsidRPr="00430575">
        <w:rPr>
          <w:rFonts w:ascii="Arial" w:hAnsi="Arial" w:cs="Arial"/>
          <w:sz w:val="22"/>
          <w:szCs w:val="22"/>
        </w:rPr>
        <w:t xml:space="preserve">s was refunded upon successful </w:t>
      </w:r>
      <w:r w:rsidR="00A63511">
        <w:rPr>
          <w:rFonts w:ascii="Arial" w:hAnsi="Arial" w:cs="Arial"/>
          <w:sz w:val="22"/>
          <w:szCs w:val="22"/>
        </w:rPr>
        <w:t>attendance</w:t>
      </w:r>
      <w:r w:rsidR="00D1144C">
        <w:rPr>
          <w:rFonts w:ascii="Arial" w:hAnsi="Arial" w:cs="Arial"/>
          <w:sz w:val="22"/>
          <w:szCs w:val="22"/>
        </w:rPr>
        <w:t xml:space="preserve"> to all ASiT members.</w:t>
      </w:r>
      <w:r w:rsidR="004133A2" w:rsidRPr="00430575">
        <w:rPr>
          <w:rFonts w:ascii="Arial" w:hAnsi="Arial" w:cs="Arial"/>
          <w:sz w:val="22"/>
          <w:szCs w:val="22"/>
        </w:rPr>
        <w:t xml:space="preserve"> Deposit contributions from delegates who did not </w:t>
      </w:r>
      <w:r w:rsidR="00680D7F">
        <w:rPr>
          <w:rFonts w:ascii="Arial" w:hAnsi="Arial" w:cs="Arial"/>
          <w:sz w:val="22"/>
          <w:szCs w:val="22"/>
        </w:rPr>
        <w:t>attend</w:t>
      </w:r>
      <w:r w:rsidR="004133A2" w:rsidRPr="00430575">
        <w:rPr>
          <w:rFonts w:ascii="Arial" w:hAnsi="Arial" w:cs="Arial"/>
          <w:sz w:val="22"/>
          <w:szCs w:val="22"/>
        </w:rPr>
        <w:t xml:space="preserve"> the event were collected to cover </w:t>
      </w:r>
      <w:r w:rsidR="00C12AFB" w:rsidRPr="00430575">
        <w:rPr>
          <w:rFonts w:ascii="Arial" w:hAnsi="Arial" w:cs="Arial"/>
          <w:sz w:val="22"/>
          <w:szCs w:val="22"/>
        </w:rPr>
        <w:t>running costs</w:t>
      </w:r>
      <w:r w:rsidR="004133A2" w:rsidRPr="00430575">
        <w:rPr>
          <w:rFonts w:ascii="Arial" w:hAnsi="Arial" w:cs="Arial"/>
          <w:sz w:val="22"/>
          <w:szCs w:val="22"/>
        </w:rPr>
        <w:t xml:space="preserve">, and </w:t>
      </w:r>
      <w:r w:rsidR="00C12AFB" w:rsidRPr="00430575">
        <w:rPr>
          <w:rFonts w:ascii="Arial" w:hAnsi="Arial" w:cs="Arial"/>
          <w:sz w:val="22"/>
          <w:szCs w:val="22"/>
        </w:rPr>
        <w:t xml:space="preserve">to make </w:t>
      </w:r>
      <w:r w:rsidR="004133A2" w:rsidRPr="00430575">
        <w:rPr>
          <w:rFonts w:ascii="Arial" w:hAnsi="Arial" w:cs="Arial"/>
          <w:sz w:val="22"/>
          <w:szCs w:val="22"/>
        </w:rPr>
        <w:t>a charitable dona</w:t>
      </w:r>
      <w:r w:rsidR="00C12AFB" w:rsidRPr="00430575">
        <w:rPr>
          <w:rFonts w:ascii="Arial" w:hAnsi="Arial" w:cs="Arial"/>
          <w:sz w:val="22"/>
          <w:szCs w:val="22"/>
        </w:rPr>
        <w:t>tion.</w:t>
      </w:r>
    </w:p>
    <w:p w14:paraId="7EB97DED" w14:textId="77777777" w:rsidR="00C85AA7" w:rsidRPr="00430575" w:rsidRDefault="00C85AA7" w:rsidP="00430575">
      <w:pPr>
        <w:spacing w:line="360" w:lineRule="auto"/>
        <w:jc w:val="both"/>
        <w:rPr>
          <w:rFonts w:ascii="Arial" w:hAnsi="Arial" w:cs="Arial"/>
          <w:sz w:val="22"/>
          <w:szCs w:val="22"/>
        </w:rPr>
      </w:pPr>
    </w:p>
    <w:p w14:paraId="64396956" w14:textId="28EC5369" w:rsidR="00C85AA7" w:rsidRPr="00430575" w:rsidRDefault="00C85AA7" w:rsidP="00430575">
      <w:pPr>
        <w:spacing w:line="360" w:lineRule="auto"/>
        <w:jc w:val="both"/>
        <w:rPr>
          <w:rFonts w:ascii="Arial" w:hAnsi="Arial" w:cs="Arial"/>
          <w:i/>
          <w:sz w:val="22"/>
          <w:szCs w:val="22"/>
        </w:rPr>
      </w:pPr>
      <w:r w:rsidRPr="00430575">
        <w:rPr>
          <w:rFonts w:ascii="Arial" w:hAnsi="Arial" w:cs="Arial"/>
          <w:i/>
          <w:sz w:val="22"/>
          <w:szCs w:val="22"/>
        </w:rPr>
        <w:t>Courses</w:t>
      </w:r>
    </w:p>
    <w:p w14:paraId="1C6A18EB" w14:textId="41F67578" w:rsidR="00EC6870" w:rsidRDefault="0016001E" w:rsidP="00430575">
      <w:pPr>
        <w:spacing w:line="360" w:lineRule="auto"/>
        <w:jc w:val="both"/>
        <w:rPr>
          <w:rFonts w:ascii="Arial" w:hAnsi="Arial" w:cs="Arial"/>
          <w:sz w:val="22"/>
          <w:szCs w:val="22"/>
        </w:rPr>
      </w:pPr>
      <w:r w:rsidRPr="00430575">
        <w:rPr>
          <w:rFonts w:ascii="Arial" w:hAnsi="Arial" w:cs="Arial"/>
          <w:sz w:val="22"/>
          <w:szCs w:val="22"/>
        </w:rPr>
        <w:t>The ASiT Foundation Skills in Surgery Course</w:t>
      </w:r>
      <w:r w:rsidR="008976DB" w:rsidRPr="008976DB">
        <w:rPr>
          <w:rFonts w:ascii="Arial" w:hAnsi="Arial" w:cs="Arial"/>
          <w:sz w:val="22"/>
          <w:szCs w:val="22"/>
          <w:vertAlign w:val="superscript"/>
        </w:rPr>
        <w:t>18</w:t>
      </w:r>
      <w:r w:rsidR="00EC6870" w:rsidRPr="00430575">
        <w:rPr>
          <w:rFonts w:ascii="Arial" w:hAnsi="Arial" w:cs="Arial"/>
          <w:sz w:val="22"/>
          <w:szCs w:val="22"/>
        </w:rPr>
        <w:t xml:space="preserve"> is the corner</w:t>
      </w:r>
      <w:r w:rsidR="00C12AFB" w:rsidRPr="00430575">
        <w:rPr>
          <w:rFonts w:ascii="Arial" w:hAnsi="Arial" w:cs="Arial"/>
          <w:sz w:val="22"/>
          <w:szCs w:val="22"/>
        </w:rPr>
        <w:t xml:space="preserve">stone of the </w:t>
      </w:r>
      <w:r w:rsidR="00680D7F">
        <w:rPr>
          <w:rFonts w:ascii="Arial" w:hAnsi="Arial" w:cs="Arial"/>
          <w:sz w:val="22"/>
          <w:szCs w:val="22"/>
        </w:rPr>
        <w:t>A</w:t>
      </w:r>
      <w:r w:rsidR="00C12AFB" w:rsidRPr="00430575">
        <w:rPr>
          <w:rFonts w:ascii="Arial" w:hAnsi="Arial" w:cs="Arial"/>
          <w:sz w:val="22"/>
          <w:szCs w:val="22"/>
        </w:rPr>
        <w:t>ssociation’s</w:t>
      </w:r>
      <w:r w:rsidR="00EC6870" w:rsidRPr="00430575">
        <w:rPr>
          <w:rFonts w:ascii="Arial" w:hAnsi="Arial" w:cs="Arial"/>
          <w:sz w:val="22"/>
          <w:szCs w:val="22"/>
        </w:rPr>
        <w:t xml:space="preserve"> educational calendar, aimed at medical students (penultimate and final year) and </w:t>
      </w:r>
      <w:r w:rsidR="00C12AFB" w:rsidRPr="00430575">
        <w:rPr>
          <w:rFonts w:ascii="Arial" w:hAnsi="Arial" w:cs="Arial"/>
          <w:sz w:val="22"/>
          <w:szCs w:val="22"/>
        </w:rPr>
        <w:t>PGY1-2</w:t>
      </w:r>
      <w:r w:rsidR="00EC6870" w:rsidRPr="00430575">
        <w:rPr>
          <w:rFonts w:ascii="Arial" w:hAnsi="Arial" w:cs="Arial"/>
          <w:sz w:val="22"/>
          <w:szCs w:val="22"/>
        </w:rPr>
        <w:t xml:space="preserve"> doctors. The course covers common general surgical skills, including</w:t>
      </w:r>
      <w:r w:rsidR="000C0CF7">
        <w:rPr>
          <w:rFonts w:ascii="Arial" w:hAnsi="Arial" w:cs="Arial"/>
          <w:sz w:val="22"/>
          <w:szCs w:val="22"/>
        </w:rPr>
        <w:t xml:space="preserve"> medical</w:t>
      </w:r>
      <w:r w:rsidR="00EC6870" w:rsidRPr="00430575">
        <w:rPr>
          <w:rFonts w:ascii="Arial" w:hAnsi="Arial" w:cs="Arial"/>
          <w:sz w:val="22"/>
          <w:szCs w:val="22"/>
        </w:rPr>
        <w:t xml:space="preserve"> record keeping, </w:t>
      </w:r>
      <w:r w:rsidR="000C0CF7">
        <w:rPr>
          <w:rFonts w:ascii="Arial" w:hAnsi="Arial" w:cs="Arial"/>
          <w:sz w:val="22"/>
          <w:szCs w:val="22"/>
        </w:rPr>
        <w:t xml:space="preserve">aseptic technique, </w:t>
      </w:r>
      <w:r w:rsidR="00EC6870" w:rsidRPr="00430575">
        <w:rPr>
          <w:rFonts w:ascii="Arial" w:hAnsi="Arial" w:cs="Arial"/>
          <w:sz w:val="22"/>
          <w:szCs w:val="22"/>
        </w:rPr>
        <w:t>suturing technique and non-technical skills. This c</w:t>
      </w:r>
      <w:r w:rsidR="00C12AFB" w:rsidRPr="00430575">
        <w:rPr>
          <w:rFonts w:ascii="Arial" w:hAnsi="Arial" w:cs="Arial"/>
          <w:sz w:val="22"/>
          <w:szCs w:val="22"/>
        </w:rPr>
        <w:t>ourse formed the backbone of this</w:t>
      </w:r>
      <w:r w:rsidR="00EC6870" w:rsidRPr="00430575">
        <w:rPr>
          <w:rFonts w:ascii="Arial" w:hAnsi="Arial" w:cs="Arial"/>
          <w:sz w:val="22"/>
          <w:szCs w:val="22"/>
        </w:rPr>
        <w:t xml:space="preserve"> free </w:t>
      </w:r>
      <w:r w:rsidR="009872FC">
        <w:rPr>
          <w:rFonts w:ascii="Arial" w:hAnsi="Arial" w:cs="Arial"/>
          <w:sz w:val="22"/>
          <w:szCs w:val="22"/>
        </w:rPr>
        <w:t>inter</w:t>
      </w:r>
      <w:r w:rsidR="00EC6870" w:rsidRPr="00430575">
        <w:rPr>
          <w:rFonts w:ascii="Arial" w:hAnsi="Arial" w:cs="Arial"/>
          <w:sz w:val="22"/>
          <w:szCs w:val="22"/>
        </w:rPr>
        <w:t xml:space="preserve">national training event. A delegate </w:t>
      </w:r>
      <w:proofErr w:type="spellStart"/>
      <w:r w:rsidR="00EC6870" w:rsidRPr="00430575">
        <w:rPr>
          <w:rFonts w:ascii="Arial" w:hAnsi="Arial" w:cs="Arial"/>
          <w:sz w:val="22"/>
          <w:szCs w:val="22"/>
        </w:rPr>
        <w:t>slideset</w:t>
      </w:r>
      <w:proofErr w:type="spellEnd"/>
      <w:r w:rsidR="00EC6870" w:rsidRPr="00430575">
        <w:rPr>
          <w:rFonts w:ascii="Arial" w:hAnsi="Arial" w:cs="Arial"/>
          <w:sz w:val="22"/>
          <w:szCs w:val="22"/>
        </w:rPr>
        <w:t xml:space="preserve"> and instructor notes were provided for uniformity.</w:t>
      </w:r>
      <w:r w:rsidR="008E3917" w:rsidRPr="00430575">
        <w:rPr>
          <w:rFonts w:ascii="Arial" w:hAnsi="Arial" w:cs="Arial"/>
          <w:sz w:val="22"/>
          <w:szCs w:val="22"/>
        </w:rPr>
        <w:t xml:space="preserve"> </w:t>
      </w:r>
      <w:r w:rsidR="00EC6870" w:rsidRPr="00430575">
        <w:rPr>
          <w:rFonts w:ascii="Arial" w:hAnsi="Arial" w:cs="Arial"/>
          <w:sz w:val="22"/>
          <w:szCs w:val="22"/>
        </w:rPr>
        <w:t xml:space="preserve">Other courses were selected from </w:t>
      </w:r>
      <w:proofErr w:type="spellStart"/>
      <w:r w:rsidR="00EC6870" w:rsidRPr="00430575">
        <w:rPr>
          <w:rFonts w:ascii="Arial" w:hAnsi="Arial" w:cs="Arial"/>
          <w:sz w:val="22"/>
          <w:szCs w:val="22"/>
        </w:rPr>
        <w:t>ASiT’s</w:t>
      </w:r>
      <w:proofErr w:type="spellEnd"/>
      <w:r w:rsidR="00EC6870" w:rsidRPr="00430575">
        <w:rPr>
          <w:rFonts w:ascii="Arial" w:hAnsi="Arial" w:cs="Arial"/>
          <w:sz w:val="22"/>
          <w:szCs w:val="22"/>
        </w:rPr>
        <w:t xml:space="preserve"> catalogue of pre-</w:t>
      </w:r>
      <w:r w:rsidR="009872FC">
        <w:rPr>
          <w:rFonts w:ascii="Arial" w:hAnsi="Arial" w:cs="Arial"/>
          <w:sz w:val="22"/>
          <w:szCs w:val="22"/>
        </w:rPr>
        <w:t xml:space="preserve">conference educational courses. </w:t>
      </w:r>
      <w:r w:rsidR="00EC6870" w:rsidRPr="00430575">
        <w:rPr>
          <w:rFonts w:ascii="Arial" w:hAnsi="Arial" w:cs="Arial"/>
          <w:sz w:val="22"/>
          <w:szCs w:val="22"/>
        </w:rPr>
        <w:t xml:space="preserve">Interdisciplinary and industry collaboration was harnessed to deliver </w:t>
      </w:r>
      <w:r w:rsidR="00C12AFB" w:rsidRPr="00430575">
        <w:rPr>
          <w:rFonts w:ascii="Arial" w:hAnsi="Arial" w:cs="Arial"/>
          <w:sz w:val="22"/>
          <w:szCs w:val="22"/>
        </w:rPr>
        <w:t xml:space="preserve">novel, subspecialty </w:t>
      </w:r>
      <w:r w:rsidR="00EC6870" w:rsidRPr="00430575">
        <w:rPr>
          <w:rFonts w:ascii="Arial" w:hAnsi="Arial" w:cs="Arial"/>
          <w:sz w:val="22"/>
          <w:szCs w:val="22"/>
        </w:rPr>
        <w:t>courses.</w:t>
      </w:r>
      <w:r w:rsidR="008E3917" w:rsidRPr="00430575">
        <w:rPr>
          <w:rFonts w:ascii="Arial" w:hAnsi="Arial" w:cs="Arial"/>
          <w:sz w:val="22"/>
          <w:szCs w:val="22"/>
        </w:rPr>
        <w:t xml:space="preserve"> A maximum </w:t>
      </w:r>
      <w:r w:rsidR="00C12AFB" w:rsidRPr="00430575">
        <w:rPr>
          <w:rFonts w:ascii="Arial" w:hAnsi="Arial" w:cs="Arial"/>
          <w:sz w:val="22"/>
          <w:szCs w:val="22"/>
        </w:rPr>
        <w:t xml:space="preserve">central </w:t>
      </w:r>
      <w:r w:rsidR="008E3917" w:rsidRPr="00430575">
        <w:rPr>
          <w:rFonts w:ascii="Arial" w:hAnsi="Arial" w:cs="Arial"/>
          <w:sz w:val="22"/>
          <w:szCs w:val="22"/>
        </w:rPr>
        <w:t>funding limit of £100 per course was set.</w:t>
      </w:r>
      <w:r w:rsidR="00D90275" w:rsidRPr="00430575">
        <w:rPr>
          <w:rFonts w:ascii="Arial" w:hAnsi="Arial" w:cs="Arial"/>
          <w:sz w:val="22"/>
          <w:szCs w:val="22"/>
        </w:rPr>
        <w:t xml:space="preserve"> To minimise </w:t>
      </w:r>
      <w:r w:rsidR="00C12AFB" w:rsidRPr="00430575">
        <w:rPr>
          <w:rFonts w:ascii="Arial" w:hAnsi="Arial" w:cs="Arial"/>
          <w:sz w:val="22"/>
          <w:szCs w:val="22"/>
        </w:rPr>
        <w:t xml:space="preserve">other </w:t>
      </w:r>
      <w:r w:rsidR="00D90275" w:rsidRPr="00430575">
        <w:rPr>
          <w:rFonts w:ascii="Arial" w:hAnsi="Arial" w:cs="Arial"/>
          <w:sz w:val="22"/>
          <w:szCs w:val="22"/>
        </w:rPr>
        <w:t>course costs, local faculty were recruited, refreshments were not provided</w:t>
      </w:r>
      <w:r w:rsidR="00D1144C">
        <w:rPr>
          <w:rFonts w:ascii="Arial" w:hAnsi="Arial" w:cs="Arial"/>
          <w:sz w:val="22"/>
          <w:szCs w:val="22"/>
        </w:rPr>
        <w:t xml:space="preserve"> (unless </w:t>
      </w:r>
      <w:r w:rsidR="006556E1">
        <w:rPr>
          <w:rFonts w:ascii="Arial" w:hAnsi="Arial" w:cs="Arial"/>
          <w:sz w:val="22"/>
          <w:szCs w:val="22"/>
        </w:rPr>
        <w:t xml:space="preserve">supported </w:t>
      </w:r>
      <w:r w:rsidR="00D1144C">
        <w:rPr>
          <w:rFonts w:ascii="Arial" w:hAnsi="Arial" w:cs="Arial"/>
          <w:sz w:val="22"/>
          <w:szCs w:val="22"/>
        </w:rPr>
        <w:t>by a sponsor)</w:t>
      </w:r>
      <w:r w:rsidR="00D90275" w:rsidRPr="00430575">
        <w:rPr>
          <w:rFonts w:ascii="Arial" w:hAnsi="Arial" w:cs="Arial"/>
          <w:sz w:val="22"/>
          <w:szCs w:val="22"/>
        </w:rPr>
        <w:t xml:space="preserve">, and sponsorship from Universities, training centres and industry was found where possible. </w:t>
      </w:r>
    </w:p>
    <w:p w14:paraId="48125119" w14:textId="77777777" w:rsidR="008133A5" w:rsidRDefault="008133A5" w:rsidP="00430575">
      <w:pPr>
        <w:spacing w:line="360" w:lineRule="auto"/>
        <w:jc w:val="both"/>
        <w:rPr>
          <w:rFonts w:ascii="Arial" w:hAnsi="Arial" w:cs="Arial"/>
          <w:sz w:val="22"/>
          <w:szCs w:val="22"/>
        </w:rPr>
      </w:pPr>
    </w:p>
    <w:p w14:paraId="01BE106A" w14:textId="73886E4C" w:rsidR="008133A5" w:rsidRDefault="008133A5" w:rsidP="00430575">
      <w:pPr>
        <w:spacing w:line="360" w:lineRule="auto"/>
        <w:jc w:val="both"/>
        <w:rPr>
          <w:rFonts w:ascii="Arial" w:hAnsi="Arial" w:cs="Arial"/>
          <w:i/>
          <w:sz w:val="22"/>
          <w:szCs w:val="22"/>
        </w:rPr>
      </w:pPr>
      <w:r>
        <w:rPr>
          <w:rFonts w:ascii="Arial" w:hAnsi="Arial" w:cs="Arial"/>
          <w:i/>
          <w:sz w:val="22"/>
          <w:szCs w:val="22"/>
        </w:rPr>
        <w:t>Logistics</w:t>
      </w:r>
    </w:p>
    <w:p w14:paraId="401E8F68" w14:textId="3050DEDD" w:rsidR="008133A5" w:rsidRPr="008133A5" w:rsidRDefault="0020092C" w:rsidP="00430575">
      <w:pPr>
        <w:spacing w:line="360" w:lineRule="auto"/>
        <w:jc w:val="both"/>
        <w:rPr>
          <w:rFonts w:ascii="Arial" w:hAnsi="Arial" w:cs="Arial"/>
          <w:sz w:val="22"/>
          <w:szCs w:val="22"/>
        </w:rPr>
      </w:pPr>
      <w:r>
        <w:rPr>
          <w:rFonts w:ascii="Arial" w:hAnsi="Arial" w:cs="Arial"/>
          <w:sz w:val="22"/>
          <w:szCs w:val="22"/>
        </w:rPr>
        <w:lastRenderedPageBreak/>
        <w:t xml:space="preserve">Preparation for </w:t>
      </w:r>
      <w:r w:rsidR="008133A5">
        <w:rPr>
          <w:rFonts w:ascii="Arial" w:hAnsi="Arial" w:cs="Arial"/>
          <w:sz w:val="22"/>
          <w:szCs w:val="22"/>
        </w:rPr>
        <w:t>40-4-40</w:t>
      </w:r>
      <w:r>
        <w:rPr>
          <w:rFonts w:ascii="Arial" w:hAnsi="Arial" w:cs="Arial"/>
          <w:sz w:val="22"/>
          <w:szCs w:val="22"/>
        </w:rPr>
        <w:t xml:space="preserve"> courses</w:t>
      </w:r>
      <w:r w:rsidR="008133A5">
        <w:rPr>
          <w:rFonts w:ascii="Arial" w:hAnsi="Arial" w:cs="Arial"/>
          <w:sz w:val="22"/>
          <w:szCs w:val="22"/>
        </w:rPr>
        <w:t xml:space="preserve"> began </w:t>
      </w:r>
      <w:r>
        <w:rPr>
          <w:rFonts w:ascii="Arial" w:hAnsi="Arial" w:cs="Arial"/>
          <w:sz w:val="22"/>
          <w:szCs w:val="22"/>
        </w:rPr>
        <w:t>six</w:t>
      </w:r>
      <w:r w:rsidR="008133A5">
        <w:rPr>
          <w:rFonts w:ascii="Arial" w:hAnsi="Arial" w:cs="Arial"/>
          <w:sz w:val="22"/>
          <w:szCs w:val="22"/>
        </w:rPr>
        <w:t xml:space="preserve"> months </w:t>
      </w:r>
      <w:r>
        <w:rPr>
          <w:rFonts w:ascii="Arial" w:hAnsi="Arial" w:cs="Arial"/>
          <w:sz w:val="22"/>
          <w:szCs w:val="22"/>
        </w:rPr>
        <w:t xml:space="preserve">prior to the event </w:t>
      </w:r>
      <w:r w:rsidR="008133A5">
        <w:rPr>
          <w:rFonts w:ascii="Arial" w:hAnsi="Arial" w:cs="Arial"/>
          <w:sz w:val="22"/>
          <w:szCs w:val="22"/>
        </w:rPr>
        <w:t xml:space="preserve">date. </w:t>
      </w:r>
      <w:r>
        <w:rPr>
          <w:rFonts w:ascii="Arial" w:hAnsi="Arial" w:cs="Arial"/>
          <w:sz w:val="22"/>
          <w:szCs w:val="22"/>
        </w:rPr>
        <w:t>Event planning</w:t>
      </w:r>
      <w:r w:rsidR="008133A5">
        <w:rPr>
          <w:rFonts w:ascii="Arial" w:hAnsi="Arial" w:cs="Arial"/>
          <w:sz w:val="22"/>
          <w:szCs w:val="22"/>
        </w:rPr>
        <w:t xml:space="preserve"> was led by</w:t>
      </w:r>
      <w:r>
        <w:rPr>
          <w:rFonts w:ascii="Arial" w:hAnsi="Arial" w:cs="Arial"/>
          <w:sz w:val="22"/>
          <w:szCs w:val="22"/>
        </w:rPr>
        <w:t xml:space="preserve"> a team of three core coordinators</w:t>
      </w:r>
      <w:r w:rsidR="008133A5">
        <w:rPr>
          <w:rFonts w:ascii="Arial" w:hAnsi="Arial" w:cs="Arial"/>
          <w:sz w:val="22"/>
          <w:szCs w:val="22"/>
        </w:rPr>
        <w:t>, with a support structure of indi</w:t>
      </w:r>
      <w:r>
        <w:rPr>
          <w:rFonts w:ascii="Arial" w:hAnsi="Arial" w:cs="Arial"/>
          <w:sz w:val="22"/>
          <w:szCs w:val="22"/>
        </w:rPr>
        <w:t xml:space="preserve">vidual course organisers. The core coordinators managed event oversight, national promotion, publicity, core funding, ticket sales and refunds, content management and troubleshooting. Individual course organisers </w:t>
      </w:r>
      <w:r w:rsidR="008133A5">
        <w:rPr>
          <w:rFonts w:ascii="Arial" w:hAnsi="Arial" w:cs="Arial"/>
          <w:sz w:val="22"/>
          <w:szCs w:val="22"/>
        </w:rPr>
        <w:t>were responsible for local venue coordination, adverti</w:t>
      </w:r>
      <w:r>
        <w:rPr>
          <w:rFonts w:ascii="Arial" w:hAnsi="Arial" w:cs="Arial"/>
          <w:sz w:val="22"/>
          <w:szCs w:val="22"/>
        </w:rPr>
        <w:t>sing, course set-up, course content and seeking local sponsorship. Venues were approached with a stock email describing the initiative, the ethos of the organisation and specific course requirements. Reciprocal promotion was offered where appropriate (for example, a free mailshot to the organisation mailing list). This was followed up with a telephone meeting, or face-to-face discussion with a venue representative to ensure the course venues were appropriate for hosting. A central peer-accessible hosting platform (Google Drive©) with documents, spreadsheets and course maps was made available to all organisers. Course equipment and material was source from specialised venues, and supporting external suppliers for free, or a low-cost where possible. Waste disposal was managed as per local protocol.</w:t>
      </w:r>
    </w:p>
    <w:p w14:paraId="2E9F1B70" w14:textId="77777777" w:rsidR="00C85AA7" w:rsidRPr="00430575" w:rsidRDefault="00C85AA7" w:rsidP="00430575">
      <w:pPr>
        <w:spacing w:line="360" w:lineRule="auto"/>
        <w:jc w:val="both"/>
        <w:rPr>
          <w:rFonts w:ascii="Arial" w:hAnsi="Arial" w:cs="Arial"/>
          <w:i/>
          <w:sz w:val="22"/>
          <w:szCs w:val="22"/>
        </w:rPr>
      </w:pPr>
    </w:p>
    <w:p w14:paraId="098AFD95" w14:textId="342F01D7" w:rsidR="00C85AA7" w:rsidRPr="00430575" w:rsidRDefault="00C85AA7" w:rsidP="00430575">
      <w:pPr>
        <w:spacing w:line="360" w:lineRule="auto"/>
        <w:jc w:val="both"/>
        <w:rPr>
          <w:rFonts w:ascii="Arial" w:hAnsi="Arial" w:cs="Arial"/>
          <w:i/>
          <w:sz w:val="22"/>
          <w:szCs w:val="22"/>
        </w:rPr>
      </w:pPr>
      <w:r w:rsidRPr="00430575">
        <w:rPr>
          <w:rFonts w:ascii="Arial" w:hAnsi="Arial" w:cs="Arial"/>
          <w:i/>
          <w:sz w:val="22"/>
          <w:szCs w:val="22"/>
        </w:rPr>
        <w:t>Feedback</w:t>
      </w:r>
    </w:p>
    <w:p w14:paraId="42B1B04B" w14:textId="07541A26" w:rsidR="00570DB9" w:rsidRPr="00430575" w:rsidRDefault="00570DB9" w:rsidP="00430575">
      <w:pPr>
        <w:spacing w:line="360" w:lineRule="auto"/>
        <w:jc w:val="both"/>
        <w:rPr>
          <w:rFonts w:ascii="Arial" w:hAnsi="Arial" w:cs="Arial"/>
          <w:sz w:val="22"/>
          <w:szCs w:val="22"/>
        </w:rPr>
      </w:pPr>
      <w:r w:rsidRPr="00430575">
        <w:rPr>
          <w:rFonts w:ascii="Arial" w:hAnsi="Arial" w:cs="Arial"/>
          <w:sz w:val="22"/>
          <w:szCs w:val="22"/>
        </w:rPr>
        <w:t>An onlin</w:t>
      </w:r>
      <w:r w:rsidR="00C12AFB" w:rsidRPr="00430575">
        <w:rPr>
          <w:rFonts w:ascii="Arial" w:hAnsi="Arial" w:cs="Arial"/>
          <w:sz w:val="22"/>
          <w:szCs w:val="22"/>
        </w:rPr>
        <w:t>e, 35</w:t>
      </w:r>
      <w:r w:rsidRPr="00430575">
        <w:rPr>
          <w:rFonts w:ascii="Arial" w:hAnsi="Arial" w:cs="Arial"/>
          <w:sz w:val="22"/>
          <w:szCs w:val="22"/>
        </w:rPr>
        <w:t>-point feedback questionnaire</w:t>
      </w:r>
      <w:r w:rsidR="00EE228D" w:rsidRPr="00430575">
        <w:rPr>
          <w:rFonts w:ascii="Arial" w:hAnsi="Arial" w:cs="Arial"/>
          <w:sz w:val="22"/>
          <w:szCs w:val="22"/>
        </w:rPr>
        <w:t xml:space="preserve"> was mandated for</w:t>
      </w:r>
      <w:r w:rsidR="0039287A" w:rsidRPr="00430575">
        <w:rPr>
          <w:rFonts w:ascii="Arial" w:hAnsi="Arial" w:cs="Arial"/>
          <w:sz w:val="22"/>
          <w:szCs w:val="22"/>
        </w:rPr>
        <w:t xml:space="preserve"> all course delegates, incentivised by award of certification. </w:t>
      </w:r>
      <w:r w:rsidRPr="00430575">
        <w:rPr>
          <w:rFonts w:ascii="Arial" w:hAnsi="Arial" w:cs="Arial"/>
          <w:sz w:val="22"/>
          <w:szCs w:val="22"/>
        </w:rPr>
        <w:t>The tool collected demographic data and specialty interest</w:t>
      </w:r>
      <w:r w:rsidR="00EE228D" w:rsidRPr="00430575">
        <w:rPr>
          <w:rFonts w:ascii="Arial" w:hAnsi="Arial" w:cs="Arial"/>
          <w:sz w:val="22"/>
          <w:szCs w:val="22"/>
        </w:rPr>
        <w:t>s</w:t>
      </w:r>
      <w:r w:rsidRPr="00430575">
        <w:rPr>
          <w:rFonts w:ascii="Arial" w:hAnsi="Arial" w:cs="Arial"/>
          <w:sz w:val="22"/>
          <w:szCs w:val="22"/>
        </w:rPr>
        <w:t xml:space="preserve">, as well as </w:t>
      </w:r>
      <w:r w:rsidR="00B301ED" w:rsidRPr="00430575">
        <w:rPr>
          <w:rFonts w:ascii="Arial" w:hAnsi="Arial" w:cs="Arial"/>
          <w:sz w:val="22"/>
          <w:szCs w:val="22"/>
        </w:rPr>
        <w:t>domain-</w:t>
      </w:r>
      <w:r w:rsidRPr="00430575">
        <w:rPr>
          <w:rFonts w:ascii="Arial" w:hAnsi="Arial" w:cs="Arial"/>
          <w:sz w:val="22"/>
          <w:szCs w:val="22"/>
        </w:rPr>
        <w:t xml:space="preserve">specific feedback using 5-point Likert scales. </w:t>
      </w:r>
      <w:r w:rsidR="00B301ED" w:rsidRPr="00430575">
        <w:rPr>
          <w:rFonts w:ascii="Arial" w:hAnsi="Arial" w:cs="Arial"/>
          <w:sz w:val="22"/>
          <w:szCs w:val="22"/>
        </w:rPr>
        <w:t xml:space="preserve">A validated </w:t>
      </w:r>
      <w:proofErr w:type="spellStart"/>
      <w:r w:rsidR="00B301ED" w:rsidRPr="00430575">
        <w:rPr>
          <w:rFonts w:ascii="Arial" w:hAnsi="Arial" w:cs="Arial"/>
          <w:sz w:val="22"/>
          <w:szCs w:val="22"/>
        </w:rPr>
        <w:t>NetPromoter</w:t>
      </w:r>
      <w:proofErr w:type="spellEnd"/>
      <w:r w:rsidR="00B301ED" w:rsidRPr="00430575">
        <w:rPr>
          <w:rFonts w:ascii="Arial" w:hAnsi="Arial" w:cs="Arial"/>
          <w:sz w:val="22"/>
          <w:szCs w:val="22"/>
        </w:rPr>
        <w:t>® score</w:t>
      </w:r>
      <w:r w:rsidR="008976DB" w:rsidRPr="008976DB">
        <w:rPr>
          <w:rFonts w:ascii="Arial" w:hAnsi="Arial" w:cs="Arial"/>
          <w:sz w:val="22"/>
          <w:szCs w:val="22"/>
          <w:vertAlign w:val="superscript"/>
        </w:rPr>
        <w:t>19</w:t>
      </w:r>
      <w:r w:rsidR="00B301ED" w:rsidRPr="00430575">
        <w:rPr>
          <w:rFonts w:ascii="Arial" w:hAnsi="Arial" w:cs="Arial"/>
          <w:sz w:val="22"/>
          <w:szCs w:val="22"/>
        </w:rPr>
        <w:t xml:space="preserve"> (out of 10) was collected as a marker of overall course feedback, with respondents grouped into ‘promoters’ (9-10 out of 10), ‘passive’ (7-8 out of 10), or </w:t>
      </w:r>
      <w:r w:rsidR="0081353C" w:rsidRPr="00430575">
        <w:rPr>
          <w:rFonts w:ascii="Arial" w:hAnsi="Arial" w:cs="Arial"/>
          <w:sz w:val="22"/>
          <w:szCs w:val="22"/>
        </w:rPr>
        <w:t>‘</w:t>
      </w:r>
      <w:r w:rsidR="00B301ED" w:rsidRPr="00430575">
        <w:rPr>
          <w:rFonts w:ascii="Arial" w:hAnsi="Arial" w:cs="Arial"/>
          <w:sz w:val="22"/>
          <w:szCs w:val="22"/>
        </w:rPr>
        <w:t>detractors</w:t>
      </w:r>
      <w:r w:rsidR="0081353C" w:rsidRPr="00430575">
        <w:rPr>
          <w:rFonts w:ascii="Arial" w:hAnsi="Arial" w:cs="Arial"/>
          <w:sz w:val="22"/>
          <w:szCs w:val="22"/>
        </w:rPr>
        <w:t>’</w:t>
      </w:r>
      <w:r w:rsidR="00B301ED" w:rsidRPr="00430575">
        <w:rPr>
          <w:rFonts w:ascii="Arial" w:hAnsi="Arial" w:cs="Arial"/>
          <w:sz w:val="22"/>
          <w:szCs w:val="22"/>
        </w:rPr>
        <w:t xml:space="preserve"> (0-6 out of 10). </w:t>
      </w:r>
      <w:r w:rsidR="00EB3F08" w:rsidRPr="00430575">
        <w:rPr>
          <w:rFonts w:ascii="Arial" w:hAnsi="Arial" w:cs="Arial"/>
          <w:sz w:val="22"/>
          <w:szCs w:val="22"/>
        </w:rPr>
        <w:t>Positively and negatively framed statements with item randomisation was used to avoid acquiescence bias.</w:t>
      </w:r>
      <w:r w:rsidRPr="00430575">
        <w:rPr>
          <w:rFonts w:ascii="Arial" w:hAnsi="Arial" w:cs="Arial"/>
          <w:sz w:val="22"/>
          <w:szCs w:val="22"/>
        </w:rPr>
        <w:t xml:space="preserve"> </w:t>
      </w:r>
      <w:r w:rsidR="00EE228D" w:rsidRPr="00430575">
        <w:rPr>
          <w:rFonts w:ascii="Arial" w:hAnsi="Arial" w:cs="Arial"/>
          <w:sz w:val="22"/>
          <w:szCs w:val="22"/>
        </w:rPr>
        <w:t xml:space="preserve">For delegates undertaking a Foundation Skills in Surgery course, </w:t>
      </w:r>
      <w:r w:rsidR="007D7456" w:rsidRPr="00430575">
        <w:rPr>
          <w:rFonts w:ascii="Arial" w:hAnsi="Arial" w:cs="Arial"/>
          <w:sz w:val="22"/>
          <w:szCs w:val="22"/>
        </w:rPr>
        <w:t xml:space="preserve">an additional </w:t>
      </w:r>
      <w:r w:rsidR="00EE228D" w:rsidRPr="00430575">
        <w:rPr>
          <w:rFonts w:ascii="Arial" w:hAnsi="Arial" w:cs="Arial"/>
          <w:sz w:val="22"/>
          <w:szCs w:val="22"/>
        </w:rPr>
        <w:t>s</w:t>
      </w:r>
      <w:r w:rsidRPr="00430575">
        <w:rPr>
          <w:rFonts w:ascii="Arial" w:hAnsi="Arial" w:cs="Arial"/>
          <w:sz w:val="22"/>
          <w:szCs w:val="22"/>
        </w:rPr>
        <w:t>elf-reported, matched, p</w:t>
      </w:r>
      <w:r w:rsidR="00EB3F08" w:rsidRPr="00430575">
        <w:rPr>
          <w:rFonts w:ascii="Arial" w:hAnsi="Arial" w:cs="Arial"/>
          <w:sz w:val="22"/>
          <w:szCs w:val="22"/>
        </w:rPr>
        <w:t>re- and post-course c</w:t>
      </w:r>
      <w:r w:rsidR="00B301ED" w:rsidRPr="00430575">
        <w:rPr>
          <w:rFonts w:ascii="Arial" w:hAnsi="Arial" w:cs="Arial"/>
          <w:sz w:val="22"/>
          <w:szCs w:val="22"/>
        </w:rPr>
        <w:t>onfidence across three</w:t>
      </w:r>
      <w:r w:rsidR="00EB3F08" w:rsidRPr="00430575">
        <w:rPr>
          <w:rFonts w:ascii="Arial" w:hAnsi="Arial" w:cs="Arial"/>
          <w:sz w:val="22"/>
          <w:szCs w:val="22"/>
        </w:rPr>
        <w:t xml:space="preserve"> </w:t>
      </w:r>
      <w:r w:rsidR="00EE228D" w:rsidRPr="00430575">
        <w:rPr>
          <w:rFonts w:ascii="Arial" w:hAnsi="Arial" w:cs="Arial"/>
          <w:sz w:val="22"/>
          <w:szCs w:val="22"/>
        </w:rPr>
        <w:t xml:space="preserve">key domains </w:t>
      </w:r>
      <w:r w:rsidR="00B301ED" w:rsidRPr="00430575">
        <w:rPr>
          <w:rFonts w:ascii="Arial" w:hAnsi="Arial" w:cs="Arial"/>
          <w:sz w:val="22"/>
          <w:szCs w:val="22"/>
        </w:rPr>
        <w:t xml:space="preserve">using 5-point Likert scales </w:t>
      </w:r>
      <w:r w:rsidR="00EE228D" w:rsidRPr="00430575">
        <w:rPr>
          <w:rFonts w:ascii="Arial" w:hAnsi="Arial" w:cs="Arial"/>
          <w:sz w:val="22"/>
          <w:szCs w:val="22"/>
        </w:rPr>
        <w:t>was collected.</w:t>
      </w:r>
    </w:p>
    <w:p w14:paraId="778C1B5A" w14:textId="77777777" w:rsidR="00C12AFB" w:rsidRPr="00430575" w:rsidRDefault="00C12AFB" w:rsidP="00430575">
      <w:pPr>
        <w:spacing w:line="360" w:lineRule="auto"/>
        <w:jc w:val="both"/>
        <w:rPr>
          <w:rFonts w:ascii="Arial" w:hAnsi="Arial" w:cs="Arial"/>
          <w:sz w:val="22"/>
          <w:szCs w:val="22"/>
        </w:rPr>
      </w:pPr>
    </w:p>
    <w:p w14:paraId="550237E4" w14:textId="61D481A7" w:rsidR="00C12AFB" w:rsidRPr="00430575" w:rsidRDefault="00C12AFB" w:rsidP="00430575">
      <w:pPr>
        <w:spacing w:line="360" w:lineRule="auto"/>
        <w:jc w:val="both"/>
        <w:rPr>
          <w:rFonts w:ascii="Arial" w:hAnsi="Arial" w:cs="Arial"/>
          <w:i/>
          <w:sz w:val="22"/>
          <w:szCs w:val="22"/>
        </w:rPr>
      </w:pPr>
      <w:r w:rsidRPr="00430575">
        <w:rPr>
          <w:rFonts w:ascii="Arial" w:hAnsi="Arial" w:cs="Arial"/>
          <w:i/>
          <w:sz w:val="22"/>
          <w:szCs w:val="22"/>
        </w:rPr>
        <w:t>Ethics</w:t>
      </w:r>
    </w:p>
    <w:p w14:paraId="51270AC1" w14:textId="6438AE24" w:rsidR="00C12AFB" w:rsidRPr="00430575" w:rsidRDefault="002631DF" w:rsidP="00430575">
      <w:pPr>
        <w:spacing w:line="360" w:lineRule="auto"/>
        <w:jc w:val="both"/>
        <w:rPr>
          <w:rFonts w:ascii="Arial" w:hAnsi="Arial" w:cs="Arial"/>
          <w:sz w:val="22"/>
          <w:szCs w:val="22"/>
        </w:rPr>
      </w:pPr>
      <w:r>
        <w:rPr>
          <w:rFonts w:ascii="Arial" w:hAnsi="Arial" w:cs="Arial"/>
          <w:sz w:val="22"/>
          <w:szCs w:val="22"/>
        </w:rPr>
        <w:t>N</w:t>
      </w:r>
      <w:r w:rsidR="00C12AFB" w:rsidRPr="00430575">
        <w:rPr>
          <w:rFonts w:ascii="Arial" w:hAnsi="Arial" w:cs="Arial"/>
          <w:sz w:val="22"/>
          <w:szCs w:val="22"/>
        </w:rPr>
        <w:t xml:space="preserve">o </w:t>
      </w:r>
      <w:r>
        <w:rPr>
          <w:rFonts w:ascii="Arial" w:hAnsi="Arial" w:cs="Arial"/>
          <w:sz w:val="22"/>
          <w:szCs w:val="22"/>
        </w:rPr>
        <w:t xml:space="preserve">ethical </w:t>
      </w:r>
      <w:r w:rsidR="00C12AFB" w:rsidRPr="00430575">
        <w:rPr>
          <w:rFonts w:ascii="Arial" w:hAnsi="Arial" w:cs="Arial"/>
          <w:sz w:val="22"/>
          <w:szCs w:val="22"/>
        </w:rPr>
        <w:t xml:space="preserve">issues were identified. </w:t>
      </w:r>
      <w:r w:rsidR="00D1144C">
        <w:rPr>
          <w:rFonts w:ascii="Arial" w:hAnsi="Arial" w:cs="Arial"/>
          <w:sz w:val="22"/>
          <w:szCs w:val="22"/>
        </w:rPr>
        <w:t>C</w:t>
      </w:r>
      <w:r w:rsidR="00C12AFB" w:rsidRPr="00430575">
        <w:rPr>
          <w:rFonts w:ascii="Arial" w:hAnsi="Arial" w:cs="Arial"/>
          <w:sz w:val="22"/>
          <w:szCs w:val="22"/>
        </w:rPr>
        <w:t xml:space="preserve">ompletion of feedback forms was </w:t>
      </w:r>
      <w:r>
        <w:rPr>
          <w:rFonts w:ascii="Arial" w:hAnsi="Arial" w:cs="Arial"/>
          <w:sz w:val="22"/>
          <w:szCs w:val="22"/>
        </w:rPr>
        <w:t>interpreted</w:t>
      </w:r>
      <w:r w:rsidRPr="00430575">
        <w:rPr>
          <w:rFonts w:ascii="Arial" w:hAnsi="Arial" w:cs="Arial"/>
          <w:sz w:val="22"/>
          <w:szCs w:val="22"/>
        </w:rPr>
        <w:t xml:space="preserve"> </w:t>
      </w:r>
      <w:r w:rsidR="00C12AFB" w:rsidRPr="00430575">
        <w:rPr>
          <w:rFonts w:ascii="Arial" w:hAnsi="Arial" w:cs="Arial"/>
          <w:sz w:val="22"/>
          <w:szCs w:val="22"/>
        </w:rPr>
        <w:t>as permission for use of anonymised data for subsequent publication.</w:t>
      </w:r>
    </w:p>
    <w:p w14:paraId="60448FF2" w14:textId="77777777" w:rsidR="002253C4" w:rsidRPr="00430575" w:rsidRDefault="002253C4" w:rsidP="00430575">
      <w:pPr>
        <w:spacing w:line="360" w:lineRule="auto"/>
        <w:jc w:val="both"/>
        <w:rPr>
          <w:rFonts w:ascii="Arial" w:hAnsi="Arial" w:cs="Arial"/>
          <w:sz w:val="22"/>
          <w:szCs w:val="22"/>
        </w:rPr>
      </w:pPr>
    </w:p>
    <w:p w14:paraId="415323EF" w14:textId="3C76F94E" w:rsidR="002253C4" w:rsidRPr="00430575" w:rsidRDefault="00430575" w:rsidP="00430575">
      <w:pPr>
        <w:spacing w:line="360" w:lineRule="auto"/>
        <w:jc w:val="both"/>
        <w:rPr>
          <w:rFonts w:ascii="Arial" w:hAnsi="Arial" w:cs="Arial"/>
          <w:i/>
          <w:sz w:val="22"/>
          <w:szCs w:val="22"/>
        </w:rPr>
      </w:pPr>
      <w:r>
        <w:rPr>
          <w:rFonts w:ascii="Arial" w:hAnsi="Arial" w:cs="Arial"/>
          <w:i/>
          <w:sz w:val="22"/>
          <w:szCs w:val="22"/>
        </w:rPr>
        <w:t>Economic analysi</w:t>
      </w:r>
      <w:r w:rsidR="002253C4" w:rsidRPr="00430575">
        <w:rPr>
          <w:rFonts w:ascii="Arial" w:hAnsi="Arial" w:cs="Arial"/>
          <w:i/>
          <w:sz w:val="22"/>
          <w:szCs w:val="22"/>
        </w:rPr>
        <w:t>s</w:t>
      </w:r>
    </w:p>
    <w:p w14:paraId="2D966CAE" w14:textId="0731E53D" w:rsidR="002253C4" w:rsidRPr="00430575" w:rsidRDefault="00430575" w:rsidP="00430575">
      <w:pPr>
        <w:spacing w:line="360" w:lineRule="auto"/>
        <w:jc w:val="both"/>
        <w:rPr>
          <w:rFonts w:ascii="Arial" w:hAnsi="Arial" w:cs="Arial"/>
          <w:sz w:val="22"/>
          <w:szCs w:val="22"/>
        </w:rPr>
      </w:pPr>
      <w:r>
        <w:rPr>
          <w:rFonts w:ascii="Arial" w:hAnsi="Arial" w:cs="Arial"/>
          <w:sz w:val="22"/>
          <w:szCs w:val="22"/>
        </w:rPr>
        <w:t>Variable and fixed costs</w:t>
      </w:r>
      <w:r w:rsidR="002253C4" w:rsidRPr="00430575">
        <w:rPr>
          <w:rFonts w:ascii="Arial" w:hAnsi="Arial" w:cs="Arial"/>
          <w:sz w:val="22"/>
          <w:szCs w:val="22"/>
        </w:rPr>
        <w:t xml:space="preserve"> of course delivery </w:t>
      </w:r>
      <w:proofErr w:type="gramStart"/>
      <w:r w:rsidR="002253C4" w:rsidRPr="00430575">
        <w:rPr>
          <w:rFonts w:ascii="Arial" w:hAnsi="Arial" w:cs="Arial"/>
          <w:sz w:val="22"/>
          <w:szCs w:val="22"/>
        </w:rPr>
        <w:t>were</w:t>
      </w:r>
      <w:proofErr w:type="gramEnd"/>
      <w:r w:rsidR="002253C4" w:rsidRPr="00430575">
        <w:rPr>
          <w:rFonts w:ascii="Arial" w:hAnsi="Arial" w:cs="Arial"/>
          <w:sz w:val="22"/>
          <w:szCs w:val="22"/>
        </w:rPr>
        <w:t xml:space="preserve"> collated centrally following submission of receipts of purchase. </w:t>
      </w:r>
      <w:r w:rsidR="00C12AFB" w:rsidRPr="00430575">
        <w:rPr>
          <w:rFonts w:ascii="Arial" w:hAnsi="Arial" w:cs="Arial"/>
          <w:sz w:val="22"/>
          <w:szCs w:val="22"/>
        </w:rPr>
        <w:t xml:space="preserve">Comparable costs of </w:t>
      </w:r>
      <w:r w:rsidR="00D1144C">
        <w:rPr>
          <w:rFonts w:ascii="Arial" w:hAnsi="Arial" w:cs="Arial"/>
          <w:sz w:val="22"/>
          <w:szCs w:val="22"/>
        </w:rPr>
        <w:t xml:space="preserve">similar </w:t>
      </w:r>
      <w:r w:rsidR="00C12AFB" w:rsidRPr="00430575">
        <w:rPr>
          <w:rFonts w:ascii="Arial" w:hAnsi="Arial" w:cs="Arial"/>
          <w:sz w:val="22"/>
          <w:szCs w:val="22"/>
        </w:rPr>
        <w:t xml:space="preserve">technical and non-technical </w:t>
      </w:r>
      <w:r>
        <w:rPr>
          <w:rFonts w:ascii="Arial" w:hAnsi="Arial" w:cs="Arial"/>
          <w:sz w:val="22"/>
          <w:szCs w:val="22"/>
        </w:rPr>
        <w:t xml:space="preserve">courses </w:t>
      </w:r>
      <w:r w:rsidR="00C12AFB" w:rsidRPr="00430575">
        <w:rPr>
          <w:rFonts w:ascii="Arial" w:hAnsi="Arial" w:cs="Arial"/>
          <w:sz w:val="22"/>
          <w:szCs w:val="22"/>
        </w:rPr>
        <w:t xml:space="preserve">were calculated with reference to </w:t>
      </w:r>
      <w:r>
        <w:rPr>
          <w:rFonts w:ascii="Arial" w:hAnsi="Arial" w:cs="Arial"/>
          <w:sz w:val="22"/>
          <w:szCs w:val="22"/>
        </w:rPr>
        <w:t xml:space="preserve">alternative UK-based providers </w:t>
      </w:r>
      <w:r>
        <w:rPr>
          <w:rFonts w:ascii="Arial" w:hAnsi="Arial" w:cs="Arial"/>
          <w:sz w:val="22"/>
          <w:szCs w:val="22"/>
        </w:rPr>
        <w:lastRenderedPageBreak/>
        <w:t>(</w:t>
      </w:r>
      <w:r w:rsidR="00C12AFB" w:rsidRPr="00430575">
        <w:rPr>
          <w:rFonts w:ascii="Arial" w:hAnsi="Arial" w:cs="Arial"/>
          <w:sz w:val="22"/>
          <w:szCs w:val="22"/>
        </w:rPr>
        <w:t>Royal College of Surgeons of England, Edinburgh</w:t>
      </w:r>
      <w:r w:rsidR="008506F9" w:rsidRPr="00430575">
        <w:rPr>
          <w:rFonts w:ascii="Arial" w:hAnsi="Arial" w:cs="Arial"/>
          <w:sz w:val="22"/>
          <w:szCs w:val="22"/>
        </w:rPr>
        <w:t xml:space="preserve"> and Ireland</w:t>
      </w:r>
      <w:r>
        <w:rPr>
          <w:rFonts w:ascii="Arial" w:hAnsi="Arial" w:cs="Arial"/>
          <w:sz w:val="22"/>
          <w:szCs w:val="22"/>
        </w:rPr>
        <w:t>)</w:t>
      </w:r>
      <w:r w:rsidR="008506F9" w:rsidRPr="00430575">
        <w:rPr>
          <w:rFonts w:ascii="Arial" w:hAnsi="Arial" w:cs="Arial"/>
          <w:sz w:val="22"/>
          <w:szCs w:val="22"/>
        </w:rPr>
        <w:t xml:space="preserve"> via their websites, </w:t>
      </w:r>
      <w:r w:rsidR="002631DF">
        <w:rPr>
          <w:rFonts w:ascii="Arial" w:hAnsi="Arial" w:cs="Arial"/>
          <w:sz w:val="22"/>
          <w:szCs w:val="22"/>
        </w:rPr>
        <w:t xml:space="preserve">and </w:t>
      </w:r>
      <w:r w:rsidR="008506F9" w:rsidRPr="00430575">
        <w:rPr>
          <w:rFonts w:ascii="Arial" w:hAnsi="Arial" w:cs="Arial"/>
          <w:sz w:val="22"/>
          <w:szCs w:val="22"/>
        </w:rPr>
        <w:t>multiplied by the number of delegates per course.</w:t>
      </w:r>
    </w:p>
    <w:p w14:paraId="61D0529F" w14:textId="77777777" w:rsidR="00570DB9" w:rsidRPr="00430575" w:rsidRDefault="00570DB9" w:rsidP="00430575">
      <w:pPr>
        <w:spacing w:line="360" w:lineRule="auto"/>
        <w:jc w:val="both"/>
        <w:rPr>
          <w:rFonts w:ascii="Arial" w:hAnsi="Arial" w:cs="Arial"/>
          <w:sz w:val="22"/>
          <w:szCs w:val="22"/>
        </w:rPr>
      </w:pPr>
    </w:p>
    <w:p w14:paraId="31BD6F6B" w14:textId="76298C93" w:rsidR="00570DB9" w:rsidRPr="00430575" w:rsidRDefault="00570DB9" w:rsidP="00430575">
      <w:pPr>
        <w:spacing w:line="360" w:lineRule="auto"/>
        <w:jc w:val="both"/>
        <w:rPr>
          <w:rFonts w:ascii="Arial" w:hAnsi="Arial" w:cs="Arial"/>
          <w:i/>
          <w:sz w:val="22"/>
          <w:szCs w:val="22"/>
        </w:rPr>
      </w:pPr>
      <w:r w:rsidRPr="00430575">
        <w:rPr>
          <w:rFonts w:ascii="Arial" w:hAnsi="Arial" w:cs="Arial"/>
          <w:i/>
          <w:sz w:val="22"/>
          <w:szCs w:val="22"/>
        </w:rPr>
        <w:t>Analysis</w:t>
      </w:r>
    </w:p>
    <w:p w14:paraId="7E5996BF" w14:textId="2CF7CC92" w:rsidR="00F65E90" w:rsidRPr="00430575" w:rsidRDefault="00CB56B0" w:rsidP="00430575">
      <w:pPr>
        <w:spacing w:line="360" w:lineRule="auto"/>
        <w:jc w:val="both"/>
        <w:rPr>
          <w:rFonts w:ascii="Arial" w:hAnsi="Arial" w:cs="Arial"/>
          <w:sz w:val="22"/>
          <w:szCs w:val="22"/>
        </w:rPr>
      </w:pPr>
      <w:r w:rsidRPr="00430575">
        <w:rPr>
          <w:rFonts w:ascii="Arial" w:hAnsi="Arial" w:cs="Arial"/>
          <w:sz w:val="22"/>
          <w:szCs w:val="22"/>
        </w:rPr>
        <w:t xml:space="preserve">Data analysis was undertaken using </w:t>
      </w:r>
      <w:proofErr w:type="spellStart"/>
      <w:r w:rsidR="00A85A27" w:rsidRPr="00430575">
        <w:rPr>
          <w:rFonts w:ascii="Arial" w:hAnsi="Arial" w:cs="Arial"/>
          <w:sz w:val="22"/>
          <w:szCs w:val="22"/>
        </w:rPr>
        <w:t>RStudio</w:t>
      </w:r>
      <w:proofErr w:type="spellEnd"/>
      <w:r w:rsidR="00A85A27" w:rsidRPr="00430575">
        <w:rPr>
          <w:rFonts w:ascii="Arial" w:hAnsi="Arial" w:cs="Arial"/>
          <w:sz w:val="22"/>
          <w:szCs w:val="22"/>
        </w:rPr>
        <w:t xml:space="preserve"> s</w:t>
      </w:r>
      <w:r w:rsidR="00EE228D" w:rsidRPr="00430575">
        <w:rPr>
          <w:rFonts w:ascii="Arial" w:hAnsi="Arial" w:cs="Arial"/>
          <w:sz w:val="22"/>
          <w:szCs w:val="22"/>
        </w:rPr>
        <w:t>tatistics package</w:t>
      </w:r>
      <w:r w:rsidR="00A85A27" w:rsidRPr="00430575">
        <w:rPr>
          <w:rFonts w:ascii="Arial" w:hAnsi="Arial" w:cs="Arial"/>
          <w:sz w:val="22"/>
          <w:szCs w:val="22"/>
        </w:rPr>
        <w:t xml:space="preserve"> (V3.1.1</w:t>
      </w:r>
      <w:r w:rsidR="00B301ED" w:rsidRPr="00430575">
        <w:rPr>
          <w:rFonts w:ascii="Arial" w:hAnsi="Arial" w:cs="Arial"/>
          <w:sz w:val="22"/>
          <w:szCs w:val="22"/>
        </w:rPr>
        <w:t>, Boston, MA</w:t>
      </w:r>
      <w:r w:rsidR="00A85A27" w:rsidRPr="00430575">
        <w:rPr>
          <w:rFonts w:ascii="Arial" w:hAnsi="Arial" w:cs="Arial"/>
          <w:sz w:val="22"/>
          <w:szCs w:val="22"/>
        </w:rPr>
        <w:t>)</w:t>
      </w:r>
      <w:r w:rsidR="00EE228D" w:rsidRPr="00430575">
        <w:rPr>
          <w:rFonts w:ascii="Arial" w:hAnsi="Arial" w:cs="Arial"/>
          <w:sz w:val="22"/>
          <w:szCs w:val="22"/>
        </w:rPr>
        <w:t xml:space="preserve">. </w:t>
      </w:r>
      <w:r w:rsidRPr="00430575">
        <w:rPr>
          <w:rFonts w:ascii="Arial" w:hAnsi="Arial" w:cs="Arial"/>
          <w:sz w:val="22"/>
          <w:szCs w:val="22"/>
        </w:rPr>
        <w:t xml:space="preserve">Internal consistency for Likert scales was calculated using </w:t>
      </w:r>
      <w:proofErr w:type="spellStart"/>
      <w:r w:rsidRPr="00430575">
        <w:rPr>
          <w:rFonts w:ascii="Arial" w:hAnsi="Arial" w:cs="Arial"/>
          <w:sz w:val="22"/>
          <w:szCs w:val="22"/>
        </w:rPr>
        <w:t>Chronbachs</w:t>
      </w:r>
      <w:proofErr w:type="spellEnd"/>
      <w:r w:rsidRPr="00430575">
        <w:rPr>
          <w:rFonts w:ascii="Arial" w:hAnsi="Arial" w:cs="Arial"/>
          <w:sz w:val="22"/>
          <w:szCs w:val="22"/>
        </w:rPr>
        <w:t xml:space="preserve"> alpha, with &gt;0.500 taken as acceptable. P-values for ordinal data were calculated using Chi-square with Yates’ correction as appropriate (reported as</w:t>
      </w:r>
      <w:r w:rsidR="00EA7323" w:rsidRPr="00430575">
        <w:rPr>
          <w:rFonts w:ascii="Arial" w:hAnsi="Arial" w:cs="Arial"/>
          <w:sz w:val="22"/>
          <w:szCs w:val="22"/>
        </w:rPr>
        <w:t xml:space="preserve"> </w:t>
      </w:r>
      <w:r w:rsidRPr="00430575">
        <w:rPr>
          <w:rFonts w:ascii="Arial" w:hAnsi="Arial" w:cs="Arial"/>
          <w:sz w:val="22"/>
          <w:szCs w:val="22"/>
        </w:rPr>
        <w:t xml:space="preserve">Chi-square, p-value) and comparative p-values for </w:t>
      </w:r>
      <w:r w:rsidR="00EA7323" w:rsidRPr="00430575">
        <w:rPr>
          <w:rFonts w:ascii="Arial" w:hAnsi="Arial" w:cs="Arial"/>
          <w:sz w:val="22"/>
          <w:szCs w:val="22"/>
        </w:rPr>
        <w:t xml:space="preserve">non-parametric, </w:t>
      </w:r>
      <w:r w:rsidRPr="00430575">
        <w:rPr>
          <w:rFonts w:ascii="Arial" w:hAnsi="Arial" w:cs="Arial"/>
          <w:sz w:val="22"/>
          <w:szCs w:val="22"/>
        </w:rPr>
        <w:t>continuous data with related-samples Wilcoxon Signed Ranked Te</w:t>
      </w:r>
      <w:r w:rsidR="00B301ED" w:rsidRPr="00430575">
        <w:rPr>
          <w:rFonts w:ascii="Arial" w:hAnsi="Arial" w:cs="Arial"/>
          <w:sz w:val="22"/>
          <w:szCs w:val="22"/>
        </w:rPr>
        <w:t>st with α-</w:t>
      </w:r>
      <w:r w:rsidR="00606C11" w:rsidRPr="00430575">
        <w:rPr>
          <w:rFonts w:ascii="Arial" w:hAnsi="Arial" w:cs="Arial"/>
          <w:sz w:val="22"/>
          <w:szCs w:val="22"/>
        </w:rPr>
        <w:t>level of 0.05 (Founda</w:t>
      </w:r>
      <w:r w:rsidRPr="00430575">
        <w:rPr>
          <w:rFonts w:ascii="Arial" w:hAnsi="Arial" w:cs="Arial"/>
          <w:sz w:val="22"/>
          <w:szCs w:val="22"/>
        </w:rPr>
        <w:t>t</w:t>
      </w:r>
      <w:r w:rsidR="00606C11" w:rsidRPr="00430575">
        <w:rPr>
          <w:rFonts w:ascii="Arial" w:hAnsi="Arial" w:cs="Arial"/>
          <w:sz w:val="22"/>
          <w:szCs w:val="22"/>
        </w:rPr>
        <w:t>i</w:t>
      </w:r>
      <w:r w:rsidRPr="00430575">
        <w:rPr>
          <w:rFonts w:ascii="Arial" w:hAnsi="Arial" w:cs="Arial"/>
          <w:sz w:val="22"/>
          <w:szCs w:val="22"/>
        </w:rPr>
        <w:t xml:space="preserve">on Skills in Surgery course only). </w:t>
      </w:r>
      <w:r w:rsidR="00EA7323" w:rsidRPr="00430575">
        <w:rPr>
          <w:rFonts w:ascii="Arial" w:hAnsi="Arial" w:cs="Arial"/>
          <w:sz w:val="22"/>
          <w:szCs w:val="22"/>
        </w:rPr>
        <w:t>Univariate</w:t>
      </w:r>
      <w:r w:rsidR="00A85A27" w:rsidRPr="00430575">
        <w:rPr>
          <w:rFonts w:ascii="Arial" w:hAnsi="Arial" w:cs="Arial"/>
          <w:sz w:val="22"/>
          <w:szCs w:val="22"/>
        </w:rPr>
        <w:t xml:space="preserve"> and multivariate logistic regression models were used to find associations between </w:t>
      </w:r>
      <w:r w:rsidR="00EA7323" w:rsidRPr="00430575">
        <w:rPr>
          <w:rFonts w:ascii="Arial" w:hAnsi="Arial" w:cs="Arial"/>
          <w:sz w:val="22"/>
          <w:szCs w:val="22"/>
        </w:rPr>
        <w:t xml:space="preserve">pre-defined </w:t>
      </w:r>
      <w:r w:rsidR="00A85A27" w:rsidRPr="00430575">
        <w:rPr>
          <w:rFonts w:ascii="Arial" w:hAnsi="Arial" w:cs="Arial"/>
          <w:sz w:val="22"/>
          <w:szCs w:val="22"/>
        </w:rPr>
        <w:t xml:space="preserve">explanatory </w:t>
      </w:r>
      <w:r w:rsidR="00F65E90" w:rsidRPr="00430575">
        <w:rPr>
          <w:rFonts w:ascii="Arial" w:hAnsi="Arial" w:cs="Arial"/>
          <w:sz w:val="22"/>
          <w:szCs w:val="22"/>
        </w:rPr>
        <w:t xml:space="preserve">factors </w:t>
      </w:r>
      <w:r w:rsidR="00BF3628" w:rsidRPr="00430575">
        <w:rPr>
          <w:rFonts w:ascii="Arial" w:hAnsi="Arial" w:cs="Arial"/>
          <w:sz w:val="22"/>
          <w:szCs w:val="22"/>
        </w:rPr>
        <w:t xml:space="preserve">that </w:t>
      </w:r>
      <w:r w:rsidR="00A85A27" w:rsidRPr="00430575">
        <w:rPr>
          <w:rFonts w:ascii="Arial" w:hAnsi="Arial" w:cs="Arial"/>
          <w:sz w:val="22"/>
          <w:szCs w:val="22"/>
        </w:rPr>
        <w:t>predicted overall course feedback score, likelihood of becoming/remaining an ASiT member, and likelihood of attending an ASiT conference.</w:t>
      </w:r>
    </w:p>
    <w:p w14:paraId="10906EDF" w14:textId="77777777" w:rsidR="00346121" w:rsidRPr="00430575" w:rsidRDefault="00346121" w:rsidP="00430575">
      <w:pPr>
        <w:spacing w:line="360" w:lineRule="auto"/>
        <w:jc w:val="both"/>
        <w:rPr>
          <w:rFonts w:ascii="Arial" w:hAnsi="Arial" w:cs="Arial"/>
          <w:sz w:val="22"/>
          <w:szCs w:val="22"/>
        </w:rPr>
      </w:pPr>
    </w:p>
    <w:p w14:paraId="31FF2846" w14:textId="77777777" w:rsidR="0020092C" w:rsidRDefault="0020092C">
      <w:pPr>
        <w:rPr>
          <w:rFonts w:ascii="Arial" w:hAnsi="Arial" w:cs="Arial"/>
          <w:b/>
        </w:rPr>
      </w:pPr>
      <w:r>
        <w:rPr>
          <w:rFonts w:ascii="Arial" w:hAnsi="Arial" w:cs="Arial"/>
          <w:b/>
        </w:rPr>
        <w:br w:type="page"/>
      </w:r>
    </w:p>
    <w:p w14:paraId="664A9EFE" w14:textId="5B038B2D" w:rsidR="004133A2" w:rsidRPr="00430575" w:rsidRDefault="00346121" w:rsidP="00430575">
      <w:pPr>
        <w:spacing w:line="360" w:lineRule="auto"/>
        <w:jc w:val="both"/>
        <w:rPr>
          <w:rFonts w:ascii="Arial" w:hAnsi="Arial" w:cs="Arial"/>
          <w:b/>
        </w:rPr>
      </w:pPr>
      <w:r w:rsidRPr="00430575">
        <w:rPr>
          <w:rFonts w:ascii="Arial" w:hAnsi="Arial" w:cs="Arial"/>
          <w:b/>
        </w:rPr>
        <w:lastRenderedPageBreak/>
        <w:t>Results</w:t>
      </w:r>
    </w:p>
    <w:p w14:paraId="57C257AE" w14:textId="094756DB" w:rsidR="004133A2" w:rsidRPr="00430575" w:rsidRDefault="004133A2" w:rsidP="00430575">
      <w:pPr>
        <w:spacing w:line="360" w:lineRule="auto"/>
        <w:jc w:val="both"/>
        <w:rPr>
          <w:rFonts w:ascii="Arial" w:hAnsi="Arial" w:cs="Arial"/>
          <w:i/>
          <w:sz w:val="22"/>
          <w:szCs w:val="22"/>
        </w:rPr>
      </w:pPr>
      <w:r w:rsidRPr="00430575">
        <w:rPr>
          <w:rFonts w:ascii="Arial" w:hAnsi="Arial" w:cs="Arial"/>
          <w:i/>
          <w:sz w:val="22"/>
          <w:szCs w:val="22"/>
        </w:rPr>
        <w:t>Courses and faculty</w:t>
      </w:r>
    </w:p>
    <w:p w14:paraId="5448EC04" w14:textId="05EEB5E4" w:rsidR="004133A2" w:rsidRPr="00430575" w:rsidRDefault="002631DF" w:rsidP="00430575">
      <w:pPr>
        <w:spacing w:line="360" w:lineRule="auto"/>
        <w:jc w:val="both"/>
        <w:rPr>
          <w:rFonts w:ascii="Arial" w:hAnsi="Arial" w:cs="Arial"/>
          <w:sz w:val="22"/>
          <w:szCs w:val="22"/>
        </w:rPr>
      </w:pPr>
      <w:r>
        <w:rPr>
          <w:rFonts w:ascii="Arial" w:hAnsi="Arial" w:cs="Arial"/>
          <w:sz w:val="22"/>
          <w:szCs w:val="22"/>
        </w:rPr>
        <w:t>Forty</w:t>
      </w:r>
      <w:r w:rsidRPr="00430575">
        <w:rPr>
          <w:rFonts w:ascii="Arial" w:hAnsi="Arial" w:cs="Arial"/>
          <w:sz w:val="22"/>
          <w:szCs w:val="22"/>
        </w:rPr>
        <w:t xml:space="preserve"> </w:t>
      </w:r>
      <w:r w:rsidR="00F65E90" w:rsidRPr="00430575">
        <w:rPr>
          <w:rFonts w:ascii="Arial" w:hAnsi="Arial" w:cs="Arial"/>
          <w:sz w:val="22"/>
          <w:szCs w:val="22"/>
        </w:rPr>
        <w:t xml:space="preserve">courses were held across </w:t>
      </w:r>
      <w:r w:rsidR="00430575">
        <w:rPr>
          <w:rFonts w:ascii="Arial" w:hAnsi="Arial" w:cs="Arial"/>
          <w:sz w:val="22"/>
          <w:szCs w:val="22"/>
        </w:rPr>
        <w:t>31</w:t>
      </w:r>
      <w:r w:rsidR="004133A2" w:rsidRPr="00430575">
        <w:rPr>
          <w:rFonts w:ascii="Arial" w:hAnsi="Arial" w:cs="Arial"/>
          <w:sz w:val="22"/>
          <w:szCs w:val="22"/>
        </w:rPr>
        <w:t xml:space="preserve"> venues. A map </w:t>
      </w:r>
      <w:r w:rsidR="00430575">
        <w:rPr>
          <w:rFonts w:ascii="Arial" w:hAnsi="Arial" w:cs="Arial"/>
          <w:sz w:val="22"/>
          <w:szCs w:val="22"/>
        </w:rPr>
        <w:t>and</w:t>
      </w:r>
      <w:r w:rsidR="004133A2" w:rsidRPr="00430575">
        <w:rPr>
          <w:rFonts w:ascii="Arial" w:hAnsi="Arial" w:cs="Arial"/>
          <w:sz w:val="22"/>
          <w:szCs w:val="22"/>
        </w:rPr>
        <w:t xml:space="preserve"> list of the courses</w:t>
      </w:r>
      <w:r w:rsidR="0088461A" w:rsidRPr="00430575">
        <w:rPr>
          <w:rFonts w:ascii="Arial" w:hAnsi="Arial" w:cs="Arial"/>
          <w:sz w:val="22"/>
          <w:szCs w:val="22"/>
        </w:rPr>
        <w:t xml:space="preserve"> and locations can be found in </w:t>
      </w:r>
      <w:r>
        <w:rPr>
          <w:rFonts w:ascii="Arial" w:hAnsi="Arial" w:cs="Arial"/>
          <w:sz w:val="22"/>
          <w:szCs w:val="22"/>
        </w:rPr>
        <w:t>Figure</w:t>
      </w:r>
      <w:r w:rsidRPr="00430575">
        <w:rPr>
          <w:rFonts w:ascii="Arial" w:hAnsi="Arial" w:cs="Arial"/>
          <w:sz w:val="22"/>
          <w:szCs w:val="22"/>
        </w:rPr>
        <w:t xml:space="preserve"> </w:t>
      </w:r>
      <w:r w:rsidR="0088461A" w:rsidRPr="00430575">
        <w:rPr>
          <w:rFonts w:ascii="Arial" w:hAnsi="Arial" w:cs="Arial"/>
          <w:sz w:val="22"/>
          <w:szCs w:val="22"/>
        </w:rPr>
        <w:t xml:space="preserve">1, and </w:t>
      </w:r>
      <w:r>
        <w:rPr>
          <w:rFonts w:ascii="Arial" w:hAnsi="Arial" w:cs="Arial"/>
          <w:sz w:val="22"/>
          <w:szCs w:val="22"/>
        </w:rPr>
        <w:t>Table</w:t>
      </w:r>
      <w:r w:rsidRPr="00430575">
        <w:rPr>
          <w:rFonts w:ascii="Arial" w:hAnsi="Arial" w:cs="Arial"/>
          <w:sz w:val="22"/>
          <w:szCs w:val="22"/>
        </w:rPr>
        <w:t xml:space="preserve"> </w:t>
      </w:r>
      <w:r w:rsidR="004133A2" w:rsidRPr="00430575">
        <w:rPr>
          <w:rFonts w:ascii="Arial" w:hAnsi="Arial" w:cs="Arial"/>
          <w:sz w:val="22"/>
          <w:szCs w:val="22"/>
        </w:rPr>
        <w:t>1.</w:t>
      </w:r>
      <w:r w:rsidR="00A86197" w:rsidRPr="00430575">
        <w:rPr>
          <w:rFonts w:ascii="Arial" w:hAnsi="Arial" w:cs="Arial"/>
          <w:sz w:val="22"/>
          <w:szCs w:val="22"/>
        </w:rPr>
        <w:t xml:space="preserve"> A majority </w:t>
      </w:r>
      <w:r w:rsidR="00430575">
        <w:rPr>
          <w:rFonts w:ascii="Arial" w:hAnsi="Arial" w:cs="Arial"/>
          <w:sz w:val="22"/>
          <w:szCs w:val="22"/>
        </w:rPr>
        <w:t xml:space="preserve">of courses </w:t>
      </w:r>
      <w:r w:rsidR="00A86197" w:rsidRPr="00430575">
        <w:rPr>
          <w:rFonts w:ascii="Arial" w:hAnsi="Arial" w:cs="Arial"/>
          <w:sz w:val="22"/>
          <w:szCs w:val="22"/>
        </w:rPr>
        <w:t>(</w:t>
      </w:r>
      <w:r w:rsidR="00D1144C">
        <w:rPr>
          <w:rFonts w:ascii="Arial" w:hAnsi="Arial" w:cs="Arial"/>
          <w:sz w:val="22"/>
          <w:szCs w:val="22"/>
        </w:rPr>
        <w:t>n=</w:t>
      </w:r>
      <w:r w:rsidR="00A86197" w:rsidRPr="00430575">
        <w:rPr>
          <w:rFonts w:ascii="Arial" w:hAnsi="Arial" w:cs="Arial"/>
          <w:sz w:val="22"/>
          <w:szCs w:val="22"/>
        </w:rPr>
        <w:t>26, 65.0%) were ‘technical’ and</w:t>
      </w:r>
      <w:r w:rsidR="004133A2" w:rsidRPr="00430575">
        <w:rPr>
          <w:rFonts w:ascii="Arial" w:hAnsi="Arial" w:cs="Arial"/>
          <w:sz w:val="22"/>
          <w:szCs w:val="22"/>
        </w:rPr>
        <w:t xml:space="preserve"> </w:t>
      </w:r>
      <w:r w:rsidR="00A86197" w:rsidRPr="00430575">
        <w:rPr>
          <w:rFonts w:ascii="Arial" w:hAnsi="Arial" w:cs="Arial"/>
          <w:sz w:val="22"/>
          <w:szCs w:val="22"/>
        </w:rPr>
        <w:t xml:space="preserve">14 (35.0%) were ‘non-technical’. </w:t>
      </w:r>
      <w:r>
        <w:rPr>
          <w:rFonts w:ascii="Arial" w:hAnsi="Arial" w:cs="Arial"/>
          <w:sz w:val="22"/>
          <w:szCs w:val="22"/>
        </w:rPr>
        <w:t>Eleven</w:t>
      </w:r>
      <w:r w:rsidRPr="00430575">
        <w:rPr>
          <w:rFonts w:ascii="Arial" w:hAnsi="Arial" w:cs="Arial"/>
          <w:sz w:val="22"/>
          <w:szCs w:val="22"/>
        </w:rPr>
        <w:t xml:space="preserve"> </w:t>
      </w:r>
      <w:r w:rsidR="00B77FEA" w:rsidRPr="00430575">
        <w:rPr>
          <w:rFonts w:ascii="Arial" w:hAnsi="Arial" w:cs="Arial"/>
          <w:sz w:val="22"/>
          <w:szCs w:val="22"/>
        </w:rPr>
        <w:t xml:space="preserve">(27.5%) </w:t>
      </w:r>
      <w:r w:rsidR="00606C11" w:rsidRPr="00430575">
        <w:rPr>
          <w:rFonts w:ascii="Arial" w:hAnsi="Arial" w:cs="Arial"/>
          <w:sz w:val="22"/>
          <w:szCs w:val="22"/>
        </w:rPr>
        <w:t>of these were ‘expert-</w:t>
      </w:r>
      <w:r w:rsidR="00B77FEA" w:rsidRPr="00430575">
        <w:rPr>
          <w:rFonts w:ascii="Arial" w:hAnsi="Arial" w:cs="Arial"/>
          <w:sz w:val="22"/>
          <w:szCs w:val="22"/>
        </w:rPr>
        <w:t>led’, 2</w:t>
      </w:r>
      <w:r w:rsidR="008856DE" w:rsidRPr="00430575">
        <w:rPr>
          <w:rFonts w:ascii="Arial" w:hAnsi="Arial" w:cs="Arial"/>
          <w:sz w:val="22"/>
          <w:szCs w:val="22"/>
        </w:rPr>
        <w:t xml:space="preserve">5 were ‘near-peer’ </w:t>
      </w:r>
      <w:r w:rsidR="00B77FEA" w:rsidRPr="00430575">
        <w:rPr>
          <w:rFonts w:ascii="Arial" w:hAnsi="Arial" w:cs="Arial"/>
          <w:sz w:val="22"/>
          <w:szCs w:val="22"/>
        </w:rPr>
        <w:t xml:space="preserve">(62.5%) </w:t>
      </w:r>
      <w:r w:rsidR="008856DE" w:rsidRPr="00430575">
        <w:rPr>
          <w:rFonts w:ascii="Arial" w:hAnsi="Arial" w:cs="Arial"/>
          <w:sz w:val="22"/>
          <w:szCs w:val="22"/>
        </w:rPr>
        <w:t>and 4</w:t>
      </w:r>
      <w:r w:rsidR="00606C11" w:rsidRPr="00430575">
        <w:rPr>
          <w:rFonts w:ascii="Arial" w:hAnsi="Arial" w:cs="Arial"/>
          <w:sz w:val="22"/>
          <w:szCs w:val="22"/>
        </w:rPr>
        <w:t xml:space="preserve"> were ‘peer-led’</w:t>
      </w:r>
      <w:r w:rsidR="00B77FEA" w:rsidRPr="00430575">
        <w:rPr>
          <w:rFonts w:ascii="Arial" w:hAnsi="Arial" w:cs="Arial"/>
          <w:sz w:val="22"/>
          <w:szCs w:val="22"/>
        </w:rPr>
        <w:t xml:space="preserve"> (10.0%)</w:t>
      </w:r>
      <w:r>
        <w:rPr>
          <w:rFonts w:ascii="Arial" w:hAnsi="Arial" w:cs="Arial"/>
          <w:sz w:val="22"/>
          <w:szCs w:val="22"/>
        </w:rPr>
        <w:t xml:space="preserve"> taught by a total of </w:t>
      </w:r>
      <w:r w:rsidR="0027284B" w:rsidRPr="00430575">
        <w:rPr>
          <w:rFonts w:ascii="Arial" w:hAnsi="Arial" w:cs="Arial"/>
          <w:sz w:val="22"/>
          <w:szCs w:val="22"/>
        </w:rPr>
        <w:t>184</w:t>
      </w:r>
      <w:r w:rsidR="004133A2" w:rsidRPr="00430575">
        <w:rPr>
          <w:rFonts w:ascii="Arial" w:hAnsi="Arial" w:cs="Arial"/>
          <w:sz w:val="22"/>
          <w:szCs w:val="22"/>
        </w:rPr>
        <w:t xml:space="preserve"> </w:t>
      </w:r>
      <w:r w:rsidR="00D1144C">
        <w:rPr>
          <w:rFonts w:ascii="Arial" w:hAnsi="Arial" w:cs="Arial"/>
          <w:sz w:val="22"/>
          <w:szCs w:val="22"/>
        </w:rPr>
        <w:t xml:space="preserve">volunteer </w:t>
      </w:r>
      <w:r w:rsidR="004133A2" w:rsidRPr="00430575">
        <w:rPr>
          <w:rFonts w:ascii="Arial" w:hAnsi="Arial" w:cs="Arial"/>
          <w:sz w:val="22"/>
          <w:szCs w:val="22"/>
        </w:rPr>
        <w:t>faculty members</w:t>
      </w:r>
      <w:r>
        <w:rPr>
          <w:rFonts w:ascii="Arial" w:hAnsi="Arial" w:cs="Arial"/>
          <w:sz w:val="22"/>
          <w:szCs w:val="22"/>
        </w:rPr>
        <w:t xml:space="preserve">. </w:t>
      </w:r>
    </w:p>
    <w:p w14:paraId="5BC859A4" w14:textId="77777777" w:rsidR="004133A2" w:rsidRPr="00430575" w:rsidRDefault="004133A2" w:rsidP="00430575">
      <w:pPr>
        <w:spacing w:line="360" w:lineRule="auto"/>
        <w:jc w:val="both"/>
        <w:rPr>
          <w:rFonts w:ascii="Arial" w:hAnsi="Arial" w:cs="Arial"/>
          <w:i/>
          <w:sz w:val="22"/>
          <w:szCs w:val="22"/>
        </w:rPr>
      </w:pPr>
    </w:p>
    <w:p w14:paraId="3023D167" w14:textId="7635C7CC" w:rsidR="004133A2" w:rsidRPr="00430575" w:rsidRDefault="00EA7323" w:rsidP="00430575">
      <w:pPr>
        <w:spacing w:line="360" w:lineRule="auto"/>
        <w:jc w:val="both"/>
        <w:rPr>
          <w:rFonts w:ascii="Arial" w:hAnsi="Arial" w:cs="Arial"/>
          <w:i/>
          <w:sz w:val="22"/>
          <w:szCs w:val="22"/>
        </w:rPr>
      </w:pPr>
      <w:r w:rsidRPr="00430575">
        <w:rPr>
          <w:rFonts w:ascii="Arial" w:hAnsi="Arial" w:cs="Arial"/>
          <w:i/>
          <w:sz w:val="22"/>
          <w:szCs w:val="22"/>
        </w:rPr>
        <w:t>Delegates and demographics</w:t>
      </w:r>
    </w:p>
    <w:p w14:paraId="2D6C69B4" w14:textId="0176C77C" w:rsidR="006F3A2D" w:rsidRPr="00430575" w:rsidRDefault="00102F52" w:rsidP="00430575">
      <w:pPr>
        <w:spacing w:line="360" w:lineRule="auto"/>
        <w:jc w:val="both"/>
        <w:rPr>
          <w:rFonts w:ascii="Arial" w:hAnsi="Arial" w:cs="Arial"/>
          <w:sz w:val="22"/>
          <w:szCs w:val="22"/>
        </w:rPr>
      </w:pPr>
      <w:r w:rsidRPr="00430575">
        <w:rPr>
          <w:rFonts w:ascii="Arial" w:hAnsi="Arial" w:cs="Arial"/>
          <w:sz w:val="22"/>
          <w:szCs w:val="22"/>
        </w:rPr>
        <w:t>Of 645 regist</w:t>
      </w:r>
      <w:r w:rsidR="008E3917" w:rsidRPr="00430575">
        <w:rPr>
          <w:rFonts w:ascii="Arial" w:hAnsi="Arial" w:cs="Arial"/>
          <w:sz w:val="22"/>
          <w:szCs w:val="22"/>
        </w:rPr>
        <w:t xml:space="preserve">ered for the 40 courses, </w:t>
      </w:r>
      <w:r w:rsidRPr="00430575">
        <w:rPr>
          <w:rFonts w:ascii="Arial" w:hAnsi="Arial" w:cs="Arial"/>
          <w:sz w:val="22"/>
          <w:szCs w:val="22"/>
        </w:rPr>
        <w:t>570</w:t>
      </w:r>
      <w:r w:rsidR="00063360">
        <w:rPr>
          <w:rFonts w:ascii="Arial" w:hAnsi="Arial" w:cs="Arial"/>
          <w:sz w:val="22"/>
          <w:szCs w:val="22"/>
        </w:rPr>
        <w:t xml:space="preserve"> delegates</w:t>
      </w:r>
      <w:r w:rsidRPr="00430575">
        <w:rPr>
          <w:rFonts w:ascii="Arial" w:hAnsi="Arial" w:cs="Arial"/>
          <w:sz w:val="22"/>
          <w:szCs w:val="22"/>
        </w:rPr>
        <w:t xml:space="preserve"> attended</w:t>
      </w:r>
      <w:r w:rsidR="008E3917" w:rsidRPr="00430575">
        <w:rPr>
          <w:rFonts w:ascii="Arial" w:hAnsi="Arial" w:cs="Arial"/>
          <w:sz w:val="22"/>
          <w:szCs w:val="22"/>
        </w:rPr>
        <w:t xml:space="preserve">. </w:t>
      </w:r>
      <w:r w:rsidR="00606C11" w:rsidRPr="00430575">
        <w:rPr>
          <w:rFonts w:ascii="Arial" w:hAnsi="Arial" w:cs="Arial"/>
          <w:sz w:val="22"/>
          <w:szCs w:val="22"/>
        </w:rPr>
        <w:t>554 delegates</w:t>
      </w:r>
      <w:r w:rsidR="004133A2" w:rsidRPr="00430575">
        <w:rPr>
          <w:rFonts w:ascii="Arial" w:hAnsi="Arial" w:cs="Arial"/>
          <w:sz w:val="22"/>
          <w:szCs w:val="22"/>
        </w:rPr>
        <w:t xml:space="preserve"> </w:t>
      </w:r>
      <w:r w:rsidR="00761216" w:rsidRPr="00430575">
        <w:rPr>
          <w:rFonts w:ascii="Arial" w:hAnsi="Arial" w:cs="Arial"/>
          <w:sz w:val="22"/>
          <w:szCs w:val="22"/>
        </w:rPr>
        <w:t>provided feedback, of which 529 fully-completed feedback responses were included in analysis (</w:t>
      </w:r>
      <w:r w:rsidR="00E8338D" w:rsidRPr="00430575">
        <w:rPr>
          <w:rFonts w:ascii="Arial" w:hAnsi="Arial" w:cs="Arial"/>
          <w:sz w:val="22"/>
          <w:szCs w:val="22"/>
        </w:rPr>
        <w:t>92.8% response rate).</w:t>
      </w:r>
      <w:r w:rsidR="00606C11" w:rsidRPr="00430575">
        <w:rPr>
          <w:rFonts w:ascii="Arial" w:hAnsi="Arial" w:cs="Arial"/>
          <w:sz w:val="22"/>
          <w:szCs w:val="22"/>
        </w:rPr>
        <w:t xml:space="preserve"> </w:t>
      </w:r>
      <w:r w:rsidR="00A141FD" w:rsidRPr="00430575">
        <w:rPr>
          <w:rFonts w:ascii="Arial" w:hAnsi="Arial" w:cs="Arial"/>
          <w:sz w:val="22"/>
          <w:szCs w:val="22"/>
        </w:rPr>
        <w:t>56.5%</w:t>
      </w:r>
      <w:r w:rsidR="004133A2" w:rsidRPr="00430575">
        <w:rPr>
          <w:rFonts w:ascii="Arial" w:hAnsi="Arial" w:cs="Arial"/>
          <w:sz w:val="22"/>
          <w:szCs w:val="22"/>
        </w:rPr>
        <w:t xml:space="preserve"> </w:t>
      </w:r>
      <w:r w:rsidR="00606C11" w:rsidRPr="00430575">
        <w:rPr>
          <w:rFonts w:ascii="Arial" w:hAnsi="Arial" w:cs="Arial"/>
          <w:sz w:val="22"/>
          <w:szCs w:val="22"/>
        </w:rPr>
        <w:t xml:space="preserve">of these were </w:t>
      </w:r>
      <w:r w:rsidR="004133A2" w:rsidRPr="00430575">
        <w:rPr>
          <w:rFonts w:ascii="Arial" w:hAnsi="Arial" w:cs="Arial"/>
          <w:sz w:val="22"/>
          <w:szCs w:val="22"/>
        </w:rPr>
        <w:t xml:space="preserve">male </w:t>
      </w:r>
      <w:r w:rsidR="00E8338D" w:rsidRPr="00430575">
        <w:rPr>
          <w:rFonts w:ascii="Arial" w:hAnsi="Arial" w:cs="Arial"/>
          <w:sz w:val="22"/>
          <w:szCs w:val="22"/>
        </w:rPr>
        <w:t>(299/529</w:t>
      </w:r>
      <w:r w:rsidR="00606C11" w:rsidRPr="00430575">
        <w:rPr>
          <w:rFonts w:ascii="Arial" w:hAnsi="Arial" w:cs="Arial"/>
          <w:sz w:val="22"/>
          <w:szCs w:val="22"/>
        </w:rPr>
        <w:t xml:space="preserve">), and </w:t>
      </w:r>
      <w:r w:rsidR="00A141FD" w:rsidRPr="00430575">
        <w:rPr>
          <w:rFonts w:ascii="Arial" w:hAnsi="Arial" w:cs="Arial"/>
          <w:sz w:val="22"/>
          <w:szCs w:val="22"/>
        </w:rPr>
        <w:t>43.5%</w:t>
      </w:r>
      <w:r w:rsidR="00606C11" w:rsidRPr="00430575">
        <w:rPr>
          <w:rFonts w:ascii="Arial" w:hAnsi="Arial" w:cs="Arial"/>
          <w:sz w:val="22"/>
          <w:szCs w:val="22"/>
        </w:rPr>
        <w:t xml:space="preserve"> were</w:t>
      </w:r>
      <w:r w:rsidR="004133A2" w:rsidRPr="00430575">
        <w:rPr>
          <w:rFonts w:ascii="Arial" w:hAnsi="Arial" w:cs="Arial"/>
          <w:sz w:val="22"/>
          <w:szCs w:val="22"/>
        </w:rPr>
        <w:t xml:space="preserve"> female</w:t>
      </w:r>
      <w:r w:rsidR="00E8338D" w:rsidRPr="00430575">
        <w:rPr>
          <w:rFonts w:ascii="Arial" w:hAnsi="Arial" w:cs="Arial"/>
          <w:sz w:val="22"/>
          <w:szCs w:val="22"/>
        </w:rPr>
        <w:t xml:space="preserve"> (230/529</w:t>
      </w:r>
      <w:r w:rsidR="00606C11" w:rsidRPr="00430575">
        <w:rPr>
          <w:rFonts w:ascii="Arial" w:hAnsi="Arial" w:cs="Arial"/>
          <w:sz w:val="22"/>
          <w:szCs w:val="22"/>
        </w:rPr>
        <w:t>).</w:t>
      </w:r>
      <w:r w:rsidR="008F2E9C" w:rsidRPr="00430575">
        <w:rPr>
          <w:rFonts w:ascii="Arial" w:hAnsi="Arial" w:cs="Arial"/>
          <w:sz w:val="22"/>
          <w:szCs w:val="22"/>
        </w:rPr>
        <w:t xml:space="preserve"> The median age of delegates was 26 years (range</w:t>
      </w:r>
      <w:r w:rsidR="008856DE" w:rsidRPr="00430575">
        <w:rPr>
          <w:rFonts w:ascii="Arial" w:hAnsi="Arial" w:cs="Arial"/>
          <w:sz w:val="22"/>
          <w:szCs w:val="22"/>
        </w:rPr>
        <w:t xml:space="preserve">: </w:t>
      </w:r>
      <w:r w:rsidR="00F81323" w:rsidRPr="00430575">
        <w:rPr>
          <w:rFonts w:ascii="Arial" w:hAnsi="Arial" w:cs="Arial"/>
          <w:sz w:val="22"/>
          <w:szCs w:val="22"/>
        </w:rPr>
        <w:t xml:space="preserve">18 </w:t>
      </w:r>
      <w:r w:rsidR="00D1144C">
        <w:rPr>
          <w:rFonts w:ascii="Arial" w:hAnsi="Arial" w:cs="Arial"/>
          <w:sz w:val="22"/>
          <w:szCs w:val="22"/>
        </w:rPr>
        <w:t>to</w:t>
      </w:r>
      <w:r w:rsidR="00D1144C" w:rsidRPr="00430575">
        <w:rPr>
          <w:rFonts w:ascii="Arial" w:hAnsi="Arial" w:cs="Arial"/>
          <w:sz w:val="22"/>
          <w:szCs w:val="22"/>
        </w:rPr>
        <w:t xml:space="preserve"> </w:t>
      </w:r>
      <w:r w:rsidR="00F81323" w:rsidRPr="00430575">
        <w:rPr>
          <w:rFonts w:ascii="Arial" w:hAnsi="Arial" w:cs="Arial"/>
          <w:sz w:val="22"/>
          <w:szCs w:val="22"/>
        </w:rPr>
        <w:t>67 years).</w:t>
      </w:r>
    </w:p>
    <w:p w14:paraId="6BBC6A07" w14:textId="77777777" w:rsidR="006F3A2D" w:rsidRPr="00430575" w:rsidRDefault="006F3A2D" w:rsidP="00430575">
      <w:pPr>
        <w:spacing w:line="360" w:lineRule="auto"/>
        <w:jc w:val="both"/>
        <w:rPr>
          <w:rFonts w:ascii="Arial" w:hAnsi="Arial" w:cs="Arial"/>
          <w:sz w:val="22"/>
          <w:szCs w:val="22"/>
        </w:rPr>
      </w:pPr>
    </w:p>
    <w:p w14:paraId="4EDAF1DD" w14:textId="74DD698A" w:rsidR="004133A2" w:rsidRPr="00430575" w:rsidRDefault="00A141FD" w:rsidP="00430575">
      <w:pPr>
        <w:spacing w:line="360" w:lineRule="auto"/>
        <w:jc w:val="both"/>
        <w:rPr>
          <w:rFonts w:ascii="Arial" w:hAnsi="Arial" w:cs="Arial"/>
          <w:sz w:val="22"/>
          <w:szCs w:val="22"/>
        </w:rPr>
      </w:pPr>
      <w:r w:rsidRPr="00430575">
        <w:rPr>
          <w:rFonts w:ascii="Arial" w:hAnsi="Arial" w:cs="Arial"/>
          <w:sz w:val="22"/>
          <w:szCs w:val="22"/>
        </w:rPr>
        <w:t xml:space="preserve">A majority of delegates were </w:t>
      </w:r>
      <w:r w:rsidR="00E8338D" w:rsidRPr="00430575">
        <w:rPr>
          <w:rFonts w:ascii="Arial" w:hAnsi="Arial" w:cs="Arial"/>
          <w:sz w:val="22"/>
          <w:szCs w:val="22"/>
        </w:rPr>
        <w:t xml:space="preserve">doctors </w:t>
      </w:r>
      <w:r w:rsidRPr="00430575">
        <w:rPr>
          <w:rFonts w:ascii="Arial" w:hAnsi="Arial" w:cs="Arial"/>
          <w:sz w:val="22"/>
          <w:szCs w:val="22"/>
        </w:rPr>
        <w:t>in post</w:t>
      </w:r>
      <w:r w:rsidR="00E8338D" w:rsidRPr="00430575">
        <w:rPr>
          <w:rFonts w:ascii="Arial" w:hAnsi="Arial" w:cs="Arial"/>
          <w:sz w:val="22"/>
          <w:szCs w:val="22"/>
        </w:rPr>
        <w:t>graduate clinical training (70.5%, 373/529</w:t>
      </w:r>
      <w:r w:rsidRPr="00430575">
        <w:rPr>
          <w:rFonts w:ascii="Arial" w:hAnsi="Arial" w:cs="Arial"/>
          <w:sz w:val="22"/>
          <w:szCs w:val="22"/>
        </w:rPr>
        <w:t xml:space="preserve">). </w:t>
      </w:r>
      <w:r w:rsidR="002631DF">
        <w:rPr>
          <w:rFonts w:ascii="Arial" w:hAnsi="Arial" w:cs="Arial"/>
          <w:sz w:val="22"/>
          <w:szCs w:val="22"/>
        </w:rPr>
        <w:t>One hundred and ninety-eight</w:t>
      </w:r>
      <w:r w:rsidR="002631DF" w:rsidRPr="00430575">
        <w:rPr>
          <w:rFonts w:ascii="Arial" w:hAnsi="Arial" w:cs="Arial"/>
          <w:sz w:val="22"/>
          <w:szCs w:val="22"/>
        </w:rPr>
        <w:t xml:space="preserve"> </w:t>
      </w:r>
      <w:r w:rsidR="00116AAE" w:rsidRPr="00430575">
        <w:rPr>
          <w:rFonts w:ascii="Arial" w:hAnsi="Arial" w:cs="Arial"/>
          <w:sz w:val="22"/>
          <w:szCs w:val="22"/>
        </w:rPr>
        <w:t>delegates were foundation doctors</w:t>
      </w:r>
      <w:r w:rsidRPr="00430575">
        <w:rPr>
          <w:rFonts w:ascii="Arial" w:hAnsi="Arial" w:cs="Arial"/>
          <w:sz w:val="22"/>
          <w:szCs w:val="22"/>
        </w:rPr>
        <w:t xml:space="preserve"> (</w:t>
      </w:r>
      <w:r w:rsidR="00143472">
        <w:rPr>
          <w:rFonts w:ascii="Arial" w:hAnsi="Arial" w:cs="Arial"/>
          <w:sz w:val="22"/>
          <w:szCs w:val="22"/>
        </w:rPr>
        <w:t xml:space="preserve">37.4%, </w:t>
      </w:r>
      <w:r w:rsidRPr="00430575">
        <w:rPr>
          <w:rFonts w:ascii="Arial" w:hAnsi="Arial" w:cs="Arial"/>
          <w:sz w:val="22"/>
          <w:szCs w:val="22"/>
        </w:rPr>
        <w:t>PGY1-2)</w:t>
      </w:r>
      <w:r w:rsidR="00116AAE" w:rsidRPr="00430575">
        <w:rPr>
          <w:rFonts w:ascii="Arial" w:hAnsi="Arial" w:cs="Arial"/>
          <w:sz w:val="22"/>
          <w:szCs w:val="22"/>
        </w:rPr>
        <w:t>,</w:t>
      </w:r>
      <w:r w:rsidR="00E8338D" w:rsidRPr="00430575">
        <w:rPr>
          <w:rFonts w:ascii="Arial" w:hAnsi="Arial" w:cs="Arial"/>
          <w:sz w:val="22"/>
          <w:szCs w:val="22"/>
        </w:rPr>
        <w:t xml:space="preserve"> 116</w:t>
      </w:r>
      <w:r w:rsidR="006F3A2D" w:rsidRPr="00430575">
        <w:rPr>
          <w:rFonts w:ascii="Arial" w:hAnsi="Arial" w:cs="Arial"/>
          <w:sz w:val="22"/>
          <w:szCs w:val="22"/>
        </w:rPr>
        <w:t xml:space="preserve"> were core surgical trainees</w:t>
      </w:r>
      <w:r w:rsidRPr="00430575">
        <w:rPr>
          <w:rFonts w:ascii="Arial" w:hAnsi="Arial" w:cs="Arial"/>
          <w:sz w:val="22"/>
          <w:szCs w:val="22"/>
        </w:rPr>
        <w:t xml:space="preserve"> (</w:t>
      </w:r>
      <w:r w:rsidR="00143472">
        <w:rPr>
          <w:rFonts w:ascii="Arial" w:hAnsi="Arial" w:cs="Arial"/>
          <w:sz w:val="22"/>
          <w:szCs w:val="22"/>
        </w:rPr>
        <w:t xml:space="preserve">21.9%, </w:t>
      </w:r>
      <w:r w:rsidRPr="00430575">
        <w:rPr>
          <w:rFonts w:ascii="Arial" w:hAnsi="Arial" w:cs="Arial"/>
          <w:sz w:val="22"/>
          <w:szCs w:val="22"/>
        </w:rPr>
        <w:t>PGY3-4)</w:t>
      </w:r>
      <w:r w:rsidR="00E8338D" w:rsidRPr="00430575">
        <w:rPr>
          <w:rFonts w:ascii="Arial" w:hAnsi="Arial" w:cs="Arial"/>
          <w:sz w:val="22"/>
          <w:szCs w:val="22"/>
        </w:rPr>
        <w:t>, 41</w:t>
      </w:r>
      <w:r w:rsidR="006F3A2D" w:rsidRPr="00430575">
        <w:rPr>
          <w:rFonts w:ascii="Arial" w:hAnsi="Arial" w:cs="Arial"/>
          <w:sz w:val="22"/>
          <w:szCs w:val="22"/>
        </w:rPr>
        <w:t xml:space="preserve"> were higher surgical trainees</w:t>
      </w:r>
      <w:r w:rsidRPr="00430575">
        <w:rPr>
          <w:rFonts w:ascii="Arial" w:hAnsi="Arial" w:cs="Arial"/>
          <w:sz w:val="22"/>
          <w:szCs w:val="22"/>
        </w:rPr>
        <w:t xml:space="preserve"> (</w:t>
      </w:r>
      <w:r w:rsidR="00143472">
        <w:rPr>
          <w:rFonts w:ascii="Arial" w:hAnsi="Arial" w:cs="Arial"/>
          <w:sz w:val="22"/>
          <w:szCs w:val="22"/>
        </w:rPr>
        <w:t xml:space="preserve">7.8%, </w:t>
      </w:r>
      <w:r w:rsidRPr="00430575">
        <w:rPr>
          <w:rFonts w:ascii="Arial" w:hAnsi="Arial" w:cs="Arial"/>
          <w:sz w:val="22"/>
          <w:szCs w:val="22"/>
        </w:rPr>
        <w:t>PGY5-11)</w:t>
      </w:r>
      <w:r w:rsidR="00015C2D" w:rsidRPr="00430575">
        <w:rPr>
          <w:rFonts w:ascii="Arial" w:hAnsi="Arial" w:cs="Arial"/>
          <w:sz w:val="22"/>
          <w:szCs w:val="22"/>
        </w:rPr>
        <w:t xml:space="preserve"> </w:t>
      </w:r>
      <w:r w:rsidR="002631DF">
        <w:rPr>
          <w:rFonts w:ascii="Arial" w:hAnsi="Arial" w:cs="Arial"/>
          <w:sz w:val="22"/>
          <w:szCs w:val="22"/>
        </w:rPr>
        <w:t xml:space="preserve">and </w:t>
      </w:r>
      <w:r w:rsidR="00015C2D" w:rsidRPr="00430575">
        <w:rPr>
          <w:rFonts w:ascii="Arial" w:hAnsi="Arial" w:cs="Arial"/>
          <w:sz w:val="22"/>
          <w:szCs w:val="22"/>
        </w:rPr>
        <w:t xml:space="preserve">3 were </w:t>
      </w:r>
      <w:r w:rsidR="00070D67">
        <w:rPr>
          <w:rFonts w:ascii="Arial" w:hAnsi="Arial" w:cs="Arial"/>
          <w:sz w:val="22"/>
          <w:szCs w:val="22"/>
        </w:rPr>
        <w:t>consultant</w:t>
      </w:r>
      <w:r w:rsidR="00015C2D" w:rsidRPr="00430575">
        <w:rPr>
          <w:rFonts w:ascii="Arial" w:hAnsi="Arial" w:cs="Arial"/>
          <w:sz w:val="22"/>
          <w:szCs w:val="22"/>
        </w:rPr>
        <w:t xml:space="preserve"> doctors</w:t>
      </w:r>
      <w:r w:rsidR="00143472">
        <w:rPr>
          <w:rFonts w:ascii="Arial" w:hAnsi="Arial" w:cs="Arial"/>
          <w:sz w:val="22"/>
          <w:szCs w:val="22"/>
        </w:rPr>
        <w:t xml:space="preserve"> (0.6%)</w:t>
      </w:r>
      <w:r w:rsidR="006F3A2D" w:rsidRPr="00430575">
        <w:rPr>
          <w:rFonts w:ascii="Arial" w:hAnsi="Arial" w:cs="Arial"/>
          <w:sz w:val="22"/>
          <w:szCs w:val="22"/>
        </w:rPr>
        <w:t xml:space="preserve">. </w:t>
      </w:r>
      <w:r w:rsidR="002631DF">
        <w:rPr>
          <w:rFonts w:ascii="Arial" w:hAnsi="Arial" w:cs="Arial"/>
          <w:sz w:val="22"/>
          <w:szCs w:val="22"/>
        </w:rPr>
        <w:t>Fifteen</w:t>
      </w:r>
      <w:r w:rsidR="002631DF" w:rsidRPr="00430575">
        <w:rPr>
          <w:rFonts w:ascii="Arial" w:hAnsi="Arial" w:cs="Arial"/>
          <w:sz w:val="22"/>
          <w:szCs w:val="22"/>
        </w:rPr>
        <w:t xml:space="preserve"> </w:t>
      </w:r>
      <w:r w:rsidR="006F3A2D" w:rsidRPr="00430575">
        <w:rPr>
          <w:rFonts w:ascii="Arial" w:hAnsi="Arial" w:cs="Arial"/>
          <w:sz w:val="22"/>
          <w:szCs w:val="22"/>
        </w:rPr>
        <w:t>were of a non-training grade</w:t>
      </w:r>
      <w:r w:rsidR="00143472">
        <w:rPr>
          <w:rFonts w:ascii="Arial" w:hAnsi="Arial" w:cs="Arial"/>
          <w:sz w:val="22"/>
          <w:szCs w:val="22"/>
        </w:rPr>
        <w:t xml:space="preserve"> (2.8%)</w:t>
      </w:r>
      <w:r w:rsidR="006F3A2D" w:rsidRPr="00430575">
        <w:rPr>
          <w:rFonts w:ascii="Arial" w:hAnsi="Arial" w:cs="Arial"/>
          <w:sz w:val="22"/>
          <w:szCs w:val="22"/>
        </w:rPr>
        <w:t>.</w:t>
      </w:r>
      <w:r w:rsidRPr="00430575">
        <w:rPr>
          <w:rFonts w:ascii="Arial" w:hAnsi="Arial" w:cs="Arial"/>
          <w:sz w:val="22"/>
          <w:szCs w:val="22"/>
        </w:rPr>
        <w:t xml:space="preserve"> </w:t>
      </w:r>
      <w:r w:rsidR="002631DF">
        <w:rPr>
          <w:rFonts w:ascii="Arial" w:hAnsi="Arial" w:cs="Arial"/>
          <w:sz w:val="22"/>
          <w:szCs w:val="22"/>
        </w:rPr>
        <w:t>One hundred and fifty-seven</w:t>
      </w:r>
      <w:r w:rsidR="002631DF" w:rsidRPr="00430575">
        <w:rPr>
          <w:rFonts w:ascii="Arial" w:hAnsi="Arial" w:cs="Arial"/>
          <w:sz w:val="22"/>
          <w:szCs w:val="22"/>
        </w:rPr>
        <w:t xml:space="preserve"> </w:t>
      </w:r>
      <w:r w:rsidRPr="00430575">
        <w:rPr>
          <w:rFonts w:ascii="Arial" w:hAnsi="Arial" w:cs="Arial"/>
          <w:sz w:val="22"/>
          <w:szCs w:val="22"/>
        </w:rPr>
        <w:t>dele</w:t>
      </w:r>
      <w:r w:rsidR="00790D6C">
        <w:rPr>
          <w:rFonts w:ascii="Arial" w:hAnsi="Arial" w:cs="Arial"/>
          <w:sz w:val="22"/>
          <w:szCs w:val="22"/>
        </w:rPr>
        <w:t>gates were medical students (one hundred and fifty undergraduate years 4 to 6</w:t>
      </w:r>
      <w:r w:rsidR="002631DF">
        <w:rPr>
          <w:rFonts w:ascii="Arial" w:hAnsi="Arial" w:cs="Arial"/>
          <w:sz w:val="22"/>
          <w:szCs w:val="22"/>
        </w:rPr>
        <w:t>;</w:t>
      </w:r>
      <w:r w:rsidR="00790D6C">
        <w:rPr>
          <w:rFonts w:ascii="Arial" w:hAnsi="Arial" w:cs="Arial"/>
          <w:sz w:val="22"/>
          <w:szCs w:val="22"/>
        </w:rPr>
        <w:t xml:space="preserve"> seven</w:t>
      </w:r>
      <w:r w:rsidRPr="00430575">
        <w:rPr>
          <w:rFonts w:ascii="Arial" w:hAnsi="Arial" w:cs="Arial"/>
          <w:sz w:val="22"/>
          <w:szCs w:val="22"/>
        </w:rPr>
        <w:t xml:space="preserve"> </w:t>
      </w:r>
      <w:r w:rsidR="00790D6C">
        <w:rPr>
          <w:rFonts w:ascii="Arial" w:hAnsi="Arial" w:cs="Arial"/>
          <w:sz w:val="22"/>
          <w:szCs w:val="22"/>
        </w:rPr>
        <w:t>undergraduate years 1 to 3</w:t>
      </w:r>
      <w:r w:rsidRPr="00430575">
        <w:rPr>
          <w:rFonts w:ascii="Arial" w:hAnsi="Arial" w:cs="Arial"/>
          <w:sz w:val="22"/>
          <w:szCs w:val="22"/>
        </w:rPr>
        <w:t xml:space="preserve">). </w:t>
      </w:r>
      <w:r w:rsidR="00E8338D" w:rsidRPr="00430575">
        <w:rPr>
          <w:rFonts w:ascii="Arial" w:hAnsi="Arial" w:cs="Arial"/>
          <w:sz w:val="22"/>
          <w:szCs w:val="22"/>
        </w:rPr>
        <w:t>26.4</w:t>
      </w:r>
      <w:r w:rsidR="004627FF" w:rsidRPr="00430575">
        <w:rPr>
          <w:rFonts w:ascii="Arial" w:hAnsi="Arial" w:cs="Arial"/>
          <w:sz w:val="22"/>
          <w:szCs w:val="22"/>
        </w:rPr>
        <w:t>% (</w:t>
      </w:r>
      <w:r w:rsidR="005A7D80" w:rsidRPr="00430575">
        <w:rPr>
          <w:rFonts w:ascii="Arial" w:hAnsi="Arial" w:cs="Arial"/>
          <w:sz w:val="22"/>
          <w:szCs w:val="22"/>
        </w:rPr>
        <w:t>140</w:t>
      </w:r>
      <w:r w:rsidR="00E8338D" w:rsidRPr="00430575">
        <w:rPr>
          <w:rFonts w:ascii="Arial" w:hAnsi="Arial" w:cs="Arial"/>
          <w:sz w:val="22"/>
          <w:szCs w:val="22"/>
        </w:rPr>
        <w:t>/529</w:t>
      </w:r>
      <w:r w:rsidR="004627FF" w:rsidRPr="00430575">
        <w:rPr>
          <w:rFonts w:ascii="Arial" w:hAnsi="Arial" w:cs="Arial"/>
          <w:sz w:val="22"/>
          <w:szCs w:val="22"/>
        </w:rPr>
        <w:t xml:space="preserve">) were in, or planned </w:t>
      </w:r>
      <w:r w:rsidR="005A7D80" w:rsidRPr="00430575">
        <w:rPr>
          <w:rFonts w:ascii="Arial" w:hAnsi="Arial" w:cs="Arial"/>
          <w:sz w:val="22"/>
          <w:szCs w:val="22"/>
        </w:rPr>
        <w:t>to follow an integrated acade</w:t>
      </w:r>
      <w:r w:rsidR="004627FF" w:rsidRPr="00430575">
        <w:rPr>
          <w:rFonts w:ascii="Arial" w:hAnsi="Arial" w:cs="Arial"/>
          <w:sz w:val="22"/>
          <w:szCs w:val="22"/>
        </w:rPr>
        <w:t>mic-clinical training pathway.</w:t>
      </w:r>
    </w:p>
    <w:p w14:paraId="7B4A0EC2" w14:textId="77777777" w:rsidR="00A141FD" w:rsidRPr="00430575" w:rsidRDefault="00A141FD" w:rsidP="00430575">
      <w:pPr>
        <w:spacing w:line="360" w:lineRule="auto"/>
        <w:jc w:val="both"/>
        <w:rPr>
          <w:rFonts w:ascii="Arial" w:hAnsi="Arial" w:cs="Arial"/>
          <w:sz w:val="22"/>
          <w:szCs w:val="22"/>
        </w:rPr>
      </w:pPr>
    </w:p>
    <w:p w14:paraId="0D55EF28" w14:textId="05CFB518" w:rsidR="00501E4B" w:rsidRPr="00430575" w:rsidRDefault="00A141FD" w:rsidP="00430575">
      <w:pPr>
        <w:spacing w:line="360" w:lineRule="auto"/>
        <w:jc w:val="both"/>
        <w:rPr>
          <w:rFonts w:ascii="Arial" w:hAnsi="Arial" w:cs="Arial"/>
          <w:sz w:val="22"/>
          <w:szCs w:val="22"/>
        </w:rPr>
      </w:pPr>
      <w:r w:rsidRPr="00430575">
        <w:rPr>
          <w:rFonts w:ascii="Arial" w:hAnsi="Arial" w:cs="Arial"/>
          <w:sz w:val="22"/>
          <w:szCs w:val="22"/>
        </w:rPr>
        <w:t>A</w:t>
      </w:r>
      <w:r w:rsidR="00D1144C">
        <w:rPr>
          <w:rFonts w:ascii="Arial" w:hAnsi="Arial" w:cs="Arial"/>
          <w:sz w:val="22"/>
          <w:szCs w:val="22"/>
        </w:rPr>
        <w:t>n</w:t>
      </w:r>
      <w:r w:rsidRPr="00430575">
        <w:rPr>
          <w:rFonts w:ascii="Arial" w:hAnsi="Arial" w:cs="Arial"/>
          <w:sz w:val="22"/>
          <w:szCs w:val="22"/>
        </w:rPr>
        <w:t xml:space="preserve"> </w:t>
      </w:r>
      <w:r w:rsidR="00D1144C">
        <w:rPr>
          <w:rFonts w:ascii="Arial" w:hAnsi="Arial" w:cs="Arial"/>
          <w:sz w:val="22"/>
          <w:szCs w:val="22"/>
        </w:rPr>
        <w:t>inter</w:t>
      </w:r>
      <w:r w:rsidRPr="00430575">
        <w:rPr>
          <w:rFonts w:ascii="Arial" w:hAnsi="Arial" w:cs="Arial"/>
          <w:sz w:val="22"/>
          <w:szCs w:val="22"/>
        </w:rPr>
        <w:t xml:space="preserve">national distribution of delegates was seen, with representation from all </w:t>
      </w:r>
      <w:r w:rsidR="00472105">
        <w:rPr>
          <w:rFonts w:ascii="Arial" w:hAnsi="Arial" w:cs="Arial"/>
          <w:sz w:val="22"/>
          <w:szCs w:val="22"/>
        </w:rPr>
        <w:t>Local</w:t>
      </w:r>
      <w:r w:rsidRPr="00430575">
        <w:rPr>
          <w:rFonts w:ascii="Arial" w:hAnsi="Arial" w:cs="Arial"/>
          <w:sz w:val="22"/>
          <w:szCs w:val="22"/>
        </w:rPr>
        <w:t xml:space="preserve"> Medical Education and Training Boards in the UK &amp; Republic of Ireland</w:t>
      </w:r>
      <w:r w:rsidR="00D1144C">
        <w:rPr>
          <w:rFonts w:ascii="Arial" w:hAnsi="Arial" w:cs="Arial"/>
          <w:sz w:val="22"/>
          <w:szCs w:val="22"/>
        </w:rPr>
        <w:t>, as well as delegates from overseas including Kuwait and Australia</w:t>
      </w:r>
      <w:r w:rsidRPr="00430575">
        <w:rPr>
          <w:rFonts w:ascii="Arial" w:hAnsi="Arial" w:cs="Arial"/>
          <w:sz w:val="22"/>
          <w:szCs w:val="22"/>
        </w:rPr>
        <w:t>. The</w:t>
      </w:r>
      <w:r w:rsidR="0073567D">
        <w:rPr>
          <w:rFonts w:ascii="Arial" w:hAnsi="Arial" w:cs="Arial"/>
          <w:sz w:val="22"/>
          <w:szCs w:val="22"/>
        </w:rPr>
        <w:t xml:space="preserve"> regions with the most registered course delegates were: </w:t>
      </w:r>
      <w:r w:rsidR="008A5E0B" w:rsidRPr="00430575">
        <w:rPr>
          <w:rFonts w:ascii="Arial" w:hAnsi="Arial" w:cs="Arial"/>
          <w:sz w:val="22"/>
          <w:szCs w:val="22"/>
        </w:rPr>
        <w:t xml:space="preserve">South London (n=54), Scotland (n=53), </w:t>
      </w:r>
      <w:r w:rsidRPr="00430575">
        <w:rPr>
          <w:rFonts w:ascii="Arial" w:hAnsi="Arial" w:cs="Arial"/>
          <w:sz w:val="22"/>
          <w:szCs w:val="22"/>
        </w:rPr>
        <w:t>South West</w:t>
      </w:r>
      <w:r w:rsidR="000C0CF7">
        <w:rPr>
          <w:rFonts w:ascii="Arial" w:hAnsi="Arial" w:cs="Arial"/>
          <w:sz w:val="22"/>
          <w:szCs w:val="22"/>
        </w:rPr>
        <w:t xml:space="preserve"> England</w:t>
      </w:r>
      <w:r w:rsidRPr="00430575">
        <w:rPr>
          <w:rFonts w:ascii="Arial" w:hAnsi="Arial" w:cs="Arial"/>
          <w:sz w:val="22"/>
          <w:szCs w:val="22"/>
        </w:rPr>
        <w:t xml:space="preserve"> (</w:t>
      </w:r>
      <w:r w:rsidR="008A5E0B" w:rsidRPr="00430575">
        <w:rPr>
          <w:rFonts w:ascii="Arial" w:hAnsi="Arial" w:cs="Arial"/>
          <w:sz w:val="22"/>
          <w:szCs w:val="22"/>
        </w:rPr>
        <w:t>n=</w:t>
      </w:r>
      <w:r w:rsidRPr="00430575">
        <w:rPr>
          <w:rFonts w:ascii="Arial" w:hAnsi="Arial" w:cs="Arial"/>
          <w:sz w:val="22"/>
          <w:szCs w:val="22"/>
        </w:rPr>
        <w:t>49), Wales</w:t>
      </w:r>
      <w:r w:rsidR="008A5E0B" w:rsidRPr="00430575">
        <w:rPr>
          <w:rFonts w:ascii="Arial" w:hAnsi="Arial" w:cs="Arial"/>
          <w:sz w:val="22"/>
          <w:szCs w:val="22"/>
        </w:rPr>
        <w:t xml:space="preserve"> (n=46) and </w:t>
      </w:r>
      <w:r w:rsidRPr="00430575">
        <w:rPr>
          <w:rFonts w:ascii="Arial" w:hAnsi="Arial" w:cs="Arial"/>
          <w:sz w:val="22"/>
          <w:szCs w:val="22"/>
        </w:rPr>
        <w:t>North West</w:t>
      </w:r>
      <w:r w:rsidR="000C0CF7">
        <w:rPr>
          <w:rFonts w:ascii="Arial" w:hAnsi="Arial" w:cs="Arial"/>
          <w:sz w:val="22"/>
          <w:szCs w:val="22"/>
        </w:rPr>
        <w:t xml:space="preserve"> England</w:t>
      </w:r>
      <w:r w:rsidRPr="00430575">
        <w:rPr>
          <w:rFonts w:ascii="Arial" w:hAnsi="Arial" w:cs="Arial"/>
          <w:sz w:val="22"/>
          <w:szCs w:val="22"/>
        </w:rPr>
        <w:t xml:space="preserve"> (</w:t>
      </w:r>
      <w:r w:rsidR="008A5E0B" w:rsidRPr="00430575">
        <w:rPr>
          <w:rFonts w:ascii="Arial" w:hAnsi="Arial" w:cs="Arial"/>
          <w:sz w:val="22"/>
          <w:szCs w:val="22"/>
        </w:rPr>
        <w:t>n=</w:t>
      </w:r>
      <w:r w:rsidRPr="00430575">
        <w:rPr>
          <w:rFonts w:ascii="Arial" w:hAnsi="Arial" w:cs="Arial"/>
          <w:sz w:val="22"/>
          <w:szCs w:val="22"/>
        </w:rPr>
        <w:t>43)</w:t>
      </w:r>
      <w:r w:rsidR="008A5E0B" w:rsidRPr="00430575">
        <w:rPr>
          <w:rFonts w:ascii="Arial" w:hAnsi="Arial" w:cs="Arial"/>
          <w:sz w:val="22"/>
          <w:szCs w:val="22"/>
        </w:rPr>
        <w:t>.</w:t>
      </w:r>
      <w:r w:rsidR="00D50C3A" w:rsidRPr="00430575">
        <w:rPr>
          <w:rFonts w:ascii="Arial" w:hAnsi="Arial" w:cs="Arial"/>
          <w:sz w:val="22"/>
          <w:szCs w:val="22"/>
        </w:rPr>
        <w:t xml:space="preserve"> </w:t>
      </w:r>
      <w:r w:rsidR="00501E4B" w:rsidRPr="00430575">
        <w:rPr>
          <w:rFonts w:ascii="Arial" w:hAnsi="Arial" w:cs="Arial"/>
          <w:sz w:val="22"/>
          <w:szCs w:val="22"/>
        </w:rPr>
        <w:t>The delegation reported a broad spread of specialty interests</w:t>
      </w:r>
      <w:r w:rsidR="0073567D">
        <w:rPr>
          <w:rFonts w:ascii="Arial" w:hAnsi="Arial" w:cs="Arial"/>
          <w:sz w:val="22"/>
          <w:szCs w:val="22"/>
        </w:rPr>
        <w:t xml:space="preserve"> across the ten</w:t>
      </w:r>
      <w:r w:rsidR="00F80837" w:rsidRPr="00430575">
        <w:rPr>
          <w:rFonts w:ascii="Arial" w:hAnsi="Arial" w:cs="Arial"/>
          <w:sz w:val="22"/>
          <w:szCs w:val="22"/>
        </w:rPr>
        <w:t xml:space="preserve"> </w:t>
      </w:r>
      <w:r w:rsidR="00E20C69">
        <w:rPr>
          <w:rFonts w:ascii="Arial" w:hAnsi="Arial" w:cs="Arial"/>
          <w:sz w:val="22"/>
          <w:szCs w:val="22"/>
        </w:rPr>
        <w:t xml:space="preserve">JCST </w:t>
      </w:r>
      <w:r w:rsidR="00F80837" w:rsidRPr="00430575">
        <w:rPr>
          <w:rFonts w:ascii="Arial" w:hAnsi="Arial" w:cs="Arial"/>
          <w:sz w:val="22"/>
          <w:szCs w:val="22"/>
        </w:rPr>
        <w:t>surgical specialties. The most common specialties of interest were General Surgery (n=167</w:t>
      </w:r>
      <w:r w:rsidR="0073567D">
        <w:rPr>
          <w:rFonts w:ascii="Arial" w:hAnsi="Arial" w:cs="Arial"/>
          <w:sz w:val="22"/>
          <w:szCs w:val="22"/>
        </w:rPr>
        <w:t>, 31.5%</w:t>
      </w:r>
      <w:r w:rsidR="00F80837" w:rsidRPr="00430575">
        <w:rPr>
          <w:rFonts w:ascii="Arial" w:hAnsi="Arial" w:cs="Arial"/>
          <w:sz w:val="22"/>
          <w:szCs w:val="22"/>
        </w:rPr>
        <w:t>), Trauma and Orthopa</w:t>
      </w:r>
      <w:r w:rsidR="00015C2D" w:rsidRPr="00430575">
        <w:rPr>
          <w:rFonts w:ascii="Arial" w:hAnsi="Arial" w:cs="Arial"/>
          <w:sz w:val="22"/>
          <w:szCs w:val="22"/>
        </w:rPr>
        <w:t>e</w:t>
      </w:r>
      <w:r w:rsidR="00F80837" w:rsidRPr="00430575">
        <w:rPr>
          <w:rFonts w:ascii="Arial" w:hAnsi="Arial" w:cs="Arial"/>
          <w:sz w:val="22"/>
          <w:szCs w:val="22"/>
        </w:rPr>
        <w:t>dic Surgery (n=110</w:t>
      </w:r>
      <w:r w:rsidR="0073567D">
        <w:rPr>
          <w:rFonts w:ascii="Arial" w:hAnsi="Arial" w:cs="Arial"/>
          <w:sz w:val="22"/>
          <w:szCs w:val="22"/>
        </w:rPr>
        <w:t>, 20.8%</w:t>
      </w:r>
      <w:r w:rsidR="00F80837" w:rsidRPr="00430575">
        <w:rPr>
          <w:rFonts w:ascii="Arial" w:hAnsi="Arial" w:cs="Arial"/>
          <w:sz w:val="22"/>
          <w:szCs w:val="22"/>
        </w:rPr>
        <w:t>) and Plastic Surgery (n=64</w:t>
      </w:r>
      <w:r w:rsidR="0073567D">
        <w:rPr>
          <w:rFonts w:ascii="Arial" w:hAnsi="Arial" w:cs="Arial"/>
          <w:sz w:val="22"/>
          <w:szCs w:val="22"/>
        </w:rPr>
        <w:t>, 12.1%</w:t>
      </w:r>
      <w:r w:rsidR="00F80837" w:rsidRPr="00430575">
        <w:rPr>
          <w:rFonts w:ascii="Arial" w:hAnsi="Arial" w:cs="Arial"/>
          <w:sz w:val="22"/>
          <w:szCs w:val="22"/>
        </w:rPr>
        <w:t xml:space="preserve">). </w:t>
      </w:r>
      <w:r w:rsidR="00E8338D" w:rsidRPr="00430575">
        <w:rPr>
          <w:rFonts w:ascii="Arial" w:hAnsi="Arial" w:cs="Arial"/>
          <w:sz w:val="22"/>
          <w:szCs w:val="22"/>
        </w:rPr>
        <w:t>61</w:t>
      </w:r>
      <w:r w:rsidR="00501E4B" w:rsidRPr="00430575">
        <w:rPr>
          <w:rFonts w:ascii="Arial" w:hAnsi="Arial" w:cs="Arial"/>
          <w:sz w:val="22"/>
          <w:szCs w:val="22"/>
        </w:rPr>
        <w:t xml:space="preserve"> wanted to pursue non-surgical specialties, of which the most common interes</w:t>
      </w:r>
      <w:r w:rsidR="00E8338D" w:rsidRPr="00430575">
        <w:rPr>
          <w:rFonts w:ascii="Arial" w:hAnsi="Arial" w:cs="Arial"/>
          <w:sz w:val="22"/>
          <w:szCs w:val="22"/>
        </w:rPr>
        <w:t>ts were Emergency Medicine (n=15</w:t>
      </w:r>
      <w:r w:rsidR="00501E4B" w:rsidRPr="00430575">
        <w:rPr>
          <w:rFonts w:ascii="Arial" w:hAnsi="Arial" w:cs="Arial"/>
          <w:sz w:val="22"/>
          <w:szCs w:val="22"/>
        </w:rPr>
        <w:t xml:space="preserve">), and </w:t>
      </w:r>
      <w:r w:rsidR="00E8338D" w:rsidRPr="00430575">
        <w:rPr>
          <w:rFonts w:ascii="Arial" w:hAnsi="Arial" w:cs="Arial"/>
          <w:sz w:val="22"/>
          <w:szCs w:val="22"/>
        </w:rPr>
        <w:t>Obstetrics and Gynaecology (n=15</w:t>
      </w:r>
      <w:r w:rsidR="00501E4B" w:rsidRPr="00430575">
        <w:rPr>
          <w:rFonts w:ascii="Arial" w:hAnsi="Arial" w:cs="Arial"/>
          <w:sz w:val="22"/>
          <w:szCs w:val="22"/>
        </w:rPr>
        <w:t>).</w:t>
      </w:r>
    </w:p>
    <w:p w14:paraId="4398D91A" w14:textId="77777777" w:rsidR="00E20C69" w:rsidRPr="00430575" w:rsidRDefault="00E20C69" w:rsidP="00430575">
      <w:pPr>
        <w:spacing w:line="360" w:lineRule="auto"/>
        <w:jc w:val="both"/>
        <w:rPr>
          <w:rFonts w:ascii="Arial" w:hAnsi="Arial" w:cs="Arial"/>
          <w:sz w:val="22"/>
          <w:szCs w:val="22"/>
        </w:rPr>
      </w:pPr>
    </w:p>
    <w:p w14:paraId="20960FCE" w14:textId="6C7D74C7" w:rsidR="00606C11" w:rsidRPr="00430575" w:rsidRDefault="00063360" w:rsidP="00430575">
      <w:pPr>
        <w:spacing w:line="360" w:lineRule="auto"/>
        <w:jc w:val="both"/>
        <w:rPr>
          <w:rFonts w:ascii="Arial" w:hAnsi="Arial" w:cs="Arial"/>
          <w:sz w:val="22"/>
          <w:szCs w:val="22"/>
        </w:rPr>
      </w:pPr>
      <w:r>
        <w:rPr>
          <w:rFonts w:ascii="Arial" w:hAnsi="Arial" w:cs="Arial"/>
          <w:i/>
          <w:sz w:val="22"/>
          <w:szCs w:val="22"/>
        </w:rPr>
        <w:t xml:space="preserve">Delegate </w:t>
      </w:r>
      <w:r w:rsidR="0073567D">
        <w:rPr>
          <w:rFonts w:ascii="Arial" w:hAnsi="Arial" w:cs="Arial"/>
          <w:i/>
          <w:sz w:val="22"/>
          <w:szCs w:val="22"/>
        </w:rPr>
        <w:t>f</w:t>
      </w:r>
      <w:r>
        <w:rPr>
          <w:rFonts w:ascii="Arial" w:hAnsi="Arial" w:cs="Arial"/>
          <w:i/>
          <w:sz w:val="22"/>
          <w:szCs w:val="22"/>
        </w:rPr>
        <w:t xml:space="preserve">eedback  </w:t>
      </w:r>
    </w:p>
    <w:p w14:paraId="25C1D383" w14:textId="55AFFFE8" w:rsidR="004133A2" w:rsidRPr="00430575" w:rsidRDefault="00EA7323" w:rsidP="00430575">
      <w:pPr>
        <w:spacing w:line="360" w:lineRule="auto"/>
        <w:jc w:val="both"/>
        <w:rPr>
          <w:rFonts w:ascii="Arial" w:hAnsi="Arial" w:cs="Arial"/>
          <w:sz w:val="22"/>
          <w:szCs w:val="22"/>
        </w:rPr>
      </w:pPr>
      <w:r w:rsidRPr="00430575">
        <w:rPr>
          <w:rFonts w:ascii="Arial" w:hAnsi="Arial" w:cs="Arial"/>
          <w:sz w:val="22"/>
          <w:szCs w:val="22"/>
        </w:rPr>
        <w:lastRenderedPageBreak/>
        <w:t xml:space="preserve">Mean overall course </w:t>
      </w:r>
      <w:proofErr w:type="spellStart"/>
      <w:r w:rsidRPr="00430575">
        <w:rPr>
          <w:rFonts w:ascii="Arial" w:hAnsi="Arial" w:cs="Arial"/>
          <w:sz w:val="22"/>
          <w:szCs w:val="22"/>
        </w:rPr>
        <w:t>NetPromoter</w:t>
      </w:r>
      <w:proofErr w:type="spellEnd"/>
      <w:r w:rsidRPr="00430575">
        <w:rPr>
          <w:rFonts w:ascii="Arial" w:hAnsi="Arial" w:cs="Arial"/>
          <w:sz w:val="22"/>
          <w:szCs w:val="22"/>
        </w:rPr>
        <w:t>® score was 8.7 out of 10</w:t>
      </w:r>
      <w:r w:rsidR="00912F18">
        <w:rPr>
          <w:rFonts w:ascii="Arial" w:hAnsi="Arial" w:cs="Arial"/>
          <w:sz w:val="22"/>
          <w:szCs w:val="22"/>
        </w:rPr>
        <w:t xml:space="preserve"> (range: 2 to 10, out of 10)</w:t>
      </w:r>
      <w:r w:rsidRPr="00430575">
        <w:rPr>
          <w:rFonts w:ascii="Arial" w:hAnsi="Arial" w:cs="Arial"/>
          <w:sz w:val="22"/>
          <w:szCs w:val="22"/>
        </w:rPr>
        <w:t>.</w:t>
      </w:r>
      <w:r w:rsidR="00477369" w:rsidRPr="00430575">
        <w:rPr>
          <w:rFonts w:ascii="Arial" w:hAnsi="Arial" w:cs="Arial"/>
          <w:sz w:val="22"/>
          <w:szCs w:val="22"/>
        </w:rPr>
        <w:t xml:space="preserve"> There were 324 promoters (</w:t>
      </w:r>
      <w:r w:rsidR="00A51475" w:rsidRPr="00430575">
        <w:rPr>
          <w:rFonts w:ascii="Arial" w:hAnsi="Arial" w:cs="Arial"/>
          <w:sz w:val="22"/>
          <w:szCs w:val="22"/>
        </w:rPr>
        <w:t>61.2</w:t>
      </w:r>
      <w:r w:rsidR="00477369" w:rsidRPr="00430575">
        <w:rPr>
          <w:rFonts w:ascii="Arial" w:hAnsi="Arial" w:cs="Arial"/>
          <w:sz w:val="22"/>
          <w:szCs w:val="22"/>
        </w:rPr>
        <w:t>%), 178 passive respondents (</w:t>
      </w:r>
      <w:r w:rsidR="00A51475" w:rsidRPr="00430575">
        <w:rPr>
          <w:rFonts w:ascii="Arial" w:hAnsi="Arial" w:cs="Arial"/>
          <w:sz w:val="22"/>
          <w:szCs w:val="22"/>
        </w:rPr>
        <w:t>33.6</w:t>
      </w:r>
      <w:r w:rsidR="00477369" w:rsidRPr="00430575">
        <w:rPr>
          <w:rFonts w:ascii="Arial" w:hAnsi="Arial" w:cs="Arial"/>
          <w:sz w:val="22"/>
          <w:szCs w:val="22"/>
        </w:rPr>
        <w:t>%), and 27 detractors (</w:t>
      </w:r>
      <w:r w:rsidR="00457112" w:rsidRPr="00430575">
        <w:rPr>
          <w:rFonts w:ascii="Arial" w:hAnsi="Arial" w:cs="Arial"/>
          <w:sz w:val="22"/>
          <w:szCs w:val="22"/>
        </w:rPr>
        <w:t>5.1</w:t>
      </w:r>
      <w:r w:rsidR="00477369" w:rsidRPr="00430575">
        <w:rPr>
          <w:rFonts w:ascii="Arial" w:hAnsi="Arial" w:cs="Arial"/>
          <w:sz w:val="22"/>
          <w:szCs w:val="22"/>
        </w:rPr>
        <w:t>%).</w:t>
      </w:r>
      <w:r w:rsidRPr="00430575">
        <w:rPr>
          <w:rFonts w:ascii="Arial" w:hAnsi="Arial" w:cs="Arial"/>
          <w:sz w:val="22"/>
          <w:szCs w:val="22"/>
        </w:rPr>
        <w:t xml:space="preserve"> A summary of the mean scores across feedback domains </w:t>
      </w:r>
      <w:r w:rsidR="008477B1" w:rsidRPr="00430575">
        <w:rPr>
          <w:rFonts w:ascii="Arial" w:hAnsi="Arial" w:cs="Arial"/>
          <w:sz w:val="22"/>
          <w:szCs w:val="22"/>
        </w:rPr>
        <w:t xml:space="preserve">(out of 5) </w:t>
      </w:r>
      <w:r w:rsidR="0073133B" w:rsidRPr="00430575">
        <w:rPr>
          <w:rFonts w:ascii="Arial" w:hAnsi="Arial" w:cs="Arial"/>
          <w:sz w:val="22"/>
          <w:szCs w:val="22"/>
        </w:rPr>
        <w:t xml:space="preserve">can be found in Table </w:t>
      </w:r>
      <w:r w:rsidR="003146DC">
        <w:rPr>
          <w:rFonts w:ascii="Arial" w:hAnsi="Arial" w:cs="Arial"/>
          <w:sz w:val="22"/>
          <w:szCs w:val="22"/>
        </w:rPr>
        <w:t>2</w:t>
      </w:r>
      <w:r w:rsidRPr="00430575">
        <w:rPr>
          <w:rFonts w:ascii="Arial" w:hAnsi="Arial" w:cs="Arial"/>
          <w:sz w:val="22"/>
          <w:szCs w:val="22"/>
        </w:rPr>
        <w:t>.</w:t>
      </w:r>
      <w:r w:rsidR="00477369" w:rsidRPr="00430575">
        <w:rPr>
          <w:rFonts w:ascii="Arial" w:hAnsi="Arial" w:cs="Arial"/>
          <w:sz w:val="22"/>
          <w:szCs w:val="22"/>
        </w:rPr>
        <w:t xml:space="preserve"> Delegates responded particularly positivel</w:t>
      </w:r>
      <w:r w:rsidR="00A51475" w:rsidRPr="00430575">
        <w:rPr>
          <w:rFonts w:ascii="Arial" w:hAnsi="Arial" w:cs="Arial"/>
          <w:sz w:val="22"/>
          <w:szCs w:val="22"/>
        </w:rPr>
        <w:t>y about the value for money (4.6/5), style of teaching (4.5</w:t>
      </w:r>
      <w:r w:rsidR="00477369" w:rsidRPr="00430575">
        <w:rPr>
          <w:rFonts w:ascii="Arial" w:hAnsi="Arial" w:cs="Arial"/>
          <w:sz w:val="22"/>
          <w:szCs w:val="22"/>
        </w:rPr>
        <w:t>/5) an</w:t>
      </w:r>
      <w:r w:rsidR="00A51475" w:rsidRPr="00430575">
        <w:rPr>
          <w:rFonts w:ascii="Arial" w:hAnsi="Arial" w:cs="Arial"/>
          <w:sz w:val="22"/>
          <w:szCs w:val="22"/>
        </w:rPr>
        <w:t>d knowledge of the faculty (4.5</w:t>
      </w:r>
      <w:r w:rsidR="00477369" w:rsidRPr="00430575">
        <w:rPr>
          <w:rFonts w:ascii="Arial" w:hAnsi="Arial" w:cs="Arial"/>
          <w:sz w:val="22"/>
          <w:szCs w:val="22"/>
        </w:rPr>
        <w:t>/5).</w:t>
      </w:r>
      <w:r w:rsidR="00A41E82">
        <w:rPr>
          <w:rFonts w:ascii="Arial" w:hAnsi="Arial" w:cs="Arial"/>
          <w:sz w:val="22"/>
          <w:szCs w:val="22"/>
        </w:rPr>
        <w:t xml:space="preserve"> The lowest scoring domain was clarity of learning outcomes (4.2/5).</w:t>
      </w:r>
      <w:r w:rsidR="003537E8">
        <w:rPr>
          <w:rFonts w:ascii="Arial" w:hAnsi="Arial" w:cs="Arial"/>
          <w:sz w:val="22"/>
          <w:szCs w:val="22"/>
        </w:rPr>
        <w:t xml:space="preserve"> The internal consistency</w:t>
      </w:r>
      <w:r w:rsidR="006C59FB">
        <w:rPr>
          <w:rFonts w:ascii="Arial" w:hAnsi="Arial" w:cs="Arial"/>
          <w:sz w:val="22"/>
          <w:szCs w:val="22"/>
        </w:rPr>
        <w:t xml:space="preserve"> of responses</w:t>
      </w:r>
      <w:r w:rsidR="003537E8">
        <w:rPr>
          <w:rFonts w:ascii="Arial" w:hAnsi="Arial" w:cs="Arial"/>
          <w:sz w:val="22"/>
          <w:szCs w:val="22"/>
        </w:rPr>
        <w:t xml:space="preserve"> was acceptable (</w:t>
      </w:r>
      <w:r w:rsidR="006C59FB">
        <w:rPr>
          <w:rFonts w:ascii="Arial" w:hAnsi="Arial" w:cs="Arial"/>
          <w:sz w:val="22"/>
          <w:szCs w:val="22"/>
        </w:rPr>
        <w:sym w:font="Symbol" w:char="F061"/>
      </w:r>
      <w:r w:rsidR="006C59FB">
        <w:rPr>
          <w:rFonts w:ascii="Arial" w:hAnsi="Arial" w:cs="Arial"/>
          <w:sz w:val="22"/>
          <w:szCs w:val="22"/>
        </w:rPr>
        <w:t>=0.79).</w:t>
      </w:r>
    </w:p>
    <w:p w14:paraId="01F942A1" w14:textId="77777777" w:rsidR="004133A2" w:rsidRPr="00430575" w:rsidRDefault="004133A2" w:rsidP="00430575">
      <w:pPr>
        <w:spacing w:line="360" w:lineRule="auto"/>
        <w:jc w:val="both"/>
        <w:rPr>
          <w:rFonts w:ascii="Arial" w:hAnsi="Arial" w:cs="Arial"/>
          <w:sz w:val="22"/>
          <w:szCs w:val="22"/>
        </w:rPr>
      </w:pPr>
    </w:p>
    <w:p w14:paraId="2E387846" w14:textId="2F0E2151" w:rsidR="001B20B5" w:rsidRPr="00430575" w:rsidRDefault="00457112" w:rsidP="00430575">
      <w:pPr>
        <w:spacing w:line="360" w:lineRule="auto"/>
        <w:jc w:val="both"/>
        <w:rPr>
          <w:rFonts w:ascii="Arial" w:hAnsi="Arial" w:cs="Arial"/>
          <w:sz w:val="22"/>
          <w:szCs w:val="22"/>
        </w:rPr>
      </w:pPr>
      <w:r w:rsidRPr="00430575">
        <w:rPr>
          <w:rFonts w:ascii="Arial" w:hAnsi="Arial" w:cs="Arial"/>
          <w:sz w:val="22"/>
          <w:szCs w:val="22"/>
        </w:rPr>
        <w:t xml:space="preserve">On </w:t>
      </w:r>
      <w:r w:rsidR="00CF59A7" w:rsidRPr="00430575">
        <w:rPr>
          <w:rFonts w:ascii="Arial" w:hAnsi="Arial" w:cs="Arial"/>
          <w:sz w:val="22"/>
          <w:szCs w:val="22"/>
        </w:rPr>
        <w:t xml:space="preserve">univariate </w:t>
      </w:r>
      <w:r w:rsidR="00CD5DF1" w:rsidRPr="00430575">
        <w:rPr>
          <w:rFonts w:ascii="Arial" w:hAnsi="Arial" w:cs="Arial"/>
          <w:sz w:val="22"/>
          <w:szCs w:val="22"/>
        </w:rPr>
        <w:t>logistic regression analyses of delegate factors</w:t>
      </w:r>
      <w:r w:rsidRPr="00430575">
        <w:rPr>
          <w:rFonts w:ascii="Arial" w:hAnsi="Arial" w:cs="Arial"/>
          <w:sz w:val="22"/>
          <w:szCs w:val="22"/>
        </w:rPr>
        <w:t xml:space="preserve">, ‘promoter’ status on overall </w:t>
      </w:r>
      <w:r w:rsidR="00CF59A7" w:rsidRPr="00430575">
        <w:rPr>
          <w:rFonts w:ascii="Arial" w:hAnsi="Arial" w:cs="Arial"/>
          <w:sz w:val="22"/>
          <w:szCs w:val="22"/>
        </w:rPr>
        <w:t xml:space="preserve">course </w:t>
      </w:r>
      <w:r w:rsidRPr="00430575">
        <w:rPr>
          <w:rFonts w:ascii="Arial" w:hAnsi="Arial" w:cs="Arial"/>
          <w:sz w:val="22"/>
          <w:szCs w:val="22"/>
        </w:rPr>
        <w:t>feedback was associated with completing a Founda</w:t>
      </w:r>
      <w:r w:rsidR="00CF59A7" w:rsidRPr="00430575">
        <w:rPr>
          <w:rFonts w:ascii="Arial" w:hAnsi="Arial" w:cs="Arial"/>
          <w:sz w:val="22"/>
          <w:szCs w:val="22"/>
        </w:rPr>
        <w:t>tion Skills in Surgery course (R=0.44, OR: 1.49, z=2.24, P=0.025</w:t>
      </w:r>
      <w:r w:rsidRPr="00430575">
        <w:rPr>
          <w:rFonts w:ascii="Arial" w:hAnsi="Arial" w:cs="Arial"/>
          <w:sz w:val="22"/>
          <w:szCs w:val="22"/>
        </w:rPr>
        <w:t>)</w:t>
      </w:r>
      <w:r w:rsidR="00CF59A7" w:rsidRPr="00430575">
        <w:rPr>
          <w:rFonts w:ascii="Arial" w:hAnsi="Arial" w:cs="Arial"/>
          <w:sz w:val="22"/>
          <w:szCs w:val="22"/>
        </w:rPr>
        <w:t xml:space="preserve">, but not associated with age, sex, grade, specialty, academic training, </w:t>
      </w:r>
      <w:r w:rsidR="002555C2">
        <w:rPr>
          <w:rFonts w:ascii="Arial" w:hAnsi="Arial" w:cs="Arial"/>
          <w:sz w:val="22"/>
          <w:szCs w:val="22"/>
        </w:rPr>
        <w:t xml:space="preserve">pre-existing </w:t>
      </w:r>
      <w:r w:rsidR="00CF59A7" w:rsidRPr="00430575">
        <w:rPr>
          <w:rFonts w:ascii="Arial" w:hAnsi="Arial" w:cs="Arial"/>
          <w:sz w:val="22"/>
          <w:szCs w:val="22"/>
        </w:rPr>
        <w:t>ASiT membership status, or specialty.</w:t>
      </w:r>
    </w:p>
    <w:p w14:paraId="55FEECEF" w14:textId="77777777" w:rsidR="00CF59A7" w:rsidRPr="00430575" w:rsidRDefault="00CF59A7" w:rsidP="00430575">
      <w:pPr>
        <w:spacing w:line="360" w:lineRule="auto"/>
        <w:jc w:val="both"/>
        <w:rPr>
          <w:rFonts w:ascii="Arial" w:hAnsi="Arial" w:cs="Arial"/>
          <w:sz w:val="22"/>
          <w:szCs w:val="22"/>
        </w:rPr>
      </w:pPr>
    </w:p>
    <w:p w14:paraId="7BC400DA" w14:textId="04E71162" w:rsidR="00AD5674" w:rsidRPr="00430575" w:rsidRDefault="00CF59A7" w:rsidP="00430575">
      <w:pPr>
        <w:spacing w:line="360" w:lineRule="auto"/>
        <w:jc w:val="both"/>
        <w:rPr>
          <w:rFonts w:ascii="Arial" w:hAnsi="Arial" w:cs="Arial"/>
          <w:sz w:val="22"/>
          <w:szCs w:val="22"/>
        </w:rPr>
      </w:pPr>
      <w:r w:rsidRPr="00430575">
        <w:rPr>
          <w:rFonts w:ascii="Arial" w:hAnsi="Arial" w:cs="Arial"/>
          <w:sz w:val="22"/>
          <w:szCs w:val="22"/>
        </w:rPr>
        <w:t>In a multivariate logistic regression model</w:t>
      </w:r>
      <w:r w:rsidR="00CD5DF1" w:rsidRPr="00430575">
        <w:rPr>
          <w:rFonts w:ascii="Arial" w:hAnsi="Arial" w:cs="Arial"/>
          <w:sz w:val="22"/>
          <w:szCs w:val="22"/>
        </w:rPr>
        <w:t xml:space="preserve"> of course factors</w:t>
      </w:r>
      <w:r w:rsidRPr="00430575">
        <w:rPr>
          <w:rFonts w:ascii="Arial" w:hAnsi="Arial" w:cs="Arial"/>
          <w:sz w:val="22"/>
          <w:szCs w:val="22"/>
        </w:rPr>
        <w:t>, ‘promoter</w:t>
      </w:r>
      <w:r w:rsidR="00CD5DF1" w:rsidRPr="00430575">
        <w:rPr>
          <w:rFonts w:ascii="Arial" w:hAnsi="Arial" w:cs="Arial"/>
          <w:sz w:val="22"/>
          <w:szCs w:val="22"/>
        </w:rPr>
        <w:t>’</w:t>
      </w:r>
      <w:r w:rsidRPr="00430575">
        <w:rPr>
          <w:rFonts w:ascii="Arial" w:hAnsi="Arial" w:cs="Arial"/>
          <w:sz w:val="22"/>
          <w:szCs w:val="22"/>
        </w:rPr>
        <w:t xml:space="preserve"> status on overall course feedback was strongly associated with perceived high educational value (R=2.68, OR: 14.67, z=2.21, P=0.027), and clear learning outcomes (</w:t>
      </w:r>
      <w:r w:rsidR="001F0721" w:rsidRPr="00430575">
        <w:rPr>
          <w:rFonts w:ascii="Arial" w:hAnsi="Arial" w:cs="Arial"/>
          <w:sz w:val="22"/>
          <w:szCs w:val="22"/>
        </w:rPr>
        <w:t>R=0.72</w:t>
      </w:r>
      <w:r w:rsidRPr="00430575">
        <w:rPr>
          <w:rFonts w:ascii="Arial" w:hAnsi="Arial" w:cs="Arial"/>
          <w:sz w:val="22"/>
          <w:szCs w:val="22"/>
        </w:rPr>
        <w:t xml:space="preserve">, </w:t>
      </w:r>
      <w:r w:rsidR="001F0721" w:rsidRPr="00430575">
        <w:rPr>
          <w:rFonts w:ascii="Arial" w:hAnsi="Arial" w:cs="Arial"/>
          <w:sz w:val="22"/>
          <w:szCs w:val="22"/>
        </w:rPr>
        <w:t>OR: 2.04</w:t>
      </w:r>
      <w:r w:rsidRPr="00430575">
        <w:rPr>
          <w:rFonts w:ascii="Arial" w:hAnsi="Arial" w:cs="Arial"/>
          <w:sz w:val="22"/>
          <w:szCs w:val="22"/>
        </w:rPr>
        <w:t xml:space="preserve">, </w:t>
      </w:r>
      <w:r w:rsidR="001F0721" w:rsidRPr="00430575">
        <w:rPr>
          <w:rFonts w:ascii="Arial" w:hAnsi="Arial" w:cs="Arial"/>
          <w:sz w:val="22"/>
          <w:szCs w:val="22"/>
        </w:rPr>
        <w:t>z=2.17</w:t>
      </w:r>
      <w:r w:rsidRPr="00430575">
        <w:rPr>
          <w:rFonts w:ascii="Arial" w:hAnsi="Arial" w:cs="Arial"/>
          <w:sz w:val="22"/>
          <w:szCs w:val="22"/>
        </w:rPr>
        <w:t>, P=</w:t>
      </w:r>
      <w:r w:rsidR="001F0721" w:rsidRPr="00430575">
        <w:rPr>
          <w:rFonts w:ascii="Arial" w:hAnsi="Arial" w:cs="Arial"/>
          <w:sz w:val="22"/>
          <w:szCs w:val="22"/>
        </w:rPr>
        <w:t>0.029</w:t>
      </w:r>
      <w:r w:rsidRPr="00430575">
        <w:rPr>
          <w:rFonts w:ascii="Arial" w:hAnsi="Arial" w:cs="Arial"/>
          <w:sz w:val="22"/>
          <w:szCs w:val="22"/>
        </w:rPr>
        <w:t>)</w:t>
      </w:r>
      <w:r w:rsidR="00C84E8E" w:rsidRPr="00430575">
        <w:rPr>
          <w:rFonts w:ascii="Arial" w:hAnsi="Arial" w:cs="Arial"/>
          <w:sz w:val="22"/>
          <w:szCs w:val="22"/>
        </w:rPr>
        <w:t>, with a reasonable</w:t>
      </w:r>
      <w:r w:rsidR="00282DE7">
        <w:rPr>
          <w:rFonts w:ascii="Arial" w:hAnsi="Arial" w:cs="Arial"/>
          <w:sz w:val="22"/>
          <w:szCs w:val="22"/>
        </w:rPr>
        <w:t xml:space="preserve"> model</w:t>
      </w:r>
      <w:r w:rsidR="00C84E8E" w:rsidRPr="00430575">
        <w:rPr>
          <w:rFonts w:ascii="Arial" w:hAnsi="Arial" w:cs="Arial"/>
          <w:sz w:val="22"/>
          <w:szCs w:val="22"/>
        </w:rPr>
        <w:t xml:space="preserve"> fit (C</w:t>
      </w:r>
      <w:r w:rsidR="0073133B" w:rsidRPr="00430575">
        <w:rPr>
          <w:rFonts w:ascii="Arial" w:hAnsi="Arial" w:cs="Arial"/>
          <w:sz w:val="22"/>
          <w:szCs w:val="22"/>
        </w:rPr>
        <w:t xml:space="preserve"> statistic</w:t>
      </w:r>
      <w:r w:rsidR="00C84E8E" w:rsidRPr="00430575">
        <w:rPr>
          <w:rFonts w:ascii="Arial" w:hAnsi="Arial" w:cs="Arial"/>
          <w:sz w:val="22"/>
          <w:szCs w:val="22"/>
        </w:rPr>
        <w:t>=0.62</w:t>
      </w:r>
      <w:r w:rsidR="00CD5DF1" w:rsidRPr="00430575">
        <w:rPr>
          <w:rFonts w:ascii="Arial" w:hAnsi="Arial" w:cs="Arial"/>
          <w:sz w:val="22"/>
          <w:szCs w:val="22"/>
        </w:rPr>
        <w:t>). ‘Promoter’ status</w:t>
      </w:r>
      <w:r w:rsidR="00282DE7">
        <w:rPr>
          <w:rFonts w:ascii="Arial" w:hAnsi="Arial" w:cs="Arial"/>
          <w:sz w:val="22"/>
          <w:szCs w:val="22"/>
        </w:rPr>
        <w:t xml:space="preserve"> </w:t>
      </w:r>
      <w:r w:rsidR="00CD5DF1" w:rsidRPr="00430575">
        <w:rPr>
          <w:rFonts w:ascii="Arial" w:hAnsi="Arial" w:cs="Arial"/>
          <w:sz w:val="22"/>
          <w:szCs w:val="22"/>
        </w:rPr>
        <w:t xml:space="preserve">was not associated with course, or </w:t>
      </w:r>
      <w:r w:rsidR="00D81E5F">
        <w:rPr>
          <w:rFonts w:ascii="Arial" w:hAnsi="Arial" w:cs="Arial"/>
          <w:sz w:val="22"/>
          <w:szCs w:val="22"/>
        </w:rPr>
        <w:t>course style (large group; small group), or teaching style (near-peer; peer-led; expert-led)</w:t>
      </w:r>
      <w:r w:rsidR="00CD5DF1" w:rsidRPr="00430575">
        <w:rPr>
          <w:rFonts w:ascii="Arial" w:hAnsi="Arial" w:cs="Arial"/>
          <w:sz w:val="22"/>
          <w:szCs w:val="22"/>
        </w:rPr>
        <w:t>.</w:t>
      </w:r>
    </w:p>
    <w:p w14:paraId="3DD846AA" w14:textId="3F079BCF" w:rsidR="004133A2" w:rsidRPr="00430575" w:rsidRDefault="004133A2" w:rsidP="00430575">
      <w:pPr>
        <w:spacing w:line="360" w:lineRule="auto"/>
        <w:jc w:val="both"/>
        <w:rPr>
          <w:rFonts w:ascii="Arial" w:hAnsi="Arial" w:cs="Arial"/>
          <w:sz w:val="22"/>
          <w:szCs w:val="22"/>
        </w:rPr>
      </w:pPr>
    </w:p>
    <w:p w14:paraId="3ED90445" w14:textId="1231FB9D" w:rsidR="00461AB0" w:rsidRPr="00430575" w:rsidRDefault="00E8338D" w:rsidP="00430575">
      <w:pPr>
        <w:spacing w:line="360" w:lineRule="auto"/>
        <w:jc w:val="both"/>
        <w:rPr>
          <w:rFonts w:ascii="Arial" w:hAnsi="Arial" w:cs="Arial"/>
          <w:i/>
          <w:sz w:val="22"/>
          <w:szCs w:val="22"/>
        </w:rPr>
      </w:pPr>
      <w:r w:rsidRPr="00430575">
        <w:rPr>
          <w:rFonts w:ascii="Arial" w:hAnsi="Arial" w:cs="Arial"/>
          <w:i/>
          <w:sz w:val="22"/>
          <w:szCs w:val="22"/>
        </w:rPr>
        <w:t>Economic o</w:t>
      </w:r>
      <w:r w:rsidR="007D7456" w:rsidRPr="00430575">
        <w:rPr>
          <w:rFonts w:ascii="Arial" w:hAnsi="Arial" w:cs="Arial"/>
          <w:i/>
          <w:sz w:val="22"/>
          <w:szCs w:val="22"/>
        </w:rPr>
        <w:t>utcomes</w:t>
      </w:r>
    </w:p>
    <w:p w14:paraId="6AC7CC9E" w14:textId="447096A8" w:rsidR="00282DE7" w:rsidRDefault="00D90275" w:rsidP="00430575">
      <w:pPr>
        <w:spacing w:line="360" w:lineRule="auto"/>
        <w:jc w:val="both"/>
        <w:rPr>
          <w:rFonts w:ascii="Arial" w:hAnsi="Arial" w:cs="Arial"/>
          <w:sz w:val="22"/>
          <w:szCs w:val="22"/>
        </w:rPr>
      </w:pPr>
      <w:r w:rsidRPr="00430575">
        <w:rPr>
          <w:rFonts w:ascii="Arial" w:hAnsi="Arial" w:cs="Arial"/>
          <w:sz w:val="22"/>
          <w:szCs w:val="22"/>
        </w:rPr>
        <w:t>Venue and material</w:t>
      </w:r>
      <w:r w:rsidR="003146DC">
        <w:rPr>
          <w:rFonts w:ascii="Arial" w:hAnsi="Arial" w:cs="Arial"/>
          <w:sz w:val="22"/>
          <w:szCs w:val="22"/>
        </w:rPr>
        <w:t>s</w:t>
      </w:r>
      <w:r w:rsidRPr="00430575">
        <w:rPr>
          <w:rFonts w:ascii="Arial" w:hAnsi="Arial" w:cs="Arial"/>
          <w:sz w:val="22"/>
          <w:szCs w:val="22"/>
        </w:rPr>
        <w:t xml:space="preserve"> costs were provided free of charge in 28 of 40 </w:t>
      </w:r>
      <w:r w:rsidR="00E8338D" w:rsidRPr="00430575">
        <w:rPr>
          <w:rFonts w:ascii="Arial" w:hAnsi="Arial" w:cs="Arial"/>
          <w:sz w:val="22"/>
          <w:szCs w:val="22"/>
        </w:rPr>
        <w:t xml:space="preserve">(70.0%) </w:t>
      </w:r>
      <w:r w:rsidRPr="00430575">
        <w:rPr>
          <w:rFonts w:ascii="Arial" w:hAnsi="Arial" w:cs="Arial"/>
          <w:sz w:val="22"/>
          <w:szCs w:val="22"/>
        </w:rPr>
        <w:t xml:space="preserve">courses, supported by Universities, or training centres. </w:t>
      </w:r>
      <w:r w:rsidR="002555C2">
        <w:rPr>
          <w:rFonts w:ascii="Arial" w:hAnsi="Arial" w:cs="Arial"/>
          <w:sz w:val="22"/>
          <w:szCs w:val="22"/>
        </w:rPr>
        <w:t>Seven</w:t>
      </w:r>
      <w:r w:rsidR="003146DC" w:rsidRPr="00430575">
        <w:rPr>
          <w:rFonts w:ascii="Arial" w:hAnsi="Arial" w:cs="Arial"/>
          <w:sz w:val="22"/>
          <w:szCs w:val="22"/>
        </w:rPr>
        <w:t xml:space="preserve"> </w:t>
      </w:r>
      <w:r w:rsidR="00E8338D" w:rsidRPr="00430575">
        <w:rPr>
          <w:rFonts w:ascii="Arial" w:hAnsi="Arial" w:cs="Arial"/>
          <w:sz w:val="22"/>
          <w:szCs w:val="22"/>
        </w:rPr>
        <w:t xml:space="preserve">courses </w:t>
      </w:r>
      <w:r w:rsidRPr="00430575">
        <w:rPr>
          <w:rFonts w:ascii="Arial" w:hAnsi="Arial" w:cs="Arial"/>
          <w:sz w:val="22"/>
          <w:szCs w:val="22"/>
        </w:rPr>
        <w:t xml:space="preserve">gained industry sponsorship to meet the events cost. Of the 8 centrally-funded courses </w:t>
      </w:r>
      <w:r w:rsidR="007D7456" w:rsidRPr="00430575">
        <w:rPr>
          <w:rFonts w:ascii="Arial" w:hAnsi="Arial" w:cs="Arial"/>
          <w:sz w:val="22"/>
          <w:szCs w:val="22"/>
        </w:rPr>
        <w:t>the total cost was £481.38. A further £500</w:t>
      </w:r>
      <w:r w:rsidR="00E8338D" w:rsidRPr="00430575">
        <w:rPr>
          <w:rFonts w:ascii="Arial" w:hAnsi="Arial" w:cs="Arial"/>
          <w:sz w:val="22"/>
          <w:szCs w:val="22"/>
        </w:rPr>
        <w:t>.00</w:t>
      </w:r>
      <w:r w:rsidR="007D7456" w:rsidRPr="00430575">
        <w:rPr>
          <w:rFonts w:ascii="Arial" w:hAnsi="Arial" w:cs="Arial"/>
          <w:sz w:val="22"/>
          <w:szCs w:val="22"/>
        </w:rPr>
        <w:t xml:space="preserve"> was spent on publicity, and £806.25 on event hosting (Eventbrite®) (total expenditure = £1787.63). </w:t>
      </w:r>
      <w:r w:rsidRPr="00430575">
        <w:rPr>
          <w:rFonts w:ascii="Arial" w:hAnsi="Arial" w:cs="Arial"/>
          <w:sz w:val="22"/>
          <w:szCs w:val="22"/>
        </w:rPr>
        <w:t xml:space="preserve">The mean cost per course </w:t>
      </w:r>
      <w:r w:rsidR="007D7456" w:rsidRPr="00430575">
        <w:rPr>
          <w:rFonts w:ascii="Arial" w:hAnsi="Arial" w:cs="Arial"/>
          <w:sz w:val="22"/>
          <w:szCs w:val="22"/>
        </w:rPr>
        <w:t xml:space="preserve">therefore </w:t>
      </w:r>
      <w:r w:rsidRPr="00430575">
        <w:rPr>
          <w:rFonts w:ascii="Arial" w:hAnsi="Arial" w:cs="Arial"/>
          <w:sz w:val="22"/>
          <w:szCs w:val="22"/>
        </w:rPr>
        <w:t>was £</w:t>
      </w:r>
      <w:r w:rsidR="007D7456" w:rsidRPr="00430575">
        <w:rPr>
          <w:rFonts w:ascii="Arial" w:hAnsi="Arial" w:cs="Arial"/>
          <w:sz w:val="22"/>
          <w:szCs w:val="22"/>
        </w:rPr>
        <w:t xml:space="preserve">44.69. Deposit contributions </w:t>
      </w:r>
      <w:r w:rsidR="00E8338D" w:rsidRPr="00430575">
        <w:rPr>
          <w:rFonts w:ascii="Arial" w:hAnsi="Arial" w:cs="Arial"/>
          <w:sz w:val="22"/>
          <w:szCs w:val="22"/>
        </w:rPr>
        <w:t xml:space="preserve">(£50.00 per person) </w:t>
      </w:r>
      <w:r w:rsidR="007D7456" w:rsidRPr="00430575">
        <w:rPr>
          <w:rFonts w:ascii="Arial" w:hAnsi="Arial" w:cs="Arial"/>
          <w:sz w:val="22"/>
          <w:szCs w:val="22"/>
        </w:rPr>
        <w:t>from 75 delegates who did not attend an event, generated income of £3,750</w:t>
      </w:r>
      <w:r w:rsidR="00E8338D" w:rsidRPr="00430575">
        <w:rPr>
          <w:rFonts w:ascii="Arial" w:hAnsi="Arial" w:cs="Arial"/>
          <w:sz w:val="22"/>
          <w:szCs w:val="22"/>
        </w:rPr>
        <w:t>.00. Of the total s</w:t>
      </w:r>
      <w:r w:rsidR="007D7456" w:rsidRPr="00430575">
        <w:rPr>
          <w:rFonts w:ascii="Arial" w:hAnsi="Arial" w:cs="Arial"/>
          <w:sz w:val="22"/>
          <w:szCs w:val="22"/>
        </w:rPr>
        <w:t>urplus (£1962.37), £1000 was donated to charity (</w:t>
      </w:r>
      <w:proofErr w:type="spellStart"/>
      <w:r w:rsidR="007D7456" w:rsidRPr="00430575">
        <w:rPr>
          <w:rFonts w:ascii="Arial" w:hAnsi="Arial" w:cs="Arial"/>
          <w:sz w:val="22"/>
          <w:szCs w:val="22"/>
        </w:rPr>
        <w:t>Lifebox</w:t>
      </w:r>
      <w:proofErr w:type="spellEnd"/>
      <w:r w:rsidR="007D7456" w:rsidRPr="00430575">
        <w:rPr>
          <w:rFonts w:ascii="Arial" w:hAnsi="Arial" w:cs="Arial"/>
          <w:sz w:val="22"/>
          <w:szCs w:val="22"/>
        </w:rPr>
        <w:t xml:space="preserve"> Foundation</w:t>
      </w:r>
      <w:r w:rsidR="00AD5674">
        <w:rPr>
          <w:rFonts w:ascii="Arial" w:hAnsi="Arial" w:cs="Arial"/>
          <w:sz w:val="22"/>
          <w:szCs w:val="22"/>
        </w:rPr>
        <w:t>;</w:t>
      </w:r>
      <w:r w:rsidR="007D7456" w:rsidRPr="00430575">
        <w:rPr>
          <w:rFonts w:ascii="Arial" w:hAnsi="Arial" w:cs="Arial"/>
          <w:sz w:val="22"/>
          <w:szCs w:val="22"/>
        </w:rPr>
        <w:t xml:space="preserve"> Transplant Sports) and</w:t>
      </w:r>
      <w:r w:rsidR="00461AB0" w:rsidRPr="00430575">
        <w:rPr>
          <w:rFonts w:ascii="Arial" w:hAnsi="Arial" w:cs="Arial"/>
          <w:sz w:val="22"/>
          <w:szCs w:val="22"/>
        </w:rPr>
        <w:t xml:space="preserve"> £1000 </w:t>
      </w:r>
      <w:r w:rsidR="007D7456" w:rsidRPr="00430575">
        <w:rPr>
          <w:rFonts w:ascii="Arial" w:hAnsi="Arial" w:cs="Arial"/>
          <w:sz w:val="22"/>
          <w:szCs w:val="22"/>
        </w:rPr>
        <w:t>was</w:t>
      </w:r>
      <w:r w:rsidR="003146DC">
        <w:rPr>
          <w:rFonts w:ascii="Arial" w:hAnsi="Arial" w:cs="Arial"/>
          <w:sz w:val="22"/>
          <w:szCs w:val="22"/>
        </w:rPr>
        <w:t xml:space="preserve"> used</w:t>
      </w:r>
      <w:r w:rsidR="007D7456" w:rsidRPr="00430575">
        <w:rPr>
          <w:rFonts w:ascii="Arial" w:hAnsi="Arial" w:cs="Arial"/>
          <w:sz w:val="22"/>
          <w:szCs w:val="22"/>
        </w:rPr>
        <w:t xml:space="preserve"> to support</w:t>
      </w:r>
      <w:r w:rsidR="00891371">
        <w:rPr>
          <w:rFonts w:ascii="Arial" w:hAnsi="Arial" w:cs="Arial"/>
          <w:sz w:val="22"/>
          <w:szCs w:val="22"/>
        </w:rPr>
        <w:t xml:space="preserve"> </w:t>
      </w:r>
      <w:r w:rsidR="00E8338D" w:rsidRPr="00430575">
        <w:rPr>
          <w:rFonts w:ascii="Arial" w:hAnsi="Arial" w:cs="Arial"/>
          <w:sz w:val="22"/>
          <w:szCs w:val="22"/>
        </w:rPr>
        <w:t xml:space="preserve">an </w:t>
      </w:r>
      <w:r w:rsidR="007D7456" w:rsidRPr="00430575">
        <w:rPr>
          <w:rFonts w:ascii="Arial" w:hAnsi="Arial" w:cs="Arial"/>
          <w:sz w:val="22"/>
          <w:szCs w:val="22"/>
        </w:rPr>
        <w:t xml:space="preserve">ASiT </w:t>
      </w:r>
      <w:r w:rsidR="00E8338D" w:rsidRPr="00430575">
        <w:rPr>
          <w:rFonts w:ascii="Arial" w:hAnsi="Arial" w:cs="Arial"/>
          <w:sz w:val="22"/>
          <w:szCs w:val="22"/>
        </w:rPr>
        <w:t xml:space="preserve">Foundation Skills in Surgery course at the University of Rwanda, </w:t>
      </w:r>
      <w:r w:rsidR="007D7456" w:rsidRPr="00430575">
        <w:rPr>
          <w:rFonts w:ascii="Arial" w:hAnsi="Arial" w:cs="Arial"/>
          <w:sz w:val="22"/>
          <w:szCs w:val="22"/>
        </w:rPr>
        <w:t>Kigali, Rwanda</w:t>
      </w:r>
      <w:r w:rsidR="00461AB0" w:rsidRPr="00430575">
        <w:rPr>
          <w:rFonts w:ascii="Arial" w:hAnsi="Arial" w:cs="Arial"/>
          <w:sz w:val="22"/>
          <w:szCs w:val="22"/>
        </w:rPr>
        <w:t xml:space="preserve">. </w:t>
      </w:r>
    </w:p>
    <w:p w14:paraId="733BA650" w14:textId="77777777" w:rsidR="00282DE7" w:rsidRDefault="00282DE7" w:rsidP="00430575">
      <w:pPr>
        <w:spacing w:line="360" w:lineRule="auto"/>
        <w:jc w:val="both"/>
        <w:rPr>
          <w:rFonts w:ascii="Arial" w:hAnsi="Arial" w:cs="Arial"/>
          <w:sz w:val="22"/>
          <w:szCs w:val="22"/>
        </w:rPr>
      </w:pPr>
    </w:p>
    <w:p w14:paraId="52682DD1" w14:textId="5FED1349" w:rsidR="00282DE7" w:rsidRPr="00282DE7" w:rsidRDefault="00282DE7" w:rsidP="00430575">
      <w:pPr>
        <w:spacing w:line="360" w:lineRule="auto"/>
        <w:jc w:val="both"/>
        <w:rPr>
          <w:rFonts w:ascii="Arial" w:hAnsi="Arial" w:cs="Arial"/>
          <w:i/>
          <w:sz w:val="22"/>
          <w:szCs w:val="22"/>
        </w:rPr>
      </w:pPr>
      <w:r>
        <w:rPr>
          <w:rFonts w:ascii="Arial" w:hAnsi="Arial" w:cs="Arial"/>
          <w:i/>
          <w:sz w:val="22"/>
          <w:szCs w:val="22"/>
        </w:rPr>
        <w:t xml:space="preserve">Benefits to Surgical Trainees </w:t>
      </w:r>
    </w:p>
    <w:p w14:paraId="68A080C1" w14:textId="3A32C1D1" w:rsidR="00891371" w:rsidRDefault="00282DE7" w:rsidP="00430575">
      <w:pPr>
        <w:spacing w:line="360" w:lineRule="auto"/>
        <w:jc w:val="both"/>
        <w:rPr>
          <w:rFonts w:ascii="Arial" w:hAnsi="Arial" w:cs="Arial"/>
          <w:sz w:val="22"/>
          <w:szCs w:val="22"/>
        </w:rPr>
      </w:pPr>
      <w:r w:rsidRPr="00430575">
        <w:rPr>
          <w:rFonts w:ascii="Arial" w:hAnsi="Arial" w:cs="Arial"/>
          <w:sz w:val="22"/>
          <w:szCs w:val="22"/>
        </w:rPr>
        <w:t xml:space="preserve">Feedback was received from 167 delegates who undertook FSS courses (31.6% of total delegates). Delegates reported perceived improvement across all three tested domains; commitment to a career in surgery (V=14, p&lt;0.001), confidence with basic </w:t>
      </w:r>
      <w:r w:rsidRPr="00430575">
        <w:rPr>
          <w:rFonts w:ascii="Arial" w:hAnsi="Arial" w:cs="Arial"/>
          <w:sz w:val="22"/>
          <w:szCs w:val="22"/>
        </w:rPr>
        <w:lastRenderedPageBreak/>
        <w:t>surgical skills (V=247, p&lt;0.001), and confidence with assisting in theatre (V=73, p&lt;0.001)</w:t>
      </w:r>
      <w:r>
        <w:rPr>
          <w:rFonts w:ascii="Arial" w:hAnsi="Arial" w:cs="Arial"/>
          <w:i/>
          <w:sz w:val="22"/>
          <w:szCs w:val="22"/>
        </w:rPr>
        <w:t>.</w:t>
      </w:r>
      <w:r>
        <w:rPr>
          <w:rFonts w:ascii="Arial" w:hAnsi="Arial" w:cs="Arial"/>
          <w:sz w:val="22"/>
          <w:szCs w:val="22"/>
        </w:rPr>
        <w:t xml:space="preserve"> </w:t>
      </w:r>
      <w:r w:rsidR="002253C4" w:rsidRPr="00430575">
        <w:rPr>
          <w:rFonts w:ascii="Arial" w:hAnsi="Arial" w:cs="Arial"/>
          <w:sz w:val="22"/>
          <w:szCs w:val="22"/>
        </w:rPr>
        <w:t xml:space="preserve">The </w:t>
      </w:r>
      <w:r w:rsidR="00AD5674">
        <w:rPr>
          <w:rFonts w:ascii="Arial" w:hAnsi="Arial" w:cs="Arial"/>
          <w:sz w:val="22"/>
          <w:szCs w:val="22"/>
        </w:rPr>
        <w:t>‘</w:t>
      </w:r>
      <w:r w:rsidR="008506F9" w:rsidRPr="00430575">
        <w:rPr>
          <w:rFonts w:ascii="Arial" w:hAnsi="Arial" w:cs="Arial"/>
          <w:sz w:val="22"/>
          <w:szCs w:val="22"/>
        </w:rPr>
        <w:t>40-4-40</w:t>
      </w:r>
      <w:r w:rsidR="00AD5674">
        <w:rPr>
          <w:rFonts w:ascii="Arial" w:hAnsi="Arial" w:cs="Arial"/>
          <w:sz w:val="22"/>
          <w:szCs w:val="22"/>
        </w:rPr>
        <w:t>’</w:t>
      </w:r>
      <w:r w:rsidR="008506F9" w:rsidRPr="00430575">
        <w:rPr>
          <w:rFonts w:ascii="Arial" w:hAnsi="Arial" w:cs="Arial"/>
          <w:sz w:val="22"/>
          <w:szCs w:val="22"/>
        </w:rPr>
        <w:t xml:space="preserve"> courses (Table 1)</w:t>
      </w:r>
      <w:r w:rsidR="003146DC">
        <w:rPr>
          <w:rFonts w:ascii="Arial" w:hAnsi="Arial" w:cs="Arial"/>
          <w:sz w:val="22"/>
          <w:szCs w:val="22"/>
        </w:rPr>
        <w:t xml:space="preserve"> </w:t>
      </w:r>
      <w:r>
        <w:rPr>
          <w:rFonts w:ascii="Arial" w:hAnsi="Arial" w:cs="Arial"/>
          <w:sz w:val="22"/>
          <w:szCs w:val="22"/>
        </w:rPr>
        <w:t>accrued to a</w:t>
      </w:r>
      <w:r w:rsidR="003146DC">
        <w:rPr>
          <w:rFonts w:ascii="Arial" w:hAnsi="Arial" w:cs="Arial"/>
          <w:sz w:val="22"/>
          <w:szCs w:val="22"/>
        </w:rPr>
        <w:t xml:space="preserve"> total </w:t>
      </w:r>
      <w:r>
        <w:rPr>
          <w:rFonts w:ascii="Arial" w:hAnsi="Arial" w:cs="Arial"/>
          <w:sz w:val="22"/>
          <w:szCs w:val="22"/>
        </w:rPr>
        <w:t xml:space="preserve">comparable </w:t>
      </w:r>
      <w:r w:rsidR="003146DC">
        <w:rPr>
          <w:rFonts w:ascii="Arial" w:hAnsi="Arial" w:cs="Arial"/>
          <w:sz w:val="22"/>
          <w:szCs w:val="22"/>
        </w:rPr>
        <w:t xml:space="preserve">cost </w:t>
      </w:r>
      <w:proofErr w:type="gramStart"/>
      <w:r w:rsidR="003146DC">
        <w:rPr>
          <w:rFonts w:ascii="Arial" w:hAnsi="Arial" w:cs="Arial"/>
          <w:sz w:val="22"/>
          <w:szCs w:val="22"/>
        </w:rPr>
        <w:t xml:space="preserve">of </w:t>
      </w:r>
      <w:r w:rsidR="008506F9" w:rsidRPr="00430575">
        <w:rPr>
          <w:rFonts w:ascii="Arial" w:hAnsi="Arial" w:cs="Arial"/>
          <w:sz w:val="22"/>
          <w:szCs w:val="22"/>
        </w:rPr>
        <w:t xml:space="preserve"> £</w:t>
      </w:r>
      <w:proofErr w:type="gramEnd"/>
      <w:r w:rsidR="008506F9" w:rsidRPr="00430575">
        <w:rPr>
          <w:rFonts w:ascii="Arial" w:hAnsi="Arial" w:cs="Arial"/>
          <w:sz w:val="22"/>
          <w:szCs w:val="22"/>
        </w:rPr>
        <w:t>233,250.00, representing a cost saving of £231,462.37 to surgical trainees</w:t>
      </w:r>
      <w:r>
        <w:rPr>
          <w:rFonts w:ascii="Arial" w:hAnsi="Arial" w:cs="Arial"/>
          <w:sz w:val="22"/>
          <w:szCs w:val="22"/>
        </w:rPr>
        <w:t xml:space="preserve"> across the event</w:t>
      </w:r>
      <w:r w:rsidR="008506F9" w:rsidRPr="00430575">
        <w:rPr>
          <w:rFonts w:ascii="Arial" w:hAnsi="Arial" w:cs="Arial"/>
          <w:sz w:val="22"/>
          <w:szCs w:val="22"/>
        </w:rPr>
        <w:t>, or a mean of £350.70 per registered delegate (n=660).</w:t>
      </w:r>
    </w:p>
    <w:p w14:paraId="168DA4BC" w14:textId="77777777" w:rsidR="00282DE7" w:rsidRDefault="00282DE7" w:rsidP="00430575">
      <w:pPr>
        <w:spacing w:line="360" w:lineRule="auto"/>
        <w:jc w:val="both"/>
        <w:rPr>
          <w:rFonts w:ascii="Arial" w:hAnsi="Arial" w:cs="Arial"/>
          <w:sz w:val="22"/>
          <w:szCs w:val="22"/>
        </w:rPr>
      </w:pPr>
    </w:p>
    <w:p w14:paraId="7ADDB739" w14:textId="31FCB83B" w:rsidR="00891371" w:rsidRPr="00891371" w:rsidRDefault="00891371" w:rsidP="00891371">
      <w:pPr>
        <w:spacing w:line="360" w:lineRule="auto"/>
        <w:jc w:val="both"/>
        <w:rPr>
          <w:rFonts w:ascii="Arial" w:hAnsi="Arial" w:cs="Arial"/>
          <w:i/>
          <w:sz w:val="22"/>
          <w:szCs w:val="22"/>
        </w:rPr>
      </w:pPr>
      <w:r>
        <w:rPr>
          <w:rFonts w:ascii="Arial" w:hAnsi="Arial" w:cs="Arial"/>
          <w:i/>
          <w:sz w:val="22"/>
          <w:szCs w:val="22"/>
        </w:rPr>
        <w:t xml:space="preserve">Benefits to </w:t>
      </w:r>
      <w:r w:rsidR="00282DE7">
        <w:rPr>
          <w:rFonts w:ascii="Arial" w:hAnsi="Arial" w:cs="Arial"/>
          <w:i/>
          <w:sz w:val="22"/>
          <w:szCs w:val="22"/>
        </w:rPr>
        <w:t>ASiT</w:t>
      </w:r>
    </w:p>
    <w:p w14:paraId="56C840B7" w14:textId="47347438" w:rsidR="00891371" w:rsidRDefault="00891371" w:rsidP="00891371">
      <w:pPr>
        <w:spacing w:line="360" w:lineRule="auto"/>
        <w:jc w:val="both"/>
        <w:rPr>
          <w:rFonts w:ascii="Arial" w:hAnsi="Arial" w:cs="Arial"/>
          <w:sz w:val="22"/>
          <w:szCs w:val="22"/>
        </w:rPr>
      </w:pPr>
      <w:r w:rsidRPr="00430575">
        <w:rPr>
          <w:rFonts w:ascii="Arial" w:hAnsi="Arial" w:cs="Arial"/>
          <w:sz w:val="22"/>
          <w:szCs w:val="22"/>
        </w:rPr>
        <w:t>Following attendance</w:t>
      </w:r>
      <w:r>
        <w:rPr>
          <w:rFonts w:ascii="Arial" w:hAnsi="Arial" w:cs="Arial"/>
          <w:sz w:val="22"/>
          <w:szCs w:val="22"/>
        </w:rPr>
        <w:t>,</w:t>
      </w:r>
      <w:r w:rsidRPr="00430575">
        <w:rPr>
          <w:rFonts w:ascii="Arial" w:hAnsi="Arial" w:cs="Arial"/>
          <w:sz w:val="22"/>
          <w:szCs w:val="22"/>
        </w:rPr>
        <w:t xml:space="preserve"> 440 </w:t>
      </w:r>
      <w:r w:rsidR="00063360">
        <w:rPr>
          <w:rFonts w:ascii="Arial" w:hAnsi="Arial" w:cs="Arial"/>
          <w:sz w:val="22"/>
          <w:szCs w:val="22"/>
        </w:rPr>
        <w:t xml:space="preserve">delegates </w:t>
      </w:r>
      <w:r w:rsidRPr="00430575">
        <w:rPr>
          <w:rFonts w:ascii="Arial" w:hAnsi="Arial" w:cs="Arial"/>
          <w:sz w:val="22"/>
          <w:szCs w:val="22"/>
        </w:rPr>
        <w:t>(83.2%) reported that they would become, or stay an ASiT member as a direct result of attending a 40-4-40 course, and 344 (65.0%) reported that they would attend an ASiT conference.</w:t>
      </w:r>
      <w:r w:rsidR="00063360">
        <w:rPr>
          <w:rFonts w:ascii="Arial" w:hAnsi="Arial" w:cs="Arial"/>
          <w:sz w:val="22"/>
          <w:szCs w:val="22"/>
        </w:rPr>
        <w:t xml:space="preserve"> </w:t>
      </w:r>
      <w:r w:rsidRPr="00430575">
        <w:rPr>
          <w:rFonts w:ascii="Arial" w:hAnsi="Arial" w:cs="Arial"/>
          <w:sz w:val="22"/>
          <w:szCs w:val="22"/>
        </w:rPr>
        <w:t xml:space="preserve">In multivariate logistic regression, becoming/staying an ASiT member was associated strongly with overall course </w:t>
      </w:r>
      <w:proofErr w:type="spellStart"/>
      <w:r w:rsidRPr="00430575">
        <w:rPr>
          <w:rFonts w:ascii="Arial" w:hAnsi="Arial" w:cs="Arial"/>
          <w:sz w:val="22"/>
          <w:szCs w:val="22"/>
        </w:rPr>
        <w:t>NetPromoter</w:t>
      </w:r>
      <w:proofErr w:type="spellEnd"/>
      <w:r w:rsidRPr="00430575">
        <w:rPr>
          <w:rFonts w:ascii="Arial" w:hAnsi="Arial" w:cs="Arial"/>
          <w:sz w:val="22"/>
          <w:szCs w:val="22"/>
        </w:rPr>
        <w:t xml:space="preserve">® score (R=1.09, OR: 2.98, z=4.34, P&lt;0.001), and </w:t>
      </w:r>
      <w:proofErr w:type="spellStart"/>
      <w:r w:rsidRPr="00430575">
        <w:rPr>
          <w:rFonts w:ascii="Arial" w:hAnsi="Arial" w:cs="Arial"/>
          <w:sz w:val="22"/>
          <w:szCs w:val="22"/>
        </w:rPr>
        <w:t>ASiT’s</w:t>
      </w:r>
      <w:proofErr w:type="spellEnd"/>
      <w:r w:rsidRPr="00430575">
        <w:rPr>
          <w:rFonts w:ascii="Arial" w:hAnsi="Arial" w:cs="Arial"/>
          <w:sz w:val="22"/>
          <w:szCs w:val="22"/>
        </w:rPr>
        <w:t xml:space="preserve"> promotion of external courses (R=0.65, OR:1.91, z=2.17, P=0.029), with a reasonable fit (C statistic=0.71). Those who were ‘promoters’ on their overall course </w:t>
      </w:r>
      <w:proofErr w:type="spellStart"/>
      <w:r w:rsidRPr="00430575">
        <w:rPr>
          <w:rFonts w:ascii="Arial" w:hAnsi="Arial" w:cs="Arial"/>
          <w:sz w:val="22"/>
          <w:szCs w:val="22"/>
        </w:rPr>
        <w:t>NetPromoter</w:t>
      </w:r>
      <w:proofErr w:type="spellEnd"/>
      <w:r w:rsidRPr="00430575">
        <w:rPr>
          <w:rFonts w:ascii="Arial" w:hAnsi="Arial" w:cs="Arial"/>
          <w:sz w:val="22"/>
          <w:szCs w:val="22"/>
        </w:rPr>
        <w:t xml:space="preserve">® score were over twice as likely to attend a future ASiT conference (R=0.79, OR:2.20, z=4.11, P&lt;0.001), with an acceptable </w:t>
      </w:r>
      <w:r w:rsidR="00282DE7">
        <w:rPr>
          <w:rFonts w:ascii="Arial" w:hAnsi="Arial" w:cs="Arial"/>
          <w:sz w:val="22"/>
          <w:szCs w:val="22"/>
        </w:rPr>
        <w:t xml:space="preserve">model </w:t>
      </w:r>
      <w:r w:rsidRPr="00430575">
        <w:rPr>
          <w:rFonts w:ascii="Arial" w:hAnsi="Arial" w:cs="Arial"/>
          <w:sz w:val="22"/>
          <w:szCs w:val="22"/>
        </w:rPr>
        <w:t>fit (C statistic=0.64).</w:t>
      </w:r>
    </w:p>
    <w:p w14:paraId="2A076056" w14:textId="77777777" w:rsidR="002A5F92" w:rsidRPr="00430575" w:rsidRDefault="002A5F92" w:rsidP="00430575">
      <w:pPr>
        <w:spacing w:line="360" w:lineRule="auto"/>
        <w:jc w:val="both"/>
        <w:rPr>
          <w:rFonts w:ascii="Arial" w:hAnsi="Arial" w:cs="Arial"/>
          <w:spacing w:val="8"/>
          <w:sz w:val="22"/>
          <w:szCs w:val="22"/>
        </w:rPr>
      </w:pPr>
    </w:p>
    <w:p w14:paraId="5EC280A2" w14:textId="77777777" w:rsidR="0020092C" w:rsidRDefault="0020092C">
      <w:pPr>
        <w:rPr>
          <w:rFonts w:ascii="Arial" w:hAnsi="Arial" w:cs="Arial"/>
          <w:b/>
          <w:spacing w:val="8"/>
        </w:rPr>
      </w:pPr>
      <w:r>
        <w:rPr>
          <w:rFonts w:ascii="Arial" w:hAnsi="Arial" w:cs="Arial"/>
          <w:b/>
          <w:spacing w:val="8"/>
        </w:rPr>
        <w:br w:type="page"/>
      </w:r>
    </w:p>
    <w:p w14:paraId="342187AC" w14:textId="24B8C0A0" w:rsidR="00D2429C" w:rsidRPr="006847D2" w:rsidRDefault="002A5F92" w:rsidP="00430575">
      <w:pPr>
        <w:spacing w:line="360" w:lineRule="auto"/>
        <w:jc w:val="both"/>
        <w:rPr>
          <w:rFonts w:ascii="Arial" w:hAnsi="Arial" w:cs="Arial"/>
          <w:b/>
          <w:spacing w:val="8"/>
        </w:rPr>
      </w:pPr>
      <w:r w:rsidRPr="00D81E5F">
        <w:rPr>
          <w:rFonts w:ascii="Arial" w:hAnsi="Arial" w:cs="Arial"/>
          <w:b/>
          <w:spacing w:val="8"/>
        </w:rPr>
        <w:lastRenderedPageBreak/>
        <w:t>Discussion</w:t>
      </w:r>
    </w:p>
    <w:p w14:paraId="69525D71" w14:textId="60B609AA" w:rsidR="00430575" w:rsidRPr="00430575" w:rsidRDefault="00692844" w:rsidP="00430575">
      <w:pPr>
        <w:spacing w:line="360" w:lineRule="auto"/>
        <w:jc w:val="both"/>
        <w:rPr>
          <w:rFonts w:ascii="Arial" w:hAnsi="Arial" w:cs="Arial"/>
          <w:spacing w:val="8"/>
          <w:sz w:val="22"/>
          <w:szCs w:val="22"/>
        </w:rPr>
      </w:pPr>
      <w:r>
        <w:rPr>
          <w:rFonts w:ascii="Arial" w:hAnsi="Arial" w:cs="Arial"/>
          <w:spacing w:val="8"/>
          <w:sz w:val="22"/>
          <w:szCs w:val="22"/>
        </w:rPr>
        <w:t xml:space="preserve">Surgical trainees </w:t>
      </w:r>
      <w:r w:rsidR="00E20C69">
        <w:rPr>
          <w:rFonts w:ascii="Arial" w:hAnsi="Arial" w:cs="Arial"/>
          <w:spacing w:val="8"/>
          <w:sz w:val="22"/>
          <w:szCs w:val="22"/>
        </w:rPr>
        <w:t xml:space="preserve">currently </w:t>
      </w:r>
      <w:r w:rsidR="00387D59">
        <w:rPr>
          <w:rFonts w:ascii="Arial" w:hAnsi="Arial" w:cs="Arial"/>
          <w:spacing w:val="8"/>
          <w:sz w:val="22"/>
          <w:szCs w:val="22"/>
        </w:rPr>
        <w:t>bear</w:t>
      </w:r>
      <w:r w:rsidR="00282DE7">
        <w:rPr>
          <w:rFonts w:ascii="Arial" w:hAnsi="Arial" w:cs="Arial"/>
          <w:spacing w:val="8"/>
          <w:sz w:val="22"/>
          <w:szCs w:val="22"/>
        </w:rPr>
        <w:t xml:space="preserve"> </w:t>
      </w:r>
      <w:r>
        <w:rPr>
          <w:rFonts w:ascii="Arial" w:hAnsi="Arial" w:cs="Arial"/>
          <w:spacing w:val="8"/>
          <w:sz w:val="22"/>
          <w:szCs w:val="22"/>
        </w:rPr>
        <w:t xml:space="preserve">considerable costs </w:t>
      </w:r>
      <w:r w:rsidR="00387D59">
        <w:rPr>
          <w:rFonts w:ascii="Arial" w:hAnsi="Arial" w:cs="Arial"/>
          <w:spacing w:val="8"/>
          <w:sz w:val="22"/>
          <w:szCs w:val="22"/>
        </w:rPr>
        <w:t>for</w:t>
      </w:r>
      <w:r>
        <w:rPr>
          <w:rFonts w:ascii="Arial" w:hAnsi="Arial" w:cs="Arial"/>
          <w:spacing w:val="8"/>
          <w:sz w:val="22"/>
          <w:szCs w:val="22"/>
        </w:rPr>
        <w:t xml:space="preserve"> technical and non-technical skills courses</w:t>
      </w:r>
      <w:r w:rsidR="00282DE7">
        <w:rPr>
          <w:rFonts w:ascii="Arial" w:hAnsi="Arial" w:cs="Arial"/>
          <w:spacing w:val="8"/>
          <w:sz w:val="22"/>
          <w:szCs w:val="22"/>
        </w:rPr>
        <w:t xml:space="preserve">. </w:t>
      </w:r>
      <w:r w:rsidR="00661044" w:rsidRPr="00430575">
        <w:rPr>
          <w:rFonts w:ascii="Arial" w:hAnsi="Arial" w:cs="Arial"/>
          <w:spacing w:val="8"/>
          <w:sz w:val="22"/>
          <w:szCs w:val="22"/>
        </w:rPr>
        <w:t xml:space="preserve">This </w:t>
      </w:r>
      <w:r w:rsidR="008506F9" w:rsidRPr="00430575">
        <w:rPr>
          <w:rFonts w:ascii="Arial" w:hAnsi="Arial" w:cs="Arial"/>
          <w:spacing w:val="8"/>
          <w:sz w:val="22"/>
          <w:szCs w:val="22"/>
        </w:rPr>
        <w:t xml:space="preserve">paper demonstrates a tangible, economically viable model for the delivery of </w:t>
      </w:r>
      <w:r w:rsidR="00661044" w:rsidRPr="00430575">
        <w:rPr>
          <w:rFonts w:ascii="Arial" w:hAnsi="Arial" w:cs="Arial"/>
          <w:spacing w:val="8"/>
          <w:sz w:val="22"/>
          <w:szCs w:val="22"/>
        </w:rPr>
        <w:t xml:space="preserve">free, </w:t>
      </w:r>
      <w:r w:rsidR="00063360">
        <w:rPr>
          <w:rFonts w:ascii="Arial" w:hAnsi="Arial" w:cs="Arial"/>
          <w:spacing w:val="8"/>
          <w:sz w:val="22"/>
          <w:szCs w:val="22"/>
        </w:rPr>
        <w:t>inter</w:t>
      </w:r>
      <w:r w:rsidR="00661044" w:rsidRPr="00430575">
        <w:rPr>
          <w:rFonts w:ascii="Arial" w:hAnsi="Arial" w:cs="Arial"/>
          <w:spacing w:val="8"/>
          <w:sz w:val="22"/>
          <w:szCs w:val="22"/>
        </w:rPr>
        <w:t>national surgical training event</w:t>
      </w:r>
      <w:r>
        <w:rPr>
          <w:rFonts w:ascii="Arial" w:hAnsi="Arial" w:cs="Arial"/>
          <w:spacing w:val="8"/>
          <w:sz w:val="22"/>
          <w:szCs w:val="22"/>
        </w:rPr>
        <w:t>s</w:t>
      </w:r>
      <w:r w:rsidR="00E20C69">
        <w:rPr>
          <w:rFonts w:ascii="Arial" w:hAnsi="Arial" w:cs="Arial"/>
          <w:spacing w:val="8"/>
          <w:sz w:val="22"/>
          <w:szCs w:val="22"/>
        </w:rPr>
        <w:t xml:space="preserve"> with </w:t>
      </w:r>
      <w:r w:rsidR="00661044" w:rsidRPr="00430575">
        <w:rPr>
          <w:rFonts w:ascii="Arial" w:hAnsi="Arial" w:cs="Arial"/>
          <w:spacing w:val="8"/>
          <w:sz w:val="22"/>
          <w:szCs w:val="22"/>
        </w:rPr>
        <w:t>signi</w:t>
      </w:r>
      <w:r w:rsidR="008506F9" w:rsidRPr="00430575">
        <w:rPr>
          <w:rFonts w:ascii="Arial" w:hAnsi="Arial" w:cs="Arial"/>
          <w:spacing w:val="8"/>
          <w:sz w:val="22"/>
          <w:szCs w:val="22"/>
        </w:rPr>
        <w:t>ficant educational benefits to surgical trainees</w:t>
      </w:r>
      <w:r>
        <w:rPr>
          <w:rFonts w:ascii="Arial" w:hAnsi="Arial" w:cs="Arial"/>
          <w:spacing w:val="8"/>
          <w:sz w:val="22"/>
          <w:szCs w:val="22"/>
        </w:rPr>
        <w:t xml:space="preserve">. </w:t>
      </w:r>
      <w:r w:rsidR="00993D58" w:rsidRPr="00430575">
        <w:rPr>
          <w:rFonts w:ascii="Arial" w:hAnsi="Arial" w:cs="Arial"/>
          <w:spacing w:val="8"/>
          <w:sz w:val="22"/>
          <w:szCs w:val="22"/>
        </w:rPr>
        <w:t xml:space="preserve">Courses were globally of high quality, </w:t>
      </w:r>
      <w:r w:rsidR="00430575" w:rsidRPr="00430575">
        <w:rPr>
          <w:rFonts w:ascii="Arial" w:hAnsi="Arial" w:cs="Arial"/>
          <w:spacing w:val="8"/>
          <w:sz w:val="22"/>
          <w:szCs w:val="22"/>
        </w:rPr>
        <w:t xml:space="preserve">with a high </w:t>
      </w:r>
      <w:r w:rsidR="00472105">
        <w:rPr>
          <w:rFonts w:ascii="Arial" w:hAnsi="Arial" w:cs="Arial"/>
          <w:spacing w:val="8"/>
          <w:sz w:val="22"/>
          <w:szCs w:val="22"/>
        </w:rPr>
        <w:t xml:space="preserve">mean </w:t>
      </w:r>
      <w:r w:rsidR="00430575" w:rsidRPr="00430575">
        <w:rPr>
          <w:rFonts w:ascii="Arial" w:hAnsi="Arial" w:cs="Arial"/>
          <w:spacing w:val="8"/>
          <w:sz w:val="22"/>
          <w:szCs w:val="22"/>
        </w:rPr>
        <w:t>overall</w:t>
      </w:r>
      <w:r w:rsidR="00472105">
        <w:rPr>
          <w:rFonts w:ascii="Arial" w:hAnsi="Arial" w:cs="Arial"/>
          <w:spacing w:val="8"/>
          <w:sz w:val="22"/>
          <w:szCs w:val="22"/>
        </w:rPr>
        <w:t xml:space="preserve"> </w:t>
      </w:r>
      <w:proofErr w:type="spellStart"/>
      <w:r w:rsidR="00472105">
        <w:rPr>
          <w:rFonts w:ascii="Arial" w:hAnsi="Arial" w:cs="Arial"/>
          <w:spacing w:val="8"/>
          <w:sz w:val="22"/>
          <w:szCs w:val="22"/>
        </w:rPr>
        <w:t>NetPromoter</w:t>
      </w:r>
      <w:proofErr w:type="spellEnd"/>
      <w:r w:rsidR="00472105">
        <w:rPr>
          <w:rFonts w:ascii="Arial" w:hAnsi="Arial" w:cs="Arial"/>
          <w:spacing w:val="8"/>
          <w:sz w:val="22"/>
          <w:szCs w:val="22"/>
        </w:rPr>
        <w:t>® score</w:t>
      </w:r>
      <w:r w:rsidR="00430575" w:rsidRPr="00430575">
        <w:rPr>
          <w:rFonts w:ascii="Arial" w:hAnsi="Arial" w:cs="Arial"/>
          <w:spacing w:val="8"/>
          <w:sz w:val="22"/>
          <w:szCs w:val="22"/>
        </w:rPr>
        <w:t>, and n</w:t>
      </w:r>
      <w:r w:rsidR="00993D58" w:rsidRPr="00430575">
        <w:rPr>
          <w:rFonts w:ascii="Arial" w:hAnsi="Arial" w:cs="Arial"/>
          <w:spacing w:val="8"/>
          <w:sz w:val="22"/>
          <w:szCs w:val="22"/>
        </w:rPr>
        <w:t>o</w:t>
      </w:r>
      <w:r w:rsidR="00430575" w:rsidRPr="00430575">
        <w:rPr>
          <w:rFonts w:ascii="Arial" w:hAnsi="Arial" w:cs="Arial"/>
          <w:spacing w:val="8"/>
          <w:sz w:val="22"/>
          <w:szCs w:val="22"/>
        </w:rPr>
        <w:t xml:space="preserve"> significant</w:t>
      </w:r>
      <w:r w:rsidR="00993D58" w:rsidRPr="00430575">
        <w:rPr>
          <w:rFonts w:ascii="Arial" w:hAnsi="Arial" w:cs="Arial"/>
          <w:spacing w:val="8"/>
          <w:sz w:val="22"/>
          <w:szCs w:val="22"/>
        </w:rPr>
        <w:t xml:space="preserve"> difference</w:t>
      </w:r>
      <w:r w:rsidR="00430575" w:rsidRPr="00430575">
        <w:rPr>
          <w:rFonts w:ascii="Arial" w:hAnsi="Arial" w:cs="Arial"/>
          <w:spacing w:val="8"/>
          <w:sz w:val="22"/>
          <w:szCs w:val="22"/>
        </w:rPr>
        <w:t xml:space="preserve">s found between </w:t>
      </w:r>
      <w:r w:rsidR="002623C0">
        <w:rPr>
          <w:rFonts w:ascii="Arial" w:hAnsi="Arial" w:cs="Arial"/>
          <w:spacing w:val="8"/>
          <w:sz w:val="22"/>
          <w:szCs w:val="22"/>
        </w:rPr>
        <w:t>course styles</w:t>
      </w:r>
      <w:r w:rsidR="00430575" w:rsidRPr="00430575">
        <w:rPr>
          <w:rFonts w:ascii="Arial" w:hAnsi="Arial" w:cs="Arial"/>
          <w:spacing w:val="8"/>
          <w:sz w:val="22"/>
          <w:szCs w:val="22"/>
        </w:rPr>
        <w:t xml:space="preserve"> (large group </w:t>
      </w:r>
      <w:r w:rsidR="00430575" w:rsidRPr="00A63511">
        <w:rPr>
          <w:rFonts w:ascii="Arial" w:hAnsi="Arial" w:cs="Arial"/>
          <w:i/>
          <w:spacing w:val="8"/>
          <w:sz w:val="22"/>
          <w:szCs w:val="22"/>
        </w:rPr>
        <w:t>vs</w:t>
      </w:r>
      <w:r w:rsidR="005C7385">
        <w:rPr>
          <w:rFonts w:ascii="Arial" w:hAnsi="Arial" w:cs="Arial"/>
          <w:spacing w:val="8"/>
          <w:sz w:val="22"/>
          <w:szCs w:val="22"/>
        </w:rPr>
        <w:t>.</w:t>
      </w:r>
      <w:r w:rsidR="00430575" w:rsidRPr="00430575">
        <w:rPr>
          <w:rFonts w:ascii="Arial" w:hAnsi="Arial" w:cs="Arial"/>
          <w:spacing w:val="8"/>
          <w:sz w:val="22"/>
          <w:szCs w:val="22"/>
        </w:rPr>
        <w:t xml:space="preserve"> small group), teaching styles (near-peer, peer-led, expert-led), or specialty</w:t>
      </w:r>
      <w:r w:rsidR="002623C0">
        <w:rPr>
          <w:rFonts w:ascii="Arial" w:hAnsi="Arial" w:cs="Arial"/>
          <w:spacing w:val="8"/>
          <w:sz w:val="22"/>
          <w:szCs w:val="22"/>
        </w:rPr>
        <w:t xml:space="preserve"> groups</w:t>
      </w:r>
      <w:r w:rsidR="00430575" w:rsidRPr="00430575">
        <w:rPr>
          <w:rFonts w:ascii="Arial" w:hAnsi="Arial" w:cs="Arial"/>
          <w:spacing w:val="8"/>
          <w:sz w:val="22"/>
          <w:szCs w:val="22"/>
        </w:rPr>
        <w:t>.</w:t>
      </w:r>
      <w:r>
        <w:rPr>
          <w:rFonts w:ascii="Arial" w:hAnsi="Arial" w:cs="Arial"/>
          <w:spacing w:val="8"/>
          <w:sz w:val="22"/>
          <w:szCs w:val="22"/>
        </w:rPr>
        <w:t xml:space="preserve"> </w:t>
      </w:r>
      <w:r w:rsidR="00387D59">
        <w:rPr>
          <w:rFonts w:ascii="Arial" w:hAnsi="Arial" w:cs="Arial"/>
          <w:spacing w:val="8"/>
          <w:sz w:val="22"/>
          <w:szCs w:val="22"/>
        </w:rPr>
        <w:t>A</w:t>
      </w:r>
      <w:r>
        <w:rPr>
          <w:rFonts w:ascii="Arial" w:hAnsi="Arial" w:cs="Arial"/>
          <w:spacing w:val="8"/>
          <w:sz w:val="22"/>
          <w:szCs w:val="22"/>
        </w:rPr>
        <w:t xml:space="preserve">ll courses were </w:t>
      </w:r>
      <w:r w:rsidR="00387D59">
        <w:rPr>
          <w:rFonts w:ascii="Arial" w:hAnsi="Arial" w:cs="Arial"/>
          <w:spacing w:val="8"/>
          <w:sz w:val="22"/>
          <w:szCs w:val="22"/>
        </w:rPr>
        <w:t xml:space="preserve">provided </w:t>
      </w:r>
      <w:r>
        <w:rPr>
          <w:rFonts w:ascii="Arial" w:hAnsi="Arial" w:cs="Arial"/>
          <w:spacing w:val="8"/>
          <w:sz w:val="22"/>
          <w:szCs w:val="22"/>
        </w:rPr>
        <w:t>free</w:t>
      </w:r>
      <w:r w:rsidR="00387D59">
        <w:rPr>
          <w:rFonts w:ascii="Arial" w:hAnsi="Arial" w:cs="Arial"/>
          <w:spacing w:val="8"/>
          <w:sz w:val="22"/>
          <w:szCs w:val="22"/>
        </w:rPr>
        <w:t xml:space="preserve"> of charge</w:t>
      </w:r>
      <w:r>
        <w:rPr>
          <w:rFonts w:ascii="Arial" w:hAnsi="Arial" w:cs="Arial"/>
          <w:spacing w:val="8"/>
          <w:sz w:val="22"/>
          <w:szCs w:val="22"/>
        </w:rPr>
        <w:t xml:space="preserve">, with a mean </w:t>
      </w:r>
      <w:r w:rsidR="00387D59">
        <w:rPr>
          <w:rFonts w:ascii="Arial" w:hAnsi="Arial" w:cs="Arial"/>
          <w:spacing w:val="8"/>
          <w:sz w:val="22"/>
          <w:szCs w:val="22"/>
        </w:rPr>
        <w:t xml:space="preserve">comparable </w:t>
      </w:r>
      <w:r>
        <w:rPr>
          <w:rFonts w:ascii="Arial" w:hAnsi="Arial" w:cs="Arial"/>
          <w:spacing w:val="8"/>
          <w:sz w:val="22"/>
          <w:szCs w:val="22"/>
        </w:rPr>
        <w:t xml:space="preserve">saving of </w:t>
      </w:r>
      <w:r w:rsidR="002623C0" w:rsidRPr="008976DB">
        <w:rPr>
          <w:rFonts w:ascii="Arial" w:hAnsi="Arial" w:cs="Arial"/>
          <w:spacing w:val="8"/>
          <w:sz w:val="22"/>
          <w:szCs w:val="22"/>
        </w:rPr>
        <w:t>£350</w:t>
      </w:r>
      <w:r w:rsidRPr="008976DB">
        <w:rPr>
          <w:rFonts w:ascii="Arial" w:hAnsi="Arial" w:cs="Arial"/>
          <w:spacing w:val="8"/>
          <w:sz w:val="22"/>
          <w:szCs w:val="22"/>
        </w:rPr>
        <w:t>.</w:t>
      </w:r>
      <w:r w:rsidR="002623C0" w:rsidRPr="008976DB">
        <w:rPr>
          <w:rFonts w:ascii="Arial" w:hAnsi="Arial" w:cs="Arial"/>
          <w:spacing w:val="8"/>
          <w:sz w:val="22"/>
          <w:szCs w:val="22"/>
        </w:rPr>
        <w:t>7</w:t>
      </w:r>
      <w:r w:rsidRPr="008976DB">
        <w:rPr>
          <w:rFonts w:ascii="Arial" w:hAnsi="Arial" w:cs="Arial"/>
          <w:spacing w:val="8"/>
          <w:sz w:val="22"/>
          <w:szCs w:val="22"/>
        </w:rPr>
        <w:t>0</w:t>
      </w:r>
      <w:r>
        <w:rPr>
          <w:rFonts w:ascii="Arial" w:hAnsi="Arial" w:cs="Arial"/>
          <w:spacing w:val="8"/>
          <w:sz w:val="22"/>
          <w:szCs w:val="22"/>
        </w:rPr>
        <w:t xml:space="preserve"> per delegate. </w:t>
      </w:r>
      <w:r w:rsidR="00387D59">
        <w:rPr>
          <w:rFonts w:ascii="Arial" w:hAnsi="Arial" w:cs="Arial"/>
          <w:spacing w:val="8"/>
          <w:sz w:val="22"/>
          <w:szCs w:val="22"/>
        </w:rPr>
        <w:t xml:space="preserve">The model also demonstrated </w:t>
      </w:r>
      <w:r>
        <w:rPr>
          <w:rFonts w:ascii="Arial" w:hAnsi="Arial" w:cs="Arial"/>
          <w:spacing w:val="8"/>
          <w:sz w:val="22"/>
          <w:szCs w:val="22"/>
        </w:rPr>
        <w:t>benefit</w:t>
      </w:r>
      <w:r w:rsidR="00AD5674">
        <w:rPr>
          <w:rFonts w:ascii="Arial" w:hAnsi="Arial" w:cs="Arial"/>
          <w:spacing w:val="8"/>
          <w:sz w:val="22"/>
          <w:szCs w:val="22"/>
        </w:rPr>
        <w:t xml:space="preserve"> for</w:t>
      </w:r>
      <w:r>
        <w:rPr>
          <w:rFonts w:ascii="Arial" w:hAnsi="Arial" w:cs="Arial"/>
          <w:spacing w:val="8"/>
          <w:sz w:val="22"/>
          <w:szCs w:val="22"/>
        </w:rPr>
        <w:t xml:space="preserve"> </w:t>
      </w:r>
      <w:r w:rsidR="00387D59">
        <w:rPr>
          <w:rFonts w:ascii="Arial" w:hAnsi="Arial" w:cs="Arial"/>
          <w:spacing w:val="8"/>
          <w:sz w:val="22"/>
          <w:szCs w:val="22"/>
        </w:rPr>
        <w:t>our training</w:t>
      </w:r>
      <w:r>
        <w:rPr>
          <w:rFonts w:ascii="Arial" w:hAnsi="Arial" w:cs="Arial"/>
          <w:spacing w:val="8"/>
          <w:sz w:val="22"/>
          <w:szCs w:val="22"/>
        </w:rPr>
        <w:t xml:space="preserve"> organisation</w:t>
      </w:r>
      <w:r w:rsidR="00387D59">
        <w:rPr>
          <w:rFonts w:ascii="Arial" w:hAnsi="Arial" w:cs="Arial"/>
          <w:spacing w:val="8"/>
          <w:sz w:val="22"/>
          <w:szCs w:val="22"/>
        </w:rPr>
        <w:t>, including bolstering membership and conference attendance.</w:t>
      </w:r>
      <w:r>
        <w:rPr>
          <w:rFonts w:ascii="Arial" w:hAnsi="Arial" w:cs="Arial"/>
          <w:spacing w:val="8"/>
          <w:sz w:val="22"/>
          <w:szCs w:val="22"/>
        </w:rPr>
        <w:t xml:space="preserve"> </w:t>
      </w:r>
    </w:p>
    <w:p w14:paraId="2E658D84" w14:textId="77777777" w:rsidR="00430575" w:rsidRPr="00430575" w:rsidRDefault="00430575" w:rsidP="00430575">
      <w:pPr>
        <w:spacing w:line="360" w:lineRule="auto"/>
        <w:jc w:val="both"/>
        <w:rPr>
          <w:rFonts w:ascii="Arial" w:hAnsi="Arial" w:cs="Arial"/>
          <w:spacing w:val="8"/>
          <w:sz w:val="22"/>
          <w:szCs w:val="22"/>
        </w:rPr>
      </w:pPr>
    </w:p>
    <w:p w14:paraId="4471B070" w14:textId="59B071C6" w:rsidR="003004A0" w:rsidRPr="00D81E5F" w:rsidRDefault="00430575" w:rsidP="00430575">
      <w:pPr>
        <w:spacing w:line="360" w:lineRule="auto"/>
        <w:jc w:val="both"/>
        <w:rPr>
          <w:rFonts w:ascii="Arial" w:hAnsi="Arial" w:cs="Arial"/>
          <w:spacing w:val="8"/>
          <w:sz w:val="22"/>
          <w:szCs w:val="22"/>
        </w:rPr>
      </w:pPr>
      <w:r>
        <w:rPr>
          <w:rFonts w:ascii="Arial" w:hAnsi="Arial" w:cs="Arial"/>
          <w:spacing w:val="8"/>
          <w:sz w:val="22"/>
          <w:szCs w:val="22"/>
        </w:rPr>
        <w:t>Highest scoring feedback</w:t>
      </w:r>
      <w:r w:rsidRPr="00430575">
        <w:rPr>
          <w:rFonts w:ascii="Arial" w:hAnsi="Arial" w:cs="Arial"/>
          <w:spacing w:val="8"/>
          <w:sz w:val="22"/>
          <w:szCs w:val="22"/>
        </w:rPr>
        <w:t xml:space="preserve"> was received</w:t>
      </w:r>
      <w:r w:rsidR="002E1088">
        <w:rPr>
          <w:rFonts w:ascii="Arial" w:hAnsi="Arial" w:cs="Arial"/>
          <w:spacing w:val="8"/>
          <w:sz w:val="22"/>
          <w:szCs w:val="22"/>
        </w:rPr>
        <w:t xml:space="preserve"> when</w:t>
      </w:r>
      <w:r w:rsidRPr="00430575">
        <w:rPr>
          <w:rFonts w:ascii="Arial" w:hAnsi="Arial" w:cs="Arial"/>
          <w:spacing w:val="8"/>
          <w:sz w:val="22"/>
          <w:szCs w:val="22"/>
        </w:rPr>
        <w:t xml:space="preserve"> consideration was </w:t>
      </w:r>
      <w:r w:rsidR="005C7385">
        <w:rPr>
          <w:rFonts w:ascii="Arial" w:hAnsi="Arial" w:cs="Arial"/>
          <w:spacing w:val="8"/>
          <w:sz w:val="22"/>
          <w:szCs w:val="22"/>
        </w:rPr>
        <w:t>given</w:t>
      </w:r>
      <w:r w:rsidR="005C7385" w:rsidRPr="00430575">
        <w:rPr>
          <w:rFonts w:ascii="Arial" w:hAnsi="Arial" w:cs="Arial"/>
          <w:spacing w:val="8"/>
          <w:sz w:val="22"/>
          <w:szCs w:val="22"/>
        </w:rPr>
        <w:t xml:space="preserve"> </w:t>
      </w:r>
      <w:r w:rsidRPr="00430575">
        <w:rPr>
          <w:rFonts w:ascii="Arial" w:hAnsi="Arial" w:cs="Arial"/>
          <w:spacing w:val="8"/>
          <w:sz w:val="22"/>
          <w:szCs w:val="22"/>
        </w:rPr>
        <w:t xml:space="preserve">to </w:t>
      </w:r>
      <w:r>
        <w:rPr>
          <w:rFonts w:ascii="Arial" w:hAnsi="Arial" w:cs="Arial"/>
          <w:spacing w:val="8"/>
          <w:sz w:val="22"/>
          <w:szCs w:val="22"/>
        </w:rPr>
        <w:t xml:space="preserve">the style of teaching, </w:t>
      </w:r>
      <w:r w:rsidR="005C7385">
        <w:rPr>
          <w:rFonts w:ascii="Arial" w:hAnsi="Arial" w:cs="Arial"/>
          <w:spacing w:val="8"/>
          <w:sz w:val="22"/>
          <w:szCs w:val="22"/>
        </w:rPr>
        <w:t xml:space="preserve">experience and appropriateness of the </w:t>
      </w:r>
      <w:r>
        <w:rPr>
          <w:rFonts w:ascii="Arial" w:hAnsi="Arial" w:cs="Arial"/>
          <w:spacing w:val="8"/>
          <w:sz w:val="22"/>
          <w:szCs w:val="22"/>
        </w:rPr>
        <w:t xml:space="preserve">faculty, </w:t>
      </w:r>
      <w:r w:rsidRPr="00430575">
        <w:rPr>
          <w:rFonts w:ascii="Arial" w:hAnsi="Arial" w:cs="Arial"/>
          <w:spacing w:val="8"/>
          <w:sz w:val="22"/>
          <w:szCs w:val="22"/>
        </w:rPr>
        <w:t>learning outcomes frameworks, and</w:t>
      </w:r>
      <w:r>
        <w:rPr>
          <w:rFonts w:ascii="Arial" w:hAnsi="Arial" w:cs="Arial"/>
          <w:spacing w:val="8"/>
          <w:sz w:val="22"/>
          <w:szCs w:val="22"/>
        </w:rPr>
        <w:t xml:space="preserve"> the educational content of a</w:t>
      </w:r>
      <w:r w:rsidRPr="00430575">
        <w:rPr>
          <w:rFonts w:ascii="Arial" w:hAnsi="Arial" w:cs="Arial"/>
          <w:spacing w:val="8"/>
          <w:sz w:val="22"/>
          <w:szCs w:val="22"/>
        </w:rPr>
        <w:t xml:space="preserve"> course.</w:t>
      </w:r>
      <w:r w:rsidR="00796BA7">
        <w:rPr>
          <w:rFonts w:ascii="Arial" w:hAnsi="Arial" w:cs="Arial"/>
          <w:spacing w:val="8"/>
          <w:sz w:val="22"/>
          <w:szCs w:val="22"/>
        </w:rPr>
        <w:t xml:space="preserve"> </w:t>
      </w:r>
      <w:r w:rsidR="002E1088">
        <w:rPr>
          <w:rFonts w:ascii="Arial" w:hAnsi="Arial" w:cs="Arial"/>
          <w:spacing w:val="8"/>
          <w:sz w:val="22"/>
          <w:szCs w:val="22"/>
        </w:rPr>
        <w:t xml:space="preserve">Few other published examples exist of single-day surgical technical training </w:t>
      </w:r>
      <w:r w:rsidR="000901EB">
        <w:rPr>
          <w:rFonts w:ascii="Arial" w:hAnsi="Arial" w:cs="Arial"/>
          <w:spacing w:val="8"/>
          <w:sz w:val="22"/>
          <w:szCs w:val="22"/>
        </w:rPr>
        <w:t>courses</w:t>
      </w:r>
      <w:r w:rsidR="00063360">
        <w:rPr>
          <w:rFonts w:ascii="Arial" w:hAnsi="Arial" w:cs="Arial"/>
          <w:spacing w:val="8"/>
          <w:sz w:val="22"/>
          <w:szCs w:val="22"/>
        </w:rPr>
        <w:t xml:space="preserve"> across multiple specialties</w:t>
      </w:r>
      <w:r w:rsidR="002E1088">
        <w:rPr>
          <w:rFonts w:ascii="Arial" w:hAnsi="Arial" w:cs="Arial"/>
          <w:spacing w:val="8"/>
          <w:sz w:val="22"/>
          <w:szCs w:val="22"/>
        </w:rPr>
        <w:t xml:space="preserve">. Parent </w:t>
      </w:r>
      <w:r w:rsidR="002E1088" w:rsidRPr="002E1088">
        <w:rPr>
          <w:rFonts w:ascii="Arial" w:hAnsi="Arial" w:cs="Arial"/>
          <w:i/>
          <w:spacing w:val="8"/>
          <w:sz w:val="22"/>
          <w:szCs w:val="22"/>
        </w:rPr>
        <w:t>et al.</w:t>
      </w:r>
      <w:r w:rsidR="002E1088">
        <w:rPr>
          <w:rFonts w:ascii="Arial" w:hAnsi="Arial" w:cs="Arial"/>
          <w:spacing w:val="8"/>
          <w:sz w:val="22"/>
          <w:szCs w:val="22"/>
        </w:rPr>
        <w:t xml:space="preserve">, </w:t>
      </w:r>
      <w:r w:rsidR="007204E0">
        <w:rPr>
          <w:rFonts w:ascii="Arial" w:hAnsi="Arial" w:cs="Arial"/>
          <w:spacing w:val="8"/>
          <w:sz w:val="22"/>
          <w:szCs w:val="22"/>
        </w:rPr>
        <w:t>(</w:t>
      </w:r>
      <w:r w:rsidR="002E1088">
        <w:rPr>
          <w:rFonts w:ascii="Arial" w:hAnsi="Arial" w:cs="Arial"/>
          <w:spacing w:val="8"/>
          <w:sz w:val="22"/>
          <w:szCs w:val="22"/>
        </w:rPr>
        <w:t>2015</w:t>
      </w:r>
      <w:r w:rsidR="007204E0">
        <w:rPr>
          <w:rFonts w:ascii="Arial" w:hAnsi="Arial" w:cs="Arial"/>
          <w:spacing w:val="8"/>
          <w:sz w:val="22"/>
          <w:szCs w:val="22"/>
        </w:rPr>
        <w:t>)</w:t>
      </w:r>
      <w:r w:rsidR="002E1088">
        <w:rPr>
          <w:rFonts w:ascii="Arial" w:hAnsi="Arial" w:cs="Arial"/>
          <w:spacing w:val="8"/>
          <w:sz w:val="22"/>
          <w:szCs w:val="22"/>
        </w:rPr>
        <w:t xml:space="preserve"> describe an education randomised trial of intensive skills training (3-days) against a control group, showing acceleration along a procedural learning curve</w:t>
      </w:r>
      <w:r w:rsidR="008976DB" w:rsidRPr="008976DB">
        <w:rPr>
          <w:rFonts w:ascii="Arial" w:hAnsi="Arial" w:cs="Arial"/>
          <w:spacing w:val="8"/>
          <w:sz w:val="22"/>
          <w:szCs w:val="22"/>
          <w:vertAlign w:val="superscript"/>
        </w:rPr>
        <w:t>20</w:t>
      </w:r>
      <w:r w:rsidR="002E1088">
        <w:rPr>
          <w:rFonts w:ascii="Arial" w:hAnsi="Arial" w:cs="Arial"/>
          <w:spacing w:val="8"/>
          <w:sz w:val="22"/>
          <w:szCs w:val="22"/>
        </w:rPr>
        <w:t xml:space="preserve">. No published literature to date describes sustained benefit of </w:t>
      </w:r>
      <w:r w:rsidR="00387D59">
        <w:rPr>
          <w:rFonts w:ascii="Arial" w:hAnsi="Arial" w:cs="Arial"/>
          <w:spacing w:val="8"/>
          <w:sz w:val="22"/>
          <w:szCs w:val="22"/>
        </w:rPr>
        <w:t xml:space="preserve">undergraduate </w:t>
      </w:r>
      <w:r w:rsidR="00E96C95">
        <w:rPr>
          <w:rFonts w:ascii="Arial" w:hAnsi="Arial" w:cs="Arial"/>
          <w:spacing w:val="8"/>
          <w:sz w:val="22"/>
          <w:szCs w:val="22"/>
        </w:rPr>
        <w:t>‘</w:t>
      </w:r>
      <w:proofErr w:type="spellStart"/>
      <w:r w:rsidR="002E1088">
        <w:rPr>
          <w:rFonts w:ascii="Arial" w:hAnsi="Arial" w:cs="Arial"/>
          <w:spacing w:val="8"/>
          <w:sz w:val="22"/>
          <w:szCs w:val="22"/>
        </w:rPr>
        <w:t>bootcamps</w:t>
      </w:r>
      <w:proofErr w:type="spellEnd"/>
      <w:r w:rsidR="00E96C95">
        <w:rPr>
          <w:rFonts w:ascii="Arial" w:hAnsi="Arial" w:cs="Arial"/>
          <w:spacing w:val="8"/>
          <w:sz w:val="22"/>
          <w:szCs w:val="22"/>
        </w:rPr>
        <w:t>’</w:t>
      </w:r>
      <w:r w:rsidR="002E1088">
        <w:rPr>
          <w:rFonts w:ascii="Arial" w:hAnsi="Arial" w:cs="Arial"/>
          <w:spacing w:val="8"/>
          <w:sz w:val="22"/>
          <w:szCs w:val="22"/>
        </w:rPr>
        <w:t xml:space="preserve"> through to PGY1-4 training</w:t>
      </w:r>
      <w:r w:rsidR="008976DB" w:rsidRPr="008976DB">
        <w:rPr>
          <w:rFonts w:ascii="Arial" w:hAnsi="Arial" w:cs="Arial"/>
          <w:spacing w:val="8"/>
          <w:sz w:val="22"/>
          <w:szCs w:val="22"/>
          <w:vertAlign w:val="superscript"/>
        </w:rPr>
        <w:t>21</w:t>
      </w:r>
      <w:r w:rsidR="002E1088">
        <w:rPr>
          <w:rFonts w:ascii="Arial" w:hAnsi="Arial" w:cs="Arial"/>
          <w:spacing w:val="8"/>
          <w:sz w:val="22"/>
          <w:szCs w:val="22"/>
        </w:rPr>
        <w:t xml:space="preserve">. Careful consideration of educational theory and how this might influence skills acquisition in </w:t>
      </w:r>
      <w:r w:rsidR="005C7385">
        <w:rPr>
          <w:rFonts w:ascii="Arial" w:hAnsi="Arial" w:cs="Arial"/>
          <w:spacing w:val="8"/>
          <w:sz w:val="22"/>
          <w:szCs w:val="22"/>
        </w:rPr>
        <w:t xml:space="preserve">a </w:t>
      </w:r>
      <w:r w:rsidR="002E1088">
        <w:rPr>
          <w:rFonts w:ascii="Arial" w:hAnsi="Arial" w:cs="Arial"/>
          <w:spacing w:val="8"/>
          <w:sz w:val="22"/>
          <w:szCs w:val="22"/>
        </w:rPr>
        <w:t xml:space="preserve">shorter time frame should </w:t>
      </w:r>
      <w:r w:rsidR="005C7385">
        <w:rPr>
          <w:rFonts w:ascii="Arial" w:hAnsi="Arial" w:cs="Arial"/>
          <w:spacing w:val="8"/>
          <w:sz w:val="22"/>
          <w:szCs w:val="22"/>
        </w:rPr>
        <w:t xml:space="preserve">be given </w:t>
      </w:r>
      <w:r w:rsidR="002E1088">
        <w:rPr>
          <w:rFonts w:ascii="Arial" w:hAnsi="Arial" w:cs="Arial"/>
          <w:spacing w:val="8"/>
          <w:sz w:val="22"/>
          <w:szCs w:val="22"/>
        </w:rPr>
        <w:t>in future iterations of similar, single-day events</w:t>
      </w:r>
      <w:r w:rsidR="005D14EB" w:rsidRPr="005D14EB">
        <w:rPr>
          <w:rFonts w:ascii="Arial" w:hAnsi="Arial" w:cs="Arial"/>
          <w:spacing w:val="8"/>
          <w:sz w:val="22"/>
          <w:szCs w:val="22"/>
          <w:vertAlign w:val="superscript"/>
        </w:rPr>
        <w:t>22</w:t>
      </w:r>
      <w:r w:rsidR="002E1088">
        <w:rPr>
          <w:rFonts w:ascii="Arial" w:hAnsi="Arial" w:cs="Arial"/>
          <w:spacing w:val="8"/>
          <w:sz w:val="22"/>
          <w:szCs w:val="22"/>
        </w:rPr>
        <w:t>.</w:t>
      </w:r>
      <w:r w:rsidR="00894CD1">
        <w:rPr>
          <w:rFonts w:ascii="Arial" w:hAnsi="Arial" w:cs="Arial"/>
          <w:spacing w:val="8"/>
          <w:sz w:val="22"/>
          <w:szCs w:val="22"/>
        </w:rPr>
        <w:t xml:space="preserve"> This might include increased </w:t>
      </w:r>
      <w:r w:rsidR="00387D59">
        <w:rPr>
          <w:rFonts w:ascii="Arial" w:hAnsi="Arial" w:cs="Arial"/>
          <w:spacing w:val="8"/>
          <w:sz w:val="22"/>
          <w:szCs w:val="22"/>
        </w:rPr>
        <w:t>emphasis on practical skills</w:t>
      </w:r>
      <w:r w:rsidR="00894CD1">
        <w:rPr>
          <w:rFonts w:ascii="Arial" w:hAnsi="Arial" w:cs="Arial"/>
          <w:spacing w:val="8"/>
          <w:sz w:val="22"/>
          <w:szCs w:val="22"/>
        </w:rPr>
        <w:t>, and responsiveness to varied learning needs</w:t>
      </w:r>
      <w:r w:rsidR="005D14EB" w:rsidRPr="005D14EB">
        <w:rPr>
          <w:rFonts w:ascii="Arial" w:hAnsi="Arial" w:cs="Arial"/>
          <w:spacing w:val="8"/>
          <w:sz w:val="22"/>
          <w:szCs w:val="22"/>
          <w:vertAlign w:val="superscript"/>
        </w:rPr>
        <w:t>23</w:t>
      </w:r>
      <w:r w:rsidR="00894CD1">
        <w:rPr>
          <w:rFonts w:ascii="Arial" w:hAnsi="Arial" w:cs="Arial"/>
          <w:spacing w:val="8"/>
          <w:sz w:val="22"/>
          <w:szCs w:val="22"/>
        </w:rPr>
        <w:t>.</w:t>
      </w:r>
    </w:p>
    <w:p w14:paraId="3B8E1284" w14:textId="77777777" w:rsidR="008506F9" w:rsidRPr="00430575" w:rsidRDefault="008506F9" w:rsidP="00430575">
      <w:pPr>
        <w:spacing w:line="360" w:lineRule="auto"/>
        <w:jc w:val="both"/>
        <w:rPr>
          <w:rFonts w:ascii="Arial" w:hAnsi="Arial" w:cs="Arial"/>
          <w:spacing w:val="8"/>
          <w:sz w:val="22"/>
          <w:szCs w:val="22"/>
        </w:rPr>
      </w:pPr>
    </w:p>
    <w:p w14:paraId="68D2E1B0" w14:textId="5295CFCA" w:rsidR="0081353C" w:rsidRDefault="008506F9" w:rsidP="00430575">
      <w:pPr>
        <w:spacing w:line="360" w:lineRule="auto"/>
        <w:jc w:val="both"/>
        <w:rPr>
          <w:rFonts w:ascii="Arial" w:hAnsi="Arial" w:cs="Arial"/>
          <w:spacing w:val="8"/>
          <w:sz w:val="22"/>
          <w:szCs w:val="22"/>
        </w:rPr>
      </w:pPr>
      <w:r w:rsidRPr="00430575">
        <w:rPr>
          <w:rFonts w:ascii="Arial" w:hAnsi="Arial" w:cs="Arial"/>
          <w:spacing w:val="8"/>
          <w:sz w:val="22"/>
          <w:szCs w:val="22"/>
        </w:rPr>
        <w:t xml:space="preserve">Feedback from </w:t>
      </w:r>
      <w:r w:rsidR="00D81E5F">
        <w:rPr>
          <w:rFonts w:ascii="Arial" w:hAnsi="Arial" w:cs="Arial"/>
          <w:spacing w:val="8"/>
          <w:sz w:val="22"/>
          <w:szCs w:val="22"/>
        </w:rPr>
        <w:t>FSS</w:t>
      </w:r>
      <w:r w:rsidRPr="00430575">
        <w:rPr>
          <w:rFonts w:ascii="Arial" w:hAnsi="Arial" w:cs="Arial"/>
          <w:spacing w:val="8"/>
          <w:sz w:val="22"/>
          <w:szCs w:val="22"/>
        </w:rPr>
        <w:t xml:space="preserve"> courses </w:t>
      </w:r>
      <w:r w:rsidR="00D81E5F">
        <w:rPr>
          <w:rFonts w:ascii="Arial" w:hAnsi="Arial" w:cs="Arial"/>
          <w:spacing w:val="8"/>
          <w:sz w:val="22"/>
          <w:szCs w:val="22"/>
        </w:rPr>
        <w:t>demonstrated that over a single-</w:t>
      </w:r>
      <w:r w:rsidRPr="00430575">
        <w:rPr>
          <w:rFonts w:ascii="Arial" w:hAnsi="Arial" w:cs="Arial"/>
          <w:spacing w:val="8"/>
          <w:sz w:val="22"/>
          <w:szCs w:val="22"/>
        </w:rPr>
        <w:t>day</w:t>
      </w:r>
      <w:r w:rsidR="0081353C" w:rsidRPr="00430575">
        <w:rPr>
          <w:rFonts w:ascii="Arial" w:hAnsi="Arial" w:cs="Arial"/>
          <w:spacing w:val="8"/>
          <w:sz w:val="22"/>
          <w:szCs w:val="22"/>
        </w:rPr>
        <w:t xml:space="preserve"> course</w:t>
      </w:r>
      <w:r w:rsidRPr="00430575">
        <w:rPr>
          <w:rFonts w:ascii="Arial" w:hAnsi="Arial" w:cs="Arial"/>
          <w:spacing w:val="8"/>
          <w:sz w:val="22"/>
          <w:szCs w:val="22"/>
        </w:rPr>
        <w:t xml:space="preserve"> it was possible to </w:t>
      </w:r>
      <w:r w:rsidR="0081353C" w:rsidRPr="00430575">
        <w:rPr>
          <w:rFonts w:ascii="Arial" w:hAnsi="Arial" w:cs="Arial"/>
          <w:spacing w:val="8"/>
          <w:sz w:val="22"/>
          <w:szCs w:val="22"/>
        </w:rPr>
        <w:t xml:space="preserve">significantly </w:t>
      </w:r>
      <w:r w:rsidRPr="00430575">
        <w:rPr>
          <w:rFonts w:ascii="Arial" w:hAnsi="Arial" w:cs="Arial"/>
          <w:spacing w:val="8"/>
          <w:sz w:val="22"/>
          <w:szCs w:val="22"/>
        </w:rPr>
        <w:t>increase the con</w:t>
      </w:r>
      <w:r w:rsidR="005D14EB">
        <w:rPr>
          <w:rFonts w:ascii="Arial" w:hAnsi="Arial" w:cs="Arial"/>
          <w:spacing w:val="8"/>
          <w:sz w:val="22"/>
          <w:szCs w:val="22"/>
        </w:rPr>
        <w:t>fidence and competence of early-</w:t>
      </w:r>
      <w:r w:rsidRPr="00430575">
        <w:rPr>
          <w:rFonts w:ascii="Arial" w:hAnsi="Arial" w:cs="Arial"/>
          <w:spacing w:val="8"/>
          <w:sz w:val="22"/>
          <w:szCs w:val="22"/>
        </w:rPr>
        <w:t xml:space="preserve">years </w:t>
      </w:r>
      <w:r w:rsidR="0081353C" w:rsidRPr="00430575">
        <w:rPr>
          <w:rFonts w:ascii="Arial" w:hAnsi="Arial" w:cs="Arial"/>
          <w:spacing w:val="8"/>
          <w:sz w:val="22"/>
          <w:szCs w:val="22"/>
        </w:rPr>
        <w:t xml:space="preserve">surgical </w:t>
      </w:r>
      <w:r w:rsidRPr="00430575">
        <w:rPr>
          <w:rFonts w:ascii="Arial" w:hAnsi="Arial" w:cs="Arial"/>
          <w:spacing w:val="8"/>
          <w:sz w:val="22"/>
          <w:szCs w:val="22"/>
        </w:rPr>
        <w:t>trainees</w:t>
      </w:r>
      <w:r w:rsidR="0081353C" w:rsidRPr="00430575">
        <w:rPr>
          <w:rFonts w:ascii="Arial" w:hAnsi="Arial" w:cs="Arial"/>
          <w:spacing w:val="8"/>
          <w:sz w:val="22"/>
          <w:szCs w:val="22"/>
        </w:rPr>
        <w:t xml:space="preserve"> in basic practical skills. </w:t>
      </w:r>
      <w:r w:rsidR="000969DC" w:rsidRPr="00430575">
        <w:rPr>
          <w:rFonts w:ascii="Arial" w:hAnsi="Arial" w:cs="Arial"/>
          <w:spacing w:val="8"/>
          <w:sz w:val="22"/>
          <w:szCs w:val="22"/>
        </w:rPr>
        <w:t>As an acute and craft-based specialty</w:t>
      </w:r>
      <w:r w:rsidR="005C7385">
        <w:rPr>
          <w:rFonts w:ascii="Arial" w:hAnsi="Arial" w:cs="Arial"/>
          <w:spacing w:val="8"/>
          <w:sz w:val="22"/>
          <w:szCs w:val="22"/>
        </w:rPr>
        <w:t>,</w:t>
      </w:r>
      <w:r w:rsidR="000969DC" w:rsidRPr="00430575">
        <w:rPr>
          <w:rFonts w:ascii="Arial" w:hAnsi="Arial" w:cs="Arial"/>
          <w:spacing w:val="8"/>
          <w:sz w:val="22"/>
          <w:szCs w:val="22"/>
        </w:rPr>
        <w:t xml:space="preserve"> </w:t>
      </w:r>
      <w:r w:rsidR="00450213" w:rsidRPr="00430575">
        <w:rPr>
          <w:rFonts w:ascii="Arial" w:hAnsi="Arial" w:cs="Arial"/>
          <w:spacing w:val="8"/>
          <w:sz w:val="22"/>
          <w:szCs w:val="22"/>
        </w:rPr>
        <w:t>surgery</w:t>
      </w:r>
      <w:r w:rsidR="000969DC" w:rsidRPr="00430575">
        <w:rPr>
          <w:rFonts w:ascii="Arial" w:hAnsi="Arial" w:cs="Arial"/>
          <w:spacing w:val="8"/>
          <w:sz w:val="22"/>
          <w:szCs w:val="22"/>
        </w:rPr>
        <w:t xml:space="preserve"> has been particularly challenged</w:t>
      </w:r>
      <w:r w:rsidR="00450213" w:rsidRPr="00430575">
        <w:rPr>
          <w:rFonts w:ascii="Arial" w:hAnsi="Arial" w:cs="Arial"/>
          <w:spacing w:val="8"/>
          <w:sz w:val="22"/>
          <w:szCs w:val="22"/>
        </w:rPr>
        <w:t xml:space="preserve"> by </w:t>
      </w:r>
      <w:r w:rsidR="0081353C" w:rsidRPr="00430575">
        <w:rPr>
          <w:rFonts w:ascii="Arial" w:hAnsi="Arial" w:cs="Arial"/>
          <w:spacing w:val="8"/>
          <w:sz w:val="22"/>
          <w:szCs w:val="22"/>
        </w:rPr>
        <w:t>a reduction in procedural learn</w:t>
      </w:r>
      <w:r w:rsidR="005D14EB">
        <w:rPr>
          <w:rFonts w:ascii="Arial" w:hAnsi="Arial" w:cs="Arial"/>
          <w:spacing w:val="8"/>
          <w:sz w:val="22"/>
          <w:szCs w:val="22"/>
        </w:rPr>
        <w:t>ing time over the past 10 years</w:t>
      </w:r>
      <w:r w:rsidR="005D14EB" w:rsidRPr="005D14EB">
        <w:rPr>
          <w:rFonts w:ascii="Arial" w:hAnsi="Arial" w:cs="Arial"/>
          <w:spacing w:val="8"/>
          <w:sz w:val="22"/>
          <w:szCs w:val="22"/>
          <w:vertAlign w:val="superscript"/>
        </w:rPr>
        <w:t>11</w:t>
      </w:r>
      <w:r w:rsidR="005D14EB">
        <w:rPr>
          <w:rFonts w:ascii="Arial" w:hAnsi="Arial" w:cs="Arial"/>
          <w:spacing w:val="8"/>
          <w:sz w:val="22"/>
          <w:szCs w:val="22"/>
        </w:rPr>
        <w:t xml:space="preserve">. </w:t>
      </w:r>
      <w:r w:rsidR="00CE0C75" w:rsidRPr="00430575">
        <w:rPr>
          <w:rFonts w:ascii="Arial" w:hAnsi="Arial" w:cs="Arial"/>
          <w:spacing w:val="8"/>
          <w:sz w:val="22"/>
          <w:szCs w:val="22"/>
        </w:rPr>
        <w:t>In a 2015</w:t>
      </w:r>
      <w:r w:rsidR="00FF5BF6" w:rsidRPr="00430575">
        <w:rPr>
          <w:rFonts w:ascii="Arial" w:hAnsi="Arial" w:cs="Arial"/>
          <w:spacing w:val="8"/>
          <w:sz w:val="22"/>
          <w:szCs w:val="22"/>
        </w:rPr>
        <w:t xml:space="preserve"> survey, </w:t>
      </w:r>
      <w:r w:rsidR="00A42503" w:rsidRPr="00430575">
        <w:rPr>
          <w:rFonts w:ascii="Arial" w:hAnsi="Arial" w:cs="Arial"/>
          <w:spacing w:val="8"/>
          <w:sz w:val="22"/>
          <w:szCs w:val="22"/>
        </w:rPr>
        <w:t>86</w:t>
      </w:r>
      <w:r w:rsidR="00FF5BF6" w:rsidRPr="00430575">
        <w:rPr>
          <w:rFonts w:ascii="Arial" w:hAnsi="Arial" w:cs="Arial"/>
          <w:spacing w:val="8"/>
          <w:sz w:val="22"/>
          <w:szCs w:val="22"/>
        </w:rPr>
        <w:t xml:space="preserve">% of </w:t>
      </w:r>
      <w:r w:rsidR="00AD5674">
        <w:rPr>
          <w:rFonts w:ascii="Arial" w:hAnsi="Arial" w:cs="Arial"/>
          <w:spacing w:val="8"/>
          <w:sz w:val="22"/>
          <w:szCs w:val="22"/>
        </w:rPr>
        <w:t xml:space="preserve">UK </w:t>
      </w:r>
      <w:r w:rsidR="00FF5BF6" w:rsidRPr="00430575">
        <w:rPr>
          <w:rFonts w:ascii="Arial" w:hAnsi="Arial" w:cs="Arial"/>
          <w:spacing w:val="8"/>
          <w:sz w:val="22"/>
          <w:szCs w:val="22"/>
        </w:rPr>
        <w:t>surgical trainees (n=</w:t>
      </w:r>
      <w:r w:rsidR="00A42503" w:rsidRPr="00430575">
        <w:rPr>
          <w:rFonts w:ascii="Arial" w:hAnsi="Arial" w:cs="Arial"/>
          <w:spacing w:val="8"/>
          <w:sz w:val="22"/>
          <w:szCs w:val="22"/>
        </w:rPr>
        <w:t>1348</w:t>
      </w:r>
      <w:r w:rsidR="00FF5BF6" w:rsidRPr="00430575">
        <w:rPr>
          <w:rFonts w:ascii="Arial" w:hAnsi="Arial" w:cs="Arial"/>
          <w:spacing w:val="8"/>
          <w:sz w:val="22"/>
          <w:szCs w:val="22"/>
        </w:rPr>
        <w:t xml:space="preserve">) believed that it would be impossible </w:t>
      </w:r>
      <w:r w:rsidR="00D7378B" w:rsidRPr="00430575">
        <w:rPr>
          <w:rFonts w:ascii="Arial" w:hAnsi="Arial" w:cs="Arial"/>
          <w:sz w:val="22"/>
          <w:szCs w:val="22"/>
        </w:rPr>
        <w:t xml:space="preserve">to achieve </w:t>
      </w:r>
      <w:r w:rsidR="0081353C" w:rsidRPr="00430575">
        <w:rPr>
          <w:rFonts w:ascii="Arial" w:hAnsi="Arial" w:cs="Arial"/>
          <w:sz w:val="22"/>
          <w:szCs w:val="22"/>
        </w:rPr>
        <w:t xml:space="preserve">competence as an independent practitioner </w:t>
      </w:r>
      <w:r w:rsidR="00D7378B" w:rsidRPr="00430575">
        <w:rPr>
          <w:rFonts w:ascii="Arial" w:hAnsi="Arial" w:cs="Arial"/>
          <w:sz w:val="22"/>
          <w:szCs w:val="22"/>
        </w:rPr>
        <w:t xml:space="preserve">in a shorter period of time than is currently </w:t>
      </w:r>
      <w:r w:rsidR="00FF5BF6" w:rsidRPr="00430575">
        <w:rPr>
          <w:rFonts w:ascii="Arial" w:hAnsi="Arial" w:cs="Arial"/>
          <w:sz w:val="22"/>
          <w:szCs w:val="22"/>
        </w:rPr>
        <w:t>required</w:t>
      </w:r>
      <w:r w:rsidR="005D14EB">
        <w:rPr>
          <w:rFonts w:ascii="Arial" w:hAnsi="Arial" w:cs="Arial"/>
          <w:sz w:val="22"/>
          <w:szCs w:val="22"/>
          <w:vertAlign w:val="superscript"/>
        </w:rPr>
        <w:t>12</w:t>
      </w:r>
      <w:r w:rsidR="00FF5BF6" w:rsidRPr="00430575">
        <w:rPr>
          <w:rFonts w:ascii="Arial" w:hAnsi="Arial" w:cs="Arial"/>
          <w:sz w:val="22"/>
          <w:szCs w:val="22"/>
        </w:rPr>
        <w:t>.</w:t>
      </w:r>
      <w:r w:rsidR="0081353C" w:rsidRPr="00430575">
        <w:rPr>
          <w:rFonts w:ascii="Arial" w:hAnsi="Arial" w:cs="Arial"/>
          <w:sz w:val="22"/>
          <w:szCs w:val="22"/>
        </w:rPr>
        <w:t xml:space="preserve"> </w:t>
      </w:r>
      <w:r w:rsidR="00D81E5F">
        <w:rPr>
          <w:rFonts w:ascii="Arial" w:hAnsi="Arial" w:cs="Arial"/>
          <w:sz w:val="22"/>
          <w:szCs w:val="22"/>
        </w:rPr>
        <w:t>Our</w:t>
      </w:r>
      <w:r w:rsidR="0081353C" w:rsidRPr="00430575">
        <w:rPr>
          <w:rFonts w:ascii="Arial" w:hAnsi="Arial" w:cs="Arial"/>
          <w:sz w:val="22"/>
          <w:szCs w:val="22"/>
        </w:rPr>
        <w:t xml:space="preserve"> fin</w:t>
      </w:r>
      <w:r w:rsidR="00D81E5F">
        <w:rPr>
          <w:rFonts w:ascii="Arial" w:hAnsi="Arial" w:cs="Arial"/>
          <w:sz w:val="22"/>
          <w:szCs w:val="22"/>
        </w:rPr>
        <w:t xml:space="preserve">dings invite similar efforts from </w:t>
      </w:r>
      <w:r w:rsidR="005C7385">
        <w:rPr>
          <w:rFonts w:ascii="Arial" w:hAnsi="Arial" w:cs="Arial"/>
          <w:sz w:val="22"/>
          <w:szCs w:val="22"/>
        </w:rPr>
        <w:t>associations</w:t>
      </w:r>
      <w:r w:rsidR="00B51A5A">
        <w:rPr>
          <w:rFonts w:ascii="Arial" w:hAnsi="Arial" w:cs="Arial"/>
          <w:sz w:val="22"/>
          <w:szCs w:val="22"/>
        </w:rPr>
        <w:t xml:space="preserve"> globally</w:t>
      </w:r>
      <w:r w:rsidR="005C7385">
        <w:rPr>
          <w:rFonts w:ascii="Arial" w:hAnsi="Arial" w:cs="Arial"/>
          <w:sz w:val="22"/>
          <w:szCs w:val="22"/>
        </w:rPr>
        <w:t xml:space="preserve"> </w:t>
      </w:r>
      <w:r w:rsidR="00D81E5F">
        <w:rPr>
          <w:rFonts w:ascii="Arial" w:hAnsi="Arial" w:cs="Arial"/>
          <w:sz w:val="22"/>
          <w:szCs w:val="22"/>
        </w:rPr>
        <w:t xml:space="preserve">to provide </w:t>
      </w:r>
      <w:r w:rsidR="000901EB">
        <w:rPr>
          <w:rFonts w:ascii="Arial" w:hAnsi="Arial" w:cs="Arial"/>
          <w:sz w:val="22"/>
          <w:szCs w:val="22"/>
        </w:rPr>
        <w:t>free-of-charge, one-day,</w:t>
      </w:r>
      <w:r w:rsidR="0081353C" w:rsidRPr="00430575">
        <w:rPr>
          <w:rFonts w:ascii="Arial" w:hAnsi="Arial" w:cs="Arial"/>
          <w:sz w:val="22"/>
          <w:szCs w:val="22"/>
        </w:rPr>
        <w:t xml:space="preserve"> practical skills simulation </w:t>
      </w:r>
      <w:r w:rsidR="00D81E5F">
        <w:rPr>
          <w:rFonts w:ascii="Arial" w:hAnsi="Arial" w:cs="Arial"/>
          <w:sz w:val="22"/>
          <w:szCs w:val="22"/>
        </w:rPr>
        <w:t xml:space="preserve">sessions </w:t>
      </w:r>
      <w:r w:rsidR="0081353C" w:rsidRPr="00430575">
        <w:rPr>
          <w:rFonts w:ascii="Arial" w:hAnsi="Arial" w:cs="Arial"/>
          <w:sz w:val="22"/>
          <w:szCs w:val="22"/>
        </w:rPr>
        <w:t xml:space="preserve">to bolster procedural learning, </w:t>
      </w:r>
      <w:r w:rsidR="005D14EB">
        <w:rPr>
          <w:rFonts w:ascii="Arial" w:hAnsi="Arial" w:cs="Arial"/>
          <w:sz w:val="22"/>
          <w:szCs w:val="22"/>
        </w:rPr>
        <w:t>particularly for early-</w:t>
      </w:r>
      <w:r w:rsidR="00D81E5F">
        <w:rPr>
          <w:rFonts w:ascii="Arial" w:hAnsi="Arial" w:cs="Arial"/>
          <w:sz w:val="22"/>
          <w:szCs w:val="22"/>
        </w:rPr>
        <w:t>years trainees.</w:t>
      </w:r>
      <w:r w:rsidR="00063360">
        <w:rPr>
          <w:rFonts w:ascii="Arial" w:hAnsi="Arial" w:cs="Arial"/>
          <w:sz w:val="22"/>
          <w:szCs w:val="22"/>
        </w:rPr>
        <w:t xml:space="preserve"> Such courses may also improve morale by increasing delegate confidence in their technical skills</w:t>
      </w:r>
      <w:r w:rsidR="005D14EB" w:rsidRPr="005D14EB">
        <w:rPr>
          <w:rFonts w:ascii="Arial" w:hAnsi="Arial" w:cs="Arial"/>
          <w:sz w:val="22"/>
          <w:szCs w:val="22"/>
          <w:vertAlign w:val="superscript"/>
        </w:rPr>
        <w:t>14</w:t>
      </w:r>
      <w:r w:rsidR="00063360">
        <w:rPr>
          <w:rFonts w:ascii="Arial" w:hAnsi="Arial" w:cs="Arial"/>
          <w:sz w:val="22"/>
          <w:szCs w:val="22"/>
        </w:rPr>
        <w:t xml:space="preserve">. </w:t>
      </w:r>
      <w:r w:rsidR="00790D6C">
        <w:rPr>
          <w:rFonts w:ascii="Arial" w:hAnsi="Arial" w:cs="Arial"/>
          <w:sz w:val="22"/>
          <w:szCs w:val="22"/>
        </w:rPr>
        <w:t xml:space="preserve">ASiT </w:t>
      </w:r>
      <w:r w:rsidR="00790D6C">
        <w:rPr>
          <w:rFonts w:ascii="Arial" w:hAnsi="Arial" w:cs="Arial"/>
          <w:sz w:val="22"/>
          <w:szCs w:val="22"/>
        </w:rPr>
        <w:lastRenderedPageBreak/>
        <w:t>have now published an FSS handbook to enhance procedural learning</w:t>
      </w:r>
      <w:r w:rsidR="002623C0">
        <w:rPr>
          <w:rFonts w:ascii="Arial" w:hAnsi="Arial" w:cs="Arial"/>
          <w:sz w:val="22"/>
          <w:szCs w:val="22"/>
        </w:rPr>
        <w:t xml:space="preserve"> (RRP: £3.99GBP, ~$5USD)</w:t>
      </w:r>
      <w:r w:rsidR="005D14EB" w:rsidRPr="005D14EB">
        <w:rPr>
          <w:rFonts w:ascii="Arial" w:hAnsi="Arial" w:cs="Arial"/>
          <w:sz w:val="22"/>
          <w:szCs w:val="22"/>
          <w:vertAlign w:val="superscript"/>
        </w:rPr>
        <w:t>18</w:t>
      </w:r>
      <w:r w:rsidR="005D14EB">
        <w:rPr>
          <w:rFonts w:ascii="Arial" w:hAnsi="Arial" w:cs="Arial"/>
          <w:sz w:val="22"/>
          <w:szCs w:val="22"/>
        </w:rPr>
        <w:t>.</w:t>
      </w:r>
    </w:p>
    <w:p w14:paraId="451F495E" w14:textId="77777777" w:rsidR="007A5AFE" w:rsidRPr="007A5AFE" w:rsidRDefault="007A5AFE" w:rsidP="00430575">
      <w:pPr>
        <w:spacing w:line="360" w:lineRule="auto"/>
        <w:jc w:val="both"/>
        <w:rPr>
          <w:rFonts w:ascii="Arial" w:hAnsi="Arial" w:cs="Arial"/>
          <w:spacing w:val="8"/>
          <w:sz w:val="22"/>
          <w:szCs w:val="22"/>
        </w:rPr>
      </w:pPr>
    </w:p>
    <w:p w14:paraId="7B307EFF" w14:textId="6AE89E1F" w:rsidR="0081353C" w:rsidRDefault="00043814" w:rsidP="00430575">
      <w:pPr>
        <w:spacing w:line="360" w:lineRule="auto"/>
        <w:jc w:val="both"/>
        <w:rPr>
          <w:rFonts w:ascii="Arial" w:eastAsia="Times New Roman" w:hAnsi="Arial" w:cs="Arial"/>
          <w:sz w:val="22"/>
          <w:szCs w:val="22"/>
          <w:lang w:eastAsia="en-GB"/>
        </w:rPr>
      </w:pPr>
      <w:r>
        <w:rPr>
          <w:rFonts w:ascii="Arial" w:hAnsi="Arial" w:cs="Arial"/>
          <w:spacing w:val="8"/>
          <w:sz w:val="22"/>
          <w:szCs w:val="22"/>
        </w:rPr>
        <w:t xml:space="preserve">Attendance </w:t>
      </w:r>
      <w:r w:rsidR="005C7385">
        <w:rPr>
          <w:rFonts w:ascii="Arial" w:hAnsi="Arial" w:cs="Arial"/>
          <w:spacing w:val="8"/>
          <w:sz w:val="22"/>
          <w:szCs w:val="22"/>
        </w:rPr>
        <w:t xml:space="preserve">at </w:t>
      </w:r>
      <w:r>
        <w:rPr>
          <w:rFonts w:ascii="Arial" w:hAnsi="Arial" w:cs="Arial"/>
          <w:spacing w:val="8"/>
          <w:sz w:val="22"/>
          <w:szCs w:val="22"/>
        </w:rPr>
        <w:t xml:space="preserve">an FSS course demonstrated a tangible increase in the desire to pursue a surgical career. </w:t>
      </w:r>
      <w:r w:rsidRPr="00043814">
        <w:rPr>
          <w:rFonts w:ascii="Arial" w:hAnsi="Arial" w:cs="Arial"/>
          <w:spacing w:val="8"/>
          <w:sz w:val="22"/>
          <w:szCs w:val="22"/>
        </w:rPr>
        <w:t>A</w:t>
      </w:r>
      <w:r w:rsidR="0081353C" w:rsidRPr="00043814">
        <w:rPr>
          <w:rFonts w:ascii="Arial" w:hAnsi="Arial" w:cs="Arial"/>
          <w:spacing w:val="8"/>
          <w:sz w:val="22"/>
          <w:szCs w:val="22"/>
        </w:rPr>
        <w:t xml:space="preserve"> recent survey </w:t>
      </w:r>
      <w:r w:rsidRPr="00043814">
        <w:rPr>
          <w:rFonts w:ascii="Arial" w:hAnsi="Arial" w:cs="Arial"/>
          <w:spacing w:val="8"/>
          <w:sz w:val="22"/>
          <w:szCs w:val="22"/>
        </w:rPr>
        <w:t xml:space="preserve">by ASiT </w:t>
      </w:r>
      <w:r w:rsidR="0081353C" w:rsidRPr="00043814">
        <w:rPr>
          <w:rFonts w:ascii="Arial" w:hAnsi="Arial" w:cs="Arial"/>
          <w:spacing w:val="8"/>
          <w:sz w:val="22"/>
          <w:szCs w:val="22"/>
        </w:rPr>
        <w:t xml:space="preserve">found that </w:t>
      </w:r>
      <w:r>
        <w:rPr>
          <w:rFonts w:ascii="Arial" w:hAnsi="Arial" w:cs="Arial"/>
          <w:spacing w:val="8"/>
          <w:sz w:val="22"/>
          <w:szCs w:val="22"/>
        </w:rPr>
        <w:t>only</w:t>
      </w:r>
      <w:r w:rsidR="0081353C" w:rsidRPr="00043814">
        <w:rPr>
          <w:rFonts w:ascii="Arial" w:hAnsi="Arial" w:cs="Arial"/>
          <w:spacing w:val="8"/>
          <w:sz w:val="22"/>
          <w:szCs w:val="22"/>
        </w:rPr>
        <w:t xml:space="preserve"> 61% </w:t>
      </w:r>
      <w:r w:rsidR="00E20C69">
        <w:rPr>
          <w:rFonts w:ascii="Arial" w:hAnsi="Arial" w:cs="Arial"/>
          <w:spacing w:val="8"/>
          <w:sz w:val="22"/>
          <w:szCs w:val="22"/>
        </w:rPr>
        <w:t xml:space="preserve">of </w:t>
      </w:r>
      <w:r w:rsidR="0081353C" w:rsidRPr="00043814">
        <w:rPr>
          <w:rFonts w:ascii="Arial" w:hAnsi="Arial" w:cs="Arial"/>
          <w:spacing w:val="8"/>
          <w:sz w:val="22"/>
          <w:szCs w:val="22"/>
        </w:rPr>
        <w:t>surgical trainees</w:t>
      </w:r>
      <w:r>
        <w:rPr>
          <w:rFonts w:ascii="Arial" w:hAnsi="Arial" w:cs="Arial"/>
          <w:spacing w:val="8"/>
          <w:sz w:val="22"/>
          <w:szCs w:val="22"/>
        </w:rPr>
        <w:t xml:space="preserve"> believed</w:t>
      </w:r>
      <w:r w:rsidR="0081353C" w:rsidRPr="00043814">
        <w:rPr>
          <w:rFonts w:ascii="Arial" w:hAnsi="Arial" w:cs="Arial"/>
          <w:spacing w:val="8"/>
          <w:sz w:val="22"/>
          <w:szCs w:val="22"/>
        </w:rPr>
        <w:t xml:space="preserve"> that core surgical training </w:t>
      </w:r>
      <w:r>
        <w:rPr>
          <w:rFonts w:ascii="Arial" w:hAnsi="Arial" w:cs="Arial"/>
          <w:spacing w:val="8"/>
          <w:sz w:val="22"/>
          <w:szCs w:val="22"/>
        </w:rPr>
        <w:t xml:space="preserve">(PGY3-4) </w:t>
      </w:r>
      <w:r w:rsidR="0081353C" w:rsidRPr="00043814">
        <w:rPr>
          <w:rFonts w:ascii="Arial" w:hAnsi="Arial" w:cs="Arial"/>
          <w:spacing w:val="8"/>
          <w:sz w:val="22"/>
          <w:szCs w:val="22"/>
        </w:rPr>
        <w:t xml:space="preserve">was a valuable </w:t>
      </w:r>
      <w:r>
        <w:rPr>
          <w:rFonts w:ascii="Arial" w:hAnsi="Arial" w:cs="Arial"/>
          <w:spacing w:val="8"/>
          <w:sz w:val="22"/>
          <w:szCs w:val="22"/>
        </w:rPr>
        <w:t xml:space="preserve">learning </w:t>
      </w:r>
      <w:r w:rsidR="0081353C" w:rsidRPr="00043814">
        <w:rPr>
          <w:rFonts w:ascii="Arial" w:hAnsi="Arial" w:cs="Arial"/>
          <w:spacing w:val="8"/>
          <w:sz w:val="22"/>
          <w:szCs w:val="22"/>
        </w:rPr>
        <w:t>experience</w:t>
      </w:r>
      <w:r w:rsidR="005D14EB" w:rsidRPr="005D14EB">
        <w:rPr>
          <w:rFonts w:ascii="Arial" w:hAnsi="Arial" w:cs="Arial"/>
          <w:spacing w:val="8"/>
          <w:sz w:val="22"/>
          <w:szCs w:val="22"/>
          <w:vertAlign w:val="superscript"/>
        </w:rPr>
        <w:t>24</w:t>
      </w:r>
      <w:r w:rsidR="0081353C" w:rsidRPr="00043814">
        <w:rPr>
          <w:rFonts w:ascii="Arial" w:hAnsi="Arial" w:cs="Arial"/>
          <w:spacing w:val="8"/>
          <w:sz w:val="22"/>
          <w:szCs w:val="22"/>
        </w:rPr>
        <w:t xml:space="preserve">, </w:t>
      </w:r>
      <w:r>
        <w:rPr>
          <w:rFonts w:ascii="Arial" w:hAnsi="Arial" w:cs="Arial"/>
          <w:spacing w:val="8"/>
          <w:sz w:val="22"/>
          <w:szCs w:val="22"/>
        </w:rPr>
        <w:t xml:space="preserve">and </w:t>
      </w:r>
      <w:r w:rsidR="0081353C" w:rsidRPr="00043814">
        <w:rPr>
          <w:rFonts w:ascii="Arial" w:hAnsi="Arial" w:cs="Arial"/>
          <w:spacing w:val="8"/>
          <w:sz w:val="22"/>
          <w:szCs w:val="22"/>
        </w:rPr>
        <w:t xml:space="preserve">80% stated that it </w:t>
      </w:r>
      <w:r>
        <w:rPr>
          <w:rFonts w:ascii="Arial" w:hAnsi="Arial" w:cs="Arial"/>
          <w:spacing w:val="8"/>
          <w:sz w:val="22"/>
          <w:szCs w:val="22"/>
        </w:rPr>
        <w:t xml:space="preserve">needed improvement, with </w:t>
      </w:r>
      <w:r w:rsidR="0081353C" w:rsidRPr="00043814">
        <w:rPr>
          <w:rFonts w:ascii="Arial" w:hAnsi="Arial" w:cs="Arial"/>
          <w:spacing w:val="8"/>
          <w:sz w:val="22"/>
          <w:szCs w:val="22"/>
        </w:rPr>
        <w:t xml:space="preserve">greater access to </w:t>
      </w:r>
      <w:r>
        <w:rPr>
          <w:rFonts w:ascii="Arial" w:hAnsi="Arial" w:cs="Arial"/>
          <w:spacing w:val="8"/>
          <w:sz w:val="22"/>
          <w:szCs w:val="22"/>
        </w:rPr>
        <w:t>the operating room and</w:t>
      </w:r>
      <w:r w:rsidR="0081353C" w:rsidRPr="00043814">
        <w:rPr>
          <w:rFonts w:ascii="Arial" w:hAnsi="Arial" w:cs="Arial"/>
          <w:spacing w:val="8"/>
          <w:sz w:val="22"/>
          <w:szCs w:val="22"/>
        </w:rPr>
        <w:t xml:space="preserve"> clinics.</w:t>
      </w:r>
      <w:r w:rsidR="0081353C" w:rsidRPr="00430575">
        <w:rPr>
          <w:rFonts w:ascii="Arial" w:hAnsi="Arial" w:cs="Arial"/>
          <w:i/>
          <w:spacing w:val="8"/>
          <w:sz w:val="22"/>
          <w:szCs w:val="22"/>
        </w:rPr>
        <w:t xml:space="preserve"> </w:t>
      </w:r>
      <w:r>
        <w:rPr>
          <w:rFonts w:ascii="Arial" w:eastAsia="Times New Roman" w:hAnsi="Arial" w:cs="Arial"/>
          <w:sz w:val="22"/>
          <w:szCs w:val="22"/>
          <w:lang w:eastAsia="en-GB"/>
        </w:rPr>
        <w:t>This was</w:t>
      </w:r>
      <w:r w:rsidR="0081353C" w:rsidRPr="00043814">
        <w:rPr>
          <w:rFonts w:ascii="Arial" w:eastAsia="Times New Roman" w:hAnsi="Arial" w:cs="Arial"/>
          <w:sz w:val="22"/>
          <w:szCs w:val="22"/>
          <w:lang w:eastAsia="en-GB"/>
        </w:rPr>
        <w:t xml:space="preserve"> reflected in the GMC 2014 </w:t>
      </w:r>
      <w:r w:rsidR="005C7385">
        <w:rPr>
          <w:rFonts w:ascii="Arial" w:eastAsia="Times New Roman" w:hAnsi="Arial" w:cs="Arial"/>
          <w:sz w:val="22"/>
          <w:szCs w:val="22"/>
          <w:lang w:eastAsia="en-GB"/>
        </w:rPr>
        <w:t>s</w:t>
      </w:r>
      <w:r w:rsidR="005C7385" w:rsidRPr="00043814">
        <w:rPr>
          <w:rFonts w:ascii="Arial" w:eastAsia="Times New Roman" w:hAnsi="Arial" w:cs="Arial"/>
          <w:sz w:val="22"/>
          <w:szCs w:val="22"/>
          <w:lang w:eastAsia="en-GB"/>
        </w:rPr>
        <w:t xml:space="preserve">urvey </w:t>
      </w:r>
      <w:r w:rsidR="0081353C" w:rsidRPr="00043814">
        <w:rPr>
          <w:rFonts w:ascii="Arial" w:eastAsia="Times New Roman" w:hAnsi="Arial" w:cs="Arial"/>
          <w:sz w:val="22"/>
          <w:szCs w:val="22"/>
          <w:lang w:eastAsia="en-GB"/>
        </w:rPr>
        <w:t xml:space="preserve">results, where </w:t>
      </w:r>
      <w:r w:rsidR="005C7385">
        <w:rPr>
          <w:rFonts w:ascii="Arial" w:eastAsia="Times New Roman" w:hAnsi="Arial" w:cs="Arial"/>
          <w:sz w:val="22"/>
          <w:szCs w:val="22"/>
          <w:lang w:eastAsia="en-GB"/>
        </w:rPr>
        <w:t>s</w:t>
      </w:r>
      <w:r w:rsidR="0081353C" w:rsidRPr="00043814">
        <w:rPr>
          <w:rFonts w:ascii="Arial" w:eastAsia="Times New Roman" w:hAnsi="Arial" w:cs="Arial"/>
          <w:sz w:val="22"/>
          <w:szCs w:val="22"/>
          <w:lang w:eastAsia="en-GB"/>
        </w:rPr>
        <w:t>urgery showed the lowest satisfaction ratings across all specialties; worse at Core level (77%) than Higher Specialist Training level (85%).</w:t>
      </w:r>
      <w:r w:rsidR="0081353C" w:rsidRPr="00430575">
        <w:rPr>
          <w:rFonts w:ascii="Arial" w:eastAsia="Times New Roman" w:hAnsi="Arial" w:cs="Arial"/>
          <w:i/>
          <w:sz w:val="22"/>
          <w:szCs w:val="22"/>
          <w:lang w:eastAsia="en-GB"/>
        </w:rPr>
        <w:t xml:space="preserve"> </w:t>
      </w:r>
      <w:r>
        <w:rPr>
          <w:rFonts w:ascii="Arial" w:eastAsia="Times New Roman" w:hAnsi="Arial" w:cs="Arial"/>
          <w:sz w:val="22"/>
          <w:szCs w:val="22"/>
          <w:lang w:eastAsia="en-GB"/>
        </w:rPr>
        <w:t xml:space="preserve">Our findings suggest that </w:t>
      </w:r>
      <w:r w:rsidR="009872FC">
        <w:rPr>
          <w:rFonts w:ascii="Arial" w:eastAsia="Times New Roman" w:hAnsi="Arial" w:cs="Arial"/>
          <w:sz w:val="22"/>
          <w:szCs w:val="22"/>
          <w:lang w:eastAsia="en-GB"/>
        </w:rPr>
        <w:t>inter</w:t>
      </w:r>
      <w:r>
        <w:rPr>
          <w:rFonts w:ascii="Arial" w:eastAsia="Times New Roman" w:hAnsi="Arial" w:cs="Arial"/>
          <w:sz w:val="22"/>
          <w:szCs w:val="22"/>
          <w:lang w:eastAsia="en-GB"/>
        </w:rPr>
        <w:t xml:space="preserve">national, high-profile training events such as </w:t>
      </w:r>
      <w:r w:rsidR="00B51A5A">
        <w:rPr>
          <w:rFonts w:ascii="Arial" w:eastAsia="Times New Roman" w:hAnsi="Arial" w:cs="Arial"/>
          <w:sz w:val="22"/>
          <w:szCs w:val="22"/>
          <w:lang w:eastAsia="en-GB"/>
        </w:rPr>
        <w:t>‘</w:t>
      </w:r>
      <w:r>
        <w:rPr>
          <w:rFonts w:ascii="Arial" w:eastAsia="Times New Roman" w:hAnsi="Arial" w:cs="Arial"/>
          <w:sz w:val="22"/>
          <w:szCs w:val="22"/>
          <w:lang w:eastAsia="en-GB"/>
        </w:rPr>
        <w:t>40-4-40</w:t>
      </w:r>
      <w:r w:rsidR="00B51A5A">
        <w:rPr>
          <w:rFonts w:ascii="Arial" w:eastAsia="Times New Roman" w:hAnsi="Arial" w:cs="Arial"/>
          <w:sz w:val="22"/>
          <w:szCs w:val="22"/>
          <w:lang w:eastAsia="en-GB"/>
        </w:rPr>
        <w:t>’</w:t>
      </w:r>
      <w:r>
        <w:rPr>
          <w:rFonts w:ascii="Arial" w:eastAsia="Times New Roman" w:hAnsi="Arial" w:cs="Arial"/>
          <w:sz w:val="22"/>
          <w:szCs w:val="22"/>
          <w:lang w:eastAsia="en-GB"/>
        </w:rPr>
        <w:t xml:space="preserve"> may have a benefit to early recruitment </w:t>
      </w:r>
      <w:r w:rsidR="005C7385">
        <w:rPr>
          <w:rFonts w:ascii="Arial" w:eastAsia="Times New Roman" w:hAnsi="Arial" w:cs="Arial"/>
          <w:sz w:val="22"/>
          <w:szCs w:val="22"/>
          <w:lang w:eastAsia="en-GB"/>
        </w:rPr>
        <w:t>in</w:t>
      </w:r>
      <w:r>
        <w:rPr>
          <w:rFonts w:ascii="Arial" w:eastAsia="Times New Roman" w:hAnsi="Arial" w:cs="Arial"/>
          <w:sz w:val="22"/>
          <w:szCs w:val="22"/>
          <w:lang w:eastAsia="en-GB"/>
        </w:rPr>
        <w:t>to surgical careers.</w:t>
      </w:r>
    </w:p>
    <w:p w14:paraId="4DF63AAB" w14:textId="77777777" w:rsidR="0081353C" w:rsidRPr="00430575" w:rsidRDefault="0081353C" w:rsidP="00430575">
      <w:pPr>
        <w:spacing w:line="360" w:lineRule="auto"/>
        <w:jc w:val="both"/>
        <w:rPr>
          <w:rFonts w:ascii="Arial" w:hAnsi="Arial" w:cs="Arial"/>
          <w:spacing w:val="8"/>
          <w:sz w:val="22"/>
          <w:szCs w:val="22"/>
        </w:rPr>
      </w:pPr>
    </w:p>
    <w:p w14:paraId="7A3582F7" w14:textId="412B5922" w:rsidR="0081353C" w:rsidRDefault="0081353C" w:rsidP="00430575">
      <w:pPr>
        <w:spacing w:line="360" w:lineRule="auto"/>
        <w:jc w:val="both"/>
        <w:rPr>
          <w:rFonts w:ascii="Arial" w:hAnsi="Arial" w:cs="Arial"/>
          <w:spacing w:val="8"/>
          <w:sz w:val="22"/>
          <w:szCs w:val="22"/>
        </w:rPr>
      </w:pPr>
      <w:r w:rsidRPr="00430575">
        <w:rPr>
          <w:rFonts w:ascii="Arial" w:eastAsia="Times New Roman" w:hAnsi="Arial" w:cs="Arial"/>
          <w:sz w:val="22"/>
          <w:szCs w:val="22"/>
        </w:rPr>
        <w:t xml:space="preserve">The </w:t>
      </w:r>
      <w:r w:rsidR="00B51A5A">
        <w:rPr>
          <w:rFonts w:ascii="Arial" w:eastAsia="Times New Roman" w:hAnsi="Arial" w:cs="Arial"/>
          <w:sz w:val="22"/>
          <w:szCs w:val="22"/>
        </w:rPr>
        <w:t>‘</w:t>
      </w:r>
      <w:r w:rsidRPr="00430575">
        <w:rPr>
          <w:rFonts w:ascii="Arial" w:eastAsia="Times New Roman" w:hAnsi="Arial" w:cs="Arial"/>
          <w:sz w:val="22"/>
          <w:szCs w:val="22"/>
        </w:rPr>
        <w:t>40-4-40</w:t>
      </w:r>
      <w:r w:rsidR="00B51A5A">
        <w:rPr>
          <w:rFonts w:ascii="Arial" w:eastAsia="Times New Roman" w:hAnsi="Arial" w:cs="Arial"/>
          <w:sz w:val="22"/>
          <w:szCs w:val="22"/>
        </w:rPr>
        <w:t>’</w:t>
      </w:r>
      <w:r w:rsidRPr="00430575">
        <w:rPr>
          <w:rFonts w:ascii="Arial" w:eastAsia="Times New Roman" w:hAnsi="Arial" w:cs="Arial"/>
          <w:sz w:val="22"/>
          <w:szCs w:val="22"/>
        </w:rPr>
        <w:t xml:space="preserve"> event provided </w:t>
      </w:r>
      <w:r w:rsidR="007A5AFE">
        <w:rPr>
          <w:rFonts w:ascii="Arial" w:eastAsia="Times New Roman" w:hAnsi="Arial" w:cs="Arial"/>
          <w:sz w:val="22"/>
          <w:szCs w:val="22"/>
        </w:rPr>
        <w:t>40 free courses, and made a cost</w:t>
      </w:r>
      <w:r w:rsidRPr="00430575">
        <w:rPr>
          <w:rFonts w:ascii="Arial" w:eastAsia="Times New Roman" w:hAnsi="Arial" w:cs="Arial"/>
          <w:sz w:val="22"/>
          <w:szCs w:val="22"/>
        </w:rPr>
        <w:t xml:space="preserve"> saving of £350.70 per registered delegate</w:t>
      </w:r>
      <w:r w:rsidR="007A5AFE">
        <w:rPr>
          <w:rFonts w:ascii="Arial" w:eastAsia="Times New Roman" w:hAnsi="Arial" w:cs="Arial"/>
          <w:sz w:val="22"/>
          <w:szCs w:val="22"/>
        </w:rPr>
        <w:t xml:space="preserve"> in comparison</w:t>
      </w:r>
      <w:r w:rsidRPr="00430575">
        <w:rPr>
          <w:rFonts w:ascii="Arial" w:eastAsia="Times New Roman" w:hAnsi="Arial" w:cs="Arial"/>
          <w:sz w:val="22"/>
          <w:szCs w:val="22"/>
        </w:rPr>
        <w:t xml:space="preserve"> </w:t>
      </w:r>
      <w:r w:rsidR="007A5AFE">
        <w:rPr>
          <w:rFonts w:ascii="Arial" w:eastAsia="Times New Roman" w:hAnsi="Arial" w:cs="Arial"/>
          <w:sz w:val="22"/>
          <w:szCs w:val="22"/>
        </w:rPr>
        <w:t>to e</w:t>
      </w:r>
      <w:r w:rsidRPr="00430575">
        <w:rPr>
          <w:rFonts w:ascii="Arial" w:eastAsia="Times New Roman" w:hAnsi="Arial" w:cs="Arial"/>
          <w:sz w:val="22"/>
          <w:szCs w:val="22"/>
        </w:rPr>
        <w:t>qu</w:t>
      </w:r>
      <w:r w:rsidR="007A5AFE">
        <w:rPr>
          <w:rFonts w:ascii="Arial" w:eastAsia="Times New Roman" w:hAnsi="Arial" w:cs="Arial"/>
          <w:sz w:val="22"/>
          <w:szCs w:val="22"/>
        </w:rPr>
        <w:t>iv</w:t>
      </w:r>
      <w:r w:rsidRPr="00430575">
        <w:rPr>
          <w:rFonts w:ascii="Arial" w:eastAsia="Times New Roman" w:hAnsi="Arial" w:cs="Arial"/>
          <w:sz w:val="22"/>
          <w:szCs w:val="22"/>
        </w:rPr>
        <w:t xml:space="preserve">alent courses from other providers. </w:t>
      </w:r>
      <w:r w:rsidRPr="00430575">
        <w:rPr>
          <w:rFonts w:ascii="Arial" w:hAnsi="Arial" w:cs="Arial"/>
          <w:spacing w:val="8"/>
          <w:sz w:val="22"/>
          <w:szCs w:val="22"/>
        </w:rPr>
        <w:t>In a 2011 ASiT survey, 89% of respondent surgical trainees (n=1085) felt financially pressured by</w:t>
      </w:r>
      <w:r w:rsidR="005D14EB">
        <w:rPr>
          <w:rFonts w:ascii="Arial" w:hAnsi="Arial" w:cs="Arial"/>
          <w:spacing w:val="8"/>
          <w:sz w:val="22"/>
          <w:szCs w:val="22"/>
        </w:rPr>
        <w:t xml:space="preserve"> extracurricular training costs. </w:t>
      </w:r>
      <w:r w:rsidRPr="00430575">
        <w:rPr>
          <w:rFonts w:ascii="Arial" w:hAnsi="Arial" w:cs="Arial"/>
          <w:spacing w:val="8"/>
          <w:sz w:val="22"/>
          <w:szCs w:val="22"/>
        </w:rPr>
        <w:t>78% of these trainees reported graduating with debt, which has been reported as high as £81</w:t>
      </w:r>
      <w:r w:rsidR="005D14EB">
        <w:rPr>
          <w:rFonts w:ascii="Arial" w:hAnsi="Arial" w:cs="Arial"/>
          <w:spacing w:val="8"/>
          <w:sz w:val="22"/>
          <w:szCs w:val="22"/>
        </w:rPr>
        <w:t xml:space="preserve">,916 at the point of graduation. </w:t>
      </w:r>
      <w:r w:rsidRPr="00430575">
        <w:rPr>
          <w:rFonts w:ascii="Arial" w:hAnsi="Arial" w:cs="Arial"/>
          <w:spacing w:val="8"/>
          <w:sz w:val="22"/>
          <w:szCs w:val="22"/>
        </w:rPr>
        <w:t>Increasing costs of Royal College membership fees, Joint Committee for Surgical Training administration fees, courses, conferences and examinations have been mirrored by a decline in educational funding</w:t>
      </w:r>
      <w:r w:rsidR="005D14EB" w:rsidRPr="005D14EB">
        <w:rPr>
          <w:rFonts w:ascii="Arial" w:hAnsi="Arial" w:cs="Arial"/>
          <w:spacing w:val="8"/>
          <w:sz w:val="22"/>
          <w:szCs w:val="22"/>
          <w:vertAlign w:val="superscript"/>
        </w:rPr>
        <w:t>6</w:t>
      </w:r>
      <w:r w:rsidRPr="00430575">
        <w:rPr>
          <w:rFonts w:ascii="Arial" w:hAnsi="Arial" w:cs="Arial"/>
          <w:spacing w:val="8"/>
          <w:sz w:val="22"/>
          <w:szCs w:val="22"/>
        </w:rPr>
        <w:t xml:space="preserve">. </w:t>
      </w:r>
      <w:r w:rsidR="00313CD0">
        <w:rPr>
          <w:rFonts w:ascii="Arial" w:hAnsi="Arial" w:cs="Arial"/>
          <w:spacing w:val="8"/>
          <w:sz w:val="22"/>
          <w:szCs w:val="22"/>
        </w:rPr>
        <w:t>‘</w:t>
      </w:r>
      <w:r w:rsidRPr="00430575">
        <w:rPr>
          <w:rFonts w:ascii="Arial" w:hAnsi="Arial" w:cs="Arial"/>
          <w:spacing w:val="8"/>
          <w:sz w:val="22"/>
          <w:szCs w:val="22"/>
        </w:rPr>
        <w:t>40-4-40</w:t>
      </w:r>
      <w:r w:rsidR="00313CD0">
        <w:rPr>
          <w:rFonts w:ascii="Arial" w:hAnsi="Arial" w:cs="Arial"/>
          <w:spacing w:val="8"/>
          <w:sz w:val="22"/>
          <w:szCs w:val="22"/>
        </w:rPr>
        <w:t>’</w:t>
      </w:r>
      <w:r w:rsidRPr="00430575">
        <w:rPr>
          <w:rFonts w:ascii="Arial" w:hAnsi="Arial" w:cs="Arial"/>
          <w:spacing w:val="8"/>
          <w:sz w:val="22"/>
          <w:szCs w:val="22"/>
        </w:rPr>
        <w:t xml:space="preserve"> demonstrated that high-quality training can be provided without prohibitive costs to the trainee, and providing a surplus for reinvestment in</w:t>
      </w:r>
      <w:r w:rsidR="005C7385">
        <w:rPr>
          <w:rFonts w:ascii="Arial" w:hAnsi="Arial" w:cs="Arial"/>
          <w:spacing w:val="8"/>
          <w:sz w:val="22"/>
          <w:szCs w:val="22"/>
        </w:rPr>
        <w:t xml:space="preserve"> the</w:t>
      </w:r>
      <w:r w:rsidRPr="00430575">
        <w:rPr>
          <w:rFonts w:ascii="Arial" w:hAnsi="Arial" w:cs="Arial"/>
          <w:spacing w:val="8"/>
          <w:sz w:val="22"/>
          <w:szCs w:val="22"/>
        </w:rPr>
        <w:t xml:space="preserve"> charitable activity of the </w:t>
      </w:r>
      <w:r w:rsidR="005C7385">
        <w:rPr>
          <w:rFonts w:ascii="Arial" w:hAnsi="Arial" w:cs="Arial"/>
          <w:spacing w:val="8"/>
          <w:sz w:val="22"/>
          <w:szCs w:val="22"/>
        </w:rPr>
        <w:t>A</w:t>
      </w:r>
      <w:r w:rsidR="005C7385" w:rsidRPr="00430575">
        <w:rPr>
          <w:rFonts w:ascii="Arial" w:hAnsi="Arial" w:cs="Arial"/>
          <w:spacing w:val="8"/>
          <w:sz w:val="22"/>
          <w:szCs w:val="22"/>
        </w:rPr>
        <w:t>ssociation</w:t>
      </w:r>
      <w:r w:rsidRPr="00430575">
        <w:rPr>
          <w:rFonts w:ascii="Arial" w:hAnsi="Arial" w:cs="Arial"/>
          <w:spacing w:val="8"/>
          <w:sz w:val="22"/>
          <w:szCs w:val="22"/>
        </w:rPr>
        <w:t>.</w:t>
      </w:r>
    </w:p>
    <w:p w14:paraId="2777531B" w14:textId="77777777" w:rsidR="00257AE2" w:rsidRDefault="00257AE2" w:rsidP="00430575">
      <w:pPr>
        <w:spacing w:line="360" w:lineRule="auto"/>
        <w:jc w:val="both"/>
        <w:rPr>
          <w:rFonts w:ascii="Arial" w:hAnsi="Arial" w:cs="Arial"/>
          <w:spacing w:val="8"/>
          <w:sz w:val="22"/>
          <w:szCs w:val="22"/>
        </w:rPr>
      </w:pPr>
    </w:p>
    <w:p w14:paraId="3C20AF70" w14:textId="77777777" w:rsidR="0020092C" w:rsidRDefault="00257AE2" w:rsidP="00430575">
      <w:pPr>
        <w:spacing w:line="360" w:lineRule="auto"/>
        <w:jc w:val="both"/>
        <w:rPr>
          <w:rFonts w:ascii="Arial" w:hAnsi="Arial" w:cs="Arial"/>
          <w:spacing w:val="8"/>
          <w:sz w:val="22"/>
          <w:szCs w:val="22"/>
        </w:rPr>
      </w:pPr>
      <w:r>
        <w:rPr>
          <w:rFonts w:ascii="Arial" w:hAnsi="Arial" w:cs="Arial"/>
          <w:spacing w:val="8"/>
          <w:sz w:val="22"/>
          <w:szCs w:val="22"/>
        </w:rPr>
        <w:t xml:space="preserve">Finally, delegates </w:t>
      </w:r>
      <w:r w:rsidRPr="00430575">
        <w:rPr>
          <w:rFonts w:ascii="Arial" w:hAnsi="Arial" w:cs="Arial"/>
          <w:spacing w:val="8"/>
          <w:sz w:val="22"/>
          <w:szCs w:val="22"/>
        </w:rPr>
        <w:t xml:space="preserve">who provided the best course feedback (9, or 10 out of 10 overall) were twice as likely to become, or remain ASiT members, and attend the ASiT conference than those who were ‘passive’ or ‘detractors’. </w:t>
      </w:r>
      <w:r>
        <w:rPr>
          <w:rFonts w:ascii="Arial" w:hAnsi="Arial" w:cs="Arial"/>
          <w:spacing w:val="8"/>
          <w:sz w:val="22"/>
          <w:szCs w:val="22"/>
        </w:rPr>
        <w:t>Other associations and training providers may reflect the intrinsic benefits of the delivery of high-quality, low-cost training as a method of sustaining their future membership</w:t>
      </w:r>
    </w:p>
    <w:p w14:paraId="43E7010A" w14:textId="77777777" w:rsidR="0020092C" w:rsidRDefault="0020092C" w:rsidP="00430575">
      <w:pPr>
        <w:spacing w:line="360" w:lineRule="auto"/>
        <w:jc w:val="both"/>
        <w:rPr>
          <w:rFonts w:ascii="Arial" w:hAnsi="Arial" w:cs="Arial"/>
          <w:spacing w:val="8"/>
          <w:sz w:val="22"/>
          <w:szCs w:val="22"/>
        </w:rPr>
      </w:pPr>
    </w:p>
    <w:p w14:paraId="2F9F7E83" w14:textId="4CF73CDE" w:rsidR="00D7378B" w:rsidRPr="0020092C" w:rsidRDefault="00D7378B" w:rsidP="00430575">
      <w:pPr>
        <w:spacing w:line="360" w:lineRule="auto"/>
        <w:jc w:val="both"/>
        <w:rPr>
          <w:rFonts w:ascii="Arial" w:hAnsi="Arial" w:cs="Arial"/>
          <w:spacing w:val="8"/>
          <w:sz w:val="22"/>
          <w:szCs w:val="22"/>
        </w:rPr>
      </w:pPr>
      <w:r w:rsidRPr="006847D2">
        <w:rPr>
          <w:rFonts w:ascii="Arial" w:hAnsi="Arial" w:cs="Arial"/>
          <w:b/>
        </w:rPr>
        <w:t>Conclusion</w:t>
      </w:r>
    </w:p>
    <w:p w14:paraId="318C5BCA" w14:textId="507BECCB" w:rsidR="00043814" w:rsidRDefault="004323A7" w:rsidP="00430575">
      <w:pPr>
        <w:spacing w:line="360" w:lineRule="auto"/>
        <w:jc w:val="both"/>
        <w:rPr>
          <w:rFonts w:ascii="Arial" w:hAnsi="Arial" w:cs="Arial"/>
          <w:spacing w:val="8"/>
          <w:sz w:val="22"/>
          <w:szCs w:val="22"/>
        </w:rPr>
      </w:pPr>
      <w:r w:rsidRPr="00430575">
        <w:rPr>
          <w:rFonts w:ascii="Arial" w:hAnsi="Arial" w:cs="Arial"/>
          <w:sz w:val="22"/>
          <w:szCs w:val="22"/>
        </w:rPr>
        <w:t>Modern</w:t>
      </w:r>
      <w:r w:rsidR="00D7378B" w:rsidRPr="00430575">
        <w:rPr>
          <w:rFonts w:ascii="Arial" w:hAnsi="Arial" w:cs="Arial"/>
          <w:sz w:val="22"/>
          <w:szCs w:val="22"/>
        </w:rPr>
        <w:t xml:space="preserve"> su</w:t>
      </w:r>
      <w:r w:rsidRPr="00430575">
        <w:rPr>
          <w:rFonts w:ascii="Arial" w:hAnsi="Arial" w:cs="Arial"/>
          <w:sz w:val="22"/>
          <w:szCs w:val="22"/>
        </w:rPr>
        <w:t>rgical tr</w:t>
      </w:r>
      <w:r w:rsidR="00EC4FB3" w:rsidRPr="00430575">
        <w:rPr>
          <w:rFonts w:ascii="Arial" w:hAnsi="Arial" w:cs="Arial"/>
          <w:sz w:val="22"/>
          <w:szCs w:val="22"/>
        </w:rPr>
        <w:t>ainees</w:t>
      </w:r>
      <w:r w:rsidR="00A41A22" w:rsidRPr="00430575">
        <w:rPr>
          <w:rFonts w:ascii="Arial" w:hAnsi="Arial" w:cs="Arial"/>
          <w:sz w:val="22"/>
          <w:szCs w:val="22"/>
        </w:rPr>
        <w:t xml:space="preserve"> face</w:t>
      </w:r>
      <w:r w:rsidRPr="00430575">
        <w:rPr>
          <w:rFonts w:ascii="Arial" w:hAnsi="Arial" w:cs="Arial"/>
          <w:sz w:val="22"/>
          <w:szCs w:val="22"/>
        </w:rPr>
        <w:t xml:space="preserve"> a number of challenges</w:t>
      </w:r>
      <w:r w:rsidR="00E63206">
        <w:rPr>
          <w:rFonts w:ascii="Arial" w:hAnsi="Arial" w:cs="Arial"/>
          <w:sz w:val="22"/>
          <w:szCs w:val="22"/>
        </w:rPr>
        <w:t>, and surgical associations hold a joint responsibility to find support networks and solutions</w:t>
      </w:r>
      <w:r w:rsidRPr="00430575">
        <w:rPr>
          <w:rFonts w:ascii="Arial" w:hAnsi="Arial" w:cs="Arial"/>
          <w:sz w:val="22"/>
          <w:szCs w:val="22"/>
        </w:rPr>
        <w:t>.</w:t>
      </w:r>
      <w:r w:rsidR="00EC4FB3" w:rsidRPr="00430575">
        <w:rPr>
          <w:rFonts w:ascii="Arial" w:hAnsi="Arial" w:cs="Arial"/>
          <w:sz w:val="22"/>
          <w:szCs w:val="22"/>
        </w:rPr>
        <w:t xml:space="preserve"> </w:t>
      </w:r>
      <w:r w:rsidR="00E63206">
        <w:rPr>
          <w:rFonts w:ascii="Arial" w:hAnsi="Arial" w:cs="Arial"/>
          <w:sz w:val="22"/>
          <w:szCs w:val="22"/>
        </w:rPr>
        <w:t xml:space="preserve">The ASiT </w:t>
      </w:r>
      <w:r w:rsidR="00EC4FB3" w:rsidRPr="00430575">
        <w:rPr>
          <w:rFonts w:ascii="Arial" w:hAnsi="Arial" w:cs="Arial"/>
          <w:spacing w:val="8"/>
          <w:sz w:val="22"/>
          <w:szCs w:val="22"/>
        </w:rPr>
        <w:t>‘40-4-40</w:t>
      </w:r>
      <w:r w:rsidR="00E63206">
        <w:rPr>
          <w:rFonts w:ascii="Arial" w:hAnsi="Arial" w:cs="Arial"/>
          <w:spacing w:val="8"/>
          <w:sz w:val="22"/>
          <w:szCs w:val="22"/>
        </w:rPr>
        <w:t xml:space="preserve">’ event demonstrated the </w:t>
      </w:r>
      <w:r w:rsidR="00EC4FB3" w:rsidRPr="00430575">
        <w:rPr>
          <w:rFonts w:ascii="Arial" w:hAnsi="Arial" w:cs="Arial"/>
          <w:spacing w:val="8"/>
          <w:sz w:val="22"/>
          <w:szCs w:val="22"/>
        </w:rPr>
        <w:t xml:space="preserve">diversity and depth of surgical training, </w:t>
      </w:r>
      <w:r w:rsidR="00E63206">
        <w:rPr>
          <w:rFonts w:ascii="Arial" w:hAnsi="Arial" w:cs="Arial"/>
          <w:spacing w:val="8"/>
          <w:sz w:val="22"/>
          <w:szCs w:val="22"/>
        </w:rPr>
        <w:t>through</w:t>
      </w:r>
      <w:r w:rsidR="007A5AFE">
        <w:rPr>
          <w:rFonts w:ascii="Arial" w:hAnsi="Arial" w:cs="Arial"/>
          <w:spacing w:val="8"/>
          <w:sz w:val="22"/>
          <w:szCs w:val="22"/>
        </w:rPr>
        <w:t xml:space="preserve"> 40</w:t>
      </w:r>
      <w:r w:rsidR="00E63206">
        <w:rPr>
          <w:rFonts w:ascii="Arial" w:hAnsi="Arial" w:cs="Arial"/>
          <w:spacing w:val="8"/>
          <w:sz w:val="22"/>
          <w:szCs w:val="22"/>
        </w:rPr>
        <w:t xml:space="preserve"> </w:t>
      </w:r>
      <w:r w:rsidR="00796BA7">
        <w:rPr>
          <w:rFonts w:ascii="Arial" w:hAnsi="Arial" w:cs="Arial"/>
          <w:spacing w:val="8"/>
          <w:sz w:val="22"/>
          <w:szCs w:val="22"/>
        </w:rPr>
        <w:lastRenderedPageBreak/>
        <w:t>synchronous</w:t>
      </w:r>
      <w:r w:rsidR="00EC4FB3" w:rsidRPr="00430575">
        <w:rPr>
          <w:rFonts w:ascii="Arial" w:hAnsi="Arial" w:cs="Arial"/>
          <w:spacing w:val="8"/>
          <w:sz w:val="22"/>
          <w:szCs w:val="22"/>
        </w:rPr>
        <w:t xml:space="preserve"> </w:t>
      </w:r>
      <w:r w:rsidR="00E63206">
        <w:rPr>
          <w:rFonts w:ascii="Arial" w:hAnsi="Arial" w:cs="Arial"/>
          <w:spacing w:val="8"/>
          <w:sz w:val="22"/>
          <w:szCs w:val="22"/>
        </w:rPr>
        <w:t xml:space="preserve">technical and </w:t>
      </w:r>
      <w:r w:rsidR="00EC4FB3" w:rsidRPr="00430575">
        <w:rPr>
          <w:rFonts w:ascii="Arial" w:hAnsi="Arial" w:cs="Arial"/>
          <w:spacing w:val="8"/>
          <w:sz w:val="22"/>
          <w:szCs w:val="22"/>
        </w:rPr>
        <w:t>non-technical</w:t>
      </w:r>
      <w:r w:rsidR="00E63206">
        <w:rPr>
          <w:rFonts w:ascii="Arial" w:hAnsi="Arial" w:cs="Arial"/>
          <w:spacing w:val="8"/>
          <w:sz w:val="22"/>
          <w:szCs w:val="22"/>
        </w:rPr>
        <w:t xml:space="preserve"> courses, with demonstrable educational benefit and a significant cost-saving to surgical trainees.</w:t>
      </w:r>
      <w:r w:rsidR="00043814">
        <w:rPr>
          <w:rFonts w:ascii="Arial" w:hAnsi="Arial" w:cs="Arial"/>
          <w:spacing w:val="8"/>
          <w:sz w:val="22"/>
          <w:szCs w:val="22"/>
        </w:rPr>
        <w:t xml:space="preserve"> </w:t>
      </w:r>
    </w:p>
    <w:p w14:paraId="1E1E2965" w14:textId="3A233C1B" w:rsidR="004323A7" w:rsidRPr="00430575" w:rsidRDefault="004323A7" w:rsidP="00430575">
      <w:pPr>
        <w:spacing w:line="360" w:lineRule="auto"/>
        <w:jc w:val="both"/>
        <w:rPr>
          <w:rFonts w:ascii="Arial" w:hAnsi="Arial" w:cs="Arial"/>
          <w:spacing w:val="8"/>
          <w:sz w:val="22"/>
          <w:szCs w:val="22"/>
        </w:rPr>
      </w:pPr>
    </w:p>
    <w:p w14:paraId="3AFE6F4D" w14:textId="77777777" w:rsidR="0020092C" w:rsidRDefault="0020092C">
      <w:pPr>
        <w:rPr>
          <w:rStyle w:val="Emphasis"/>
          <w:rFonts w:ascii="Arial" w:hAnsi="Arial" w:cs="Arial"/>
          <w:b/>
          <w:i w:val="0"/>
          <w:spacing w:val="8"/>
          <w:sz w:val="22"/>
          <w:szCs w:val="22"/>
        </w:rPr>
      </w:pPr>
      <w:r>
        <w:rPr>
          <w:rStyle w:val="Emphasis"/>
          <w:rFonts w:ascii="Arial" w:hAnsi="Arial" w:cs="Arial"/>
          <w:b/>
          <w:i w:val="0"/>
          <w:spacing w:val="8"/>
          <w:sz w:val="22"/>
          <w:szCs w:val="22"/>
        </w:rPr>
        <w:br w:type="page"/>
      </w:r>
    </w:p>
    <w:p w14:paraId="5256283C" w14:textId="693F431C" w:rsidR="00603C7A" w:rsidRDefault="00603C7A" w:rsidP="008976DB">
      <w:pPr>
        <w:spacing w:line="360" w:lineRule="auto"/>
        <w:jc w:val="both"/>
        <w:rPr>
          <w:rStyle w:val="Emphasis"/>
          <w:rFonts w:ascii="Arial" w:hAnsi="Arial" w:cs="Arial"/>
          <w:b/>
          <w:i w:val="0"/>
          <w:spacing w:val="8"/>
          <w:sz w:val="22"/>
          <w:szCs w:val="22"/>
        </w:rPr>
      </w:pPr>
      <w:r>
        <w:rPr>
          <w:rStyle w:val="Emphasis"/>
          <w:rFonts w:ascii="Arial" w:hAnsi="Arial" w:cs="Arial"/>
          <w:b/>
          <w:i w:val="0"/>
          <w:spacing w:val="8"/>
          <w:sz w:val="22"/>
          <w:szCs w:val="22"/>
        </w:rPr>
        <w:lastRenderedPageBreak/>
        <w:t>Contributions</w:t>
      </w:r>
    </w:p>
    <w:p w14:paraId="4C64BCC5" w14:textId="09305FE8" w:rsidR="00603C7A" w:rsidRDefault="00603C7A" w:rsidP="008976DB">
      <w:pPr>
        <w:spacing w:line="360" w:lineRule="auto"/>
        <w:jc w:val="both"/>
        <w:rPr>
          <w:rStyle w:val="Emphasis"/>
          <w:rFonts w:ascii="Arial" w:hAnsi="Arial" w:cs="Arial"/>
          <w:i w:val="0"/>
          <w:spacing w:val="8"/>
          <w:sz w:val="22"/>
          <w:szCs w:val="22"/>
        </w:rPr>
      </w:pPr>
      <w:r>
        <w:rPr>
          <w:rStyle w:val="Emphasis"/>
          <w:rFonts w:ascii="Arial" w:hAnsi="Arial" w:cs="Arial"/>
          <w:i w:val="0"/>
          <w:spacing w:val="8"/>
          <w:sz w:val="22"/>
          <w:szCs w:val="22"/>
        </w:rPr>
        <w:t>JG acts</w:t>
      </w:r>
      <w:r w:rsidR="00091815">
        <w:rPr>
          <w:rStyle w:val="Emphasis"/>
          <w:rFonts w:ascii="Arial" w:hAnsi="Arial" w:cs="Arial"/>
          <w:i w:val="0"/>
          <w:spacing w:val="8"/>
          <w:sz w:val="22"/>
          <w:szCs w:val="22"/>
        </w:rPr>
        <w:t xml:space="preserve"> as overall guarantor for this study</w:t>
      </w:r>
      <w:r>
        <w:rPr>
          <w:rStyle w:val="Emphasis"/>
          <w:rFonts w:ascii="Arial" w:hAnsi="Arial" w:cs="Arial"/>
          <w:i w:val="0"/>
          <w:spacing w:val="8"/>
          <w:sz w:val="22"/>
          <w:szCs w:val="22"/>
        </w:rPr>
        <w:t xml:space="preserve">. All authors </w:t>
      </w:r>
      <w:r w:rsidR="00665593">
        <w:rPr>
          <w:rStyle w:val="Emphasis"/>
          <w:rFonts w:ascii="Arial" w:hAnsi="Arial" w:cs="Arial"/>
          <w:i w:val="0"/>
          <w:spacing w:val="8"/>
          <w:sz w:val="22"/>
          <w:szCs w:val="22"/>
        </w:rPr>
        <w:t xml:space="preserve">(JG, PS, </w:t>
      </w:r>
      <w:r w:rsidR="002E1F72">
        <w:rPr>
          <w:rStyle w:val="Emphasis"/>
          <w:rFonts w:ascii="Arial" w:hAnsi="Arial" w:cs="Arial"/>
          <w:i w:val="0"/>
          <w:spacing w:val="8"/>
          <w:sz w:val="22"/>
          <w:szCs w:val="22"/>
        </w:rPr>
        <w:t xml:space="preserve">HM, </w:t>
      </w:r>
      <w:r w:rsidR="00665593">
        <w:rPr>
          <w:rStyle w:val="Emphasis"/>
          <w:rFonts w:ascii="Arial" w:hAnsi="Arial" w:cs="Arial"/>
          <w:i w:val="0"/>
          <w:spacing w:val="8"/>
          <w:sz w:val="22"/>
          <w:szCs w:val="22"/>
        </w:rPr>
        <w:t xml:space="preserve">RH, 40-4-40 Course Organisers) </w:t>
      </w:r>
      <w:r>
        <w:rPr>
          <w:rStyle w:val="Emphasis"/>
          <w:rFonts w:ascii="Arial" w:hAnsi="Arial" w:cs="Arial"/>
          <w:i w:val="0"/>
          <w:spacing w:val="8"/>
          <w:sz w:val="22"/>
          <w:szCs w:val="22"/>
        </w:rPr>
        <w:t>contributed to review and refinement of the final manuscript. Headline authors contributed specifically to directing the international training programme (JG, PS, RH); delivering the training courses (40-4-40 Course Organisers); designing the study tool (JG, PS, RH); stat</w:t>
      </w:r>
      <w:r w:rsidR="00091815">
        <w:rPr>
          <w:rStyle w:val="Emphasis"/>
          <w:rFonts w:ascii="Arial" w:hAnsi="Arial" w:cs="Arial"/>
          <w:i w:val="0"/>
          <w:spacing w:val="8"/>
          <w:sz w:val="22"/>
          <w:szCs w:val="22"/>
        </w:rPr>
        <w:t xml:space="preserve">istical analysis (JG, RH); </w:t>
      </w:r>
      <w:r w:rsidR="00665593">
        <w:rPr>
          <w:rStyle w:val="Emphasis"/>
          <w:rFonts w:ascii="Arial" w:hAnsi="Arial" w:cs="Arial"/>
          <w:i w:val="0"/>
          <w:spacing w:val="8"/>
          <w:sz w:val="22"/>
          <w:szCs w:val="22"/>
        </w:rPr>
        <w:t>drafting the manuscript (JG).</w:t>
      </w:r>
    </w:p>
    <w:p w14:paraId="0B33BE0E" w14:textId="77777777" w:rsidR="00603C7A" w:rsidRPr="00603C7A" w:rsidRDefault="00603C7A" w:rsidP="008976DB">
      <w:pPr>
        <w:spacing w:line="360" w:lineRule="auto"/>
        <w:jc w:val="both"/>
        <w:rPr>
          <w:rStyle w:val="Emphasis"/>
          <w:rFonts w:ascii="Arial" w:hAnsi="Arial" w:cs="Arial"/>
          <w:i w:val="0"/>
          <w:spacing w:val="8"/>
          <w:sz w:val="22"/>
          <w:szCs w:val="22"/>
        </w:rPr>
      </w:pPr>
      <w:bookmarkStart w:id="0" w:name="_GoBack"/>
      <w:bookmarkEnd w:id="0"/>
    </w:p>
    <w:p w14:paraId="4E77FAFD" w14:textId="4E527524" w:rsidR="00482B34" w:rsidRPr="008976DB" w:rsidRDefault="004323A7" w:rsidP="008976DB">
      <w:pPr>
        <w:spacing w:line="360" w:lineRule="auto"/>
        <w:jc w:val="both"/>
        <w:rPr>
          <w:rFonts w:ascii="Arial" w:hAnsi="Arial" w:cs="Arial"/>
          <w:i/>
          <w:spacing w:val="8"/>
          <w:sz w:val="22"/>
          <w:szCs w:val="22"/>
        </w:rPr>
      </w:pPr>
      <w:r w:rsidRPr="008976DB">
        <w:rPr>
          <w:rStyle w:val="Emphasis"/>
          <w:rFonts w:ascii="Arial" w:hAnsi="Arial" w:cs="Arial"/>
          <w:b/>
          <w:i w:val="0"/>
          <w:spacing w:val="8"/>
          <w:sz w:val="22"/>
          <w:szCs w:val="22"/>
        </w:rPr>
        <w:t>References</w:t>
      </w:r>
    </w:p>
    <w:p w14:paraId="17C145E2" w14:textId="0573974B" w:rsidR="002A635C" w:rsidRPr="008976DB" w:rsidRDefault="008976DB" w:rsidP="008976DB">
      <w:pPr>
        <w:spacing w:line="360" w:lineRule="auto"/>
        <w:jc w:val="both"/>
        <w:rPr>
          <w:rFonts w:ascii="Arial" w:eastAsia="Times New Roman" w:hAnsi="Arial" w:cs="Arial"/>
          <w:color w:val="000000"/>
          <w:sz w:val="20"/>
          <w:szCs w:val="20"/>
          <w:lang w:val="en-US" w:eastAsia="en-US"/>
        </w:rPr>
      </w:pPr>
      <w:r w:rsidRPr="008976DB">
        <w:rPr>
          <w:rFonts w:ascii="Arial" w:eastAsia="Times New Roman" w:hAnsi="Arial" w:cs="Arial"/>
          <w:color w:val="000000"/>
          <w:sz w:val="20"/>
          <w:szCs w:val="20"/>
          <w:vertAlign w:val="superscript"/>
          <w:lang w:val="en-US" w:eastAsia="en-US"/>
        </w:rPr>
        <w:t>[1]</w:t>
      </w:r>
      <w:r w:rsidRPr="008976DB">
        <w:rPr>
          <w:rFonts w:ascii="Arial" w:eastAsia="Times New Roman" w:hAnsi="Arial" w:cs="Arial"/>
          <w:color w:val="000000"/>
          <w:sz w:val="20"/>
          <w:szCs w:val="20"/>
          <w:lang w:val="en-US" w:eastAsia="en-US"/>
        </w:rPr>
        <w:t xml:space="preserve"> Association of Surgeons in Training (ASiT). (2016). </w:t>
      </w:r>
      <w:r w:rsidRPr="008976DB">
        <w:rPr>
          <w:rFonts w:ascii="Arial" w:eastAsia="Times New Roman" w:hAnsi="Arial" w:cs="Arial"/>
          <w:i/>
          <w:iCs/>
          <w:color w:val="000000"/>
          <w:sz w:val="20"/>
          <w:szCs w:val="20"/>
          <w:lang w:val="en-US" w:eastAsia="en-US"/>
        </w:rPr>
        <w:t>Association of Surgeons in Training (ASiT).</w:t>
      </w:r>
      <w:r w:rsidRPr="008976DB">
        <w:rPr>
          <w:rFonts w:ascii="Arial" w:eastAsia="Times New Roman" w:hAnsi="Arial" w:cs="Arial"/>
          <w:color w:val="000000"/>
          <w:sz w:val="20"/>
          <w:szCs w:val="20"/>
          <w:lang w:val="en-US" w:eastAsia="en-US"/>
        </w:rPr>
        <w:t> Available: www.asit.org. Last accessed 25th January 2017.</w:t>
      </w:r>
    </w:p>
    <w:p w14:paraId="4266001F" w14:textId="5C7B76A8" w:rsidR="008976DB" w:rsidRPr="008976DB" w:rsidRDefault="008976DB" w:rsidP="008976DB">
      <w:pPr>
        <w:spacing w:line="360" w:lineRule="auto"/>
        <w:jc w:val="both"/>
        <w:rPr>
          <w:rFonts w:ascii="Arial" w:eastAsia="Times New Roman" w:hAnsi="Arial" w:cs="Arial"/>
          <w:color w:val="000000"/>
          <w:sz w:val="20"/>
          <w:szCs w:val="20"/>
          <w:lang w:val="en-US" w:eastAsia="en-US"/>
        </w:rPr>
      </w:pPr>
      <w:r w:rsidRPr="008976DB">
        <w:rPr>
          <w:rFonts w:ascii="Arial" w:eastAsia="Times New Roman" w:hAnsi="Arial" w:cs="Arial"/>
          <w:color w:val="000000"/>
          <w:sz w:val="20"/>
          <w:szCs w:val="20"/>
          <w:vertAlign w:val="superscript"/>
          <w:lang w:val="en-US" w:eastAsia="en-US"/>
        </w:rPr>
        <w:t>[2]</w:t>
      </w:r>
      <w:r w:rsidRPr="008976DB">
        <w:rPr>
          <w:rFonts w:ascii="Arial" w:eastAsia="Times New Roman" w:hAnsi="Arial" w:cs="Arial"/>
          <w:color w:val="000000"/>
          <w:sz w:val="20"/>
          <w:szCs w:val="20"/>
          <w:lang w:val="en-US" w:eastAsia="en-US"/>
        </w:rPr>
        <w:t xml:space="preserve"> Health Education England. (2016). Surgery: Training &amp; Development. Available: https://www.healthcareers.nhs.uk/explore-roles/surgery/general-surgery/training-and-development. Last accessed 25th January 2017.</w:t>
      </w:r>
    </w:p>
    <w:p w14:paraId="474C1784" w14:textId="65995118" w:rsidR="008976DB" w:rsidRPr="008976DB" w:rsidRDefault="008976DB" w:rsidP="008976DB">
      <w:pPr>
        <w:spacing w:line="360" w:lineRule="auto"/>
        <w:jc w:val="both"/>
        <w:rPr>
          <w:rFonts w:ascii="Arial" w:eastAsia="Times New Roman" w:hAnsi="Arial" w:cs="Arial"/>
          <w:color w:val="000000"/>
          <w:sz w:val="20"/>
          <w:szCs w:val="20"/>
          <w:lang w:val="en-US" w:eastAsia="en-US"/>
        </w:rPr>
      </w:pPr>
      <w:r w:rsidRPr="008976DB">
        <w:rPr>
          <w:rFonts w:ascii="Arial" w:eastAsia="Times New Roman" w:hAnsi="Arial" w:cs="Arial"/>
          <w:color w:val="000000"/>
          <w:sz w:val="20"/>
          <w:szCs w:val="20"/>
          <w:vertAlign w:val="superscript"/>
          <w:lang w:val="en-US" w:eastAsia="en-US"/>
        </w:rPr>
        <w:t>[3]</w:t>
      </w:r>
      <w:r w:rsidRPr="008976DB">
        <w:rPr>
          <w:rFonts w:ascii="Arial" w:eastAsia="Times New Roman" w:hAnsi="Arial" w:cs="Arial"/>
          <w:color w:val="000000"/>
          <w:sz w:val="20"/>
          <w:szCs w:val="20"/>
          <w:lang w:val="en-US" w:eastAsia="en-US"/>
        </w:rPr>
        <w:t xml:space="preserve"> Royal College of Surgeons of Ireland. (2016). Surgical Training Pathway. Available: http://www.rcsi.ie/surgical-training-programmes. Last accessed 25th January 2017.</w:t>
      </w:r>
    </w:p>
    <w:p w14:paraId="7991A0F7" w14:textId="7B1D6720" w:rsidR="008976DB" w:rsidRPr="008976DB" w:rsidRDefault="008976DB" w:rsidP="008976DB">
      <w:pPr>
        <w:spacing w:line="360" w:lineRule="auto"/>
        <w:jc w:val="both"/>
        <w:rPr>
          <w:rFonts w:ascii="Arial" w:eastAsia="Times New Roman" w:hAnsi="Arial" w:cs="Arial"/>
          <w:color w:val="000000"/>
          <w:sz w:val="20"/>
          <w:szCs w:val="20"/>
          <w:lang w:val="en-US" w:eastAsia="en-US"/>
        </w:rPr>
      </w:pPr>
      <w:r w:rsidRPr="008976DB">
        <w:rPr>
          <w:rFonts w:ascii="Arial" w:eastAsia="Times New Roman" w:hAnsi="Arial" w:cs="Arial"/>
          <w:color w:val="000000"/>
          <w:sz w:val="20"/>
          <w:szCs w:val="20"/>
          <w:vertAlign w:val="superscript"/>
          <w:lang w:val="en-US" w:eastAsia="en-US"/>
        </w:rPr>
        <w:t>[4]</w:t>
      </w:r>
      <w:r w:rsidRPr="008976DB">
        <w:rPr>
          <w:rFonts w:ascii="Arial" w:eastAsia="Times New Roman" w:hAnsi="Arial" w:cs="Arial"/>
          <w:color w:val="000000"/>
          <w:sz w:val="20"/>
          <w:szCs w:val="20"/>
          <w:lang w:val="en-US" w:eastAsia="en-US"/>
        </w:rPr>
        <w:t xml:space="preserve"> Joint Committee on Surgical Training. (2016). Specialty Advisory Committees (SACs). Available: http://www.jcst.org/committees/specialty-advisory-committees-sacs-1. Last accessed 25th January 2017.</w:t>
      </w:r>
    </w:p>
    <w:p w14:paraId="7F785A2B" w14:textId="1E62A133" w:rsidR="008976DB" w:rsidRPr="008976DB" w:rsidRDefault="008976DB" w:rsidP="008976DB">
      <w:pPr>
        <w:spacing w:line="360" w:lineRule="auto"/>
        <w:jc w:val="both"/>
        <w:rPr>
          <w:rFonts w:ascii="Arial" w:eastAsia="Times New Roman" w:hAnsi="Arial" w:cs="Arial"/>
          <w:color w:val="000000"/>
          <w:sz w:val="20"/>
          <w:szCs w:val="20"/>
          <w:lang w:val="en-US" w:eastAsia="en-US"/>
        </w:rPr>
      </w:pPr>
      <w:r w:rsidRPr="008976DB">
        <w:rPr>
          <w:rFonts w:ascii="Arial" w:eastAsia="Times New Roman" w:hAnsi="Arial" w:cs="Arial"/>
          <w:color w:val="000000"/>
          <w:sz w:val="20"/>
          <w:szCs w:val="20"/>
          <w:vertAlign w:val="superscript"/>
          <w:lang w:val="en-US" w:eastAsia="en-US"/>
        </w:rPr>
        <w:t>[5]</w:t>
      </w:r>
      <w:r w:rsidRPr="008976DB">
        <w:rPr>
          <w:rFonts w:ascii="Arial" w:eastAsia="Times New Roman" w:hAnsi="Arial" w:cs="Arial"/>
          <w:color w:val="000000"/>
          <w:sz w:val="20"/>
          <w:szCs w:val="20"/>
          <w:lang w:val="en-US" w:eastAsia="en-US"/>
        </w:rPr>
        <w:t xml:space="preserve"> </w:t>
      </w:r>
      <w:proofErr w:type="spellStart"/>
      <w:r w:rsidRPr="008976DB">
        <w:rPr>
          <w:rFonts w:ascii="Arial" w:eastAsia="Times New Roman" w:hAnsi="Arial" w:cs="Arial"/>
          <w:color w:val="000000"/>
          <w:sz w:val="20"/>
          <w:szCs w:val="20"/>
          <w:lang w:val="en-US" w:eastAsia="en-US"/>
        </w:rPr>
        <w:t>Linney</w:t>
      </w:r>
      <w:proofErr w:type="spellEnd"/>
      <w:r w:rsidRPr="008976DB">
        <w:rPr>
          <w:rFonts w:ascii="Arial" w:eastAsia="Times New Roman" w:hAnsi="Arial" w:cs="Arial"/>
          <w:color w:val="000000"/>
          <w:sz w:val="20"/>
          <w:szCs w:val="20"/>
          <w:lang w:val="en-US" w:eastAsia="en-US"/>
        </w:rPr>
        <w:t xml:space="preserve"> L, Cattermole H. (2016). Core surgical training: an interview guide for entry in 2016. Available: http://careers.bmj.com/careers/advice/Core_surgical_training%3A_an_interview_guide_for_entry_in_2016. Last accessed 25th January 2017.</w:t>
      </w:r>
    </w:p>
    <w:p w14:paraId="083140C1" w14:textId="77777777" w:rsidR="008976DB" w:rsidRPr="008976DB" w:rsidRDefault="008976DB" w:rsidP="008976DB">
      <w:pPr>
        <w:spacing w:line="360" w:lineRule="auto"/>
        <w:jc w:val="both"/>
        <w:rPr>
          <w:rFonts w:ascii="Arial" w:hAnsi="Arial" w:cs="Arial"/>
          <w:spacing w:val="8"/>
          <w:sz w:val="20"/>
          <w:szCs w:val="20"/>
        </w:rPr>
      </w:pPr>
      <w:r w:rsidRPr="008976DB">
        <w:rPr>
          <w:rFonts w:ascii="Arial" w:hAnsi="Arial" w:cs="Arial"/>
          <w:spacing w:val="8"/>
          <w:sz w:val="20"/>
          <w:szCs w:val="20"/>
          <w:vertAlign w:val="superscript"/>
        </w:rPr>
        <w:t>[6]</w:t>
      </w:r>
      <w:r w:rsidRPr="008976DB">
        <w:rPr>
          <w:rFonts w:ascii="Arial" w:hAnsi="Arial" w:cs="Arial"/>
          <w:spacing w:val="8"/>
          <w:sz w:val="20"/>
          <w:szCs w:val="20"/>
        </w:rPr>
        <w:t xml:space="preserve"> JM O’Callaghan, HM Mohan, A Sharrock, VJ </w:t>
      </w:r>
      <w:proofErr w:type="spellStart"/>
      <w:r w:rsidRPr="008976DB">
        <w:rPr>
          <w:rFonts w:ascii="Arial" w:hAnsi="Arial" w:cs="Arial"/>
          <w:spacing w:val="8"/>
          <w:sz w:val="20"/>
          <w:szCs w:val="20"/>
        </w:rPr>
        <w:t>Gokani</w:t>
      </w:r>
      <w:proofErr w:type="spellEnd"/>
      <w:r w:rsidRPr="008976DB">
        <w:rPr>
          <w:rFonts w:ascii="Arial" w:hAnsi="Arial" w:cs="Arial"/>
          <w:spacing w:val="8"/>
          <w:sz w:val="20"/>
          <w:szCs w:val="20"/>
        </w:rPr>
        <w:t xml:space="preserve">, JE Fitzgerald, AP Williams, RL Harries (2017). A cross-sectional study of the financial cost of training to the surgical trainee in the United Kingdom and Ireland. [unpublished] </w:t>
      </w:r>
    </w:p>
    <w:p w14:paraId="6F29876F" w14:textId="77777777" w:rsidR="008976DB" w:rsidRPr="008976DB" w:rsidRDefault="008976DB" w:rsidP="008976DB">
      <w:pPr>
        <w:spacing w:line="360" w:lineRule="auto"/>
        <w:jc w:val="both"/>
        <w:rPr>
          <w:rFonts w:ascii="Arial" w:hAnsi="Arial" w:cs="Arial"/>
          <w:spacing w:val="8"/>
          <w:sz w:val="20"/>
          <w:szCs w:val="20"/>
        </w:rPr>
      </w:pPr>
      <w:r w:rsidRPr="008976DB">
        <w:rPr>
          <w:rFonts w:ascii="Arial" w:hAnsi="Arial" w:cs="Arial"/>
          <w:spacing w:val="8"/>
          <w:sz w:val="20"/>
          <w:szCs w:val="20"/>
          <w:vertAlign w:val="superscript"/>
        </w:rPr>
        <w:t>[7]</w:t>
      </w:r>
      <w:r w:rsidRPr="008976DB">
        <w:rPr>
          <w:rFonts w:ascii="Arial" w:hAnsi="Arial" w:cs="Arial"/>
          <w:spacing w:val="8"/>
          <w:sz w:val="20"/>
          <w:szCs w:val="20"/>
        </w:rPr>
        <w:t xml:space="preserve"> L Stroman, S Weil, K Butler, CR McDonald. (2015). The cost of a number: can you afford to become a surgeon? The Bulletin, Royal College of Surgeons of England. 97 (3), 107-111. </w:t>
      </w:r>
    </w:p>
    <w:p w14:paraId="5C946ECF" w14:textId="03E94936" w:rsidR="008976DB" w:rsidRPr="008976DB" w:rsidRDefault="008976DB" w:rsidP="008976DB">
      <w:pPr>
        <w:spacing w:line="360" w:lineRule="auto"/>
        <w:jc w:val="both"/>
        <w:rPr>
          <w:rFonts w:ascii="Arial" w:hAnsi="Arial" w:cs="Arial"/>
          <w:spacing w:val="8"/>
          <w:sz w:val="20"/>
          <w:szCs w:val="20"/>
        </w:rPr>
      </w:pPr>
      <w:r w:rsidRPr="008976DB">
        <w:rPr>
          <w:rFonts w:ascii="Arial" w:hAnsi="Arial" w:cs="Arial"/>
          <w:spacing w:val="8"/>
          <w:sz w:val="20"/>
          <w:szCs w:val="20"/>
          <w:vertAlign w:val="superscript"/>
        </w:rPr>
        <w:t>[8]</w:t>
      </w:r>
      <w:r w:rsidRPr="008976DB">
        <w:rPr>
          <w:rFonts w:ascii="Arial" w:hAnsi="Arial" w:cs="Arial"/>
          <w:spacing w:val="8"/>
          <w:sz w:val="20"/>
          <w:szCs w:val="20"/>
        </w:rPr>
        <w:t xml:space="preserve"> </w:t>
      </w:r>
      <w:proofErr w:type="spellStart"/>
      <w:r w:rsidRPr="008976DB">
        <w:rPr>
          <w:rFonts w:ascii="Arial" w:hAnsi="Arial" w:cs="Arial"/>
          <w:spacing w:val="8"/>
          <w:sz w:val="20"/>
          <w:szCs w:val="20"/>
        </w:rPr>
        <w:t>Ercolani</w:t>
      </w:r>
      <w:proofErr w:type="spellEnd"/>
      <w:r w:rsidRPr="008976DB">
        <w:rPr>
          <w:rFonts w:ascii="Arial" w:hAnsi="Arial" w:cs="Arial"/>
          <w:spacing w:val="8"/>
          <w:sz w:val="20"/>
          <w:szCs w:val="20"/>
        </w:rPr>
        <w:t xml:space="preserve"> M, Vohra R, Carmichael F, </w:t>
      </w:r>
      <w:proofErr w:type="spellStart"/>
      <w:r w:rsidRPr="008976DB">
        <w:rPr>
          <w:rFonts w:ascii="Arial" w:hAnsi="Arial" w:cs="Arial"/>
          <w:spacing w:val="8"/>
          <w:sz w:val="20"/>
          <w:szCs w:val="20"/>
        </w:rPr>
        <w:t>Mangat</w:t>
      </w:r>
      <w:proofErr w:type="spellEnd"/>
      <w:r w:rsidRPr="008976DB">
        <w:rPr>
          <w:rFonts w:ascii="Arial" w:hAnsi="Arial" w:cs="Arial"/>
          <w:spacing w:val="8"/>
          <w:sz w:val="20"/>
          <w:szCs w:val="20"/>
        </w:rPr>
        <w:t xml:space="preserve"> K, Alderson D. The lifetime cost to English students of borrowing to invest in a medical degree: a gender comparison using data from the office of National Statistics. BMJ Open 2015;</w:t>
      </w:r>
      <w:proofErr w:type="gramStart"/>
      <w:r w:rsidRPr="008976DB">
        <w:rPr>
          <w:rFonts w:ascii="Arial" w:hAnsi="Arial" w:cs="Arial"/>
          <w:spacing w:val="8"/>
          <w:sz w:val="20"/>
          <w:szCs w:val="20"/>
        </w:rPr>
        <w:t>5:e</w:t>
      </w:r>
      <w:proofErr w:type="gramEnd"/>
      <w:r w:rsidRPr="008976DB">
        <w:rPr>
          <w:rFonts w:ascii="Arial" w:hAnsi="Arial" w:cs="Arial"/>
          <w:spacing w:val="8"/>
          <w:sz w:val="20"/>
          <w:szCs w:val="20"/>
        </w:rPr>
        <w:t>007335 doi:10.1136/bmjopen-2014-007335</w:t>
      </w:r>
    </w:p>
    <w:p w14:paraId="57C6DBE8" w14:textId="615A1C01" w:rsidR="008976DB" w:rsidRPr="008976DB" w:rsidRDefault="008976DB" w:rsidP="008976DB">
      <w:pPr>
        <w:spacing w:line="360" w:lineRule="auto"/>
        <w:jc w:val="both"/>
        <w:rPr>
          <w:rFonts w:ascii="Arial" w:hAnsi="Arial" w:cs="Arial"/>
          <w:spacing w:val="8"/>
          <w:sz w:val="20"/>
          <w:szCs w:val="20"/>
        </w:rPr>
      </w:pPr>
      <w:r w:rsidRPr="008976DB">
        <w:rPr>
          <w:rFonts w:ascii="Arial" w:hAnsi="Arial" w:cs="Arial"/>
          <w:spacing w:val="8"/>
          <w:sz w:val="20"/>
          <w:szCs w:val="20"/>
          <w:vertAlign w:val="superscript"/>
        </w:rPr>
        <w:t>[9]</w:t>
      </w:r>
      <w:r w:rsidRPr="008976DB">
        <w:rPr>
          <w:sz w:val="20"/>
          <w:szCs w:val="20"/>
        </w:rPr>
        <w:t xml:space="preserve"> </w:t>
      </w:r>
      <w:r w:rsidRPr="008976DB">
        <w:rPr>
          <w:rFonts w:ascii="Arial" w:hAnsi="Arial" w:cs="Arial"/>
          <w:spacing w:val="8"/>
          <w:sz w:val="20"/>
          <w:szCs w:val="20"/>
        </w:rPr>
        <w:t>BBC News. (2016). Junior doctors' row: The dispute explained. Available: www.bbc.co.uk/news/health-34775980. Last accessed 25th January 2017.</w:t>
      </w:r>
    </w:p>
    <w:p w14:paraId="6071243C" w14:textId="5737D314" w:rsidR="008976DB" w:rsidRPr="008976DB" w:rsidRDefault="008976DB" w:rsidP="008976DB">
      <w:pPr>
        <w:spacing w:line="360" w:lineRule="auto"/>
        <w:jc w:val="both"/>
        <w:rPr>
          <w:rFonts w:ascii="Arial" w:hAnsi="Arial" w:cs="Arial"/>
          <w:spacing w:val="8"/>
          <w:sz w:val="20"/>
          <w:szCs w:val="20"/>
        </w:rPr>
      </w:pPr>
      <w:r w:rsidRPr="008976DB">
        <w:rPr>
          <w:rFonts w:ascii="Arial" w:hAnsi="Arial" w:cs="Arial"/>
          <w:spacing w:val="8"/>
          <w:sz w:val="20"/>
          <w:szCs w:val="20"/>
          <w:vertAlign w:val="superscript"/>
        </w:rPr>
        <w:t>[10]</w:t>
      </w:r>
      <w:r w:rsidRPr="008976DB">
        <w:rPr>
          <w:rFonts w:ascii="Arial" w:hAnsi="Arial" w:cs="Arial"/>
          <w:spacing w:val="8"/>
          <w:sz w:val="20"/>
          <w:szCs w:val="20"/>
        </w:rPr>
        <w:t xml:space="preserve"> General Medical Council. (2016). National training survey 2014: Key findings. Available: http://www.gmc-uk.org/NTS_2014__KFR_A4.pdf_56706809.pdf. Last accessed 25th January 2017.</w:t>
      </w:r>
    </w:p>
    <w:p w14:paraId="6747C94E" w14:textId="31C16483" w:rsidR="008976DB" w:rsidRPr="008976DB" w:rsidRDefault="008976DB" w:rsidP="008976DB">
      <w:pPr>
        <w:spacing w:line="360" w:lineRule="auto"/>
        <w:jc w:val="both"/>
        <w:rPr>
          <w:rFonts w:ascii="Arial" w:hAnsi="Arial" w:cs="Arial"/>
          <w:spacing w:val="8"/>
          <w:sz w:val="20"/>
          <w:szCs w:val="20"/>
        </w:rPr>
      </w:pPr>
      <w:r w:rsidRPr="008976DB">
        <w:rPr>
          <w:rFonts w:ascii="Arial" w:hAnsi="Arial" w:cs="Arial"/>
          <w:spacing w:val="8"/>
          <w:sz w:val="20"/>
          <w:szCs w:val="20"/>
          <w:vertAlign w:val="superscript"/>
        </w:rPr>
        <w:lastRenderedPageBreak/>
        <w:t>[11]</w:t>
      </w:r>
      <w:r w:rsidRPr="008976DB">
        <w:rPr>
          <w:rFonts w:ascii="Arial" w:hAnsi="Arial" w:cs="Arial"/>
          <w:spacing w:val="8"/>
          <w:sz w:val="20"/>
          <w:szCs w:val="20"/>
        </w:rPr>
        <w:t xml:space="preserve"> Fitzgerald JE, Caesar BC. The European Working Time Directive: a practical review for surgical trainees. </w:t>
      </w:r>
      <w:proofErr w:type="spellStart"/>
      <w:r w:rsidRPr="008976DB">
        <w:rPr>
          <w:rFonts w:ascii="Arial" w:hAnsi="Arial" w:cs="Arial"/>
          <w:spacing w:val="8"/>
          <w:sz w:val="20"/>
          <w:szCs w:val="20"/>
        </w:rPr>
        <w:t>Int</w:t>
      </w:r>
      <w:proofErr w:type="spellEnd"/>
      <w:r w:rsidRPr="008976DB">
        <w:rPr>
          <w:rFonts w:ascii="Arial" w:hAnsi="Arial" w:cs="Arial"/>
          <w:spacing w:val="8"/>
          <w:sz w:val="20"/>
          <w:szCs w:val="20"/>
        </w:rPr>
        <w:t xml:space="preserve"> J Surg. 2012;10(8):399-403</w:t>
      </w:r>
    </w:p>
    <w:p w14:paraId="1EA82A5D" w14:textId="77777777" w:rsidR="008976DB" w:rsidRPr="008976DB" w:rsidRDefault="008976DB" w:rsidP="008976DB">
      <w:pPr>
        <w:spacing w:line="360" w:lineRule="auto"/>
        <w:jc w:val="both"/>
        <w:rPr>
          <w:rFonts w:ascii="Arial" w:hAnsi="Arial" w:cs="Arial"/>
          <w:spacing w:val="8"/>
          <w:sz w:val="20"/>
          <w:szCs w:val="20"/>
        </w:rPr>
      </w:pPr>
      <w:r w:rsidRPr="008976DB">
        <w:rPr>
          <w:rFonts w:ascii="Arial" w:hAnsi="Arial" w:cs="Arial"/>
          <w:spacing w:val="8"/>
          <w:sz w:val="20"/>
          <w:szCs w:val="20"/>
          <w:vertAlign w:val="superscript"/>
        </w:rPr>
        <w:t>[12]</w:t>
      </w:r>
      <w:r w:rsidRPr="008976DB">
        <w:rPr>
          <w:rFonts w:ascii="Arial" w:hAnsi="Arial" w:cs="Arial"/>
          <w:spacing w:val="8"/>
          <w:sz w:val="20"/>
          <w:szCs w:val="20"/>
        </w:rPr>
        <w:t xml:space="preserve"> Harries RL, Williams AP, Ferguson HJ, Mohan HM, Beamish AJ, </w:t>
      </w:r>
      <w:proofErr w:type="spellStart"/>
      <w:r w:rsidRPr="008976DB">
        <w:rPr>
          <w:rFonts w:ascii="Arial" w:hAnsi="Arial" w:cs="Arial"/>
          <w:spacing w:val="8"/>
          <w:sz w:val="20"/>
          <w:szCs w:val="20"/>
        </w:rPr>
        <w:t>Gokani</w:t>
      </w:r>
      <w:proofErr w:type="spellEnd"/>
      <w:r w:rsidRPr="008976DB">
        <w:rPr>
          <w:rFonts w:ascii="Arial" w:hAnsi="Arial" w:cs="Arial"/>
          <w:spacing w:val="8"/>
          <w:sz w:val="20"/>
          <w:szCs w:val="20"/>
        </w:rPr>
        <w:t xml:space="preserve"> VJ; Council of the Association of Surgeons in </w:t>
      </w:r>
      <w:proofErr w:type="gramStart"/>
      <w:r w:rsidRPr="008976DB">
        <w:rPr>
          <w:rFonts w:ascii="Arial" w:hAnsi="Arial" w:cs="Arial"/>
          <w:spacing w:val="8"/>
          <w:sz w:val="20"/>
          <w:szCs w:val="20"/>
        </w:rPr>
        <w:t>Training..</w:t>
      </w:r>
      <w:proofErr w:type="gramEnd"/>
      <w:r w:rsidRPr="008976DB">
        <w:rPr>
          <w:rFonts w:ascii="Arial" w:hAnsi="Arial" w:cs="Arial"/>
          <w:spacing w:val="8"/>
          <w:sz w:val="20"/>
          <w:szCs w:val="20"/>
        </w:rPr>
        <w:t xml:space="preserve"> The future of surgical training in the context of the 'Shape of Training' Review: Consensus recommendations by the Association of Surgeons in Training. </w:t>
      </w:r>
      <w:proofErr w:type="spellStart"/>
      <w:r w:rsidRPr="008976DB">
        <w:rPr>
          <w:rFonts w:ascii="Arial" w:hAnsi="Arial" w:cs="Arial"/>
          <w:spacing w:val="8"/>
          <w:sz w:val="20"/>
          <w:szCs w:val="20"/>
        </w:rPr>
        <w:t>Int</w:t>
      </w:r>
      <w:proofErr w:type="spellEnd"/>
      <w:r w:rsidRPr="008976DB">
        <w:rPr>
          <w:rFonts w:ascii="Arial" w:hAnsi="Arial" w:cs="Arial"/>
          <w:spacing w:val="8"/>
          <w:sz w:val="20"/>
          <w:szCs w:val="20"/>
        </w:rPr>
        <w:t xml:space="preserve"> J Surg. 2016 Nov;36 </w:t>
      </w:r>
      <w:proofErr w:type="spellStart"/>
      <w:r w:rsidRPr="008976DB">
        <w:rPr>
          <w:rFonts w:ascii="Arial" w:hAnsi="Arial" w:cs="Arial"/>
          <w:spacing w:val="8"/>
          <w:sz w:val="20"/>
          <w:szCs w:val="20"/>
        </w:rPr>
        <w:t>Suppl</w:t>
      </w:r>
      <w:proofErr w:type="spellEnd"/>
      <w:r w:rsidRPr="008976DB">
        <w:rPr>
          <w:rFonts w:ascii="Arial" w:hAnsi="Arial" w:cs="Arial"/>
          <w:spacing w:val="8"/>
          <w:sz w:val="20"/>
          <w:szCs w:val="20"/>
        </w:rPr>
        <w:t xml:space="preserve"> </w:t>
      </w:r>
      <w:proofErr w:type="gramStart"/>
      <w:r w:rsidRPr="008976DB">
        <w:rPr>
          <w:rFonts w:ascii="Arial" w:hAnsi="Arial" w:cs="Arial"/>
          <w:spacing w:val="8"/>
          <w:sz w:val="20"/>
          <w:szCs w:val="20"/>
        </w:rPr>
        <w:t>1:S</w:t>
      </w:r>
      <w:proofErr w:type="gramEnd"/>
      <w:r w:rsidRPr="008976DB">
        <w:rPr>
          <w:rFonts w:ascii="Arial" w:hAnsi="Arial" w:cs="Arial"/>
          <w:spacing w:val="8"/>
          <w:sz w:val="20"/>
          <w:szCs w:val="20"/>
        </w:rPr>
        <w:t xml:space="preserve">5-S9. </w:t>
      </w:r>
      <w:proofErr w:type="spellStart"/>
      <w:r w:rsidRPr="008976DB">
        <w:rPr>
          <w:rFonts w:ascii="Arial" w:hAnsi="Arial" w:cs="Arial"/>
          <w:spacing w:val="8"/>
          <w:sz w:val="20"/>
          <w:szCs w:val="20"/>
        </w:rPr>
        <w:t>doi</w:t>
      </w:r>
      <w:proofErr w:type="spellEnd"/>
      <w:r w:rsidRPr="008976DB">
        <w:rPr>
          <w:rFonts w:ascii="Arial" w:hAnsi="Arial" w:cs="Arial"/>
          <w:spacing w:val="8"/>
          <w:sz w:val="20"/>
          <w:szCs w:val="20"/>
        </w:rPr>
        <w:t xml:space="preserve">: 10.1016/j.ijsu.2016.08.238. PubMed PMID: 27562689. </w:t>
      </w:r>
    </w:p>
    <w:p w14:paraId="5BF48D78" w14:textId="78C73893" w:rsidR="008976DB" w:rsidRPr="008976DB" w:rsidRDefault="008976DB" w:rsidP="008976DB">
      <w:pPr>
        <w:spacing w:line="360" w:lineRule="auto"/>
        <w:jc w:val="both"/>
        <w:rPr>
          <w:rFonts w:ascii="Arial" w:hAnsi="Arial" w:cs="Arial"/>
          <w:spacing w:val="8"/>
          <w:sz w:val="20"/>
          <w:szCs w:val="20"/>
        </w:rPr>
      </w:pPr>
      <w:r w:rsidRPr="008976DB">
        <w:rPr>
          <w:rFonts w:ascii="Arial" w:hAnsi="Arial" w:cs="Arial"/>
          <w:spacing w:val="8"/>
          <w:sz w:val="20"/>
          <w:szCs w:val="20"/>
          <w:vertAlign w:val="superscript"/>
        </w:rPr>
        <w:t>[13]</w:t>
      </w:r>
      <w:r w:rsidRPr="008976DB">
        <w:rPr>
          <w:rFonts w:ascii="Arial" w:hAnsi="Arial" w:cs="Arial"/>
          <w:spacing w:val="8"/>
          <w:sz w:val="20"/>
          <w:szCs w:val="20"/>
        </w:rPr>
        <w:t xml:space="preserve"> Mayor S. (2005). UK surgeons report that EU directive has cut training time. BMJ. 330 (7490), 499</w:t>
      </w:r>
    </w:p>
    <w:p w14:paraId="504DEABB" w14:textId="2E8BC50A" w:rsidR="008976DB" w:rsidRDefault="008976DB" w:rsidP="008976DB">
      <w:pPr>
        <w:spacing w:line="360" w:lineRule="auto"/>
        <w:jc w:val="both"/>
        <w:rPr>
          <w:rFonts w:ascii="Arial" w:hAnsi="Arial" w:cs="Arial"/>
          <w:spacing w:val="8"/>
          <w:sz w:val="20"/>
          <w:szCs w:val="20"/>
        </w:rPr>
      </w:pPr>
      <w:r w:rsidRPr="008976DB">
        <w:rPr>
          <w:rFonts w:ascii="Arial" w:hAnsi="Arial" w:cs="Arial"/>
          <w:spacing w:val="8"/>
          <w:sz w:val="20"/>
          <w:szCs w:val="20"/>
          <w:vertAlign w:val="superscript"/>
        </w:rPr>
        <w:t>[14]</w:t>
      </w:r>
      <w:r w:rsidRPr="008976DB">
        <w:rPr>
          <w:rFonts w:ascii="Arial" w:hAnsi="Arial" w:cs="Arial"/>
          <w:spacing w:val="8"/>
          <w:sz w:val="20"/>
          <w:szCs w:val="20"/>
        </w:rPr>
        <w:t xml:space="preserve"> </w:t>
      </w:r>
      <w:proofErr w:type="spellStart"/>
      <w:r w:rsidRPr="008976DB">
        <w:rPr>
          <w:rFonts w:ascii="Arial" w:hAnsi="Arial" w:cs="Arial"/>
          <w:spacing w:val="8"/>
          <w:sz w:val="20"/>
          <w:szCs w:val="20"/>
        </w:rPr>
        <w:t>Khera</w:t>
      </w:r>
      <w:proofErr w:type="spellEnd"/>
      <w:r w:rsidRPr="008976DB">
        <w:rPr>
          <w:rFonts w:ascii="Arial" w:hAnsi="Arial" w:cs="Arial"/>
          <w:spacing w:val="8"/>
          <w:sz w:val="20"/>
          <w:szCs w:val="20"/>
        </w:rPr>
        <w:t xml:space="preserve"> G, Milburn J, Hornby S, Malone P. (2011). Simulation in Surgical Training: a statement from the Association of Surgeons in Training. Available: </w:t>
      </w:r>
      <w:proofErr w:type="gramStart"/>
      <w:r w:rsidRPr="008976DB">
        <w:rPr>
          <w:rFonts w:ascii="Arial" w:hAnsi="Arial" w:cs="Arial"/>
          <w:spacing w:val="8"/>
          <w:sz w:val="20"/>
          <w:szCs w:val="20"/>
        </w:rPr>
        <w:t>http://www.asit.org/assets/documents/Simulation_in_Surgical_Training___ASiT_Statement.pdf .</w:t>
      </w:r>
      <w:proofErr w:type="gramEnd"/>
      <w:r w:rsidRPr="008976DB">
        <w:rPr>
          <w:rFonts w:ascii="Arial" w:hAnsi="Arial" w:cs="Arial"/>
          <w:spacing w:val="8"/>
          <w:sz w:val="20"/>
          <w:szCs w:val="20"/>
        </w:rPr>
        <w:t xml:space="preserve"> Last accessed 17th October 2016.</w:t>
      </w:r>
    </w:p>
    <w:p w14:paraId="34BC70C3" w14:textId="5E30DFE3" w:rsidR="008976DB" w:rsidRDefault="008976DB" w:rsidP="008976DB">
      <w:pPr>
        <w:spacing w:line="360" w:lineRule="auto"/>
        <w:jc w:val="both"/>
        <w:rPr>
          <w:rFonts w:ascii="Arial" w:hAnsi="Arial" w:cs="Arial"/>
          <w:spacing w:val="8"/>
          <w:sz w:val="20"/>
          <w:szCs w:val="20"/>
        </w:rPr>
      </w:pPr>
      <w:r w:rsidRPr="008976DB">
        <w:rPr>
          <w:rFonts w:ascii="Arial" w:hAnsi="Arial" w:cs="Arial"/>
          <w:spacing w:val="8"/>
          <w:sz w:val="20"/>
          <w:szCs w:val="20"/>
          <w:vertAlign w:val="superscript"/>
        </w:rPr>
        <w:t>[15]</w:t>
      </w:r>
      <w:r>
        <w:rPr>
          <w:rFonts w:ascii="Arial" w:hAnsi="Arial" w:cs="Arial"/>
          <w:spacing w:val="8"/>
          <w:sz w:val="20"/>
          <w:szCs w:val="20"/>
        </w:rPr>
        <w:t xml:space="preserve"> </w:t>
      </w:r>
      <w:r w:rsidRPr="008976DB">
        <w:rPr>
          <w:rFonts w:ascii="Arial" w:hAnsi="Arial" w:cs="Arial"/>
          <w:spacing w:val="8"/>
          <w:sz w:val="20"/>
          <w:szCs w:val="20"/>
        </w:rPr>
        <w:t>Glasbey J, Sinclair P, Harries RH. (2015). Surgical Support. RCS(Edinburgh) Surgeons' News. Dec 2015 Edition (1), 50-51.</w:t>
      </w:r>
    </w:p>
    <w:p w14:paraId="07C59B6F" w14:textId="7A44AEDD" w:rsidR="008976DB" w:rsidRDefault="008976DB" w:rsidP="008976DB">
      <w:pPr>
        <w:spacing w:line="360" w:lineRule="auto"/>
        <w:jc w:val="both"/>
        <w:rPr>
          <w:rFonts w:ascii="Arial" w:hAnsi="Arial" w:cs="Arial"/>
          <w:spacing w:val="8"/>
          <w:sz w:val="20"/>
          <w:szCs w:val="20"/>
        </w:rPr>
      </w:pPr>
      <w:r w:rsidRPr="008976DB">
        <w:rPr>
          <w:rFonts w:ascii="Arial" w:hAnsi="Arial" w:cs="Arial"/>
          <w:spacing w:val="8"/>
          <w:sz w:val="20"/>
          <w:szCs w:val="20"/>
          <w:vertAlign w:val="superscript"/>
        </w:rPr>
        <w:t>[16]</w:t>
      </w:r>
      <w:r>
        <w:rPr>
          <w:rFonts w:ascii="Arial" w:hAnsi="Arial" w:cs="Arial"/>
          <w:spacing w:val="8"/>
          <w:sz w:val="20"/>
          <w:szCs w:val="20"/>
        </w:rPr>
        <w:t xml:space="preserve"> </w:t>
      </w:r>
      <w:proofErr w:type="spellStart"/>
      <w:r w:rsidRPr="008976DB">
        <w:rPr>
          <w:rFonts w:ascii="Arial" w:hAnsi="Arial" w:cs="Arial"/>
          <w:spacing w:val="8"/>
          <w:sz w:val="20"/>
          <w:szCs w:val="20"/>
        </w:rPr>
        <w:t>Bulte</w:t>
      </w:r>
      <w:proofErr w:type="spellEnd"/>
      <w:r w:rsidRPr="008976DB">
        <w:rPr>
          <w:rFonts w:ascii="Arial" w:hAnsi="Arial" w:cs="Arial"/>
          <w:spacing w:val="8"/>
          <w:sz w:val="20"/>
          <w:szCs w:val="20"/>
        </w:rPr>
        <w:t xml:space="preserve"> C, Betts A, Garner K, </w:t>
      </w:r>
      <w:proofErr w:type="spellStart"/>
      <w:r w:rsidRPr="008976DB">
        <w:rPr>
          <w:rFonts w:ascii="Arial" w:hAnsi="Arial" w:cs="Arial"/>
          <w:spacing w:val="8"/>
          <w:sz w:val="20"/>
          <w:szCs w:val="20"/>
        </w:rPr>
        <w:t>Durning</w:t>
      </w:r>
      <w:proofErr w:type="spellEnd"/>
      <w:r w:rsidRPr="008976DB">
        <w:rPr>
          <w:rFonts w:ascii="Arial" w:hAnsi="Arial" w:cs="Arial"/>
          <w:spacing w:val="8"/>
          <w:sz w:val="20"/>
          <w:szCs w:val="20"/>
        </w:rPr>
        <w:t xml:space="preserve"> S: Student teaching: views of student near-peer teachers and learners. Medical Teacher. 2007, 29 (6): 583-590. 10.1080/01421590701583824.</w:t>
      </w:r>
    </w:p>
    <w:p w14:paraId="0CCE0F71" w14:textId="179F98B7" w:rsidR="008976DB" w:rsidRDefault="008976DB" w:rsidP="008976DB">
      <w:pPr>
        <w:spacing w:line="360" w:lineRule="auto"/>
        <w:jc w:val="both"/>
        <w:rPr>
          <w:rFonts w:ascii="Arial" w:hAnsi="Arial" w:cs="Arial"/>
          <w:spacing w:val="8"/>
          <w:sz w:val="20"/>
          <w:szCs w:val="20"/>
        </w:rPr>
      </w:pPr>
      <w:r w:rsidRPr="008976DB">
        <w:rPr>
          <w:rFonts w:ascii="Arial" w:hAnsi="Arial" w:cs="Arial"/>
          <w:spacing w:val="8"/>
          <w:sz w:val="20"/>
          <w:szCs w:val="20"/>
          <w:vertAlign w:val="superscript"/>
        </w:rPr>
        <w:t>[17]</w:t>
      </w:r>
      <w:r>
        <w:rPr>
          <w:rFonts w:ascii="Arial" w:hAnsi="Arial" w:cs="Arial"/>
          <w:spacing w:val="8"/>
          <w:sz w:val="20"/>
          <w:szCs w:val="20"/>
        </w:rPr>
        <w:t xml:space="preserve"> </w:t>
      </w:r>
      <w:r w:rsidRPr="008976DB">
        <w:rPr>
          <w:rFonts w:ascii="Arial" w:hAnsi="Arial" w:cs="Arial"/>
          <w:spacing w:val="8"/>
          <w:sz w:val="20"/>
          <w:szCs w:val="20"/>
        </w:rPr>
        <w:t xml:space="preserve">Glasbey J. (2015). </w:t>
      </w:r>
      <w:proofErr w:type="spellStart"/>
      <w:proofErr w:type="gramStart"/>
      <w:r w:rsidRPr="008976DB">
        <w:rPr>
          <w:rFonts w:ascii="Arial" w:hAnsi="Arial" w:cs="Arial"/>
          <w:spacing w:val="8"/>
          <w:sz w:val="20"/>
          <w:szCs w:val="20"/>
        </w:rPr>
        <w:t>Eventbrite:My</w:t>
      </w:r>
      <w:proofErr w:type="spellEnd"/>
      <w:proofErr w:type="gramEnd"/>
      <w:r w:rsidRPr="008976DB">
        <w:rPr>
          <w:rFonts w:ascii="Arial" w:hAnsi="Arial" w:cs="Arial"/>
          <w:spacing w:val="8"/>
          <w:sz w:val="20"/>
          <w:szCs w:val="20"/>
        </w:rPr>
        <w:t xml:space="preserve"> Events. Available: http://asitofficial.eventbrite.com/. Last accessed 25th January 2017.</w:t>
      </w:r>
    </w:p>
    <w:p w14:paraId="27054DAB" w14:textId="346AFC0C" w:rsidR="008976DB" w:rsidRDefault="008976DB" w:rsidP="008976DB">
      <w:pPr>
        <w:spacing w:line="360" w:lineRule="auto"/>
        <w:jc w:val="both"/>
        <w:rPr>
          <w:rFonts w:ascii="Arial" w:hAnsi="Arial" w:cs="Arial"/>
          <w:spacing w:val="8"/>
          <w:sz w:val="20"/>
          <w:szCs w:val="20"/>
        </w:rPr>
      </w:pPr>
      <w:r w:rsidRPr="008976DB">
        <w:rPr>
          <w:rFonts w:ascii="Arial" w:hAnsi="Arial" w:cs="Arial"/>
          <w:spacing w:val="8"/>
          <w:sz w:val="20"/>
          <w:szCs w:val="20"/>
          <w:vertAlign w:val="superscript"/>
        </w:rPr>
        <w:t>[18]</w:t>
      </w:r>
      <w:r>
        <w:rPr>
          <w:rFonts w:ascii="Arial" w:hAnsi="Arial" w:cs="Arial"/>
          <w:spacing w:val="8"/>
          <w:sz w:val="20"/>
          <w:szCs w:val="20"/>
        </w:rPr>
        <w:t xml:space="preserve"> </w:t>
      </w:r>
      <w:proofErr w:type="spellStart"/>
      <w:r w:rsidRPr="008976DB">
        <w:rPr>
          <w:rFonts w:ascii="Arial" w:hAnsi="Arial" w:cs="Arial"/>
          <w:spacing w:val="8"/>
          <w:sz w:val="20"/>
          <w:szCs w:val="20"/>
        </w:rPr>
        <w:t>Mittapali</w:t>
      </w:r>
      <w:proofErr w:type="spellEnd"/>
      <w:r w:rsidRPr="008976DB">
        <w:rPr>
          <w:rFonts w:ascii="Arial" w:hAnsi="Arial" w:cs="Arial"/>
          <w:spacing w:val="8"/>
          <w:sz w:val="20"/>
          <w:szCs w:val="20"/>
        </w:rPr>
        <w:t xml:space="preserve"> D, </w:t>
      </w:r>
      <w:proofErr w:type="spellStart"/>
      <w:r w:rsidRPr="008976DB">
        <w:rPr>
          <w:rFonts w:ascii="Arial" w:hAnsi="Arial" w:cs="Arial"/>
          <w:spacing w:val="8"/>
          <w:sz w:val="20"/>
          <w:szCs w:val="20"/>
        </w:rPr>
        <w:t>Bosanquet</w:t>
      </w:r>
      <w:proofErr w:type="spellEnd"/>
      <w:r w:rsidRPr="008976DB">
        <w:rPr>
          <w:rFonts w:ascii="Arial" w:hAnsi="Arial" w:cs="Arial"/>
          <w:spacing w:val="8"/>
          <w:sz w:val="20"/>
          <w:szCs w:val="20"/>
        </w:rPr>
        <w:t xml:space="preserve"> D, </w:t>
      </w:r>
      <w:proofErr w:type="spellStart"/>
      <w:r w:rsidRPr="008976DB">
        <w:rPr>
          <w:rFonts w:ascii="Arial" w:hAnsi="Arial" w:cs="Arial"/>
          <w:spacing w:val="8"/>
          <w:sz w:val="20"/>
          <w:szCs w:val="20"/>
        </w:rPr>
        <w:t>McElnay</w:t>
      </w:r>
      <w:proofErr w:type="spellEnd"/>
      <w:r w:rsidRPr="008976DB">
        <w:rPr>
          <w:rFonts w:ascii="Arial" w:hAnsi="Arial" w:cs="Arial"/>
          <w:spacing w:val="8"/>
          <w:sz w:val="20"/>
          <w:szCs w:val="20"/>
        </w:rPr>
        <w:t xml:space="preserve"> P (2016) Handbook: Foundation Skills in Surgery (FSS). 1st Edition. Hive(</w:t>
      </w:r>
      <w:proofErr w:type="spellStart"/>
      <w:r w:rsidRPr="008976DB">
        <w:rPr>
          <w:rFonts w:ascii="Arial" w:hAnsi="Arial" w:cs="Arial"/>
          <w:spacing w:val="8"/>
          <w:sz w:val="20"/>
          <w:szCs w:val="20"/>
        </w:rPr>
        <w:t>ePublisher</w:t>
      </w:r>
      <w:proofErr w:type="spellEnd"/>
      <w:r w:rsidRPr="008976DB">
        <w:rPr>
          <w:rFonts w:ascii="Arial" w:hAnsi="Arial" w:cs="Arial"/>
          <w:spacing w:val="8"/>
          <w:sz w:val="20"/>
          <w:szCs w:val="20"/>
        </w:rPr>
        <w:t>), East Sussex, UK.</w:t>
      </w:r>
    </w:p>
    <w:p w14:paraId="681356C8" w14:textId="3AFE517A" w:rsidR="008976DB" w:rsidRDefault="008976DB" w:rsidP="008976DB">
      <w:pPr>
        <w:spacing w:line="360" w:lineRule="auto"/>
        <w:jc w:val="both"/>
        <w:rPr>
          <w:rFonts w:ascii="Arial" w:hAnsi="Arial" w:cs="Arial"/>
          <w:spacing w:val="8"/>
          <w:sz w:val="20"/>
          <w:szCs w:val="20"/>
        </w:rPr>
      </w:pPr>
      <w:r w:rsidRPr="008976DB">
        <w:rPr>
          <w:rFonts w:ascii="Arial" w:hAnsi="Arial" w:cs="Arial"/>
          <w:spacing w:val="8"/>
          <w:sz w:val="20"/>
          <w:szCs w:val="20"/>
          <w:vertAlign w:val="superscript"/>
        </w:rPr>
        <w:t>[19]</w:t>
      </w:r>
      <w:r>
        <w:rPr>
          <w:rFonts w:ascii="Arial" w:hAnsi="Arial" w:cs="Arial"/>
          <w:spacing w:val="8"/>
          <w:sz w:val="20"/>
          <w:szCs w:val="20"/>
        </w:rPr>
        <w:t xml:space="preserve"> </w:t>
      </w:r>
      <w:proofErr w:type="spellStart"/>
      <w:r w:rsidRPr="008976DB">
        <w:rPr>
          <w:rFonts w:ascii="Arial" w:hAnsi="Arial" w:cs="Arial"/>
          <w:spacing w:val="8"/>
          <w:sz w:val="20"/>
          <w:szCs w:val="20"/>
        </w:rPr>
        <w:t>Netpromoter</w:t>
      </w:r>
      <w:proofErr w:type="spellEnd"/>
      <w:r w:rsidRPr="008976DB">
        <w:rPr>
          <w:rFonts w:ascii="Arial" w:hAnsi="Arial" w:cs="Arial"/>
          <w:spacing w:val="8"/>
          <w:sz w:val="20"/>
          <w:szCs w:val="20"/>
        </w:rPr>
        <w:t xml:space="preserve"> (2015). What is </w:t>
      </w:r>
      <w:proofErr w:type="spellStart"/>
      <w:r w:rsidRPr="008976DB">
        <w:rPr>
          <w:rFonts w:ascii="Arial" w:hAnsi="Arial" w:cs="Arial"/>
          <w:spacing w:val="8"/>
          <w:sz w:val="20"/>
          <w:szCs w:val="20"/>
        </w:rPr>
        <w:t>Netpromoter</w:t>
      </w:r>
      <w:proofErr w:type="spellEnd"/>
      <w:r w:rsidRPr="008976DB">
        <w:rPr>
          <w:rFonts w:ascii="Arial" w:hAnsi="Arial" w:cs="Arial"/>
          <w:spacing w:val="8"/>
          <w:sz w:val="20"/>
          <w:szCs w:val="20"/>
        </w:rPr>
        <w:t>? Available: https://www.netpromoter.com/know/. Last accessed 25th January 2017.</w:t>
      </w:r>
    </w:p>
    <w:p w14:paraId="7168B3E5" w14:textId="76727243" w:rsidR="008976DB" w:rsidRDefault="008976DB" w:rsidP="008976DB">
      <w:pPr>
        <w:spacing w:line="360" w:lineRule="auto"/>
        <w:jc w:val="both"/>
        <w:rPr>
          <w:rFonts w:ascii="Arial" w:hAnsi="Arial" w:cs="Arial"/>
          <w:spacing w:val="8"/>
          <w:sz w:val="20"/>
          <w:szCs w:val="20"/>
        </w:rPr>
      </w:pPr>
      <w:r w:rsidRPr="008976DB">
        <w:rPr>
          <w:rFonts w:ascii="Arial" w:hAnsi="Arial" w:cs="Arial"/>
          <w:spacing w:val="8"/>
          <w:sz w:val="20"/>
          <w:szCs w:val="20"/>
          <w:vertAlign w:val="superscript"/>
        </w:rPr>
        <w:t>[20]</w:t>
      </w:r>
      <w:r>
        <w:rPr>
          <w:rFonts w:ascii="Arial" w:hAnsi="Arial" w:cs="Arial"/>
          <w:spacing w:val="8"/>
          <w:sz w:val="20"/>
          <w:szCs w:val="20"/>
        </w:rPr>
        <w:t xml:space="preserve"> </w:t>
      </w:r>
      <w:r w:rsidRPr="008976DB">
        <w:rPr>
          <w:rFonts w:ascii="Arial" w:hAnsi="Arial" w:cs="Arial"/>
          <w:spacing w:val="8"/>
          <w:sz w:val="20"/>
          <w:szCs w:val="20"/>
        </w:rPr>
        <w:t xml:space="preserve">Parent RJ, </w:t>
      </w:r>
      <w:proofErr w:type="spellStart"/>
      <w:r w:rsidRPr="008976DB">
        <w:rPr>
          <w:rFonts w:ascii="Arial" w:hAnsi="Arial" w:cs="Arial"/>
          <w:spacing w:val="8"/>
          <w:sz w:val="20"/>
          <w:szCs w:val="20"/>
        </w:rPr>
        <w:t>Plerhoples</w:t>
      </w:r>
      <w:proofErr w:type="spellEnd"/>
      <w:r w:rsidRPr="008976DB">
        <w:rPr>
          <w:rFonts w:ascii="Arial" w:hAnsi="Arial" w:cs="Arial"/>
          <w:spacing w:val="8"/>
          <w:sz w:val="20"/>
          <w:szCs w:val="20"/>
        </w:rPr>
        <w:t xml:space="preserve"> TA, Long EE, Zimmer DM, </w:t>
      </w:r>
      <w:proofErr w:type="spellStart"/>
      <w:r w:rsidRPr="008976DB">
        <w:rPr>
          <w:rFonts w:ascii="Arial" w:hAnsi="Arial" w:cs="Arial"/>
          <w:spacing w:val="8"/>
          <w:sz w:val="20"/>
          <w:szCs w:val="20"/>
        </w:rPr>
        <w:t>Teshome</w:t>
      </w:r>
      <w:proofErr w:type="spellEnd"/>
      <w:r w:rsidRPr="008976DB">
        <w:rPr>
          <w:rFonts w:ascii="Arial" w:hAnsi="Arial" w:cs="Arial"/>
          <w:spacing w:val="8"/>
          <w:sz w:val="20"/>
          <w:szCs w:val="20"/>
        </w:rPr>
        <w:t xml:space="preserve"> M, Mohr CJ, Ly DP, Hernandez-</w:t>
      </w:r>
      <w:proofErr w:type="spellStart"/>
      <w:r w:rsidRPr="008976DB">
        <w:rPr>
          <w:rFonts w:ascii="Arial" w:hAnsi="Arial" w:cs="Arial"/>
          <w:spacing w:val="8"/>
          <w:sz w:val="20"/>
          <w:szCs w:val="20"/>
        </w:rPr>
        <w:t>Boussard</w:t>
      </w:r>
      <w:proofErr w:type="spellEnd"/>
      <w:r w:rsidRPr="008976DB">
        <w:rPr>
          <w:rFonts w:ascii="Arial" w:hAnsi="Arial" w:cs="Arial"/>
          <w:spacing w:val="8"/>
          <w:sz w:val="20"/>
          <w:szCs w:val="20"/>
        </w:rPr>
        <w:t xml:space="preserve"> T, </w:t>
      </w:r>
      <w:proofErr w:type="spellStart"/>
      <w:r w:rsidRPr="008976DB">
        <w:rPr>
          <w:rFonts w:ascii="Arial" w:hAnsi="Arial" w:cs="Arial"/>
          <w:spacing w:val="8"/>
          <w:sz w:val="20"/>
          <w:szCs w:val="20"/>
        </w:rPr>
        <w:t>Curet</w:t>
      </w:r>
      <w:proofErr w:type="spellEnd"/>
      <w:r w:rsidRPr="008976DB">
        <w:rPr>
          <w:rFonts w:ascii="Arial" w:hAnsi="Arial" w:cs="Arial"/>
          <w:spacing w:val="8"/>
          <w:sz w:val="20"/>
          <w:szCs w:val="20"/>
        </w:rPr>
        <w:t xml:space="preserve"> MJ, Dutta S. Early, intermediate, and late effects of a surgical skills "boot camp" on an objective structured assessment of technical skills: a randomized controlled study. J Am </w:t>
      </w:r>
      <w:proofErr w:type="spellStart"/>
      <w:r w:rsidRPr="008976DB">
        <w:rPr>
          <w:rFonts w:ascii="Arial" w:hAnsi="Arial" w:cs="Arial"/>
          <w:spacing w:val="8"/>
          <w:sz w:val="20"/>
          <w:szCs w:val="20"/>
        </w:rPr>
        <w:t>Coll</w:t>
      </w:r>
      <w:proofErr w:type="spellEnd"/>
      <w:r w:rsidRPr="008976DB">
        <w:rPr>
          <w:rFonts w:ascii="Arial" w:hAnsi="Arial" w:cs="Arial"/>
          <w:spacing w:val="8"/>
          <w:sz w:val="20"/>
          <w:szCs w:val="20"/>
        </w:rPr>
        <w:t xml:space="preserve"> Surg. 2010 Jun;210(6):984-9. </w:t>
      </w:r>
      <w:proofErr w:type="spellStart"/>
      <w:r w:rsidRPr="008976DB">
        <w:rPr>
          <w:rFonts w:ascii="Arial" w:hAnsi="Arial" w:cs="Arial"/>
          <w:spacing w:val="8"/>
          <w:sz w:val="20"/>
          <w:szCs w:val="20"/>
        </w:rPr>
        <w:t>doi</w:t>
      </w:r>
      <w:proofErr w:type="spellEnd"/>
      <w:r w:rsidRPr="008976DB">
        <w:rPr>
          <w:rFonts w:ascii="Arial" w:hAnsi="Arial" w:cs="Arial"/>
          <w:spacing w:val="8"/>
          <w:sz w:val="20"/>
          <w:szCs w:val="20"/>
        </w:rPr>
        <w:t>: 10.1016/j.jamcollsurg.2010.03.006. PubMed PMID: 20510808.</w:t>
      </w:r>
    </w:p>
    <w:p w14:paraId="4EF02A8B" w14:textId="1F5562FF" w:rsidR="008976DB" w:rsidRDefault="008976DB" w:rsidP="008976DB">
      <w:pPr>
        <w:spacing w:line="360" w:lineRule="auto"/>
        <w:jc w:val="both"/>
        <w:rPr>
          <w:rFonts w:ascii="Arial" w:hAnsi="Arial" w:cs="Arial"/>
          <w:spacing w:val="8"/>
          <w:sz w:val="20"/>
          <w:szCs w:val="20"/>
        </w:rPr>
      </w:pPr>
      <w:r w:rsidRPr="008976DB">
        <w:rPr>
          <w:rFonts w:ascii="Arial" w:hAnsi="Arial" w:cs="Arial"/>
          <w:spacing w:val="8"/>
          <w:sz w:val="20"/>
          <w:szCs w:val="20"/>
          <w:vertAlign w:val="superscript"/>
        </w:rPr>
        <w:t>[21]</w:t>
      </w:r>
      <w:r>
        <w:rPr>
          <w:rFonts w:ascii="Arial" w:hAnsi="Arial" w:cs="Arial"/>
          <w:spacing w:val="8"/>
          <w:sz w:val="20"/>
          <w:szCs w:val="20"/>
        </w:rPr>
        <w:t xml:space="preserve"> </w:t>
      </w:r>
      <w:proofErr w:type="spellStart"/>
      <w:r w:rsidRPr="008976DB">
        <w:rPr>
          <w:rFonts w:ascii="Arial" w:hAnsi="Arial" w:cs="Arial"/>
          <w:spacing w:val="8"/>
          <w:sz w:val="20"/>
          <w:szCs w:val="20"/>
        </w:rPr>
        <w:t>Neylan</w:t>
      </w:r>
      <w:proofErr w:type="spellEnd"/>
      <w:r w:rsidRPr="008976DB">
        <w:rPr>
          <w:rFonts w:ascii="Arial" w:hAnsi="Arial" w:cs="Arial"/>
          <w:spacing w:val="8"/>
          <w:sz w:val="20"/>
          <w:szCs w:val="20"/>
        </w:rPr>
        <w:t xml:space="preserve"> CJ, Nelson EF, </w:t>
      </w:r>
      <w:proofErr w:type="spellStart"/>
      <w:r w:rsidRPr="008976DB">
        <w:rPr>
          <w:rFonts w:ascii="Arial" w:hAnsi="Arial" w:cs="Arial"/>
          <w:spacing w:val="8"/>
          <w:sz w:val="20"/>
          <w:szCs w:val="20"/>
        </w:rPr>
        <w:t>Dumon</w:t>
      </w:r>
      <w:proofErr w:type="spellEnd"/>
      <w:r w:rsidRPr="008976DB">
        <w:rPr>
          <w:rFonts w:ascii="Arial" w:hAnsi="Arial" w:cs="Arial"/>
          <w:spacing w:val="8"/>
          <w:sz w:val="20"/>
          <w:szCs w:val="20"/>
        </w:rPr>
        <w:t xml:space="preserve"> KR, Morris JB, Williams NN, Dempsey DT, </w:t>
      </w:r>
      <w:proofErr w:type="spellStart"/>
      <w:r w:rsidRPr="008976DB">
        <w:rPr>
          <w:rFonts w:ascii="Arial" w:hAnsi="Arial" w:cs="Arial"/>
          <w:spacing w:val="8"/>
          <w:sz w:val="20"/>
          <w:szCs w:val="20"/>
        </w:rPr>
        <w:t>Kelz</w:t>
      </w:r>
      <w:proofErr w:type="spellEnd"/>
      <w:r w:rsidRPr="008976DB">
        <w:rPr>
          <w:rFonts w:ascii="Arial" w:hAnsi="Arial" w:cs="Arial"/>
          <w:spacing w:val="8"/>
          <w:sz w:val="20"/>
          <w:szCs w:val="20"/>
        </w:rPr>
        <w:t xml:space="preserve"> RR, Fisher CS, Allen SR. Medical School Surgical Boot Camps: A Systematic Review. J </w:t>
      </w:r>
      <w:proofErr w:type="spellStart"/>
      <w:r w:rsidRPr="008976DB">
        <w:rPr>
          <w:rFonts w:ascii="Arial" w:hAnsi="Arial" w:cs="Arial"/>
          <w:spacing w:val="8"/>
          <w:sz w:val="20"/>
          <w:szCs w:val="20"/>
        </w:rPr>
        <w:t>Surg</w:t>
      </w:r>
      <w:proofErr w:type="spellEnd"/>
      <w:r w:rsidRPr="008976DB">
        <w:rPr>
          <w:rFonts w:ascii="Arial" w:hAnsi="Arial" w:cs="Arial"/>
          <w:spacing w:val="8"/>
          <w:sz w:val="20"/>
          <w:szCs w:val="20"/>
        </w:rPr>
        <w:t xml:space="preserve"> Educ. 2016 Dec 6. </w:t>
      </w:r>
      <w:proofErr w:type="spellStart"/>
      <w:r w:rsidRPr="008976DB">
        <w:rPr>
          <w:rFonts w:ascii="Arial" w:hAnsi="Arial" w:cs="Arial"/>
          <w:spacing w:val="8"/>
          <w:sz w:val="20"/>
          <w:szCs w:val="20"/>
        </w:rPr>
        <w:t>pii</w:t>
      </w:r>
      <w:proofErr w:type="spellEnd"/>
      <w:r w:rsidRPr="008976DB">
        <w:rPr>
          <w:rFonts w:ascii="Arial" w:hAnsi="Arial" w:cs="Arial"/>
          <w:spacing w:val="8"/>
          <w:sz w:val="20"/>
          <w:szCs w:val="20"/>
        </w:rPr>
        <w:t xml:space="preserve">: S1931-7204(16)30258-6. </w:t>
      </w:r>
      <w:proofErr w:type="spellStart"/>
      <w:r w:rsidRPr="008976DB">
        <w:rPr>
          <w:rFonts w:ascii="Arial" w:hAnsi="Arial" w:cs="Arial"/>
          <w:spacing w:val="8"/>
          <w:sz w:val="20"/>
          <w:szCs w:val="20"/>
        </w:rPr>
        <w:t>doi</w:t>
      </w:r>
      <w:proofErr w:type="spellEnd"/>
      <w:r w:rsidRPr="008976DB">
        <w:rPr>
          <w:rFonts w:ascii="Arial" w:hAnsi="Arial" w:cs="Arial"/>
          <w:spacing w:val="8"/>
          <w:sz w:val="20"/>
          <w:szCs w:val="20"/>
        </w:rPr>
        <w:t>: 10.1016/j.jsurg.2016.10.014. [</w:t>
      </w:r>
      <w:proofErr w:type="spellStart"/>
      <w:r w:rsidRPr="008976DB">
        <w:rPr>
          <w:rFonts w:ascii="Arial" w:hAnsi="Arial" w:cs="Arial"/>
          <w:spacing w:val="8"/>
          <w:sz w:val="20"/>
          <w:szCs w:val="20"/>
        </w:rPr>
        <w:t>Epub</w:t>
      </w:r>
      <w:proofErr w:type="spellEnd"/>
      <w:r w:rsidRPr="008976DB">
        <w:rPr>
          <w:rFonts w:ascii="Arial" w:hAnsi="Arial" w:cs="Arial"/>
          <w:spacing w:val="8"/>
          <w:sz w:val="20"/>
          <w:szCs w:val="20"/>
        </w:rPr>
        <w:t xml:space="preserve"> ahead of print] PubMed PMID: 27939818.</w:t>
      </w:r>
    </w:p>
    <w:p w14:paraId="2B1F2D58" w14:textId="2105EC5F" w:rsidR="005D14EB" w:rsidRDefault="005D14EB" w:rsidP="008976DB">
      <w:pPr>
        <w:spacing w:line="360" w:lineRule="auto"/>
        <w:jc w:val="both"/>
        <w:rPr>
          <w:rFonts w:ascii="Arial" w:hAnsi="Arial" w:cs="Arial"/>
          <w:spacing w:val="8"/>
          <w:sz w:val="20"/>
          <w:szCs w:val="20"/>
        </w:rPr>
      </w:pPr>
      <w:r w:rsidRPr="005D14EB">
        <w:rPr>
          <w:rFonts w:ascii="Arial" w:hAnsi="Arial" w:cs="Arial"/>
          <w:spacing w:val="8"/>
          <w:sz w:val="20"/>
          <w:szCs w:val="20"/>
          <w:vertAlign w:val="superscript"/>
        </w:rPr>
        <w:t>[22]</w:t>
      </w:r>
      <w:r>
        <w:rPr>
          <w:rFonts w:ascii="Arial" w:hAnsi="Arial" w:cs="Arial"/>
          <w:spacing w:val="8"/>
          <w:sz w:val="20"/>
          <w:szCs w:val="20"/>
        </w:rPr>
        <w:t xml:space="preserve"> </w:t>
      </w:r>
      <w:r w:rsidRPr="005D14EB">
        <w:rPr>
          <w:rFonts w:ascii="Arial" w:hAnsi="Arial" w:cs="Arial"/>
          <w:spacing w:val="8"/>
          <w:sz w:val="20"/>
          <w:szCs w:val="20"/>
        </w:rPr>
        <w:t xml:space="preserve">Cleland J, Walker KG, Gale M, Nicol LG. Simulation-based education: understanding the socio-cultural complexity of a surgical training 'boot camp'. Med Educ. 2016 Aug;50(8):829-41. </w:t>
      </w:r>
      <w:proofErr w:type="spellStart"/>
      <w:r w:rsidRPr="005D14EB">
        <w:rPr>
          <w:rFonts w:ascii="Arial" w:hAnsi="Arial" w:cs="Arial"/>
          <w:spacing w:val="8"/>
          <w:sz w:val="20"/>
          <w:szCs w:val="20"/>
        </w:rPr>
        <w:t>doi</w:t>
      </w:r>
      <w:proofErr w:type="spellEnd"/>
      <w:r w:rsidRPr="005D14EB">
        <w:rPr>
          <w:rFonts w:ascii="Arial" w:hAnsi="Arial" w:cs="Arial"/>
          <w:spacing w:val="8"/>
          <w:sz w:val="20"/>
          <w:szCs w:val="20"/>
        </w:rPr>
        <w:t>: 10.1111/medu.13064. PubMed PMID: 27402043.</w:t>
      </w:r>
    </w:p>
    <w:p w14:paraId="26E4379E" w14:textId="510010DD" w:rsidR="005D14EB" w:rsidRDefault="005D14EB" w:rsidP="008976DB">
      <w:pPr>
        <w:spacing w:line="360" w:lineRule="auto"/>
        <w:jc w:val="both"/>
        <w:rPr>
          <w:rFonts w:ascii="Arial" w:hAnsi="Arial" w:cs="Arial"/>
          <w:spacing w:val="8"/>
          <w:sz w:val="20"/>
          <w:szCs w:val="20"/>
        </w:rPr>
      </w:pPr>
      <w:r w:rsidRPr="005D14EB">
        <w:rPr>
          <w:rFonts w:ascii="Arial" w:hAnsi="Arial" w:cs="Arial"/>
          <w:spacing w:val="8"/>
          <w:sz w:val="20"/>
          <w:szCs w:val="20"/>
          <w:vertAlign w:val="superscript"/>
        </w:rPr>
        <w:t>[23]</w:t>
      </w:r>
      <w:r>
        <w:rPr>
          <w:rFonts w:ascii="Arial" w:hAnsi="Arial" w:cs="Arial"/>
          <w:spacing w:val="8"/>
          <w:sz w:val="20"/>
          <w:szCs w:val="20"/>
        </w:rPr>
        <w:t xml:space="preserve"> </w:t>
      </w:r>
      <w:r w:rsidRPr="005D14EB">
        <w:rPr>
          <w:rFonts w:ascii="Arial" w:hAnsi="Arial" w:cs="Arial"/>
          <w:spacing w:val="8"/>
          <w:sz w:val="20"/>
          <w:szCs w:val="20"/>
        </w:rPr>
        <w:t xml:space="preserve">Singh P, Aggarwal R, </w:t>
      </w:r>
      <w:proofErr w:type="spellStart"/>
      <w:r w:rsidRPr="005D14EB">
        <w:rPr>
          <w:rFonts w:ascii="Arial" w:hAnsi="Arial" w:cs="Arial"/>
          <w:spacing w:val="8"/>
          <w:sz w:val="20"/>
          <w:szCs w:val="20"/>
        </w:rPr>
        <w:t>Pucher</w:t>
      </w:r>
      <w:proofErr w:type="spellEnd"/>
      <w:r w:rsidRPr="005D14EB">
        <w:rPr>
          <w:rFonts w:ascii="Arial" w:hAnsi="Arial" w:cs="Arial"/>
          <w:spacing w:val="8"/>
          <w:sz w:val="20"/>
          <w:szCs w:val="20"/>
        </w:rPr>
        <w:t xml:space="preserve"> PH, </w:t>
      </w:r>
      <w:proofErr w:type="spellStart"/>
      <w:r w:rsidRPr="005D14EB">
        <w:rPr>
          <w:rFonts w:ascii="Arial" w:hAnsi="Arial" w:cs="Arial"/>
          <w:spacing w:val="8"/>
          <w:sz w:val="20"/>
          <w:szCs w:val="20"/>
        </w:rPr>
        <w:t>Darzi</w:t>
      </w:r>
      <w:proofErr w:type="spellEnd"/>
      <w:r w:rsidRPr="005D14EB">
        <w:rPr>
          <w:rFonts w:ascii="Arial" w:hAnsi="Arial" w:cs="Arial"/>
          <w:spacing w:val="8"/>
          <w:sz w:val="20"/>
          <w:szCs w:val="20"/>
        </w:rPr>
        <w:t xml:space="preserve"> A. Development, Organisation and Implementation of a Surgical Skills 'Boot Camp': </w:t>
      </w:r>
      <w:proofErr w:type="spellStart"/>
      <w:r w:rsidRPr="005D14EB">
        <w:rPr>
          <w:rFonts w:ascii="Arial" w:hAnsi="Arial" w:cs="Arial"/>
          <w:spacing w:val="8"/>
          <w:sz w:val="20"/>
          <w:szCs w:val="20"/>
        </w:rPr>
        <w:t>SIMweek</w:t>
      </w:r>
      <w:proofErr w:type="spellEnd"/>
      <w:r w:rsidRPr="005D14EB">
        <w:rPr>
          <w:rFonts w:ascii="Arial" w:hAnsi="Arial" w:cs="Arial"/>
          <w:spacing w:val="8"/>
          <w:sz w:val="20"/>
          <w:szCs w:val="20"/>
        </w:rPr>
        <w:t xml:space="preserve">. World J Surg. 2015 Jul;39(7):1649-60. </w:t>
      </w:r>
      <w:proofErr w:type="spellStart"/>
      <w:r w:rsidRPr="005D14EB">
        <w:rPr>
          <w:rFonts w:ascii="Arial" w:hAnsi="Arial" w:cs="Arial"/>
          <w:spacing w:val="8"/>
          <w:sz w:val="20"/>
          <w:szCs w:val="20"/>
        </w:rPr>
        <w:t>doi</w:t>
      </w:r>
      <w:proofErr w:type="spellEnd"/>
      <w:r w:rsidRPr="005D14EB">
        <w:rPr>
          <w:rFonts w:ascii="Arial" w:hAnsi="Arial" w:cs="Arial"/>
          <w:spacing w:val="8"/>
          <w:sz w:val="20"/>
          <w:szCs w:val="20"/>
        </w:rPr>
        <w:t>: 10.1007/s00268-015-2972-1. Review. PubMed PMID: 25665671.</w:t>
      </w:r>
    </w:p>
    <w:p w14:paraId="55F99730" w14:textId="150EB984" w:rsidR="005D14EB" w:rsidRPr="008976DB" w:rsidRDefault="005D14EB" w:rsidP="008976DB">
      <w:pPr>
        <w:spacing w:line="360" w:lineRule="auto"/>
        <w:jc w:val="both"/>
        <w:rPr>
          <w:rFonts w:ascii="Arial" w:hAnsi="Arial" w:cs="Arial"/>
          <w:spacing w:val="8"/>
          <w:sz w:val="20"/>
          <w:szCs w:val="20"/>
        </w:rPr>
      </w:pPr>
      <w:r w:rsidRPr="005D14EB">
        <w:rPr>
          <w:rFonts w:ascii="Arial" w:hAnsi="Arial" w:cs="Arial"/>
          <w:spacing w:val="8"/>
          <w:sz w:val="20"/>
          <w:szCs w:val="20"/>
          <w:vertAlign w:val="superscript"/>
        </w:rPr>
        <w:lastRenderedPageBreak/>
        <w:t>[24]</w:t>
      </w:r>
      <w:r>
        <w:rPr>
          <w:rFonts w:ascii="Arial" w:hAnsi="Arial" w:cs="Arial"/>
          <w:spacing w:val="8"/>
          <w:sz w:val="20"/>
          <w:szCs w:val="20"/>
        </w:rPr>
        <w:t xml:space="preserve"> </w:t>
      </w:r>
      <w:r w:rsidRPr="005D14EB">
        <w:rPr>
          <w:rFonts w:ascii="Arial" w:hAnsi="Arial" w:cs="Arial"/>
          <w:spacing w:val="8"/>
          <w:sz w:val="20"/>
          <w:szCs w:val="20"/>
        </w:rPr>
        <w:t xml:space="preserve">Harries RL, Rashid M, </w:t>
      </w:r>
      <w:proofErr w:type="spellStart"/>
      <w:r w:rsidRPr="005D14EB">
        <w:rPr>
          <w:rFonts w:ascii="Arial" w:hAnsi="Arial" w:cs="Arial"/>
          <w:spacing w:val="8"/>
          <w:sz w:val="20"/>
          <w:szCs w:val="20"/>
        </w:rPr>
        <w:t>Smitham</w:t>
      </w:r>
      <w:proofErr w:type="spellEnd"/>
      <w:r w:rsidRPr="005D14EB">
        <w:rPr>
          <w:rFonts w:ascii="Arial" w:hAnsi="Arial" w:cs="Arial"/>
          <w:spacing w:val="8"/>
          <w:sz w:val="20"/>
          <w:szCs w:val="20"/>
        </w:rPr>
        <w:t xml:space="preserve"> P, Vesey A, McGregor R, </w:t>
      </w:r>
      <w:proofErr w:type="spellStart"/>
      <w:r w:rsidRPr="005D14EB">
        <w:rPr>
          <w:rFonts w:ascii="Arial" w:hAnsi="Arial" w:cs="Arial"/>
          <w:spacing w:val="8"/>
          <w:sz w:val="20"/>
          <w:szCs w:val="20"/>
        </w:rPr>
        <w:t>Scheeres</w:t>
      </w:r>
      <w:proofErr w:type="spellEnd"/>
      <w:r w:rsidRPr="005D14EB">
        <w:rPr>
          <w:rFonts w:ascii="Arial" w:hAnsi="Arial" w:cs="Arial"/>
          <w:spacing w:val="8"/>
          <w:sz w:val="20"/>
          <w:szCs w:val="20"/>
        </w:rPr>
        <w:t xml:space="preserve"> K, Bailey J, </w:t>
      </w:r>
      <w:proofErr w:type="spellStart"/>
      <w:r w:rsidRPr="005D14EB">
        <w:rPr>
          <w:rFonts w:ascii="Arial" w:hAnsi="Arial" w:cs="Arial"/>
          <w:spacing w:val="8"/>
          <w:sz w:val="20"/>
          <w:szCs w:val="20"/>
        </w:rPr>
        <w:t>Sohaib</w:t>
      </w:r>
      <w:proofErr w:type="spellEnd"/>
      <w:r w:rsidRPr="005D14EB">
        <w:rPr>
          <w:rFonts w:ascii="Arial" w:hAnsi="Arial" w:cs="Arial"/>
          <w:spacing w:val="8"/>
          <w:sz w:val="20"/>
          <w:szCs w:val="20"/>
        </w:rPr>
        <w:t xml:space="preserve"> SM, Prior M, Frost J, Al-</w:t>
      </w:r>
      <w:proofErr w:type="spellStart"/>
      <w:r w:rsidRPr="005D14EB">
        <w:rPr>
          <w:rFonts w:ascii="Arial" w:hAnsi="Arial" w:cs="Arial"/>
          <w:spacing w:val="8"/>
          <w:sz w:val="20"/>
          <w:szCs w:val="20"/>
        </w:rPr>
        <w:t>Deeb</w:t>
      </w:r>
      <w:proofErr w:type="spellEnd"/>
      <w:r w:rsidRPr="005D14EB">
        <w:rPr>
          <w:rFonts w:ascii="Arial" w:hAnsi="Arial" w:cs="Arial"/>
          <w:spacing w:val="8"/>
          <w:sz w:val="20"/>
          <w:szCs w:val="20"/>
        </w:rPr>
        <w:t xml:space="preserve"> W, </w:t>
      </w:r>
      <w:proofErr w:type="spellStart"/>
      <w:r w:rsidRPr="005D14EB">
        <w:rPr>
          <w:rFonts w:ascii="Arial" w:hAnsi="Arial" w:cs="Arial"/>
          <w:spacing w:val="8"/>
          <w:sz w:val="20"/>
          <w:szCs w:val="20"/>
        </w:rPr>
        <w:t>Kugathasan</w:t>
      </w:r>
      <w:proofErr w:type="spellEnd"/>
      <w:r w:rsidRPr="005D14EB">
        <w:rPr>
          <w:rFonts w:ascii="Arial" w:hAnsi="Arial" w:cs="Arial"/>
          <w:spacing w:val="8"/>
          <w:sz w:val="20"/>
          <w:szCs w:val="20"/>
        </w:rPr>
        <w:t xml:space="preserve"> G, </w:t>
      </w:r>
      <w:proofErr w:type="spellStart"/>
      <w:r w:rsidRPr="005D14EB">
        <w:rPr>
          <w:rFonts w:ascii="Arial" w:hAnsi="Arial" w:cs="Arial"/>
          <w:spacing w:val="8"/>
          <w:sz w:val="20"/>
          <w:szCs w:val="20"/>
        </w:rPr>
        <w:t>Gokani</w:t>
      </w:r>
      <w:proofErr w:type="spellEnd"/>
      <w:r w:rsidRPr="005D14EB">
        <w:rPr>
          <w:rFonts w:ascii="Arial" w:hAnsi="Arial" w:cs="Arial"/>
          <w:spacing w:val="8"/>
          <w:sz w:val="20"/>
          <w:szCs w:val="20"/>
        </w:rPr>
        <w:t xml:space="preserve"> VJ. What shape do UK trainees want their training to be? Results of a cross-sectional study. BMJ Open. 2016 Oct 7;6(10</w:t>
      </w:r>
      <w:proofErr w:type="gramStart"/>
      <w:r w:rsidRPr="005D14EB">
        <w:rPr>
          <w:rFonts w:ascii="Arial" w:hAnsi="Arial" w:cs="Arial"/>
          <w:spacing w:val="8"/>
          <w:sz w:val="20"/>
          <w:szCs w:val="20"/>
        </w:rPr>
        <w:t>):e</w:t>
      </w:r>
      <w:proofErr w:type="gramEnd"/>
      <w:r w:rsidRPr="005D14EB">
        <w:rPr>
          <w:rFonts w:ascii="Arial" w:hAnsi="Arial" w:cs="Arial"/>
          <w:spacing w:val="8"/>
          <w:sz w:val="20"/>
          <w:szCs w:val="20"/>
        </w:rPr>
        <w:t xml:space="preserve">010461. </w:t>
      </w:r>
      <w:proofErr w:type="spellStart"/>
      <w:r w:rsidRPr="005D14EB">
        <w:rPr>
          <w:rFonts w:ascii="Arial" w:hAnsi="Arial" w:cs="Arial"/>
          <w:spacing w:val="8"/>
          <w:sz w:val="20"/>
          <w:szCs w:val="20"/>
        </w:rPr>
        <w:t>doi</w:t>
      </w:r>
      <w:proofErr w:type="spellEnd"/>
      <w:r w:rsidRPr="005D14EB">
        <w:rPr>
          <w:rFonts w:ascii="Arial" w:hAnsi="Arial" w:cs="Arial"/>
          <w:spacing w:val="8"/>
          <w:sz w:val="20"/>
          <w:szCs w:val="20"/>
        </w:rPr>
        <w:t>: 10.1136/bmjopen-2015-010461. PubMed PMID: 27855084; PubMed Central PMCID: PMC5073519.</w:t>
      </w:r>
    </w:p>
    <w:p w14:paraId="11DAADA1" w14:textId="77777777" w:rsidR="002A635C" w:rsidRPr="00430575" w:rsidRDefault="002A635C" w:rsidP="00430575">
      <w:pPr>
        <w:spacing w:line="360" w:lineRule="auto"/>
        <w:jc w:val="both"/>
        <w:rPr>
          <w:rFonts w:ascii="Arial" w:hAnsi="Arial" w:cs="Arial"/>
          <w:sz w:val="22"/>
          <w:szCs w:val="22"/>
        </w:rPr>
      </w:pPr>
    </w:p>
    <w:p w14:paraId="79188859" w14:textId="754681B9" w:rsidR="002A635C" w:rsidRPr="00DD390D" w:rsidRDefault="008074E6" w:rsidP="00430575">
      <w:pPr>
        <w:spacing w:line="360" w:lineRule="auto"/>
        <w:jc w:val="both"/>
        <w:rPr>
          <w:rFonts w:ascii="Arial" w:hAnsi="Arial" w:cs="Arial"/>
          <w:b/>
          <w:sz w:val="22"/>
          <w:szCs w:val="22"/>
        </w:rPr>
      </w:pPr>
      <w:r>
        <w:rPr>
          <w:rFonts w:ascii="Arial" w:hAnsi="Arial" w:cs="Arial"/>
          <w:b/>
          <w:sz w:val="22"/>
          <w:szCs w:val="22"/>
        </w:rPr>
        <w:t xml:space="preserve">ASiT </w:t>
      </w:r>
      <w:r w:rsidR="002A635C" w:rsidRPr="00430575">
        <w:rPr>
          <w:rFonts w:ascii="Arial" w:hAnsi="Arial" w:cs="Arial"/>
          <w:b/>
          <w:sz w:val="22"/>
          <w:szCs w:val="22"/>
        </w:rPr>
        <w:t>40-4-40 Course</w:t>
      </w:r>
      <w:r w:rsidR="00CD3618">
        <w:rPr>
          <w:rFonts w:ascii="Arial" w:hAnsi="Arial" w:cs="Arial"/>
          <w:b/>
          <w:sz w:val="22"/>
          <w:szCs w:val="22"/>
        </w:rPr>
        <w:t xml:space="preserve"> Organisers</w:t>
      </w:r>
      <w:r w:rsidR="008B792F" w:rsidRPr="00430575">
        <w:rPr>
          <w:rFonts w:ascii="Arial" w:hAnsi="Arial" w:cs="Arial"/>
          <w:b/>
          <w:sz w:val="22"/>
          <w:szCs w:val="22"/>
        </w:rPr>
        <w:t xml:space="preserve"> </w:t>
      </w:r>
      <w:r w:rsidR="008B792F" w:rsidRPr="00D943E4">
        <w:rPr>
          <w:rFonts w:ascii="Arial" w:hAnsi="Arial" w:cs="Arial"/>
          <w:sz w:val="22"/>
          <w:szCs w:val="22"/>
        </w:rPr>
        <w:t>[alphabetically</w:t>
      </w:r>
      <w:r w:rsidR="000D71A7">
        <w:rPr>
          <w:rFonts w:ascii="Arial" w:hAnsi="Arial" w:cs="Arial"/>
          <w:sz w:val="22"/>
          <w:szCs w:val="22"/>
        </w:rPr>
        <w:t>, by surname</w:t>
      </w:r>
      <w:r w:rsidR="008B792F" w:rsidRPr="00D943E4">
        <w:rPr>
          <w:rFonts w:ascii="Arial" w:hAnsi="Arial" w:cs="Arial"/>
          <w:sz w:val="22"/>
          <w:szCs w:val="22"/>
        </w:rPr>
        <w:t>]</w:t>
      </w:r>
    </w:p>
    <w:p w14:paraId="3D33AA28" w14:textId="03F88C08" w:rsidR="002A635C" w:rsidRPr="008976DB" w:rsidRDefault="002A635C" w:rsidP="00430575">
      <w:pPr>
        <w:spacing w:line="360" w:lineRule="auto"/>
        <w:jc w:val="both"/>
        <w:rPr>
          <w:rFonts w:ascii="Arial" w:hAnsi="Arial" w:cs="Arial"/>
          <w:sz w:val="20"/>
          <w:szCs w:val="20"/>
        </w:rPr>
      </w:pPr>
      <w:r w:rsidRPr="008976DB">
        <w:rPr>
          <w:rFonts w:ascii="Arial" w:hAnsi="Arial" w:cs="Arial"/>
          <w:sz w:val="20"/>
          <w:szCs w:val="20"/>
        </w:rPr>
        <w:t xml:space="preserve">James </w:t>
      </w:r>
      <w:proofErr w:type="spellStart"/>
      <w:r w:rsidRPr="008976DB">
        <w:rPr>
          <w:rFonts w:ascii="Arial" w:hAnsi="Arial" w:cs="Arial"/>
          <w:sz w:val="20"/>
          <w:szCs w:val="20"/>
        </w:rPr>
        <w:t>Akman</w:t>
      </w:r>
      <w:proofErr w:type="spellEnd"/>
      <w:r w:rsidRPr="008976DB">
        <w:rPr>
          <w:rFonts w:ascii="Arial" w:hAnsi="Arial" w:cs="Arial"/>
          <w:sz w:val="20"/>
          <w:szCs w:val="20"/>
        </w:rPr>
        <w:t>,</w:t>
      </w:r>
      <w:r w:rsidR="008A4452" w:rsidRPr="008976DB">
        <w:rPr>
          <w:rFonts w:ascii="Arial" w:hAnsi="Arial" w:cs="Arial"/>
          <w:sz w:val="20"/>
          <w:szCs w:val="20"/>
        </w:rPr>
        <w:t xml:space="preserve"> </w:t>
      </w:r>
      <w:proofErr w:type="spellStart"/>
      <w:r w:rsidR="00014BEE" w:rsidRPr="008976DB">
        <w:rPr>
          <w:rFonts w:ascii="Arial" w:hAnsi="Arial" w:cs="Arial"/>
          <w:sz w:val="20"/>
          <w:szCs w:val="20"/>
        </w:rPr>
        <w:t>Oroog</w:t>
      </w:r>
      <w:proofErr w:type="spellEnd"/>
      <w:r w:rsidR="00014BEE" w:rsidRPr="008976DB">
        <w:rPr>
          <w:rFonts w:ascii="Arial" w:hAnsi="Arial" w:cs="Arial"/>
          <w:sz w:val="20"/>
          <w:szCs w:val="20"/>
        </w:rPr>
        <w:t xml:space="preserve"> Ali, </w:t>
      </w:r>
      <w:r w:rsidR="008A4452" w:rsidRPr="008976DB">
        <w:rPr>
          <w:rFonts w:ascii="Arial" w:hAnsi="Arial" w:cs="Arial"/>
          <w:sz w:val="20"/>
          <w:szCs w:val="20"/>
        </w:rPr>
        <w:t xml:space="preserve">Richard Bamford, </w:t>
      </w:r>
      <w:proofErr w:type="spellStart"/>
      <w:r w:rsidR="008A4452" w:rsidRPr="008976DB">
        <w:rPr>
          <w:rFonts w:ascii="Arial" w:hAnsi="Arial" w:cs="Arial"/>
          <w:sz w:val="20"/>
          <w:szCs w:val="20"/>
        </w:rPr>
        <w:t>Sabapathy</w:t>
      </w:r>
      <w:proofErr w:type="spellEnd"/>
      <w:r w:rsidR="008A4452" w:rsidRPr="008976DB">
        <w:rPr>
          <w:rFonts w:ascii="Arial" w:hAnsi="Arial" w:cs="Arial"/>
          <w:sz w:val="20"/>
          <w:szCs w:val="20"/>
        </w:rPr>
        <w:t xml:space="preserve"> S</w:t>
      </w:r>
      <w:r w:rsidRPr="008976DB">
        <w:rPr>
          <w:rFonts w:ascii="Arial" w:hAnsi="Arial" w:cs="Arial"/>
          <w:sz w:val="20"/>
          <w:szCs w:val="20"/>
        </w:rPr>
        <w:t>ubramanian, Aneel Bhangu, Andrew</w:t>
      </w:r>
      <w:r w:rsidR="00014BEE" w:rsidRPr="008976DB">
        <w:rPr>
          <w:rFonts w:ascii="Arial" w:hAnsi="Arial" w:cs="Arial"/>
          <w:sz w:val="20"/>
          <w:szCs w:val="20"/>
        </w:rPr>
        <w:t xml:space="preserve"> J</w:t>
      </w:r>
      <w:r w:rsidRPr="008976DB">
        <w:rPr>
          <w:rFonts w:ascii="Arial" w:hAnsi="Arial" w:cs="Arial"/>
          <w:sz w:val="20"/>
          <w:szCs w:val="20"/>
        </w:rPr>
        <w:t xml:space="preserve"> Beamish, </w:t>
      </w:r>
      <w:r w:rsidR="00014BEE" w:rsidRPr="008976DB">
        <w:rPr>
          <w:rFonts w:ascii="Arial" w:hAnsi="Arial" w:cs="Arial"/>
          <w:sz w:val="20"/>
          <w:szCs w:val="20"/>
        </w:rPr>
        <w:t xml:space="preserve">Robert Bethune, </w:t>
      </w:r>
      <w:r w:rsidRPr="008976DB">
        <w:rPr>
          <w:rFonts w:ascii="Arial" w:hAnsi="Arial" w:cs="Arial"/>
          <w:sz w:val="20"/>
          <w:szCs w:val="20"/>
        </w:rPr>
        <w:t xml:space="preserve">David </w:t>
      </w:r>
      <w:r w:rsidR="00014BEE" w:rsidRPr="008976DB">
        <w:rPr>
          <w:rFonts w:ascii="Arial" w:hAnsi="Arial" w:cs="Arial"/>
          <w:sz w:val="20"/>
          <w:szCs w:val="20"/>
        </w:rPr>
        <w:t xml:space="preserve">M </w:t>
      </w:r>
      <w:r w:rsidRPr="008976DB">
        <w:rPr>
          <w:rFonts w:ascii="Arial" w:hAnsi="Arial" w:cs="Arial"/>
          <w:sz w:val="20"/>
          <w:szCs w:val="20"/>
        </w:rPr>
        <w:t>Bunting, Rhod</w:t>
      </w:r>
      <w:r w:rsidR="00313CD0" w:rsidRPr="008976DB">
        <w:rPr>
          <w:rFonts w:ascii="Arial" w:hAnsi="Arial" w:cs="Arial"/>
          <w:sz w:val="20"/>
          <w:szCs w:val="20"/>
        </w:rPr>
        <w:t>ri</w:t>
      </w:r>
      <w:r w:rsidRPr="008976DB">
        <w:rPr>
          <w:rFonts w:ascii="Arial" w:hAnsi="Arial" w:cs="Arial"/>
          <w:sz w:val="20"/>
          <w:szCs w:val="20"/>
        </w:rPr>
        <w:t xml:space="preserve"> Costello, Emma Das, Ciara </w:t>
      </w:r>
      <w:proofErr w:type="spellStart"/>
      <w:r w:rsidRPr="008976DB">
        <w:rPr>
          <w:rFonts w:ascii="Arial" w:hAnsi="Arial" w:cs="Arial"/>
          <w:sz w:val="20"/>
          <w:szCs w:val="20"/>
        </w:rPr>
        <w:t>Deall</w:t>
      </w:r>
      <w:proofErr w:type="spellEnd"/>
      <w:r w:rsidRPr="008976DB">
        <w:rPr>
          <w:rFonts w:ascii="Arial" w:hAnsi="Arial" w:cs="Arial"/>
          <w:sz w:val="20"/>
          <w:szCs w:val="20"/>
        </w:rPr>
        <w:t xml:space="preserve">, David </w:t>
      </w:r>
      <w:r w:rsidR="00746F7B" w:rsidRPr="008976DB">
        <w:rPr>
          <w:rFonts w:ascii="Arial" w:hAnsi="Arial" w:cs="Arial"/>
          <w:sz w:val="20"/>
          <w:szCs w:val="20"/>
        </w:rPr>
        <w:t xml:space="preserve">R </w:t>
      </w:r>
      <w:r w:rsidRPr="008976DB">
        <w:rPr>
          <w:rFonts w:ascii="Arial" w:hAnsi="Arial" w:cs="Arial"/>
          <w:sz w:val="20"/>
          <w:szCs w:val="20"/>
        </w:rPr>
        <w:t xml:space="preserve">Evans, Elizabeth Elsey, </w:t>
      </w:r>
      <w:r w:rsidR="00014BEE" w:rsidRPr="008976DB">
        <w:rPr>
          <w:rFonts w:ascii="Arial" w:hAnsi="Arial" w:cs="Arial"/>
          <w:sz w:val="20"/>
          <w:szCs w:val="20"/>
        </w:rPr>
        <w:t>Nicholas</w:t>
      </w:r>
      <w:r w:rsidR="00930B5D" w:rsidRPr="008976DB">
        <w:rPr>
          <w:rFonts w:ascii="Arial" w:hAnsi="Arial" w:cs="Arial"/>
          <w:sz w:val="20"/>
          <w:szCs w:val="20"/>
        </w:rPr>
        <w:t xml:space="preserve"> </w:t>
      </w:r>
      <w:proofErr w:type="spellStart"/>
      <w:r w:rsidR="00930B5D" w:rsidRPr="008976DB">
        <w:rPr>
          <w:rFonts w:ascii="Arial" w:hAnsi="Arial" w:cs="Arial"/>
          <w:sz w:val="20"/>
          <w:szCs w:val="20"/>
        </w:rPr>
        <w:t>Farkas</w:t>
      </w:r>
      <w:proofErr w:type="spellEnd"/>
      <w:r w:rsidR="00930B5D" w:rsidRPr="008976DB">
        <w:rPr>
          <w:rFonts w:ascii="Arial" w:hAnsi="Arial" w:cs="Arial"/>
          <w:sz w:val="20"/>
          <w:szCs w:val="20"/>
        </w:rPr>
        <w:t xml:space="preserve">, </w:t>
      </w:r>
      <w:proofErr w:type="spellStart"/>
      <w:r w:rsidR="00014BEE" w:rsidRPr="008976DB">
        <w:rPr>
          <w:rFonts w:ascii="Arial" w:hAnsi="Arial" w:cs="Arial"/>
          <w:sz w:val="20"/>
          <w:szCs w:val="20"/>
        </w:rPr>
        <w:t>Saadia</w:t>
      </w:r>
      <w:proofErr w:type="spellEnd"/>
      <w:r w:rsidR="00014BEE" w:rsidRPr="008976DB">
        <w:rPr>
          <w:rFonts w:ascii="Arial" w:hAnsi="Arial" w:cs="Arial"/>
          <w:sz w:val="20"/>
          <w:szCs w:val="20"/>
        </w:rPr>
        <w:t xml:space="preserve"> Farooq, J Edward</w:t>
      </w:r>
      <w:r w:rsidRPr="008976DB">
        <w:rPr>
          <w:rFonts w:ascii="Arial" w:hAnsi="Arial" w:cs="Arial"/>
          <w:sz w:val="20"/>
          <w:szCs w:val="20"/>
        </w:rPr>
        <w:t xml:space="preserve"> Fitzgerald, </w:t>
      </w:r>
      <w:proofErr w:type="spellStart"/>
      <w:r w:rsidRPr="008976DB">
        <w:rPr>
          <w:rFonts w:ascii="Arial" w:hAnsi="Arial" w:cs="Arial"/>
          <w:sz w:val="20"/>
          <w:szCs w:val="20"/>
        </w:rPr>
        <w:t>Vimal</w:t>
      </w:r>
      <w:proofErr w:type="spellEnd"/>
      <w:r w:rsidRPr="008976DB">
        <w:rPr>
          <w:rFonts w:ascii="Arial" w:hAnsi="Arial" w:cs="Arial"/>
          <w:sz w:val="20"/>
          <w:szCs w:val="20"/>
        </w:rPr>
        <w:t xml:space="preserve"> </w:t>
      </w:r>
      <w:r w:rsidR="00014BEE" w:rsidRPr="008976DB">
        <w:rPr>
          <w:rFonts w:ascii="Arial" w:hAnsi="Arial" w:cs="Arial"/>
          <w:sz w:val="20"/>
          <w:szCs w:val="20"/>
        </w:rPr>
        <w:t xml:space="preserve">J </w:t>
      </w:r>
      <w:proofErr w:type="spellStart"/>
      <w:r w:rsidRPr="008976DB">
        <w:rPr>
          <w:rFonts w:ascii="Arial" w:hAnsi="Arial" w:cs="Arial"/>
          <w:sz w:val="20"/>
          <w:szCs w:val="20"/>
        </w:rPr>
        <w:t>Gokani</w:t>
      </w:r>
      <w:proofErr w:type="spellEnd"/>
      <w:r w:rsidRPr="008976DB">
        <w:rPr>
          <w:rFonts w:ascii="Arial" w:hAnsi="Arial" w:cs="Arial"/>
          <w:sz w:val="20"/>
          <w:szCs w:val="20"/>
        </w:rPr>
        <w:t xml:space="preserve">, </w:t>
      </w:r>
      <w:r w:rsidR="00DC1BB6" w:rsidRPr="008976DB">
        <w:rPr>
          <w:rFonts w:ascii="Arial" w:hAnsi="Arial" w:cs="Arial"/>
          <w:sz w:val="20"/>
          <w:szCs w:val="20"/>
        </w:rPr>
        <w:t xml:space="preserve">Andrew </w:t>
      </w:r>
      <w:proofErr w:type="spellStart"/>
      <w:r w:rsidR="00DC1BB6" w:rsidRPr="008976DB">
        <w:rPr>
          <w:rFonts w:ascii="Arial" w:hAnsi="Arial" w:cs="Arial"/>
          <w:sz w:val="20"/>
          <w:szCs w:val="20"/>
        </w:rPr>
        <w:t>Gordan</w:t>
      </w:r>
      <w:proofErr w:type="spellEnd"/>
      <w:r w:rsidR="00DC1BB6" w:rsidRPr="008976DB">
        <w:rPr>
          <w:rFonts w:ascii="Arial" w:hAnsi="Arial" w:cs="Arial"/>
          <w:sz w:val="20"/>
          <w:szCs w:val="20"/>
        </w:rPr>
        <w:t xml:space="preserve">, </w:t>
      </w:r>
      <w:proofErr w:type="spellStart"/>
      <w:r w:rsidRPr="008976DB">
        <w:rPr>
          <w:rFonts w:ascii="Arial" w:hAnsi="Arial" w:cs="Arial"/>
          <w:sz w:val="20"/>
          <w:szCs w:val="20"/>
        </w:rPr>
        <w:t>Buket</w:t>
      </w:r>
      <w:proofErr w:type="spellEnd"/>
      <w:r w:rsidRPr="008976DB">
        <w:rPr>
          <w:rFonts w:ascii="Arial" w:hAnsi="Arial" w:cs="Arial"/>
          <w:sz w:val="20"/>
          <w:szCs w:val="20"/>
        </w:rPr>
        <w:t xml:space="preserve"> </w:t>
      </w:r>
      <w:proofErr w:type="spellStart"/>
      <w:r w:rsidRPr="008976DB">
        <w:rPr>
          <w:rFonts w:ascii="Arial" w:hAnsi="Arial" w:cs="Arial"/>
          <w:sz w:val="20"/>
          <w:szCs w:val="20"/>
        </w:rPr>
        <w:t>Gundogan</w:t>
      </w:r>
      <w:proofErr w:type="spellEnd"/>
      <w:r w:rsidRPr="008976DB">
        <w:rPr>
          <w:rFonts w:ascii="Arial" w:hAnsi="Arial" w:cs="Arial"/>
          <w:sz w:val="20"/>
          <w:szCs w:val="20"/>
        </w:rPr>
        <w:t xml:space="preserve">, Gemma </w:t>
      </w:r>
      <w:proofErr w:type="spellStart"/>
      <w:r w:rsidRPr="008976DB">
        <w:rPr>
          <w:rFonts w:ascii="Arial" w:hAnsi="Arial" w:cs="Arial"/>
          <w:sz w:val="20"/>
          <w:szCs w:val="20"/>
        </w:rPr>
        <w:t>Humm</w:t>
      </w:r>
      <w:proofErr w:type="spellEnd"/>
      <w:r w:rsidRPr="008976DB">
        <w:rPr>
          <w:rFonts w:ascii="Arial" w:hAnsi="Arial" w:cs="Arial"/>
          <w:sz w:val="20"/>
          <w:szCs w:val="20"/>
        </w:rPr>
        <w:t xml:space="preserve">, </w:t>
      </w:r>
      <w:proofErr w:type="spellStart"/>
      <w:r w:rsidRPr="008976DB">
        <w:rPr>
          <w:rFonts w:ascii="Arial" w:hAnsi="Arial" w:cs="Arial"/>
          <w:sz w:val="20"/>
          <w:szCs w:val="20"/>
        </w:rPr>
        <w:t>Heman</w:t>
      </w:r>
      <w:proofErr w:type="spellEnd"/>
      <w:r w:rsidRPr="008976DB">
        <w:rPr>
          <w:rFonts w:ascii="Arial" w:hAnsi="Arial" w:cs="Arial"/>
          <w:sz w:val="20"/>
          <w:szCs w:val="20"/>
        </w:rPr>
        <w:t xml:space="preserve"> </w:t>
      </w:r>
      <w:r w:rsidR="00014BEE" w:rsidRPr="008976DB">
        <w:rPr>
          <w:rFonts w:ascii="Arial" w:hAnsi="Arial" w:cs="Arial"/>
          <w:sz w:val="20"/>
          <w:szCs w:val="20"/>
        </w:rPr>
        <w:t xml:space="preserve">M </w:t>
      </w:r>
      <w:r w:rsidRPr="008976DB">
        <w:rPr>
          <w:rFonts w:ascii="Arial" w:hAnsi="Arial" w:cs="Arial"/>
          <w:sz w:val="20"/>
          <w:szCs w:val="20"/>
        </w:rPr>
        <w:t xml:space="preserve">Joshi, </w:t>
      </w:r>
      <w:proofErr w:type="spellStart"/>
      <w:r w:rsidRPr="008976DB">
        <w:rPr>
          <w:rFonts w:ascii="Arial" w:hAnsi="Arial" w:cs="Arial"/>
          <w:sz w:val="20"/>
          <w:szCs w:val="20"/>
        </w:rPr>
        <w:t>Rakan</w:t>
      </w:r>
      <w:proofErr w:type="spellEnd"/>
      <w:r w:rsidRPr="008976DB">
        <w:rPr>
          <w:rFonts w:ascii="Arial" w:hAnsi="Arial" w:cs="Arial"/>
          <w:sz w:val="20"/>
          <w:szCs w:val="20"/>
        </w:rPr>
        <w:t xml:space="preserve"> </w:t>
      </w:r>
      <w:proofErr w:type="spellStart"/>
      <w:r w:rsidRPr="008976DB">
        <w:rPr>
          <w:rFonts w:ascii="Arial" w:hAnsi="Arial" w:cs="Arial"/>
          <w:sz w:val="20"/>
          <w:szCs w:val="20"/>
        </w:rPr>
        <w:t>Kabariti</w:t>
      </w:r>
      <w:proofErr w:type="spellEnd"/>
      <w:r w:rsidRPr="008976DB">
        <w:rPr>
          <w:rFonts w:ascii="Arial" w:hAnsi="Arial" w:cs="Arial"/>
          <w:sz w:val="20"/>
          <w:szCs w:val="20"/>
        </w:rPr>
        <w:t xml:space="preserve">, </w:t>
      </w:r>
      <w:r w:rsidR="00014BEE" w:rsidRPr="008976DB">
        <w:rPr>
          <w:rFonts w:ascii="Arial" w:hAnsi="Arial" w:cs="Arial"/>
          <w:sz w:val="20"/>
          <w:szCs w:val="20"/>
        </w:rPr>
        <w:t xml:space="preserve">Kenneth M Keogh, </w:t>
      </w:r>
      <w:r w:rsidR="008A4452" w:rsidRPr="008976DB">
        <w:rPr>
          <w:rFonts w:ascii="Arial" w:hAnsi="Arial" w:cs="Arial"/>
          <w:sz w:val="20"/>
          <w:szCs w:val="20"/>
        </w:rPr>
        <w:t xml:space="preserve">Chetan Khatri, </w:t>
      </w:r>
      <w:r w:rsidRPr="008976DB">
        <w:rPr>
          <w:rFonts w:ascii="Arial" w:hAnsi="Arial" w:cs="Arial"/>
          <w:sz w:val="20"/>
          <w:szCs w:val="20"/>
        </w:rPr>
        <w:t xml:space="preserve">Goldie </w:t>
      </w:r>
      <w:proofErr w:type="spellStart"/>
      <w:r w:rsidRPr="008976DB">
        <w:rPr>
          <w:rFonts w:ascii="Arial" w:hAnsi="Arial" w:cs="Arial"/>
          <w:sz w:val="20"/>
          <w:szCs w:val="20"/>
        </w:rPr>
        <w:t>Khera</w:t>
      </w:r>
      <w:proofErr w:type="spellEnd"/>
      <w:r w:rsidRPr="008976DB">
        <w:rPr>
          <w:rFonts w:ascii="Arial" w:hAnsi="Arial" w:cs="Arial"/>
          <w:sz w:val="20"/>
          <w:szCs w:val="20"/>
        </w:rPr>
        <w:t>,</w:t>
      </w:r>
      <w:r w:rsidR="00142628" w:rsidRPr="008976DB">
        <w:rPr>
          <w:rFonts w:ascii="Arial" w:hAnsi="Arial" w:cs="Arial"/>
          <w:sz w:val="20"/>
          <w:szCs w:val="20"/>
        </w:rPr>
        <w:t xml:space="preserve"> </w:t>
      </w:r>
      <w:r w:rsidR="00014BEE" w:rsidRPr="008976DB">
        <w:rPr>
          <w:rFonts w:ascii="Arial" w:hAnsi="Arial" w:cs="Arial"/>
          <w:sz w:val="20"/>
          <w:szCs w:val="20"/>
        </w:rPr>
        <w:t xml:space="preserve">Rebekah Law, </w:t>
      </w:r>
      <w:r w:rsidR="00142628" w:rsidRPr="008976DB">
        <w:rPr>
          <w:rFonts w:ascii="Arial" w:hAnsi="Arial" w:cs="Arial"/>
          <w:sz w:val="20"/>
          <w:szCs w:val="20"/>
        </w:rPr>
        <w:t>Matt Lee,</w:t>
      </w:r>
      <w:r w:rsidRPr="008976DB">
        <w:rPr>
          <w:rFonts w:ascii="Arial" w:hAnsi="Arial" w:cs="Arial"/>
          <w:sz w:val="20"/>
          <w:szCs w:val="20"/>
        </w:rPr>
        <w:t xml:space="preserve"> Alexander Martin,</w:t>
      </w:r>
      <w:r w:rsidR="00014BEE" w:rsidRPr="008976DB">
        <w:rPr>
          <w:rFonts w:ascii="Arial" w:hAnsi="Arial" w:cs="Arial"/>
          <w:sz w:val="20"/>
          <w:szCs w:val="20"/>
        </w:rPr>
        <w:t xml:space="preserve"> Elizabeth Matthew</w:t>
      </w:r>
      <w:r w:rsidRPr="008976DB">
        <w:rPr>
          <w:rFonts w:ascii="Arial" w:hAnsi="Arial" w:cs="Arial"/>
          <w:sz w:val="20"/>
          <w:szCs w:val="20"/>
        </w:rPr>
        <w:t xml:space="preserve"> Frank </w:t>
      </w:r>
      <w:r w:rsidR="00014BEE" w:rsidRPr="008976DB">
        <w:rPr>
          <w:rFonts w:ascii="Arial" w:hAnsi="Arial" w:cs="Arial"/>
          <w:sz w:val="20"/>
          <w:szCs w:val="20"/>
        </w:rPr>
        <w:t xml:space="preserve">D </w:t>
      </w:r>
      <w:r w:rsidRPr="008976DB">
        <w:rPr>
          <w:rFonts w:ascii="Arial" w:hAnsi="Arial" w:cs="Arial"/>
          <w:sz w:val="20"/>
          <w:szCs w:val="20"/>
        </w:rPr>
        <w:t xml:space="preserve">McDermott, Ciara </w:t>
      </w:r>
      <w:proofErr w:type="spellStart"/>
      <w:r w:rsidRPr="008976DB">
        <w:rPr>
          <w:rFonts w:ascii="Arial" w:hAnsi="Arial" w:cs="Arial"/>
          <w:sz w:val="20"/>
          <w:szCs w:val="20"/>
        </w:rPr>
        <w:t>McGoldrick</w:t>
      </w:r>
      <w:proofErr w:type="spellEnd"/>
      <w:r w:rsidRPr="008976DB">
        <w:rPr>
          <w:rFonts w:ascii="Arial" w:hAnsi="Arial" w:cs="Arial"/>
          <w:sz w:val="20"/>
          <w:szCs w:val="20"/>
        </w:rPr>
        <w:t>, Phillip</w:t>
      </w:r>
      <w:r w:rsidR="00746F7B" w:rsidRPr="008976DB">
        <w:rPr>
          <w:rFonts w:ascii="Arial" w:hAnsi="Arial" w:cs="Arial"/>
          <w:sz w:val="20"/>
          <w:szCs w:val="20"/>
        </w:rPr>
        <w:t xml:space="preserve"> J</w:t>
      </w:r>
      <w:r w:rsidRPr="008976DB">
        <w:rPr>
          <w:rFonts w:ascii="Arial" w:hAnsi="Arial" w:cs="Arial"/>
          <w:sz w:val="20"/>
          <w:szCs w:val="20"/>
        </w:rPr>
        <w:t xml:space="preserve"> </w:t>
      </w:r>
      <w:proofErr w:type="spellStart"/>
      <w:r w:rsidRPr="008976DB">
        <w:rPr>
          <w:rFonts w:ascii="Arial" w:hAnsi="Arial" w:cs="Arial"/>
          <w:sz w:val="20"/>
          <w:szCs w:val="20"/>
        </w:rPr>
        <w:t>McElnay</w:t>
      </w:r>
      <w:proofErr w:type="spellEnd"/>
      <w:r w:rsidRPr="008976DB">
        <w:rPr>
          <w:rFonts w:ascii="Arial" w:hAnsi="Arial" w:cs="Arial"/>
          <w:sz w:val="20"/>
          <w:szCs w:val="20"/>
        </w:rPr>
        <w:t xml:space="preserve">, </w:t>
      </w:r>
      <w:proofErr w:type="spellStart"/>
      <w:r w:rsidRPr="008976DB">
        <w:rPr>
          <w:rFonts w:ascii="Arial" w:hAnsi="Arial" w:cs="Arial"/>
          <w:sz w:val="20"/>
          <w:szCs w:val="20"/>
        </w:rPr>
        <w:t>Devender</w:t>
      </w:r>
      <w:proofErr w:type="spellEnd"/>
      <w:r w:rsidRPr="008976DB">
        <w:rPr>
          <w:rFonts w:ascii="Arial" w:hAnsi="Arial" w:cs="Arial"/>
          <w:sz w:val="20"/>
          <w:szCs w:val="20"/>
        </w:rPr>
        <w:t xml:space="preserve"> </w:t>
      </w:r>
      <w:proofErr w:type="spellStart"/>
      <w:r w:rsidRPr="008976DB">
        <w:rPr>
          <w:rFonts w:ascii="Arial" w:hAnsi="Arial" w:cs="Arial"/>
          <w:sz w:val="20"/>
          <w:szCs w:val="20"/>
        </w:rPr>
        <w:t>Mittapalli</w:t>
      </w:r>
      <w:proofErr w:type="spellEnd"/>
      <w:r w:rsidRPr="008976DB">
        <w:rPr>
          <w:rFonts w:ascii="Arial" w:hAnsi="Arial" w:cs="Arial"/>
          <w:sz w:val="20"/>
          <w:szCs w:val="20"/>
        </w:rPr>
        <w:t xml:space="preserve">, Helen </w:t>
      </w:r>
      <w:r w:rsidR="00014BEE" w:rsidRPr="008976DB">
        <w:rPr>
          <w:rFonts w:ascii="Arial" w:hAnsi="Arial" w:cs="Arial"/>
          <w:sz w:val="20"/>
          <w:szCs w:val="20"/>
        </w:rPr>
        <w:t xml:space="preserve">M </w:t>
      </w:r>
      <w:r w:rsidRPr="008976DB">
        <w:rPr>
          <w:rFonts w:ascii="Arial" w:hAnsi="Arial" w:cs="Arial"/>
          <w:sz w:val="20"/>
          <w:szCs w:val="20"/>
        </w:rPr>
        <w:t>Mohan, Rach</w:t>
      </w:r>
      <w:r w:rsidR="00746F7B" w:rsidRPr="008976DB">
        <w:rPr>
          <w:rFonts w:ascii="Arial" w:hAnsi="Arial" w:cs="Arial"/>
          <w:sz w:val="20"/>
          <w:szCs w:val="20"/>
        </w:rPr>
        <w:t>a</w:t>
      </w:r>
      <w:r w:rsidRPr="008976DB">
        <w:rPr>
          <w:rFonts w:ascii="Arial" w:hAnsi="Arial" w:cs="Arial"/>
          <w:sz w:val="20"/>
          <w:szCs w:val="20"/>
        </w:rPr>
        <w:t xml:space="preserve">el Morley, Dmitri </w:t>
      </w:r>
      <w:proofErr w:type="spellStart"/>
      <w:r w:rsidRPr="008976DB">
        <w:rPr>
          <w:rFonts w:ascii="Arial" w:hAnsi="Arial" w:cs="Arial"/>
          <w:sz w:val="20"/>
          <w:szCs w:val="20"/>
        </w:rPr>
        <w:t>Nepogodie</w:t>
      </w:r>
      <w:r w:rsidR="003D5759" w:rsidRPr="008976DB">
        <w:rPr>
          <w:rFonts w:ascii="Arial" w:hAnsi="Arial" w:cs="Arial"/>
          <w:sz w:val="20"/>
          <w:szCs w:val="20"/>
        </w:rPr>
        <w:t>v</w:t>
      </w:r>
      <w:proofErr w:type="spellEnd"/>
      <w:r w:rsidR="003D5759" w:rsidRPr="008976DB">
        <w:rPr>
          <w:rFonts w:ascii="Arial" w:hAnsi="Arial" w:cs="Arial"/>
          <w:sz w:val="20"/>
          <w:szCs w:val="20"/>
        </w:rPr>
        <w:t xml:space="preserve">, </w:t>
      </w:r>
      <w:r w:rsidRPr="008976DB">
        <w:rPr>
          <w:rFonts w:ascii="Arial" w:hAnsi="Arial" w:cs="Arial"/>
          <w:sz w:val="20"/>
          <w:szCs w:val="20"/>
        </w:rPr>
        <w:t xml:space="preserve">Adam Peckham-Cooper, </w:t>
      </w:r>
      <w:r w:rsidR="00014BEE" w:rsidRPr="008976DB">
        <w:rPr>
          <w:rFonts w:ascii="Arial" w:hAnsi="Arial" w:cs="Arial"/>
          <w:sz w:val="20"/>
          <w:szCs w:val="20"/>
        </w:rPr>
        <w:t xml:space="preserve">Bruce Philip, </w:t>
      </w:r>
      <w:r w:rsidRPr="008976DB">
        <w:rPr>
          <w:rFonts w:ascii="Arial" w:hAnsi="Arial" w:cs="Arial"/>
          <w:sz w:val="20"/>
          <w:szCs w:val="20"/>
        </w:rPr>
        <w:t xml:space="preserve">Ana-Catarina </w:t>
      </w:r>
      <w:proofErr w:type="spellStart"/>
      <w:r w:rsidRPr="008976DB">
        <w:rPr>
          <w:rFonts w:ascii="Arial" w:hAnsi="Arial" w:cs="Arial"/>
          <w:sz w:val="20"/>
          <w:szCs w:val="20"/>
        </w:rPr>
        <w:t>Pinho</w:t>
      </w:r>
      <w:proofErr w:type="spellEnd"/>
      <w:r w:rsidRPr="008976DB">
        <w:rPr>
          <w:rFonts w:ascii="Arial" w:hAnsi="Arial" w:cs="Arial"/>
          <w:sz w:val="20"/>
          <w:szCs w:val="20"/>
        </w:rPr>
        <w:t xml:space="preserve">-Gomes, </w:t>
      </w:r>
      <w:r w:rsidR="00014BEE" w:rsidRPr="008976DB">
        <w:rPr>
          <w:rFonts w:ascii="Arial" w:hAnsi="Arial" w:cs="Arial"/>
          <w:sz w:val="20"/>
          <w:szCs w:val="20"/>
        </w:rPr>
        <w:t xml:space="preserve">Raj </w:t>
      </w:r>
      <w:proofErr w:type="spellStart"/>
      <w:r w:rsidR="00014BEE" w:rsidRPr="008976DB">
        <w:rPr>
          <w:rFonts w:ascii="Arial" w:hAnsi="Arial" w:cs="Arial"/>
          <w:sz w:val="20"/>
          <w:szCs w:val="20"/>
        </w:rPr>
        <w:t>Rajaganeshan</w:t>
      </w:r>
      <w:proofErr w:type="spellEnd"/>
      <w:r w:rsidR="00014BEE" w:rsidRPr="008976DB">
        <w:rPr>
          <w:rFonts w:ascii="Arial" w:hAnsi="Arial" w:cs="Arial"/>
          <w:sz w:val="20"/>
          <w:szCs w:val="20"/>
        </w:rPr>
        <w:t xml:space="preserve">, </w:t>
      </w:r>
      <w:proofErr w:type="spellStart"/>
      <w:r w:rsidR="00014BEE" w:rsidRPr="008976DB">
        <w:rPr>
          <w:rFonts w:ascii="Arial" w:hAnsi="Arial" w:cs="Arial"/>
          <w:sz w:val="20"/>
          <w:szCs w:val="20"/>
        </w:rPr>
        <w:t>Chritopher</w:t>
      </w:r>
      <w:proofErr w:type="spellEnd"/>
      <w:r w:rsidR="00014BEE" w:rsidRPr="008976DB">
        <w:rPr>
          <w:rFonts w:ascii="Arial" w:hAnsi="Arial" w:cs="Arial"/>
          <w:sz w:val="20"/>
          <w:szCs w:val="20"/>
        </w:rPr>
        <w:t xml:space="preserve"> Rao, </w:t>
      </w:r>
      <w:r w:rsidRPr="008976DB">
        <w:rPr>
          <w:rFonts w:ascii="Arial" w:hAnsi="Arial" w:cs="Arial"/>
          <w:sz w:val="20"/>
          <w:szCs w:val="20"/>
        </w:rPr>
        <w:t xml:space="preserve">Sabina </w:t>
      </w:r>
      <w:r w:rsidR="00746F7B" w:rsidRPr="008976DB">
        <w:rPr>
          <w:rFonts w:ascii="Arial" w:hAnsi="Arial" w:cs="Arial"/>
          <w:sz w:val="20"/>
          <w:szCs w:val="20"/>
        </w:rPr>
        <w:t xml:space="preserve">Y </w:t>
      </w:r>
      <w:r w:rsidRPr="008976DB">
        <w:rPr>
          <w:rFonts w:ascii="Arial" w:hAnsi="Arial" w:cs="Arial"/>
          <w:sz w:val="20"/>
          <w:szCs w:val="20"/>
        </w:rPr>
        <w:t xml:space="preserve">Rashid, Andrew </w:t>
      </w:r>
      <w:r w:rsidR="00014BEE" w:rsidRPr="008976DB">
        <w:rPr>
          <w:rFonts w:ascii="Arial" w:hAnsi="Arial" w:cs="Arial"/>
          <w:sz w:val="20"/>
          <w:szCs w:val="20"/>
        </w:rPr>
        <w:t xml:space="preserve">J </w:t>
      </w:r>
      <w:r w:rsidRPr="008976DB">
        <w:rPr>
          <w:rFonts w:ascii="Arial" w:hAnsi="Arial" w:cs="Arial"/>
          <w:sz w:val="20"/>
          <w:szCs w:val="20"/>
        </w:rPr>
        <w:t xml:space="preserve">Robson, Duncan </w:t>
      </w:r>
      <w:proofErr w:type="spellStart"/>
      <w:r w:rsidRPr="008976DB">
        <w:rPr>
          <w:rFonts w:ascii="Arial" w:hAnsi="Arial" w:cs="Arial"/>
          <w:sz w:val="20"/>
          <w:szCs w:val="20"/>
        </w:rPr>
        <w:t>Scrimgeour</w:t>
      </w:r>
      <w:proofErr w:type="spellEnd"/>
      <w:r w:rsidRPr="008976DB">
        <w:rPr>
          <w:rFonts w:ascii="Arial" w:hAnsi="Arial" w:cs="Arial"/>
          <w:sz w:val="20"/>
          <w:szCs w:val="20"/>
        </w:rPr>
        <w:t xml:space="preserve">, </w:t>
      </w:r>
      <w:proofErr w:type="spellStart"/>
      <w:r w:rsidR="00746F7B" w:rsidRPr="008976DB">
        <w:rPr>
          <w:rFonts w:ascii="Arial" w:hAnsi="Arial" w:cs="Arial"/>
          <w:sz w:val="20"/>
          <w:szCs w:val="20"/>
        </w:rPr>
        <w:t>Rishabh</w:t>
      </w:r>
      <w:proofErr w:type="spellEnd"/>
      <w:r w:rsidR="00746F7B" w:rsidRPr="008976DB">
        <w:rPr>
          <w:rFonts w:ascii="Arial" w:hAnsi="Arial" w:cs="Arial"/>
          <w:sz w:val="20"/>
          <w:szCs w:val="20"/>
        </w:rPr>
        <w:t xml:space="preserve"> Singh, </w:t>
      </w:r>
      <w:r w:rsidR="00930B5D" w:rsidRPr="008976DB">
        <w:rPr>
          <w:rFonts w:ascii="Arial" w:hAnsi="Arial" w:cs="Arial"/>
          <w:sz w:val="20"/>
          <w:szCs w:val="20"/>
        </w:rPr>
        <w:t xml:space="preserve">Joseph </w:t>
      </w:r>
      <w:proofErr w:type="spellStart"/>
      <w:r w:rsidR="00930B5D" w:rsidRPr="008976DB">
        <w:rPr>
          <w:rFonts w:ascii="Arial" w:hAnsi="Arial" w:cs="Arial"/>
          <w:sz w:val="20"/>
          <w:szCs w:val="20"/>
        </w:rPr>
        <w:t>Shalhoub</w:t>
      </w:r>
      <w:proofErr w:type="spellEnd"/>
      <w:r w:rsidR="00930B5D" w:rsidRPr="008976DB">
        <w:rPr>
          <w:rFonts w:ascii="Arial" w:hAnsi="Arial" w:cs="Arial"/>
          <w:sz w:val="20"/>
          <w:szCs w:val="20"/>
        </w:rPr>
        <w:t xml:space="preserve">, </w:t>
      </w:r>
      <w:r w:rsidRPr="008976DB">
        <w:rPr>
          <w:rFonts w:ascii="Arial" w:hAnsi="Arial" w:cs="Arial"/>
          <w:sz w:val="20"/>
          <w:szCs w:val="20"/>
        </w:rPr>
        <w:t>Ajay Sharma, Anna</w:t>
      </w:r>
      <w:r w:rsidR="00014BEE" w:rsidRPr="008976DB">
        <w:rPr>
          <w:rFonts w:ascii="Arial" w:hAnsi="Arial" w:cs="Arial"/>
          <w:sz w:val="20"/>
          <w:szCs w:val="20"/>
        </w:rPr>
        <w:t xml:space="preserve"> E</w:t>
      </w:r>
      <w:r w:rsidRPr="008976DB">
        <w:rPr>
          <w:rFonts w:ascii="Arial" w:hAnsi="Arial" w:cs="Arial"/>
          <w:sz w:val="20"/>
          <w:szCs w:val="20"/>
        </w:rPr>
        <w:t xml:space="preserve"> Sharrock, </w:t>
      </w:r>
      <w:proofErr w:type="spellStart"/>
      <w:r w:rsidRPr="008976DB">
        <w:rPr>
          <w:rFonts w:ascii="Arial" w:hAnsi="Arial" w:cs="Arial"/>
          <w:sz w:val="20"/>
          <w:szCs w:val="20"/>
        </w:rPr>
        <w:t>Uttam</w:t>
      </w:r>
      <w:proofErr w:type="spellEnd"/>
      <w:r w:rsidRPr="008976DB">
        <w:rPr>
          <w:rFonts w:ascii="Arial" w:hAnsi="Arial" w:cs="Arial"/>
          <w:sz w:val="20"/>
          <w:szCs w:val="20"/>
        </w:rPr>
        <w:t xml:space="preserve"> </w:t>
      </w:r>
      <w:proofErr w:type="spellStart"/>
      <w:r w:rsidRPr="008976DB">
        <w:rPr>
          <w:rFonts w:ascii="Arial" w:hAnsi="Arial" w:cs="Arial"/>
          <w:sz w:val="20"/>
          <w:szCs w:val="20"/>
        </w:rPr>
        <w:t>Shiralkar</w:t>
      </w:r>
      <w:proofErr w:type="spellEnd"/>
      <w:r w:rsidRPr="008976DB">
        <w:rPr>
          <w:rFonts w:ascii="Arial" w:hAnsi="Arial" w:cs="Arial"/>
          <w:sz w:val="20"/>
          <w:szCs w:val="20"/>
        </w:rPr>
        <w:t xml:space="preserve">, </w:t>
      </w:r>
      <w:r w:rsidR="00014BEE" w:rsidRPr="008976DB">
        <w:rPr>
          <w:rFonts w:ascii="Arial" w:hAnsi="Arial" w:cs="Arial"/>
          <w:sz w:val="20"/>
          <w:szCs w:val="20"/>
        </w:rPr>
        <w:t xml:space="preserve">Nathan A Stephens, </w:t>
      </w:r>
      <w:r w:rsidRPr="008976DB">
        <w:rPr>
          <w:rFonts w:ascii="Arial" w:hAnsi="Arial" w:cs="Arial"/>
          <w:sz w:val="20"/>
          <w:szCs w:val="20"/>
        </w:rPr>
        <w:t>Phillip</w:t>
      </w:r>
      <w:r w:rsidR="00BB5EEC" w:rsidRPr="008976DB">
        <w:rPr>
          <w:rFonts w:ascii="Arial" w:hAnsi="Arial" w:cs="Arial"/>
          <w:sz w:val="20"/>
          <w:szCs w:val="20"/>
        </w:rPr>
        <w:t xml:space="preserve"> </w:t>
      </w:r>
      <w:proofErr w:type="spellStart"/>
      <w:r w:rsidR="00BB5EEC" w:rsidRPr="008976DB">
        <w:rPr>
          <w:rFonts w:ascii="Arial" w:hAnsi="Arial" w:cs="Arial"/>
          <w:sz w:val="20"/>
          <w:szCs w:val="20"/>
        </w:rPr>
        <w:t>Tsouka</w:t>
      </w:r>
      <w:proofErr w:type="spellEnd"/>
      <w:r w:rsidR="00BB5EEC" w:rsidRPr="008976DB">
        <w:rPr>
          <w:rFonts w:ascii="Arial" w:hAnsi="Arial" w:cs="Arial"/>
          <w:sz w:val="20"/>
          <w:szCs w:val="20"/>
        </w:rPr>
        <w:t xml:space="preserve">, Stella </w:t>
      </w:r>
      <w:proofErr w:type="spellStart"/>
      <w:r w:rsidR="00BB5EEC" w:rsidRPr="008976DB">
        <w:rPr>
          <w:rFonts w:ascii="Arial" w:hAnsi="Arial" w:cs="Arial"/>
          <w:sz w:val="20"/>
          <w:szCs w:val="20"/>
        </w:rPr>
        <w:t>Vig</w:t>
      </w:r>
      <w:proofErr w:type="spellEnd"/>
      <w:r w:rsidR="00BB5EEC" w:rsidRPr="008976DB">
        <w:rPr>
          <w:rFonts w:ascii="Arial" w:hAnsi="Arial" w:cs="Arial"/>
          <w:sz w:val="20"/>
          <w:szCs w:val="20"/>
        </w:rPr>
        <w:t xml:space="preserve">, </w:t>
      </w:r>
      <w:r w:rsidR="00746F7B" w:rsidRPr="008976DB">
        <w:rPr>
          <w:rFonts w:ascii="Arial" w:hAnsi="Arial" w:cs="Arial"/>
          <w:sz w:val="20"/>
          <w:szCs w:val="20"/>
        </w:rPr>
        <w:t xml:space="preserve">Daniel White, </w:t>
      </w:r>
      <w:r w:rsidR="00014BEE" w:rsidRPr="008976DB">
        <w:rPr>
          <w:rFonts w:ascii="Arial" w:hAnsi="Arial" w:cs="Arial"/>
          <w:sz w:val="20"/>
          <w:szCs w:val="20"/>
        </w:rPr>
        <w:t xml:space="preserve">Jonathan R </w:t>
      </w:r>
      <w:r w:rsidR="00BB5EEC" w:rsidRPr="008976DB">
        <w:rPr>
          <w:rFonts w:ascii="Arial" w:hAnsi="Arial" w:cs="Arial"/>
          <w:sz w:val="20"/>
          <w:szCs w:val="20"/>
        </w:rPr>
        <w:t>Wild</w:t>
      </w:r>
      <w:r w:rsidR="00746F7B" w:rsidRPr="008976DB">
        <w:rPr>
          <w:rFonts w:ascii="Arial" w:hAnsi="Arial" w:cs="Arial"/>
          <w:sz w:val="20"/>
          <w:szCs w:val="20"/>
        </w:rPr>
        <w:t>, Adam Williams, Sophie Williams</w:t>
      </w:r>
    </w:p>
    <w:p w14:paraId="153F97EB" w14:textId="77777777" w:rsidR="00746F7B" w:rsidRPr="00430575" w:rsidRDefault="00746F7B" w:rsidP="00430575">
      <w:pPr>
        <w:spacing w:line="360" w:lineRule="auto"/>
        <w:jc w:val="both"/>
        <w:rPr>
          <w:rFonts w:ascii="Arial" w:hAnsi="Arial" w:cs="Arial"/>
          <w:sz w:val="22"/>
          <w:szCs w:val="22"/>
        </w:rPr>
      </w:pPr>
    </w:p>
    <w:p w14:paraId="7359367D" w14:textId="6057303C" w:rsidR="002A4FB5" w:rsidRPr="00430575" w:rsidRDefault="002A4FB5" w:rsidP="00430575">
      <w:pPr>
        <w:spacing w:line="360" w:lineRule="auto"/>
        <w:jc w:val="both"/>
        <w:rPr>
          <w:rFonts w:ascii="Arial" w:hAnsi="Arial" w:cs="Arial"/>
          <w:b/>
          <w:sz w:val="22"/>
          <w:szCs w:val="22"/>
        </w:rPr>
      </w:pPr>
      <w:r w:rsidRPr="00430575">
        <w:rPr>
          <w:rFonts w:ascii="Arial" w:hAnsi="Arial" w:cs="Arial"/>
          <w:b/>
          <w:sz w:val="22"/>
          <w:szCs w:val="22"/>
        </w:rPr>
        <w:t>Acknowledgements</w:t>
      </w:r>
    </w:p>
    <w:p w14:paraId="408C459B" w14:textId="371191C2" w:rsidR="002A4FB5" w:rsidRDefault="00F87C03" w:rsidP="00430575">
      <w:pPr>
        <w:spacing w:line="360" w:lineRule="auto"/>
        <w:jc w:val="both"/>
        <w:rPr>
          <w:rFonts w:ascii="Arial" w:hAnsi="Arial" w:cs="Arial"/>
          <w:i/>
          <w:sz w:val="22"/>
          <w:szCs w:val="22"/>
        </w:rPr>
      </w:pPr>
      <w:r>
        <w:rPr>
          <w:rFonts w:ascii="Arial" w:hAnsi="Arial" w:cs="Arial"/>
          <w:i/>
          <w:sz w:val="22"/>
          <w:szCs w:val="22"/>
        </w:rPr>
        <w:t>Volunteer course f</w:t>
      </w:r>
      <w:r w:rsidR="00DD390D">
        <w:rPr>
          <w:rFonts w:ascii="Arial" w:hAnsi="Arial" w:cs="Arial"/>
          <w:i/>
          <w:sz w:val="22"/>
          <w:szCs w:val="22"/>
        </w:rPr>
        <w:t>aculty</w:t>
      </w:r>
    </w:p>
    <w:p w14:paraId="783946DA" w14:textId="765B39CB" w:rsidR="00790D6C" w:rsidRPr="008976DB" w:rsidRDefault="00790D6C" w:rsidP="00430575">
      <w:pPr>
        <w:spacing w:line="360" w:lineRule="auto"/>
        <w:jc w:val="both"/>
        <w:rPr>
          <w:rFonts w:ascii="Arial" w:hAnsi="Arial" w:cs="Arial"/>
          <w:sz w:val="20"/>
          <w:szCs w:val="20"/>
        </w:rPr>
      </w:pPr>
      <w:r w:rsidRPr="008976DB">
        <w:rPr>
          <w:rFonts w:ascii="Arial" w:hAnsi="Arial" w:cs="Arial"/>
          <w:sz w:val="20"/>
          <w:szCs w:val="20"/>
        </w:rPr>
        <w:t>David Chan, Richard Egan,</w:t>
      </w:r>
      <w:r w:rsidR="00BC5D5F" w:rsidRPr="008976DB">
        <w:rPr>
          <w:rFonts w:ascii="Arial" w:hAnsi="Arial" w:cs="Arial"/>
          <w:sz w:val="20"/>
          <w:szCs w:val="20"/>
        </w:rPr>
        <w:t xml:space="preserve"> Duncan SG </w:t>
      </w:r>
      <w:proofErr w:type="spellStart"/>
      <w:r w:rsidR="00BC5D5F" w:rsidRPr="008976DB">
        <w:rPr>
          <w:rFonts w:ascii="Arial" w:hAnsi="Arial" w:cs="Arial"/>
          <w:sz w:val="20"/>
          <w:szCs w:val="20"/>
        </w:rPr>
        <w:t>Scrimgeour</w:t>
      </w:r>
      <w:proofErr w:type="spellEnd"/>
      <w:r w:rsidR="00BC5D5F" w:rsidRPr="008976DB">
        <w:rPr>
          <w:rFonts w:ascii="Arial" w:hAnsi="Arial" w:cs="Arial"/>
          <w:sz w:val="20"/>
          <w:szCs w:val="20"/>
        </w:rPr>
        <w:t xml:space="preserve">, David </w:t>
      </w:r>
      <w:proofErr w:type="spellStart"/>
      <w:r w:rsidR="00BC5D5F" w:rsidRPr="008976DB">
        <w:rPr>
          <w:rFonts w:ascii="Arial" w:hAnsi="Arial" w:cs="Arial"/>
          <w:sz w:val="20"/>
          <w:szCs w:val="20"/>
        </w:rPr>
        <w:t>Neilly</w:t>
      </w:r>
      <w:proofErr w:type="spellEnd"/>
      <w:r w:rsidR="00BC5D5F" w:rsidRPr="008976DB">
        <w:rPr>
          <w:rFonts w:ascii="Arial" w:hAnsi="Arial" w:cs="Arial"/>
          <w:sz w:val="20"/>
          <w:szCs w:val="20"/>
        </w:rPr>
        <w:t xml:space="preserve">, Mark </w:t>
      </w:r>
      <w:proofErr w:type="spellStart"/>
      <w:r w:rsidR="00BC5D5F" w:rsidRPr="008976DB">
        <w:rPr>
          <w:rFonts w:ascii="Arial" w:hAnsi="Arial" w:cs="Arial"/>
          <w:sz w:val="20"/>
          <w:szCs w:val="20"/>
        </w:rPr>
        <w:t>Twoon</w:t>
      </w:r>
      <w:proofErr w:type="spellEnd"/>
      <w:r w:rsidR="00BC5D5F" w:rsidRPr="008976DB">
        <w:rPr>
          <w:rFonts w:ascii="Arial" w:hAnsi="Arial" w:cs="Arial"/>
          <w:sz w:val="20"/>
          <w:szCs w:val="20"/>
        </w:rPr>
        <w:t xml:space="preserve">, Omar Aly, </w:t>
      </w:r>
      <w:proofErr w:type="spellStart"/>
      <w:r w:rsidR="00BC5D5F" w:rsidRPr="008976DB">
        <w:rPr>
          <w:rFonts w:ascii="Arial" w:hAnsi="Arial" w:cs="Arial"/>
          <w:sz w:val="20"/>
          <w:szCs w:val="20"/>
        </w:rPr>
        <w:t>Senthilkumaran</w:t>
      </w:r>
      <w:proofErr w:type="spellEnd"/>
      <w:r w:rsidR="00BC5D5F" w:rsidRPr="008976DB">
        <w:rPr>
          <w:rFonts w:ascii="Arial" w:hAnsi="Arial" w:cs="Arial"/>
          <w:sz w:val="20"/>
          <w:szCs w:val="20"/>
        </w:rPr>
        <w:t xml:space="preserve"> </w:t>
      </w:r>
      <w:proofErr w:type="spellStart"/>
      <w:r w:rsidR="00BC5D5F" w:rsidRPr="008976DB">
        <w:rPr>
          <w:rFonts w:ascii="Arial" w:hAnsi="Arial" w:cs="Arial"/>
          <w:sz w:val="20"/>
          <w:szCs w:val="20"/>
        </w:rPr>
        <w:t>Sriskandarasa</w:t>
      </w:r>
      <w:proofErr w:type="spellEnd"/>
      <w:r w:rsidR="00BC5D5F" w:rsidRPr="008976DB">
        <w:rPr>
          <w:rFonts w:ascii="Arial" w:hAnsi="Arial" w:cs="Arial"/>
          <w:sz w:val="20"/>
          <w:szCs w:val="20"/>
        </w:rPr>
        <w:t xml:space="preserve">, Yousef Ibrahim, Rob </w:t>
      </w:r>
      <w:proofErr w:type="spellStart"/>
      <w:r w:rsidR="00BC5D5F" w:rsidRPr="008976DB">
        <w:rPr>
          <w:rFonts w:ascii="Arial" w:hAnsi="Arial" w:cs="Arial"/>
          <w:sz w:val="20"/>
          <w:szCs w:val="20"/>
        </w:rPr>
        <w:t>Whitham</w:t>
      </w:r>
      <w:proofErr w:type="spellEnd"/>
      <w:r w:rsidR="00BC5D5F" w:rsidRPr="008976DB">
        <w:rPr>
          <w:rFonts w:ascii="Arial" w:hAnsi="Arial" w:cs="Arial"/>
          <w:sz w:val="20"/>
          <w:szCs w:val="20"/>
        </w:rPr>
        <w:t xml:space="preserve">, James Glasbey, Danielle </w:t>
      </w:r>
      <w:proofErr w:type="spellStart"/>
      <w:r w:rsidR="00BC5D5F" w:rsidRPr="008976DB">
        <w:rPr>
          <w:rFonts w:ascii="Arial" w:hAnsi="Arial" w:cs="Arial"/>
          <w:sz w:val="20"/>
          <w:szCs w:val="20"/>
        </w:rPr>
        <w:t>Huckle</w:t>
      </w:r>
      <w:proofErr w:type="spellEnd"/>
      <w:r w:rsidR="00BC5D5F" w:rsidRPr="008976DB">
        <w:rPr>
          <w:rFonts w:ascii="Arial" w:hAnsi="Arial" w:cs="Arial"/>
          <w:sz w:val="20"/>
          <w:szCs w:val="20"/>
        </w:rPr>
        <w:t xml:space="preserve">, </w:t>
      </w:r>
      <w:proofErr w:type="spellStart"/>
      <w:r w:rsidR="00BC5D5F" w:rsidRPr="008976DB">
        <w:rPr>
          <w:rFonts w:ascii="Arial" w:hAnsi="Arial" w:cs="Arial"/>
          <w:sz w:val="20"/>
          <w:szCs w:val="20"/>
        </w:rPr>
        <w:t>Huw</w:t>
      </w:r>
      <w:proofErr w:type="spellEnd"/>
      <w:r w:rsidR="00BC5D5F" w:rsidRPr="008976DB">
        <w:rPr>
          <w:rFonts w:ascii="Arial" w:hAnsi="Arial" w:cs="Arial"/>
          <w:sz w:val="20"/>
          <w:szCs w:val="20"/>
        </w:rPr>
        <w:t xml:space="preserve"> Evans, David Fung, Ross McLean, Mohamed </w:t>
      </w:r>
      <w:proofErr w:type="spellStart"/>
      <w:r w:rsidR="00BC5D5F" w:rsidRPr="008976DB">
        <w:rPr>
          <w:rFonts w:ascii="Arial" w:hAnsi="Arial" w:cs="Arial"/>
          <w:sz w:val="20"/>
          <w:szCs w:val="20"/>
        </w:rPr>
        <w:t>Abdelhalim</w:t>
      </w:r>
      <w:proofErr w:type="spellEnd"/>
      <w:r w:rsidR="00BC5D5F" w:rsidRPr="008976DB">
        <w:rPr>
          <w:rFonts w:ascii="Arial" w:hAnsi="Arial" w:cs="Arial"/>
          <w:sz w:val="20"/>
          <w:szCs w:val="20"/>
        </w:rPr>
        <w:t xml:space="preserve">, Philippa </w:t>
      </w:r>
      <w:proofErr w:type="spellStart"/>
      <w:r w:rsidR="00BC5D5F" w:rsidRPr="008976DB">
        <w:rPr>
          <w:rFonts w:ascii="Arial" w:hAnsi="Arial" w:cs="Arial"/>
          <w:sz w:val="20"/>
          <w:szCs w:val="20"/>
        </w:rPr>
        <w:t>Burnell</w:t>
      </w:r>
      <w:proofErr w:type="spellEnd"/>
      <w:r w:rsidR="00BC5D5F" w:rsidRPr="008976DB">
        <w:rPr>
          <w:rFonts w:ascii="Arial" w:hAnsi="Arial" w:cs="Arial"/>
          <w:sz w:val="20"/>
          <w:szCs w:val="20"/>
        </w:rPr>
        <w:t xml:space="preserve">, </w:t>
      </w:r>
      <w:proofErr w:type="spellStart"/>
      <w:r w:rsidR="00BC5D5F" w:rsidRPr="008976DB">
        <w:rPr>
          <w:rFonts w:ascii="Arial" w:hAnsi="Arial" w:cs="Arial"/>
          <w:sz w:val="20"/>
          <w:szCs w:val="20"/>
        </w:rPr>
        <w:t>Abdalla</w:t>
      </w:r>
      <w:proofErr w:type="spellEnd"/>
      <w:r w:rsidR="00BC5D5F" w:rsidRPr="008976DB">
        <w:rPr>
          <w:rFonts w:ascii="Arial" w:hAnsi="Arial" w:cs="Arial"/>
          <w:sz w:val="20"/>
          <w:szCs w:val="20"/>
        </w:rPr>
        <w:t xml:space="preserve"> </w:t>
      </w:r>
      <w:proofErr w:type="spellStart"/>
      <w:r w:rsidR="00BC5D5F" w:rsidRPr="008976DB">
        <w:rPr>
          <w:rFonts w:ascii="Arial" w:hAnsi="Arial" w:cs="Arial"/>
          <w:sz w:val="20"/>
          <w:szCs w:val="20"/>
        </w:rPr>
        <w:t>Eisawi</w:t>
      </w:r>
      <w:proofErr w:type="spellEnd"/>
      <w:r w:rsidR="00BC5D5F" w:rsidRPr="008976DB">
        <w:rPr>
          <w:rFonts w:ascii="Arial" w:hAnsi="Arial" w:cs="Arial"/>
          <w:sz w:val="20"/>
          <w:szCs w:val="20"/>
        </w:rPr>
        <w:t xml:space="preserve">, Benjamin Drake, Colin Shaw, </w:t>
      </w:r>
      <w:proofErr w:type="spellStart"/>
      <w:r w:rsidR="00BC5D5F" w:rsidRPr="008976DB">
        <w:rPr>
          <w:rFonts w:ascii="Arial" w:hAnsi="Arial" w:cs="Arial"/>
          <w:sz w:val="20"/>
          <w:szCs w:val="20"/>
        </w:rPr>
        <w:t>Rishabh</w:t>
      </w:r>
      <w:proofErr w:type="spellEnd"/>
      <w:r w:rsidR="00BC5D5F" w:rsidRPr="008976DB">
        <w:rPr>
          <w:rFonts w:ascii="Arial" w:hAnsi="Arial" w:cs="Arial"/>
          <w:sz w:val="20"/>
          <w:szCs w:val="20"/>
        </w:rPr>
        <w:t xml:space="preserve"> Singh, Sophie Williams, Goldie </w:t>
      </w:r>
      <w:proofErr w:type="spellStart"/>
      <w:r w:rsidR="00BC5D5F" w:rsidRPr="008976DB">
        <w:rPr>
          <w:rFonts w:ascii="Arial" w:hAnsi="Arial" w:cs="Arial"/>
          <w:sz w:val="20"/>
          <w:szCs w:val="20"/>
        </w:rPr>
        <w:t>Khera</w:t>
      </w:r>
      <w:proofErr w:type="spellEnd"/>
      <w:r w:rsidR="00BC5D5F" w:rsidRPr="008976DB">
        <w:rPr>
          <w:rFonts w:ascii="Arial" w:hAnsi="Arial" w:cs="Arial"/>
          <w:sz w:val="20"/>
          <w:szCs w:val="20"/>
        </w:rPr>
        <w:t xml:space="preserve">, Daniel White, Lydia Hannah, Rick Harvey, Sam Turner, Patrick </w:t>
      </w:r>
      <w:proofErr w:type="spellStart"/>
      <w:r w:rsidR="00BC5D5F" w:rsidRPr="008976DB">
        <w:rPr>
          <w:rFonts w:ascii="Arial" w:hAnsi="Arial" w:cs="Arial"/>
          <w:sz w:val="20"/>
          <w:szCs w:val="20"/>
        </w:rPr>
        <w:t>Olaniyi</w:t>
      </w:r>
      <w:proofErr w:type="spellEnd"/>
      <w:r w:rsidR="00BC5D5F" w:rsidRPr="008976DB">
        <w:rPr>
          <w:rFonts w:ascii="Arial" w:hAnsi="Arial" w:cs="Arial"/>
          <w:sz w:val="20"/>
          <w:szCs w:val="20"/>
        </w:rPr>
        <w:t xml:space="preserve">, Waleed </w:t>
      </w:r>
      <w:proofErr w:type="spellStart"/>
      <w:r w:rsidR="00BC5D5F" w:rsidRPr="008976DB">
        <w:rPr>
          <w:rFonts w:ascii="Arial" w:hAnsi="Arial" w:cs="Arial"/>
          <w:sz w:val="20"/>
          <w:szCs w:val="20"/>
        </w:rPr>
        <w:t>Riaz</w:t>
      </w:r>
      <w:proofErr w:type="spellEnd"/>
      <w:r w:rsidR="00BC5D5F" w:rsidRPr="008976DB">
        <w:rPr>
          <w:rFonts w:ascii="Arial" w:hAnsi="Arial" w:cs="Arial"/>
          <w:sz w:val="20"/>
          <w:szCs w:val="20"/>
        </w:rPr>
        <w:t xml:space="preserve">, Chantelle </w:t>
      </w:r>
      <w:proofErr w:type="spellStart"/>
      <w:r w:rsidR="00BC5D5F" w:rsidRPr="008976DB">
        <w:rPr>
          <w:rFonts w:ascii="Arial" w:hAnsi="Arial" w:cs="Arial"/>
          <w:sz w:val="20"/>
          <w:szCs w:val="20"/>
        </w:rPr>
        <w:t>Rizan</w:t>
      </w:r>
      <w:proofErr w:type="spellEnd"/>
      <w:r w:rsidR="00BC5D5F" w:rsidRPr="008976DB">
        <w:rPr>
          <w:rFonts w:ascii="Arial" w:hAnsi="Arial" w:cs="Arial"/>
          <w:sz w:val="20"/>
          <w:szCs w:val="20"/>
        </w:rPr>
        <w:t xml:space="preserve">, Anja </w:t>
      </w:r>
      <w:proofErr w:type="spellStart"/>
      <w:r w:rsidR="00BC5D5F" w:rsidRPr="008976DB">
        <w:rPr>
          <w:rFonts w:ascii="Arial" w:hAnsi="Arial" w:cs="Arial"/>
          <w:sz w:val="20"/>
          <w:szCs w:val="20"/>
        </w:rPr>
        <w:t>Kreblacza</w:t>
      </w:r>
      <w:proofErr w:type="spellEnd"/>
      <w:r w:rsidR="00BC5D5F" w:rsidRPr="008976DB">
        <w:rPr>
          <w:rFonts w:ascii="Arial" w:hAnsi="Arial" w:cs="Arial"/>
          <w:sz w:val="20"/>
          <w:szCs w:val="20"/>
        </w:rPr>
        <w:t xml:space="preserve">, Sophie Allen, Ibrahim </w:t>
      </w:r>
      <w:proofErr w:type="spellStart"/>
      <w:r w:rsidR="00BC5D5F" w:rsidRPr="008976DB">
        <w:rPr>
          <w:rFonts w:ascii="Arial" w:hAnsi="Arial" w:cs="Arial"/>
          <w:sz w:val="20"/>
          <w:szCs w:val="20"/>
        </w:rPr>
        <w:t>Ibrahim</w:t>
      </w:r>
      <w:proofErr w:type="spellEnd"/>
      <w:r w:rsidR="00BC5D5F" w:rsidRPr="008976DB">
        <w:rPr>
          <w:rFonts w:ascii="Arial" w:hAnsi="Arial" w:cs="Arial"/>
          <w:sz w:val="20"/>
          <w:szCs w:val="20"/>
        </w:rPr>
        <w:t xml:space="preserve">, Stella </w:t>
      </w:r>
      <w:proofErr w:type="spellStart"/>
      <w:r w:rsidR="00BC5D5F" w:rsidRPr="008976DB">
        <w:rPr>
          <w:rFonts w:ascii="Arial" w:hAnsi="Arial" w:cs="Arial"/>
          <w:sz w:val="20"/>
          <w:szCs w:val="20"/>
        </w:rPr>
        <w:t>Nikolau</w:t>
      </w:r>
      <w:proofErr w:type="spellEnd"/>
      <w:r w:rsidR="00BC5D5F" w:rsidRPr="008976DB">
        <w:rPr>
          <w:rFonts w:ascii="Arial" w:hAnsi="Arial" w:cs="Arial"/>
          <w:sz w:val="20"/>
          <w:szCs w:val="20"/>
        </w:rPr>
        <w:t xml:space="preserve">, </w:t>
      </w:r>
      <w:proofErr w:type="spellStart"/>
      <w:r w:rsidR="00BC5D5F" w:rsidRPr="008976DB">
        <w:rPr>
          <w:rFonts w:ascii="Arial" w:hAnsi="Arial" w:cs="Arial"/>
          <w:sz w:val="20"/>
          <w:szCs w:val="20"/>
        </w:rPr>
        <w:t>Rumaniya</w:t>
      </w:r>
      <w:proofErr w:type="spellEnd"/>
      <w:r w:rsidR="00BC5D5F" w:rsidRPr="008976DB">
        <w:rPr>
          <w:rFonts w:ascii="Arial" w:hAnsi="Arial" w:cs="Arial"/>
          <w:sz w:val="20"/>
          <w:szCs w:val="20"/>
        </w:rPr>
        <w:t xml:space="preserve"> </w:t>
      </w:r>
      <w:proofErr w:type="spellStart"/>
      <w:r w:rsidR="00BC5D5F" w:rsidRPr="008976DB">
        <w:rPr>
          <w:rFonts w:ascii="Arial" w:hAnsi="Arial" w:cs="Arial"/>
          <w:sz w:val="20"/>
          <w:szCs w:val="20"/>
        </w:rPr>
        <w:t>Kisovya</w:t>
      </w:r>
      <w:proofErr w:type="spellEnd"/>
      <w:r w:rsidR="00BC5D5F" w:rsidRPr="008976DB">
        <w:rPr>
          <w:rFonts w:ascii="Arial" w:hAnsi="Arial" w:cs="Arial"/>
          <w:sz w:val="20"/>
          <w:szCs w:val="20"/>
        </w:rPr>
        <w:t xml:space="preserve">, Teodora </w:t>
      </w:r>
      <w:proofErr w:type="spellStart"/>
      <w:r w:rsidR="00BC5D5F" w:rsidRPr="008976DB">
        <w:rPr>
          <w:rFonts w:ascii="Arial" w:hAnsi="Arial" w:cs="Arial"/>
          <w:sz w:val="20"/>
          <w:szCs w:val="20"/>
        </w:rPr>
        <w:t>Ampirska</w:t>
      </w:r>
      <w:proofErr w:type="spellEnd"/>
      <w:r w:rsidR="00BC5D5F" w:rsidRPr="008976DB">
        <w:rPr>
          <w:rFonts w:ascii="Arial" w:hAnsi="Arial" w:cs="Arial"/>
          <w:sz w:val="20"/>
          <w:szCs w:val="20"/>
        </w:rPr>
        <w:t xml:space="preserve">, Nicholas Boxall, </w:t>
      </w:r>
      <w:proofErr w:type="spellStart"/>
      <w:r w:rsidR="00BC5D5F" w:rsidRPr="008976DB">
        <w:rPr>
          <w:rFonts w:ascii="Arial" w:hAnsi="Arial" w:cs="Arial"/>
          <w:sz w:val="20"/>
          <w:szCs w:val="20"/>
        </w:rPr>
        <w:t>Khurram</w:t>
      </w:r>
      <w:proofErr w:type="spellEnd"/>
      <w:r w:rsidR="00BC5D5F" w:rsidRPr="008976DB">
        <w:rPr>
          <w:rFonts w:ascii="Arial" w:hAnsi="Arial" w:cs="Arial"/>
          <w:sz w:val="20"/>
          <w:szCs w:val="20"/>
        </w:rPr>
        <w:t xml:space="preserve"> Khan, Bruce Richard, </w:t>
      </w:r>
      <w:proofErr w:type="spellStart"/>
      <w:r w:rsidR="00BC5D5F" w:rsidRPr="008976DB">
        <w:rPr>
          <w:rFonts w:ascii="Arial" w:hAnsi="Arial" w:cs="Arial"/>
          <w:sz w:val="20"/>
          <w:szCs w:val="20"/>
        </w:rPr>
        <w:t>Rajive</w:t>
      </w:r>
      <w:proofErr w:type="spellEnd"/>
      <w:r w:rsidR="00BC5D5F" w:rsidRPr="008976DB">
        <w:rPr>
          <w:rFonts w:ascii="Arial" w:hAnsi="Arial" w:cs="Arial"/>
          <w:sz w:val="20"/>
          <w:szCs w:val="20"/>
        </w:rPr>
        <w:t xml:space="preserve"> Jose, Dominic Power, Naomi Patel, </w:t>
      </w:r>
      <w:proofErr w:type="spellStart"/>
      <w:r w:rsidR="00BC5D5F" w:rsidRPr="008976DB">
        <w:rPr>
          <w:rFonts w:ascii="Arial" w:hAnsi="Arial" w:cs="Arial"/>
          <w:sz w:val="20"/>
          <w:szCs w:val="20"/>
        </w:rPr>
        <w:t>Saadia</w:t>
      </w:r>
      <w:proofErr w:type="spellEnd"/>
      <w:r w:rsidR="00BC5D5F" w:rsidRPr="008976DB">
        <w:rPr>
          <w:rFonts w:ascii="Arial" w:hAnsi="Arial" w:cs="Arial"/>
          <w:sz w:val="20"/>
          <w:szCs w:val="20"/>
        </w:rPr>
        <w:t xml:space="preserve"> Farooq, </w:t>
      </w:r>
      <w:proofErr w:type="spellStart"/>
      <w:r w:rsidR="00BC5D5F" w:rsidRPr="008976DB">
        <w:rPr>
          <w:rFonts w:ascii="Arial" w:hAnsi="Arial" w:cs="Arial"/>
          <w:sz w:val="20"/>
          <w:szCs w:val="20"/>
        </w:rPr>
        <w:t>Saood</w:t>
      </w:r>
      <w:proofErr w:type="spellEnd"/>
      <w:r w:rsidR="00BC5D5F" w:rsidRPr="008976DB">
        <w:rPr>
          <w:rFonts w:ascii="Arial" w:hAnsi="Arial" w:cs="Arial"/>
          <w:sz w:val="20"/>
          <w:szCs w:val="20"/>
        </w:rPr>
        <w:t xml:space="preserve"> Rao, </w:t>
      </w:r>
      <w:proofErr w:type="spellStart"/>
      <w:r w:rsidR="00BC5D5F" w:rsidRPr="008976DB">
        <w:rPr>
          <w:rFonts w:ascii="Arial" w:hAnsi="Arial" w:cs="Arial"/>
          <w:sz w:val="20"/>
          <w:szCs w:val="20"/>
        </w:rPr>
        <w:t>Ankur</w:t>
      </w:r>
      <w:proofErr w:type="spellEnd"/>
      <w:r w:rsidR="00BC5D5F" w:rsidRPr="008976DB">
        <w:rPr>
          <w:rFonts w:ascii="Arial" w:hAnsi="Arial" w:cs="Arial"/>
          <w:sz w:val="20"/>
          <w:szCs w:val="20"/>
        </w:rPr>
        <w:t xml:space="preserve"> </w:t>
      </w:r>
      <w:proofErr w:type="spellStart"/>
      <w:r w:rsidR="00BC5D5F" w:rsidRPr="008976DB">
        <w:rPr>
          <w:rFonts w:ascii="Arial" w:hAnsi="Arial" w:cs="Arial"/>
          <w:sz w:val="20"/>
          <w:szCs w:val="20"/>
        </w:rPr>
        <w:t>Thapar</w:t>
      </w:r>
      <w:proofErr w:type="spellEnd"/>
      <w:r w:rsidR="00BC5D5F" w:rsidRPr="008976DB">
        <w:rPr>
          <w:rFonts w:ascii="Arial" w:hAnsi="Arial" w:cs="Arial"/>
          <w:sz w:val="20"/>
          <w:szCs w:val="20"/>
        </w:rPr>
        <w:t xml:space="preserve">, </w:t>
      </w:r>
      <w:proofErr w:type="spellStart"/>
      <w:r w:rsidR="00BC5D5F" w:rsidRPr="008976DB">
        <w:rPr>
          <w:rFonts w:ascii="Arial" w:hAnsi="Arial" w:cs="Arial"/>
          <w:sz w:val="20"/>
          <w:szCs w:val="20"/>
        </w:rPr>
        <w:t>Nikoletta</w:t>
      </w:r>
      <w:proofErr w:type="spellEnd"/>
      <w:r w:rsidR="00BC5D5F" w:rsidRPr="008976DB">
        <w:rPr>
          <w:rFonts w:ascii="Arial" w:hAnsi="Arial" w:cs="Arial"/>
          <w:sz w:val="20"/>
          <w:szCs w:val="20"/>
        </w:rPr>
        <w:t xml:space="preserve"> </w:t>
      </w:r>
      <w:proofErr w:type="spellStart"/>
      <w:r w:rsidR="00BC5D5F" w:rsidRPr="008976DB">
        <w:rPr>
          <w:rFonts w:ascii="Arial" w:hAnsi="Arial" w:cs="Arial"/>
          <w:sz w:val="20"/>
          <w:szCs w:val="20"/>
        </w:rPr>
        <w:t>Petrou</w:t>
      </w:r>
      <w:proofErr w:type="spellEnd"/>
      <w:r w:rsidR="00BC5D5F" w:rsidRPr="008976DB">
        <w:rPr>
          <w:rFonts w:ascii="Arial" w:hAnsi="Arial" w:cs="Arial"/>
          <w:sz w:val="20"/>
          <w:szCs w:val="20"/>
        </w:rPr>
        <w:t xml:space="preserve">, Angela </w:t>
      </w:r>
      <w:proofErr w:type="spellStart"/>
      <w:r w:rsidR="00BC5D5F" w:rsidRPr="008976DB">
        <w:rPr>
          <w:rFonts w:ascii="Arial" w:hAnsi="Arial" w:cs="Arial"/>
          <w:sz w:val="20"/>
          <w:szCs w:val="20"/>
        </w:rPr>
        <w:t>Fanshawe</w:t>
      </w:r>
      <w:proofErr w:type="spellEnd"/>
      <w:r w:rsidR="00BC5D5F" w:rsidRPr="008976DB">
        <w:rPr>
          <w:rFonts w:ascii="Arial" w:hAnsi="Arial" w:cs="Arial"/>
          <w:sz w:val="20"/>
          <w:szCs w:val="20"/>
        </w:rPr>
        <w:t xml:space="preserve">, Amy Godden, </w:t>
      </w:r>
      <w:proofErr w:type="spellStart"/>
      <w:r w:rsidR="00BC5D5F" w:rsidRPr="008976DB">
        <w:rPr>
          <w:rFonts w:ascii="Arial" w:hAnsi="Arial" w:cs="Arial"/>
          <w:sz w:val="20"/>
          <w:szCs w:val="20"/>
        </w:rPr>
        <w:t>Rafik</w:t>
      </w:r>
      <w:proofErr w:type="spellEnd"/>
      <w:r w:rsidR="00BC5D5F" w:rsidRPr="008976DB">
        <w:rPr>
          <w:rFonts w:ascii="Arial" w:hAnsi="Arial" w:cs="Arial"/>
          <w:sz w:val="20"/>
          <w:szCs w:val="20"/>
        </w:rPr>
        <w:t xml:space="preserve"> </w:t>
      </w:r>
      <w:proofErr w:type="spellStart"/>
      <w:r w:rsidR="00BC5D5F" w:rsidRPr="008976DB">
        <w:rPr>
          <w:rFonts w:ascii="Arial" w:hAnsi="Arial" w:cs="Arial"/>
          <w:sz w:val="20"/>
          <w:szCs w:val="20"/>
        </w:rPr>
        <w:t>Fanous</w:t>
      </w:r>
      <w:proofErr w:type="spellEnd"/>
      <w:r w:rsidR="00BC5D5F" w:rsidRPr="008976DB">
        <w:rPr>
          <w:rFonts w:ascii="Arial" w:hAnsi="Arial" w:cs="Arial"/>
          <w:sz w:val="20"/>
          <w:szCs w:val="20"/>
        </w:rPr>
        <w:t xml:space="preserve">, Ming He, Natalie Jonson, Aaron Goh, Ian Robertson, Una Walsh, Amanda Shepherd, </w:t>
      </w:r>
      <w:proofErr w:type="spellStart"/>
      <w:r w:rsidR="00BC5D5F" w:rsidRPr="008976DB">
        <w:rPr>
          <w:rFonts w:ascii="Arial" w:hAnsi="Arial" w:cs="Arial"/>
          <w:sz w:val="20"/>
          <w:szCs w:val="20"/>
        </w:rPr>
        <w:t>Arsals</w:t>
      </w:r>
      <w:proofErr w:type="spellEnd"/>
      <w:r w:rsidR="00BC5D5F" w:rsidRPr="008976DB">
        <w:rPr>
          <w:rFonts w:ascii="Arial" w:hAnsi="Arial" w:cs="Arial"/>
          <w:sz w:val="20"/>
          <w:szCs w:val="20"/>
        </w:rPr>
        <w:t xml:space="preserve"> Siddiqui, Sabina Y Rashid, Imperial College Surgical Society, </w:t>
      </w:r>
      <w:proofErr w:type="spellStart"/>
      <w:r w:rsidR="00BC5D5F" w:rsidRPr="008976DB">
        <w:rPr>
          <w:rFonts w:ascii="Arial" w:hAnsi="Arial" w:cs="Arial"/>
          <w:sz w:val="20"/>
          <w:szCs w:val="20"/>
        </w:rPr>
        <w:t>Oroog</w:t>
      </w:r>
      <w:proofErr w:type="spellEnd"/>
      <w:r w:rsidR="00BC5D5F" w:rsidRPr="008976DB">
        <w:rPr>
          <w:rFonts w:ascii="Arial" w:hAnsi="Arial" w:cs="Arial"/>
          <w:sz w:val="20"/>
          <w:szCs w:val="20"/>
        </w:rPr>
        <w:t xml:space="preserve"> Ali, Muhammad </w:t>
      </w:r>
      <w:proofErr w:type="spellStart"/>
      <w:r w:rsidR="00BC5D5F" w:rsidRPr="008976DB">
        <w:rPr>
          <w:rFonts w:ascii="Arial" w:hAnsi="Arial" w:cs="Arial"/>
          <w:sz w:val="20"/>
          <w:szCs w:val="20"/>
        </w:rPr>
        <w:t>Atif</w:t>
      </w:r>
      <w:proofErr w:type="spellEnd"/>
      <w:r w:rsidR="00BC5D5F" w:rsidRPr="008976DB">
        <w:rPr>
          <w:rFonts w:ascii="Arial" w:hAnsi="Arial" w:cs="Arial"/>
          <w:sz w:val="20"/>
          <w:szCs w:val="20"/>
        </w:rPr>
        <w:t xml:space="preserve">, </w:t>
      </w:r>
      <w:proofErr w:type="spellStart"/>
      <w:r w:rsidR="00BC5D5F" w:rsidRPr="008976DB">
        <w:rPr>
          <w:rFonts w:ascii="Arial" w:hAnsi="Arial" w:cs="Arial"/>
          <w:sz w:val="20"/>
          <w:szCs w:val="20"/>
        </w:rPr>
        <w:t>Raluca</w:t>
      </w:r>
      <w:proofErr w:type="spellEnd"/>
      <w:r w:rsidR="00BC5D5F" w:rsidRPr="008976DB">
        <w:rPr>
          <w:rFonts w:ascii="Arial" w:hAnsi="Arial" w:cs="Arial"/>
          <w:sz w:val="20"/>
          <w:szCs w:val="20"/>
        </w:rPr>
        <w:t xml:space="preserve"> </w:t>
      </w:r>
      <w:proofErr w:type="spellStart"/>
      <w:r w:rsidR="00BC5D5F" w:rsidRPr="008976DB">
        <w:rPr>
          <w:rFonts w:ascii="Arial" w:hAnsi="Arial" w:cs="Arial"/>
          <w:sz w:val="20"/>
          <w:szCs w:val="20"/>
        </w:rPr>
        <w:t>Belchita</w:t>
      </w:r>
      <w:proofErr w:type="spellEnd"/>
      <w:r w:rsidR="00BC5D5F" w:rsidRPr="008976DB">
        <w:rPr>
          <w:rFonts w:ascii="Arial" w:hAnsi="Arial" w:cs="Arial"/>
          <w:sz w:val="20"/>
          <w:szCs w:val="20"/>
        </w:rPr>
        <w:t xml:space="preserve">, </w:t>
      </w:r>
      <w:proofErr w:type="spellStart"/>
      <w:r w:rsidR="00BC5D5F" w:rsidRPr="008976DB">
        <w:rPr>
          <w:rFonts w:ascii="Arial" w:hAnsi="Arial" w:cs="Arial"/>
          <w:sz w:val="20"/>
          <w:szCs w:val="20"/>
        </w:rPr>
        <w:t>Kambasha</w:t>
      </w:r>
      <w:proofErr w:type="spellEnd"/>
      <w:r w:rsidR="00BC5D5F" w:rsidRPr="008976DB">
        <w:rPr>
          <w:rFonts w:ascii="Arial" w:hAnsi="Arial" w:cs="Arial"/>
          <w:sz w:val="20"/>
          <w:szCs w:val="20"/>
        </w:rPr>
        <w:t xml:space="preserve"> Carrington, Vanessa </w:t>
      </w:r>
      <w:proofErr w:type="spellStart"/>
      <w:r w:rsidR="00BC5D5F" w:rsidRPr="008976DB">
        <w:rPr>
          <w:rFonts w:ascii="Arial" w:hAnsi="Arial" w:cs="Arial"/>
          <w:sz w:val="20"/>
          <w:szCs w:val="20"/>
        </w:rPr>
        <w:t>Cubas</w:t>
      </w:r>
      <w:proofErr w:type="spellEnd"/>
      <w:r w:rsidR="00BC5D5F" w:rsidRPr="008976DB">
        <w:rPr>
          <w:rFonts w:ascii="Arial" w:hAnsi="Arial" w:cs="Arial"/>
          <w:sz w:val="20"/>
          <w:szCs w:val="20"/>
        </w:rPr>
        <w:t xml:space="preserve">, Dmitri </w:t>
      </w:r>
      <w:proofErr w:type="spellStart"/>
      <w:r w:rsidR="00BC5D5F" w:rsidRPr="008976DB">
        <w:rPr>
          <w:rFonts w:ascii="Arial" w:hAnsi="Arial" w:cs="Arial"/>
          <w:sz w:val="20"/>
          <w:szCs w:val="20"/>
        </w:rPr>
        <w:t>Nepogodiev</w:t>
      </w:r>
      <w:proofErr w:type="spellEnd"/>
      <w:r w:rsidR="00BC5D5F" w:rsidRPr="008976DB">
        <w:rPr>
          <w:rFonts w:ascii="Arial" w:hAnsi="Arial" w:cs="Arial"/>
          <w:sz w:val="20"/>
          <w:szCs w:val="20"/>
        </w:rPr>
        <w:t xml:space="preserve">, </w:t>
      </w:r>
      <w:proofErr w:type="spellStart"/>
      <w:r w:rsidR="00BC5D5F" w:rsidRPr="008976DB">
        <w:rPr>
          <w:rFonts w:ascii="Arial" w:hAnsi="Arial" w:cs="Arial"/>
          <w:sz w:val="20"/>
          <w:szCs w:val="20"/>
        </w:rPr>
        <w:t>Oroog</w:t>
      </w:r>
      <w:proofErr w:type="spellEnd"/>
      <w:r w:rsidR="00BC5D5F" w:rsidRPr="008976DB">
        <w:rPr>
          <w:rFonts w:ascii="Arial" w:hAnsi="Arial" w:cs="Arial"/>
          <w:sz w:val="20"/>
          <w:szCs w:val="20"/>
        </w:rPr>
        <w:t xml:space="preserve"> Ali, Muhammad </w:t>
      </w:r>
      <w:proofErr w:type="spellStart"/>
      <w:r w:rsidR="00BC5D5F" w:rsidRPr="008976DB">
        <w:rPr>
          <w:rFonts w:ascii="Arial" w:hAnsi="Arial" w:cs="Arial"/>
          <w:sz w:val="20"/>
          <w:szCs w:val="20"/>
        </w:rPr>
        <w:t>Atif</w:t>
      </w:r>
      <w:proofErr w:type="spellEnd"/>
      <w:r w:rsidR="00BC5D5F" w:rsidRPr="008976DB">
        <w:rPr>
          <w:rFonts w:ascii="Arial" w:hAnsi="Arial" w:cs="Arial"/>
          <w:sz w:val="20"/>
          <w:szCs w:val="20"/>
        </w:rPr>
        <w:t xml:space="preserve">, </w:t>
      </w:r>
      <w:proofErr w:type="spellStart"/>
      <w:r w:rsidR="00BC5D5F" w:rsidRPr="008976DB">
        <w:rPr>
          <w:rFonts w:ascii="Arial" w:hAnsi="Arial" w:cs="Arial"/>
          <w:sz w:val="20"/>
          <w:szCs w:val="20"/>
        </w:rPr>
        <w:t>Raluca</w:t>
      </w:r>
      <w:proofErr w:type="spellEnd"/>
      <w:r w:rsidR="00BC5D5F" w:rsidRPr="008976DB">
        <w:rPr>
          <w:rFonts w:ascii="Arial" w:hAnsi="Arial" w:cs="Arial"/>
          <w:sz w:val="20"/>
          <w:szCs w:val="20"/>
        </w:rPr>
        <w:t xml:space="preserve"> </w:t>
      </w:r>
      <w:proofErr w:type="spellStart"/>
      <w:r w:rsidR="00BC5D5F" w:rsidRPr="008976DB">
        <w:rPr>
          <w:rFonts w:ascii="Arial" w:hAnsi="Arial" w:cs="Arial"/>
          <w:sz w:val="20"/>
          <w:szCs w:val="20"/>
        </w:rPr>
        <w:t>Belchita</w:t>
      </w:r>
      <w:proofErr w:type="spellEnd"/>
      <w:r w:rsidR="00BC5D5F" w:rsidRPr="008976DB">
        <w:rPr>
          <w:rFonts w:ascii="Arial" w:hAnsi="Arial" w:cs="Arial"/>
          <w:sz w:val="20"/>
          <w:szCs w:val="20"/>
        </w:rPr>
        <w:t xml:space="preserve">, </w:t>
      </w:r>
      <w:proofErr w:type="spellStart"/>
      <w:r w:rsidR="00BC5D5F" w:rsidRPr="008976DB">
        <w:rPr>
          <w:rFonts w:ascii="Arial" w:hAnsi="Arial" w:cs="Arial"/>
          <w:sz w:val="20"/>
          <w:szCs w:val="20"/>
        </w:rPr>
        <w:t>Munim</w:t>
      </w:r>
      <w:proofErr w:type="spellEnd"/>
      <w:r w:rsidR="00BC5D5F" w:rsidRPr="008976DB">
        <w:rPr>
          <w:rFonts w:ascii="Arial" w:hAnsi="Arial" w:cs="Arial"/>
          <w:sz w:val="20"/>
          <w:szCs w:val="20"/>
        </w:rPr>
        <w:t xml:space="preserve"> </w:t>
      </w:r>
      <w:proofErr w:type="spellStart"/>
      <w:r w:rsidR="00BC5D5F" w:rsidRPr="008976DB">
        <w:rPr>
          <w:rFonts w:ascii="Arial" w:hAnsi="Arial" w:cs="Arial"/>
          <w:sz w:val="20"/>
          <w:szCs w:val="20"/>
        </w:rPr>
        <w:t>Moiz</w:t>
      </w:r>
      <w:proofErr w:type="spellEnd"/>
      <w:r w:rsidR="00BC5D5F" w:rsidRPr="008976DB">
        <w:rPr>
          <w:rFonts w:ascii="Arial" w:hAnsi="Arial" w:cs="Arial"/>
          <w:sz w:val="20"/>
          <w:szCs w:val="20"/>
        </w:rPr>
        <w:t xml:space="preserve">, Roy Powell, James Smith, Daniel Liu, Gemma Armstrong, </w:t>
      </w:r>
      <w:proofErr w:type="spellStart"/>
      <w:r w:rsidR="00BC5D5F" w:rsidRPr="008976DB">
        <w:rPr>
          <w:rFonts w:ascii="Arial" w:hAnsi="Arial" w:cs="Arial"/>
          <w:sz w:val="20"/>
          <w:szCs w:val="20"/>
        </w:rPr>
        <w:t>Roshana</w:t>
      </w:r>
      <w:proofErr w:type="spellEnd"/>
      <w:r w:rsidR="00BC5D5F" w:rsidRPr="008976DB">
        <w:rPr>
          <w:rFonts w:ascii="Arial" w:hAnsi="Arial" w:cs="Arial"/>
          <w:sz w:val="20"/>
          <w:szCs w:val="20"/>
        </w:rPr>
        <w:t xml:space="preserve"> </w:t>
      </w:r>
      <w:proofErr w:type="spellStart"/>
      <w:r w:rsidR="00BC5D5F" w:rsidRPr="008976DB">
        <w:rPr>
          <w:rFonts w:ascii="Arial" w:hAnsi="Arial" w:cs="Arial"/>
          <w:sz w:val="20"/>
          <w:szCs w:val="20"/>
        </w:rPr>
        <w:t>Mehdian</w:t>
      </w:r>
      <w:proofErr w:type="spellEnd"/>
      <w:r w:rsidR="00BC5D5F" w:rsidRPr="008976DB">
        <w:rPr>
          <w:rFonts w:ascii="Arial" w:hAnsi="Arial" w:cs="Arial"/>
          <w:sz w:val="20"/>
          <w:szCs w:val="20"/>
        </w:rPr>
        <w:t xml:space="preserve">, Arvind Mohan, Ran Wei, Oliver </w:t>
      </w:r>
      <w:proofErr w:type="spellStart"/>
      <w:r w:rsidR="00BC5D5F" w:rsidRPr="008976DB">
        <w:rPr>
          <w:rFonts w:ascii="Arial" w:hAnsi="Arial" w:cs="Arial"/>
          <w:sz w:val="20"/>
          <w:szCs w:val="20"/>
        </w:rPr>
        <w:t>Boughton</w:t>
      </w:r>
      <w:proofErr w:type="spellEnd"/>
      <w:r w:rsidR="00BC5D5F" w:rsidRPr="008976DB">
        <w:rPr>
          <w:rFonts w:ascii="Arial" w:hAnsi="Arial" w:cs="Arial"/>
          <w:sz w:val="20"/>
          <w:szCs w:val="20"/>
        </w:rPr>
        <w:t xml:space="preserve">, Stella </w:t>
      </w:r>
      <w:proofErr w:type="spellStart"/>
      <w:r w:rsidR="00BC5D5F" w:rsidRPr="008976DB">
        <w:rPr>
          <w:rFonts w:ascii="Arial" w:hAnsi="Arial" w:cs="Arial"/>
          <w:sz w:val="20"/>
          <w:szCs w:val="20"/>
        </w:rPr>
        <w:t>Vig</w:t>
      </w:r>
      <w:proofErr w:type="spellEnd"/>
      <w:r w:rsidR="00BC5D5F" w:rsidRPr="008976DB">
        <w:rPr>
          <w:rFonts w:ascii="Arial" w:hAnsi="Arial" w:cs="Arial"/>
          <w:sz w:val="20"/>
          <w:szCs w:val="20"/>
        </w:rPr>
        <w:t xml:space="preserve">, </w:t>
      </w:r>
      <w:proofErr w:type="spellStart"/>
      <w:r w:rsidR="00BC5D5F" w:rsidRPr="008976DB">
        <w:rPr>
          <w:rFonts w:ascii="Arial" w:hAnsi="Arial" w:cs="Arial"/>
          <w:sz w:val="20"/>
          <w:szCs w:val="20"/>
        </w:rPr>
        <w:t>Aanchal</w:t>
      </w:r>
      <w:proofErr w:type="spellEnd"/>
      <w:r w:rsidR="00BC5D5F" w:rsidRPr="008976DB">
        <w:rPr>
          <w:rFonts w:ascii="Arial" w:hAnsi="Arial" w:cs="Arial"/>
          <w:sz w:val="20"/>
          <w:szCs w:val="20"/>
        </w:rPr>
        <w:t xml:space="preserve"> Jain, Kumar </w:t>
      </w:r>
      <w:proofErr w:type="spellStart"/>
      <w:r w:rsidR="00BC5D5F" w:rsidRPr="008976DB">
        <w:rPr>
          <w:rFonts w:ascii="Arial" w:hAnsi="Arial" w:cs="Arial"/>
          <w:sz w:val="20"/>
          <w:szCs w:val="20"/>
        </w:rPr>
        <w:t>Kunasingam</w:t>
      </w:r>
      <w:proofErr w:type="spellEnd"/>
      <w:r w:rsidR="00BC5D5F" w:rsidRPr="008976DB">
        <w:rPr>
          <w:rFonts w:ascii="Arial" w:hAnsi="Arial" w:cs="Arial"/>
          <w:sz w:val="20"/>
          <w:szCs w:val="20"/>
        </w:rPr>
        <w:t xml:space="preserve">, Alistair </w:t>
      </w:r>
      <w:proofErr w:type="spellStart"/>
      <w:r w:rsidR="00BC5D5F" w:rsidRPr="008976DB">
        <w:rPr>
          <w:rFonts w:ascii="Arial" w:hAnsi="Arial" w:cs="Arial"/>
          <w:sz w:val="20"/>
          <w:szCs w:val="20"/>
        </w:rPr>
        <w:t>Kizley</w:t>
      </w:r>
      <w:proofErr w:type="spellEnd"/>
      <w:r w:rsidR="00BC5D5F" w:rsidRPr="008976DB">
        <w:rPr>
          <w:rFonts w:ascii="Arial" w:hAnsi="Arial" w:cs="Arial"/>
          <w:sz w:val="20"/>
          <w:szCs w:val="20"/>
        </w:rPr>
        <w:t xml:space="preserve">, Freya </w:t>
      </w:r>
      <w:proofErr w:type="spellStart"/>
      <w:r w:rsidR="00BC5D5F" w:rsidRPr="008976DB">
        <w:rPr>
          <w:rFonts w:ascii="Arial" w:hAnsi="Arial" w:cs="Arial"/>
          <w:sz w:val="20"/>
          <w:szCs w:val="20"/>
        </w:rPr>
        <w:t>Yoward</w:t>
      </w:r>
      <w:proofErr w:type="spellEnd"/>
      <w:r w:rsidR="00BC5D5F" w:rsidRPr="008976DB">
        <w:rPr>
          <w:rFonts w:ascii="Arial" w:hAnsi="Arial" w:cs="Arial"/>
          <w:sz w:val="20"/>
          <w:szCs w:val="20"/>
        </w:rPr>
        <w:t xml:space="preserve">, Humza </w:t>
      </w:r>
      <w:proofErr w:type="spellStart"/>
      <w:r w:rsidR="00BC5D5F" w:rsidRPr="008976DB">
        <w:rPr>
          <w:rFonts w:ascii="Arial" w:hAnsi="Arial" w:cs="Arial"/>
          <w:sz w:val="20"/>
          <w:szCs w:val="20"/>
        </w:rPr>
        <w:t>Osmani</w:t>
      </w:r>
      <w:proofErr w:type="spellEnd"/>
      <w:r w:rsidR="00BC5D5F" w:rsidRPr="008976DB">
        <w:rPr>
          <w:rFonts w:ascii="Arial" w:hAnsi="Arial" w:cs="Arial"/>
          <w:sz w:val="20"/>
          <w:szCs w:val="20"/>
        </w:rPr>
        <w:t xml:space="preserve">, Alex Navarro, </w:t>
      </w:r>
      <w:proofErr w:type="spellStart"/>
      <w:r w:rsidR="00BC5D5F" w:rsidRPr="008976DB">
        <w:rPr>
          <w:rFonts w:ascii="Arial" w:hAnsi="Arial" w:cs="Arial"/>
          <w:sz w:val="20"/>
          <w:szCs w:val="20"/>
        </w:rPr>
        <w:t>Uttam</w:t>
      </w:r>
      <w:proofErr w:type="spellEnd"/>
      <w:r w:rsidR="00BC5D5F" w:rsidRPr="008976DB">
        <w:rPr>
          <w:rFonts w:ascii="Arial" w:hAnsi="Arial" w:cs="Arial"/>
          <w:sz w:val="20"/>
          <w:szCs w:val="20"/>
        </w:rPr>
        <w:t xml:space="preserve"> </w:t>
      </w:r>
      <w:proofErr w:type="spellStart"/>
      <w:r w:rsidR="00BC5D5F" w:rsidRPr="008976DB">
        <w:rPr>
          <w:rFonts w:ascii="Arial" w:hAnsi="Arial" w:cs="Arial"/>
          <w:sz w:val="20"/>
          <w:szCs w:val="20"/>
        </w:rPr>
        <w:t>Shrialkar</w:t>
      </w:r>
      <w:proofErr w:type="spellEnd"/>
      <w:r w:rsidR="00BC5D5F" w:rsidRPr="008976DB">
        <w:rPr>
          <w:rFonts w:ascii="Arial" w:hAnsi="Arial" w:cs="Arial"/>
          <w:sz w:val="20"/>
          <w:szCs w:val="20"/>
        </w:rPr>
        <w:t xml:space="preserve">, </w:t>
      </w:r>
      <w:proofErr w:type="spellStart"/>
      <w:r w:rsidR="00BC5D5F" w:rsidRPr="008976DB">
        <w:rPr>
          <w:rFonts w:ascii="Arial" w:hAnsi="Arial" w:cs="Arial"/>
          <w:sz w:val="20"/>
          <w:szCs w:val="20"/>
        </w:rPr>
        <w:t>Piriyah</w:t>
      </w:r>
      <w:proofErr w:type="spellEnd"/>
      <w:r w:rsidR="00BC5D5F" w:rsidRPr="008976DB">
        <w:rPr>
          <w:rFonts w:ascii="Arial" w:hAnsi="Arial" w:cs="Arial"/>
          <w:sz w:val="20"/>
          <w:szCs w:val="20"/>
        </w:rPr>
        <w:t xml:space="preserve"> Sinclair, Joseph Ward, Alethea Tan, Julia Ruston, Kathie Wong, Eleni </w:t>
      </w:r>
      <w:proofErr w:type="spellStart"/>
      <w:r w:rsidR="00BC5D5F" w:rsidRPr="008976DB">
        <w:rPr>
          <w:rFonts w:ascii="Arial" w:hAnsi="Arial" w:cs="Arial"/>
          <w:sz w:val="20"/>
          <w:szCs w:val="20"/>
        </w:rPr>
        <w:t>Anastasiadi</w:t>
      </w:r>
      <w:proofErr w:type="spellEnd"/>
      <w:r w:rsidR="00BC5D5F" w:rsidRPr="008976DB">
        <w:rPr>
          <w:rFonts w:ascii="Arial" w:hAnsi="Arial" w:cs="Arial"/>
          <w:sz w:val="20"/>
          <w:szCs w:val="20"/>
        </w:rPr>
        <w:t xml:space="preserve">, </w:t>
      </w:r>
      <w:proofErr w:type="spellStart"/>
      <w:r w:rsidR="00BC5D5F" w:rsidRPr="008976DB">
        <w:rPr>
          <w:rFonts w:ascii="Arial" w:hAnsi="Arial" w:cs="Arial"/>
          <w:sz w:val="20"/>
          <w:szCs w:val="20"/>
        </w:rPr>
        <w:t>Shaukat</w:t>
      </w:r>
      <w:proofErr w:type="spellEnd"/>
      <w:r w:rsidR="00BC5D5F" w:rsidRPr="008976DB">
        <w:rPr>
          <w:rFonts w:ascii="Arial" w:hAnsi="Arial" w:cs="Arial"/>
          <w:sz w:val="20"/>
          <w:szCs w:val="20"/>
        </w:rPr>
        <w:t xml:space="preserve"> Majid, Sophie </w:t>
      </w:r>
      <w:proofErr w:type="spellStart"/>
      <w:r w:rsidR="00BC5D5F" w:rsidRPr="008976DB">
        <w:rPr>
          <w:rFonts w:ascii="Arial" w:hAnsi="Arial" w:cs="Arial"/>
          <w:sz w:val="20"/>
          <w:szCs w:val="20"/>
        </w:rPr>
        <w:t>Rintoul-Hoad</w:t>
      </w:r>
      <w:proofErr w:type="spellEnd"/>
      <w:r w:rsidR="00BC5D5F" w:rsidRPr="008976DB">
        <w:rPr>
          <w:rFonts w:ascii="Arial" w:hAnsi="Arial" w:cs="Arial"/>
          <w:sz w:val="20"/>
          <w:szCs w:val="20"/>
        </w:rPr>
        <w:t xml:space="preserve">, </w:t>
      </w:r>
      <w:proofErr w:type="spellStart"/>
      <w:r w:rsidR="00BC5D5F" w:rsidRPr="008976DB">
        <w:rPr>
          <w:rFonts w:ascii="Arial" w:hAnsi="Arial" w:cs="Arial"/>
          <w:sz w:val="20"/>
          <w:szCs w:val="20"/>
        </w:rPr>
        <w:t>Urpinder</w:t>
      </w:r>
      <w:proofErr w:type="spellEnd"/>
      <w:r w:rsidR="00BC5D5F" w:rsidRPr="008976DB">
        <w:rPr>
          <w:rFonts w:ascii="Arial" w:hAnsi="Arial" w:cs="Arial"/>
          <w:sz w:val="20"/>
          <w:szCs w:val="20"/>
        </w:rPr>
        <w:t xml:space="preserve"> Singh, Tom Grewal, Alexander </w:t>
      </w:r>
      <w:proofErr w:type="spellStart"/>
      <w:r w:rsidR="00BC5D5F" w:rsidRPr="008976DB">
        <w:rPr>
          <w:rFonts w:ascii="Arial" w:hAnsi="Arial" w:cs="Arial"/>
          <w:sz w:val="20"/>
          <w:szCs w:val="20"/>
        </w:rPr>
        <w:t>Pampiglione</w:t>
      </w:r>
      <w:proofErr w:type="spellEnd"/>
      <w:r w:rsidR="00BC5D5F" w:rsidRPr="008976DB">
        <w:rPr>
          <w:rFonts w:ascii="Arial" w:hAnsi="Arial" w:cs="Arial"/>
          <w:sz w:val="20"/>
          <w:szCs w:val="20"/>
        </w:rPr>
        <w:t xml:space="preserve">, Thomas Bevan, </w:t>
      </w:r>
      <w:proofErr w:type="spellStart"/>
      <w:r w:rsidR="00BC5D5F" w:rsidRPr="008976DB">
        <w:rPr>
          <w:rFonts w:ascii="Arial" w:hAnsi="Arial" w:cs="Arial"/>
          <w:sz w:val="20"/>
          <w:szCs w:val="20"/>
        </w:rPr>
        <w:t>Arun</w:t>
      </w:r>
      <w:proofErr w:type="spellEnd"/>
      <w:r w:rsidR="00BC5D5F" w:rsidRPr="008976DB">
        <w:rPr>
          <w:rFonts w:ascii="Arial" w:hAnsi="Arial" w:cs="Arial"/>
          <w:sz w:val="20"/>
          <w:szCs w:val="20"/>
        </w:rPr>
        <w:t xml:space="preserve"> Grove, Fiona </w:t>
      </w:r>
      <w:proofErr w:type="spellStart"/>
      <w:r w:rsidR="00BC5D5F" w:rsidRPr="008976DB">
        <w:rPr>
          <w:rFonts w:ascii="Arial" w:hAnsi="Arial" w:cs="Arial"/>
          <w:sz w:val="20"/>
          <w:szCs w:val="20"/>
        </w:rPr>
        <w:t>Kelay</w:t>
      </w:r>
      <w:proofErr w:type="spellEnd"/>
      <w:r w:rsidR="00BC5D5F" w:rsidRPr="008976DB">
        <w:rPr>
          <w:rFonts w:ascii="Arial" w:hAnsi="Arial" w:cs="Arial"/>
          <w:sz w:val="20"/>
          <w:szCs w:val="20"/>
        </w:rPr>
        <w:t xml:space="preserve">, Stella </w:t>
      </w:r>
      <w:proofErr w:type="spellStart"/>
      <w:r w:rsidR="00F87C03" w:rsidRPr="008976DB">
        <w:rPr>
          <w:rFonts w:ascii="Arial" w:hAnsi="Arial" w:cs="Arial"/>
          <w:sz w:val="20"/>
          <w:szCs w:val="20"/>
        </w:rPr>
        <w:t>McLenaghan</w:t>
      </w:r>
      <w:proofErr w:type="spellEnd"/>
      <w:r w:rsidR="00F87C03" w:rsidRPr="008976DB">
        <w:rPr>
          <w:rFonts w:ascii="Arial" w:hAnsi="Arial" w:cs="Arial"/>
          <w:sz w:val="20"/>
          <w:szCs w:val="20"/>
        </w:rPr>
        <w:t xml:space="preserve">, </w:t>
      </w:r>
      <w:proofErr w:type="spellStart"/>
      <w:r w:rsidR="00BC5D5F" w:rsidRPr="008976DB">
        <w:rPr>
          <w:rFonts w:ascii="Arial" w:hAnsi="Arial" w:cs="Arial"/>
          <w:sz w:val="20"/>
          <w:szCs w:val="20"/>
        </w:rPr>
        <w:t>Varsha</w:t>
      </w:r>
      <w:proofErr w:type="spellEnd"/>
      <w:r w:rsidR="00BC5D5F" w:rsidRPr="008976DB">
        <w:rPr>
          <w:rFonts w:ascii="Arial" w:hAnsi="Arial" w:cs="Arial"/>
          <w:sz w:val="20"/>
          <w:szCs w:val="20"/>
        </w:rPr>
        <w:t xml:space="preserve"> </w:t>
      </w:r>
      <w:proofErr w:type="spellStart"/>
      <w:r w:rsidR="00F87C03" w:rsidRPr="008976DB">
        <w:rPr>
          <w:rFonts w:ascii="Arial" w:hAnsi="Arial" w:cs="Arial"/>
          <w:sz w:val="20"/>
          <w:szCs w:val="20"/>
        </w:rPr>
        <w:t>Dilke</w:t>
      </w:r>
      <w:proofErr w:type="spellEnd"/>
      <w:r w:rsidR="00F87C03" w:rsidRPr="008976DB">
        <w:rPr>
          <w:rFonts w:ascii="Arial" w:hAnsi="Arial" w:cs="Arial"/>
          <w:sz w:val="20"/>
          <w:szCs w:val="20"/>
        </w:rPr>
        <w:t xml:space="preserve">, </w:t>
      </w:r>
      <w:r w:rsidR="00BC5D5F" w:rsidRPr="008976DB">
        <w:rPr>
          <w:rFonts w:ascii="Arial" w:hAnsi="Arial" w:cs="Arial"/>
          <w:sz w:val="20"/>
          <w:szCs w:val="20"/>
        </w:rPr>
        <w:t xml:space="preserve">David Baker, Russell Walker, Muhammad Usman, </w:t>
      </w:r>
      <w:proofErr w:type="spellStart"/>
      <w:r w:rsidR="00BC5D5F" w:rsidRPr="008976DB">
        <w:rPr>
          <w:rFonts w:ascii="Arial" w:hAnsi="Arial" w:cs="Arial"/>
          <w:sz w:val="20"/>
          <w:szCs w:val="20"/>
        </w:rPr>
        <w:t>Langhit</w:t>
      </w:r>
      <w:proofErr w:type="spellEnd"/>
      <w:r w:rsidR="00BC5D5F" w:rsidRPr="008976DB">
        <w:rPr>
          <w:rFonts w:ascii="Arial" w:hAnsi="Arial" w:cs="Arial"/>
          <w:sz w:val="20"/>
          <w:szCs w:val="20"/>
        </w:rPr>
        <w:t xml:space="preserve"> </w:t>
      </w:r>
      <w:proofErr w:type="spellStart"/>
      <w:r w:rsidR="00BC5D5F" w:rsidRPr="008976DB">
        <w:rPr>
          <w:rFonts w:ascii="Arial" w:hAnsi="Arial" w:cs="Arial"/>
          <w:sz w:val="20"/>
          <w:szCs w:val="20"/>
        </w:rPr>
        <w:t>Kurar</w:t>
      </w:r>
      <w:proofErr w:type="spellEnd"/>
      <w:r w:rsidR="00BC5D5F" w:rsidRPr="008976DB">
        <w:rPr>
          <w:rFonts w:ascii="Arial" w:hAnsi="Arial" w:cs="Arial"/>
          <w:sz w:val="20"/>
          <w:szCs w:val="20"/>
        </w:rPr>
        <w:t xml:space="preserve">, Waleed </w:t>
      </w:r>
      <w:proofErr w:type="spellStart"/>
      <w:r w:rsidR="00BC5D5F" w:rsidRPr="008976DB">
        <w:rPr>
          <w:rFonts w:ascii="Arial" w:hAnsi="Arial" w:cs="Arial"/>
          <w:sz w:val="20"/>
          <w:szCs w:val="20"/>
        </w:rPr>
        <w:t>Akeel</w:t>
      </w:r>
      <w:proofErr w:type="spellEnd"/>
      <w:r w:rsidR="00BC5D5F" w:rsidRPr="008976DB">
        <w:rPr>
          <w:rFonts w:ascii="Arial" w:hAnsi="Arial" w:cs="Arial"/>
          <w:sz w:val="20"/>
          <w:szCs w:val="20"/>
        </w:rPr>
        <w:t>, Mohamed Hafe</w:t>
      </w:r>
      <w:r w:rsidR="00F87C03" w:rsidRPr="008976DB">
        <w:rPr>
          <w:rFonts w:ascii="Arial" w:hAnsi="Arial" w:cs="Arial"/>
          <w:sz w:val="20"/>
          <w:szCs w:val="20"/>
        </w:rPr>
        <w:t xml:space="preserve">z, Andy Davies, Alexander </w:t>
      </w:r>
      <w:r w:rsidR="00F87C03" w:rsidRPr="008976DB">
        <w:rPr>
          <w:rFonts w:ascii="Arial" w:hAnsi="Arial" w:cs="Arial"/>
          <w:sz w:val="20"/>
          <w:szCs w:val="20"/>
        </w:rPr>
        <w:lastRenderedPageBreak/>
        <w:t xml:space="preserve">James, Nik </w:t>
      </w:r>
      <w:proofErr w:type="spellStart"/>
      <w:r w:rsidR="00F87C03" w:rsidRPr="008976DB">
        <w:rPr>
          <w:rFonts w:ascii="Arial" w:hAnsi="Arial" w:cs="Arial"/>
          <w:sz w:val="20"/>
          <w:szCs w:val="20"/>
        </w:rPr>
        <w:t>Farkas</w:t>
      </w:r>
      <w:proofErr w:type="spellEnd"/>
      <w:r w:rsidR="00F87C03" w:rsidRPr="008976DB">
        <w:rPr>
          <w:rFonts w:ascii="Arial" w:hAnsi="Arial" w:cs="Arial"/>
          <w:sz w:val="20"/>
          <w:szCs w:val="20"/>
        </w:rPr>
        <w:t xml:space="preserve">, </w:t>
      </w:r>
      <w:r w:rsidR="00BC5D5F" w:rsidRPr="008976DB">
        <w:rPr>
          <w:rFonts w:ascii="Arial" w:hAnsi="Arial" w:cs="Arial"/>
          <w:sz w:val="20"/>
          <w:szCs w:val="20"/>
        </w:rPr>
        <w:t>Nicola Tan</w:t>
      </w:r>
      <w:r w:rsidR="00F87C03" w:rsidRPr="008976DB">
        <w:rPr>
          <w:rFonts w:ascii="Arial" w:hAnsi="Arial" w:cs="Arial"/>
          <w:sz w:val="20"/>
          <w:szCs w:val="20"/>
        </w:rPr>
        <w:t xml:space="preserve">ner, Jody Parker, Chris Brown, Charlotte </w:t>
      </w:r>
      <w:proofErr w:type="spellStart"/>
      <w:r w:rsidR="00F87C03" w:rsidRPr="008976DB">
        <w:rPr>
          <w:rFonts w:ascii="Arial" w:hAnsi="Arial" w:cs="Arial"/>
          <w:sz w:val="20"/>
          <w:szCs w:val="20"/>
        </w:rPr>
        <w:t>Florance</w:t>
      </w:r>
      <w:proofErr w:type="spellEnd"/>
      <w:r w:rsidR="00F87C03" w:rsidRPr="008976DB">
        <w:rPr>
          <w:rFonts w:ascii="Arial" w:hAnsi="Arial" w:cs="Arial"/>
          <w:sz w:val="20"/>
          <w:szCs w:val="20"/>
        </w:rPr>
        <w:t xml:space="preserve">, Mike Rees, </w:t>
      </w:r>
      <w:proofErr w:type="spellStart"/>
      <w:r w:rsidR="00F87C03" w:rsidRPr="008976DB">
        <w:rPr>
          <w:rFonts w:ascii="Arial" w:hAnsi="Arial" w:cs="Arial"/>
          <w:sz w:val="20"/>
          <w:szCs w:val="20"/>
        </w:rPr>
        <w:t>Tarig</w:t>
      </w:r>
      <w:proofErr w:type="spellEnd"/>
      <w:r w:rsidR="00F87C03" w:rsidRPr="008976DB">
        <w:rPr>
          <w:rFonts w:ascii="Arial" w:hAnsi="Arial" w:cs="Arial"/>
          <w:sz w:val="20"/>
          <w:szCs w:val="20"/>
        </w:rPr>
        <w:t xml:space="preserve"> </w:t>
      </w:r>
      <w:proofErr w:type="spellStart"/>
      <w:r w:rsidR="00F87C03" w:rsidRPr="008976DB">
        <w:rPr>
          <w:rFonts w:ascii="Arial" w:hAnsi="Arial" w:cs="Arial"/>
          <w:sz w:val="20"/>
          <w:szCs w:val="20"/>
        </w:rPr>
        <w:t>Abdelrahman</w:t>
      </w:r>
      <w:proofErr w:type="spellEnd"/>
      <w:r w:rsidR="00F87C03" w:rsidRPr="008976DB">
        <w:rPr>
          <w:rFonts w:ascii="Arial" w:hAnsi="Arial" w:cs="Arial"/>
          <w:sz w:val="20"/>
          <w:szCs w:val="20"/>
        </w:rPr>
        <w:t xml:space="preserve">, </w:t>
      </w:r>
      <w:r w:rsidR="00BC5D5F" w:rsidRPr="008976DB">
        <w:rPr>
          <w:rFonts w:ascii="Arial" w:hAnsi="Arial" w:cs="Arial"/>
          <w:sz w:val="20"/>
          <w:szCs w:val="20"/>
        </w:rPr>
        <w:t xml:space="preserve">Sam </w:t>
      </w:r>
      <w:proofErr w:type="spellStart"/>
      <w:r w:rsidR="00BC5D5F" w:rsidRPr="008976DB">
        <w:rPr>
          <w:rFonts w:ascii="Arial" w:hAnsi="Arial" w:cs="Arial"/>
          <w:sz w:val="20"/>
          <w:szCs w:val="20"/>
        </w:rPr>
        <w:t>Byott</w:t>
      </w:r>
      <w:proofErr w:type="spellEnd"/>
      <w:r w:rsidR="00BC5D5F" w:rsidRPr="008976DB">
        <w:rPr>
          <w:rFonts w:ascii="Arial" w:hAnsi="Arial" w:cs="Arial"/>
          <w:sz w:val="20"/>
          <w:szCs w:val="20"/>
        </w:rPr>
        <w:t xml:space="preserve">, Bella </w:t>
      </w:r>
      <w:proofErr w:type="spellStart"/>
      <w:r w:rsidR="00BC5D5F" w:rsidRPr="008976DB">
        <w:rPr>
          <w:rFonts w:ascii="Arial" w:hAnsi="Arial" w:cs="Arial"/>
          <w:sz w:val="20"/>
          <w:szCs w:val="20"/>
        </w:rPr>
        <w:t>Huasen</w:t>
      </w:r>
      <w:proofErr w:type="spellEnd"/>
      <w:r w:rsidR="00BC5D5F" w:rsidRPr="008976DB">
        <w:rPr>
          <w:rFonts w:ascii="Arial" w:hAnsi="Arial" w:cs="Arial"/>
          <w:sz w:val="20"/>
          <w:szCs w:val="20"/>
        </w:rPr>
        <w:t xml:space="preserve">, Muhammad </w:t>
      </w:r>
      <w:proofErr w:type="spellStart"/>
      <w:r w:rsidR="00BC5D5F" w:rsidRPr="008976DB">
        <w:rPr>
          <w:rFonts w:ascii="Arial" w:hAnsi="Arial" w:cs="Arial"/>
          <w:sz w:val="20"/>
          <w:szCs w:val="20"/>
        </w:rPr>
        <w:t>Mubashar</w:t>
      </w:r>
      <w:proofErr w:type="spellEnd"/>
      <w:r w:rsidR="00BC5D5F" w:rsidRPr="008976DB">
        <w:rPr>
          <w:rFonts w:ascii="Arial" w:hAnsi="Arial" w:cs="Arial"/>
          <w:sz w:val="20"/>
          <w:szCs w:val="20"/>
        </w:rPr>
        <w:t xml:space="preserve">, </w:t>
      </w:r>
      <w:proofErr w:type="spellStart"/>
      <w:r w:rsidR="00BC5D5F" w:rsidRPr="008976DB">
        <w:rPr>
          <w:rFonts w:ascii="Arial" w:hAnsi="Arial" w:cs="Arial"/>
          <w:sz w:val="20"/>
          <w:szCs w:val="20"/>
        </w:rPr>
        <w:t>Anas</w:t>
      </w:r>
      <w:proofErr w:type="spellEnd"/>
      <w:r w:rsidR="00BC5D5F" w:rsidRPr="008976DB">
        <w:rPr>
          <w:rFonts w:ascii="Arial" w:hAnsi="Arial" w:cs="Arial"/>
          <w:sz w:val="20"/>
          <w:szCs w:val="20"/>
        </w:rPr>
        <w:t xml:space="preserve"> </w:t>
      </w:r>
      <w:proofErr w:type="spellStart"/>
      <w:r w:rsidR="00BC5D5F" w:rsidRPr="008976DB">
        <w:rPr>
          <w:rFonts w:ascii="Arial" w:hAnsi="Arial" w:cs="Arial"/>
          <w:sz w:val="20"/>
          <w:szCs w:val="20"/>
        </w:rPr>
        <w:t>Hattab</w:t>
      </w:r>
      <w:proofErr w:type="spellEnd"/>
      <w:r w:rsidR="00BC5D5F" w:rsidRPr="008976DB">
        <w:rPr>
          <w:rFonts w:ascii="Arial" w:hAnsi="Arial" w:cs="Arial"/>
          <w:sz w:val="20"/>
          <w:szCs w:val="20"/>
        </w:rPr>
        <w:t xml:space="preserve">, Charles Miranda, </w:t>
      </w:r>
      <w:proofErr w:type="spellStart"/>
      <w:r w:rsidR="00BC5D5F" w:rsidRPr="008976DB">
        <w:rPr>
          <w:rFonts w:ascii="Arial" w:hAnsi="Arial" w:cs="Arial"/>
          <w:sz w:val="20"/>
          <w:szCs w:val="20"/>
        </w:rPr>
        <w:t>Appu</w:t>
      </w:r>
      <w:proofErr w:type="spellEnd"/>
      <w:r w:rsidR="00BC5D5F" w:rsidRPr="008976DB">
        <w:rPr>
          <w:rFonts w:ascii="Arial" w:hAnsi="Arial" w:cs="Arial"/>
          <w:sz w:val="20"/>
          <w:szCs w:val="20"/>
        </w:rPr>
        <w:t xml:space="preserve"> </w:t>
      </w:r>
      <w:proofErr w:type="spellStart"/>
      <w:r w:rsidR="00BC5D5F" w:rsidRPr="008976DB">
        <w:rPr>
          <w:rFonts w:ascii="Arial" w:hAnsi="Arial" w:cs="Arial"/>
          <w:sz w:val="20"/>
          <w:szCs w:val="20"/>
        </w:rPr>
        <w:t>Rudralingam</w:t>
      </w:r>
      <w:proofErr w:type="spellEnd"/>
      <w:r w:rsidR="00BC5D5F" w:rsidRPr="008976DB">
        <w:rPr>
          <w:rFonts w:ascii="Arial" w:hAnsi="Arial" w:cs="Arial"/>
          <w:sz w:val="20"/>
          <w:szCs w:val="20"/>
        </w:rPr>
        <w:t xml:space="preserve">, </w:t>
      </w:r>
      <w:proofErr w:type="spellStart"/>
      <w:r w:rsidR="00BC5D5F" w:rsidRPr="008976DB">
        <w:rPr>
          <w:rFonts w:ascii="Arial" w:hAnsi="Arial" w:cs="Arial"/>
          <w:sz w:val="20"/>
          <w:szCs w:val="20"/>
        </w:rPr>
        <w:t>Haidar</w:t>
      </w:r>
      <w:proofErr w:type="spellEnd"/>
      <w:r w:rsidR="00BC5D5F" w:rsidRPr="008976DB">
        <w:rPr>
          <w:rFonts w:ascii="Arial" w:hAnsi="Arial" w:cs="Arial"/>
          <w:sz w:val="20"/>
          <w:szCs w:val="20"/>
        </w:rPr>
        <w:t xml:space="preserve"> </w:t>
      </w:r>
      <w:proofErr w:type="spellStart"/>
      <w:r w:rsidR="00BC5D5F" w:rsidRPr="008976DB">
        <w:rPr>
          <w:rFonts w:ascii="Arial" w:hAnsi="Arial" w:cs="Arial"/>
          <w:sz w:val="20"/>
          <w:szCs w:val="20"/>
        </w:rPr>
        <w:t>Alwan</w:t>
      </w:r>
      <w:proofErr w:type="spellEnd"/>
      <w:r w:rsidR="00BC5D5F" w:rsidRPr="008976DB">
        <w:rPr>
          <w:rFonts w:ascii="Arial" w:hAnsi="Arial" w:cs="Arial"/>
          <w:sz w:val="20"/>
          <w:szCs w:val="20"/>
        </w:rPr>
        <w:t>-Walke</w:t>
      </w:r>
      <w:r w:rsidR="00F87C03" w:rsidRPr="008976DB">
        <w:rPr>
          <w:rFonts w:ascii="Arial" w:hAnsi="Arial" w:cs="Arial"/>
          <w:sz w:val="20"/>
          <w:szCs w:val="20"/>
        </w:rPr>
        <w:t xml:space="preserve">r, Priam </w:t>
      </w:r>
      <w:proofErr w:type="spellStart"/>
      <w:r w:rsidR="00F87C03" w:rsidRPr="008976DB">
        <w:rPr>
          <w:rFonts w:ascii="Arial" w:hAnsi="Arial" w:cs="Arial"/>
          <w:sz w:val="20"/>
          <w:szCs w:val="20"/>
        </w:rPr>
        <w:t>Heire</w:t>
      </w:r>
      <w:proofErr w:type="spellEnd"/>
      <w:r w:rsidR="00F87C03" w:rsidRPr="008976DB">
        <w:rPr>
          <w:rFonts w:ascii="Arial" w:hAnsi="Arial" w:cs="Arial"/>
          <w:sz w:val="20"/>
          <w:szCs w:val="20"/>
        </w:rPr>
        <w:t xml:space="preserve">, </w:t>
      </w:r>
      <w:proofErr w:type="spellStart"/>
      <w:r w:rsidR="00F87C03" w:rsidRPr="008976DB">
        <w:rPr>
          <w:rFonts w:ascii="Arial" w:hAnsi="Arial" w:cs="Arial"/>
          <w:sz w:val="20"/>
          <w:szCs w:val="20"/>
        </w:rPr>
        <w:t>Sharath</w:t>
      </w:r>
      <w:proofErr w:type="spellEnd"/>
      <w:r w:rsidR="00F87C03" w:rsidRPr="008976DB">
        <w:rPr>
          <w:rFonts w:ascii="Arial" w:hAnsi="Arial" w:cs="Arial"/>
          <w:sz w:val="20"/>
          <w:szCs w:val="20"/>
        </w:rPr>
        <w:t xml:space="preserve"> </w:t>
      </w:r>
      <w:proofErr w:type="spellStart"/>
      <w:r w:rsidR="00F87C03" w:rsidRPr="008976DB">
        <w:rPr>
          <w:rFonts w:ascii="Arial" w:hAnsi="Arial" w:cs="Arial"/>
          <w:sz w:val="20"/>
          <w:szCs w:val="20"/>
        </w:rPr>
        <w:t>Hosmane</w:t>
      </w:r>
      <w:proofErr w:type="spellEnd"/>
      <w:r w:rsidR="00F87C03" w:rsidRPr="008976DB">
        <w:rPr>
          <w:rFonts w:ascii="Arial" w:hAnsi="Arial" w:cs="Arial"/>
          <w:sz w:val="20"/>
          <w:szCs w:val="20"/>
        </w:rPr>
        <w:t xml:space="preserve">, </w:t>
      </w:r>
      <w:r w:rsidR="00BC5D5F" w:rsidRPr="008976DB">
        <w:rPr>
          <w:rFonts w:ascii="Arial" w:hAnsi="Arial" w:cs="Arial"/>
          <w:sz w:val="20"/>
          <w:szCs w:val="20"/>
        </w:rPr>
        <w:t xml:space="preserve">John Dunn, Anne Ewing, James O'Kelly, Darren Porter, </w:t>
      </w:r>
      <w:proofErr w:type="spellStart"/>
      <w:r w:rsidR="00BC5D5F" w:rsidRPr="008976DB">
        <w:rPr>
          <w:rFonts w:ascii="Arial" w:hAnsi="Arial" w:cs="Arial"/>
          <w:sz w:val="20"/>
          <w:szCs w:val="20"/>
        </w:rPr>
        <w:t>Vanu</w:t>
      </w:r>
      <w:r w:rsidR="00F87C03" w:rsidRPr="008976DB">
        <w:rPr>
          <w:rFonts w:ascii="Arial" w:hAnsi="Arial" w:cs="Arial"/>
          <w:sz w:val="20"/>
          <w:szCs w:val="20"/>
        </w:rPr>
        <w:t>shia</w:t>
      </w:r>
      <w:proofErr w:type="spellEnd"/>
      <w:r w:rsidR="00F87C03" w:rsidRPr="008976DB">
        <w:rPr>
          <w:rFonts w:ascii="Arial" w:hAnsi="Arial" w:cs="Arial"/>
          <w:sz w:val="20"/>
          <w:szCs w:val="20"/>
        </w:rPr>
        <w:t xml:space="preserve"> </w:t>
      </w:r>
      <w:proofErr w:type="spellStart"/>
      <w:r w:rsidR="00F87C03" w:rsidRPr="008976DB">
        <w:rPr>
          <w:rFonts w:ascii="Arial" w:hAnsi="Arial" w:cs="Arial"/>
          <w:sz w:val="20"/>
          <w:szCs w:val="20"/>
        </w:rPr>
        <w:t>Thirumal</w:t>
      </w:r>
      <w:proofErr w:type="spellEnd"/>
      <w:r w:rsidR="00F87C03" w:rsidRPr="008976DB">
        <w:rPr>
          <w:rFonts w:ascii="Arial" w:hAnsi="Arial" w:cs="Arial"/>
          <w:sz w:val="20"/>
          <w:szCs w:val="20"/>
        </w:rPr>
        <w:t xml:space="preserve">, Jessica Thompson, Amir </w:t>
      </w:r>
      <w:proofErr w:type="spellStart"/>
      <w:r w:rsidR="00F87C03" w:rsidRPr="008976DB">
        <w:rPr>
          <w:rFonts w:ascii="Arial" w:hAnsi="Arial" w:cs="Arial"/>
          <w:sz w:val="20"/>
          <w:szCs w:val="20"/>
        </w:rPr>
        <w:t>Farboud</w:t>
      </w:r>
      <w:proofErr w:type="spellEnd"/>
      <w:r w:rsidR="00F87C03" w:rsidRPr="008976DB">
        <w:rPr>
          <w:rFonts w:ascii="Arial" w:hAnsi="Arial" w:cs="Arial"/>
          <w:sz w:val="20"/>
          <w:szCs w:val="20"/>
        </w:rPr>
        <w:t xml:space="preserve">, Sarah Healy, </w:t>
      </w:r>
      <w:r w:rsidR="00BC5D5F" w:rsidRPr="008976DB">
        <w:rPr>
          <w:rFonts w:ascii="Arial" w:hAnsi="Arial" w:cs="Arial"/>
          <w:sz w:val="20"/>
          <w:szCs w:val="20"/>
        </w:rPr>
        <w:t xml:space="preserve">Alexander Fowler, Georgie </w:t>
      </w:r>
      <w:proofErr w:type="spellStart"/>
      <w:r w:rsidR="00BC5D5F" w:rsidRPr="008976DB">
        <w:rPr>
          <w:rFonts w:ascii="Arial" w:hAnsi="Arial" w:cs="Arial"/>
          <w:sz w:val="20"/>
          <w:szCs w:val="20"/>
        </w:rPr>
        <w:t>Well</w:t>
      </w:r>
      <w:r w:rsidR="00F87C03" w:rsidRPr="008976DB">
        <w:rPr>
          <w:rFonts w:ascii="Arial" w:hAnsi="Arial" w:cs="Arial"/>
          <w:sz w:val="20"/>
          <w:szCs w:val="20"/>
        </w:rPr>
        <w:t>stead</w:t>
      </w:r>
      <w:proofErr w:type="spellEnd"/>
      <w:r w:rsidR="00F87C03" w:rsidRPr="008976DB">
        <w:rPr>
          <w:rFonts w:ascii="Arial" w:hAnsi="Arial" w:cs="Arial"/>
          <w:sz w:val="20"/>
          <w:szCs w:val="20"/>
        </w:rPr>
        <w:t xml:space="preserve">, </w:t>
      </w:r>
      <w:proofErr w:type="spellStart"/>
      <w:r w:rsidR="00F87C03" w:rsidRPr="008976DB">
        <w:rPr>
          <w:rFonts w:ascii="Arial" w:hAnsi="Arial" w:cs="Arial"/>
          <w:sz w:val="20"/>
          <w:szCs w:val="20"/>
        </w:rPr>
        <w:t>Seon</w:t>
      </w:r>
      <w:proofErr w:type="spellEnd"/>
      <w:r w:rsidR="00F87C03" w:rsidRPr="008976DB">
        <w:rPr>
          <w:rFonts w:ascii="Arial" w:hAnsi="Arial" w:cs="Arial"/>
          <w:sz w:val="20"/>
          <w:szCs w:val="20"/>
        </w:rPr>
        <w:t xml:space="preserve"> Lee, </w:t>
      </w:r>
      <w:proofErr w:type="spellStart"/>
      <w:r w:rsidR="00F87C03" w:rsidRPr="008976DB">
        <w:rPr>
          <w:rFonts w:ascii="Arial" w:hAnsi="Arial" w:cs="Arial"/>
          <w:sz w:val="20"/>
          <w:szCs w:val="20"/>
        </w:rPr>
        <w:t>Harkiran</w:t>
      </w:r>
      <w:proofErr w:type="spellEnd"/>
      <w:r w:rsidR="00F87C03" w:rsidRPr="008976DB">
        <w:rPr>
          <w:rFonts w:ascii="Arial" w:hAnsi="Arial" w:cs="Arial"/>
          <w:sz w:val="20"/>
          <w:szCs w:val="20"/>
        </w:rPr>
        <w:t xml:space="preserve"> </w:t>
      </w:r>
      <w:proofErr w:type="spellStart"/>
      <w:r w:rsidR="00F87C03" w:rsidRPr="008976DB">
        <w:rPr>
          <w:rFonts w:ascii="Arial" w:hAnsi="Arial" w:cs="Arial"/>
          <w:sz w:val="20"/>
          <w:szCs w:val="20"/>
        </w:rPr>
        <w:t>Sagoo</w:t>
      </w:r>
      <w:proofErr w:type="spellEnd"/>
      <w:r w:rsidR="00F87C03" w:rsidRPr="008976DB">
        <w:rPr>
          <w:rFonts w:ascii="Arial" w:hAnsi="Arial" w:cs="Arial"/>
          <w:sz w:val="20"/>
          <w:szCs w:val="20"/>
        </w:rPr>
        <w:t xml:space="preserve">, Ahmed </w:t>
      </w:r>
      <w:proofErr w:type="spellStart"/>
      <w:r w:rsidR="00F87C03" w:rsidRPr="008976DB">
        <w:rPr>
          <w:rFonts w:ascii="Arial" w:hAnsi="Arial" w:cs="Arial"/>
          <w:sz w:val="20"/>
          <w:szCs w:val="20"/>
        </w:rPr>
        <w:t>Sherief</w:t>
      </w:r>
      <w:proofErr w:type="spellEnd"/>
      <w:r w:rsidR="00F87C03" w:rsidRPr="008976DB">
        <w:rPr>
          <w:rFonts w:ascii="Arial" w:hAnsi="Arial" w:cs="Arial"/>
          <w:sz w:val="20"/>
          <w:szCs w:val="20"/>
        </w:rPr>
        <w:t xml:space="preserve"> Roland Partridge, </w:t>
      </w:r>
      <w:r w:rsidR="00BC5D5F" w:rsidRPr="008976DB">
        <w:rPr>
          <w:rFonts w:ascii="Arial" w:hAnsi="Arial" w:cs="Arial"/>
          <w:sz w:val="20"/>
          <w:szCs w:val="20"/>
        </w:rPr>
        <w:t>Paul B</w:t>
      </w:r>
      <w:r w:rsidR="00F87C03" w:rsidRPr="008976DB">
        <w:rPr>
          <w:rFonts w:ascii="Arial" w:hAnsi="Arial" w:cs="Arial"/>
          <w:sz w:val="20"/>
          <w:szCs w:val="20"/>
        </w:rPr>
        <w:t xml:space="preserve">rennan, Mark Hughes, Nathan Curtis, Syed M </w:t>
      </w:r>
      <w:proofErr w:type="spellStart"/>
      <w:r w:rsidR="00F87C03" w:rsidRPr="008976DB">
        <w:rPr>
          <w:rFonts w:ascii="Arial" w:hAnsi="Arial" w:cs="Arial"/>
          <w:sz w:val="20"/>
          <w:szCs w:val="20"/>
        </w:rPr>
        <w:t>Rehman</w:t>
      </w:r>
      <w:proofErr w:type="spellEnd"/>
      <w:r w:rsidR="00F87C03" w:rsidRPr="008976DB">
        <w:rPr>
          <w:rFonts w:ascii="Arial" w:hAnsi="Arial" w:cs="Arial"/>
          <w:sz w:val="20"/>
          <w:szCs w:val="20"/>
        </w:rPr>
        <w:t xml:space="preserve">, </w:t>
      </w:r>
      <w:r w:rsidR="00BC5D5F" w:rsidRPr="008976DB">
        <w:rPr>
          <w:rFonts w:ascii="Arial" w:hAnsi="Arial" w:cs="Arial"/>
          <w:sz w:val="20"/>
          <w:szCs w:val="20"/>
        </w:rPr>
        <w:t xml:space="preserve">Andrew J Beamish, </w:t>
      </w:r>
      <w:r w:rsidR="00F87C03" w:rsidRPr="008976DB">
        <w:rPr>
          <w:rFonts w:ascii="Arial" w:hAnsi="Arial" w:cs="Arial"/>
          <w:sz w:val="20"/>
          <w:szCs w:val="20"/>
        </w:rPr>
        <w:t xml:space="preserve">Michael J Prosser, Amy </w:t>
      </w:r>
      <w:proofErr w:type="spellStart"/>
      <w:r w:rsidR="00F87C03" w:rsidRPr="008976DB">
        <w:rPr>
          <w:rFonts w:ascii="Arial" w:hAnsi="Arial" w:cs="Arial"/>
          <w:sz w:val="20"/>
          <w:szCs w:val="20"/>
        </w:rPr>
        <w:t>Stimpson</w:t>
      </w:r>
      <w:proofErr w:type="spellEnd"/>
      <w:r w:rsidR="00F87C03" w:rsidRPr="008976DB">
        <w:rPr>
          <w:rFonts w:ascii="Arial" w:hAnsi="Arial" w:cs="Arial"/>
          <w:sz w:val="20"/>
          <w:szCs w:val="20"/>
        </w:rPr>
        <w:t xml:space="preserve">, </w:t>
      </w:r>
      <w:r w:rsidR="00BC5D5F" w:rsidRPr="008976DB">
        <w:rPr>
          <w:rFonts w:ascii="Arial" w:hAnsi="Arial" w:cs="Arial"/>
          <w:sz w:val="20"/>
          <w:szCs w:val="20"/>
        </w:rPr>
        <w:t xml:space="preserve">Lydia </w:t>
      </w:r>
      <w:proofErr w:type="spellStart"/>
      <w:r w:rsidR="00BC5D5F" w:rsidRPr="008976DB">
        <w:rPr>
          <w:rFonts w:ascii="Arial" w:hAnsi="Arial" w:cs="Arial"/>
          <w:sz w:val="20"/>
          <w:szCs w:val="20"/>
        </w:rPr>
        <w:t>Longstaff</w:t>
      </w:r>
      <w:proofErr w:type="spellEnd"/>
      <w:r w:rsidR="00BC5D5F" w:rsidRPr="008976DB">
        <w:rPr>
          <w:rFonts w:ascii="Arial" w:hAnsi="Arial" w:cs="Arial"/>
          <w:sz w:val="20"/>
          <w:szCs w:val="20"/>
        </w:rPr>
        <w:t>, Rosie Lo</w:t>
      </w:r>
      <w:r w:rsidR="00F87C03" w:rsidRPr="008976DB">
        <w:rPr>
          <w:rFonts w:ascii="Arial" w:hAnsi="Arial" w:cs="Arial"/>
          <w:sz w:val="20"/>
          <w:szCs w:val="20"/>
        </w:rPr>
        <w:t xml:space="preserve">we, Timothy Platt, Jay Atkinson, </w:t>
      </w:r>
      <w:proofErr w:type="spellStart"/>
      <w:r w:rsidR="00F87C03" w:rsidRPr="008976DB">
        <w:rPr>
          <w:rFonts w:ascii="Arial" w:hAnsi="Arial" w:cs="Arial"/>
          <w:sz w:val="20"/>
          <w:szCs w:val="20"/>
        </w:rPr>
        <w:t>Athur</w:t>
      </w:r>
      <w:proofErr w:type="spellEnd"/>
      <w:r w:rsidR="00F87C03" w:rsidRPr="008976DB">
        <w:rPr>
          <w:rFonts w:ascii="Arial" w:hAnsi="Arial" w:cs="Arial"/>
          <w:sz w:val="20"/>
          <w:szCs w:val="20"/>
        </w:rPr>
        <w:t xml:space="preserve"> </w:t>
      </w:r>
      <w:proofErr w:type="spellStart"/>
      <w:r w:rsidR="00F87C03" w:rsidRPr="008976DB">
        <w:rPr>
          <w:rFonts w:ascii="Arial" w:hAnsi="Arial" w:cs="Arial"/>
          <w:sz w:val="20"/>
          <w:szCs w:val="20"/>
        </w:rPr>
        <w:t>Harikrishnan</w:t>
      </w:r>
      <w:proofErr w:type="spellEnd"/>
      <w:r w:rsidR="00F87C03" w:rsidRPr="008976DB">
        <w:rPr>
          <w:rFonts w:ascii="Arial" w:hAnsi="Arial" w:cs="Arial"/>
          <w:sz w:val="20"/>
          <w:szCs w:val="20"/>
        </w:rPr>
        <w:t xml:space="preserve">, Srinivasan </w:t>
      </w:r>
      <w:proofErr w:type="spellStart"/>
      <w:r w:rsidR="00F87C03" w:rsidRPr="008976DB">
        <w:rPr>
          <w:rFonts w:ascii="Arial" w:hAnsi="Arial" w:cs="Arial"/>
          <w:sz w:val="20"/>
          <w:szCs w:val="20"/>
        </w:rPr>
        <w:t>Balachandra</w:t>
      </w:r>
      <w:proofErr w:type="spellEnd"/>
      <w:r w:rsidR="00F87C03" w:rsidRPr="008976DB">
        <w:rPr>
          <w:rFonts w:ascii="Arial" w:hAnsi="Arial" w:cs="Arial"/>
          <w:sz w:val="20"/>
          <w:szCs w:val="20"/>
        </w:rPr>
        <w:t xml:space="preserve">, Keith Chapple, Lesley Hunt, </w:t>
      </w:r>
      <w:proofErr w:type="spellStart"/>
      <w:r w:rsidR="00F87C03" w:rsidRPr="008976DB">
        <w:rPr>
          <w:rFonts w:ascii="Arial" w:hAnsi="Arial" w:cs="Arial"/>
          <w:sz w:val="20"/>
          <w:szCs w:val="20"/>
        </w:rPr>
        <w:t>Aarti</w:t>
      </w:r>
      <w:proofErr w:type="spellEnd"/>
      <w:r w:rsidR="00F87C03" w:rsidRPr="008976DB">
        <w:rPr>
          <w:rFonts w:ascii="Arial" w:hAnsi="Arial" w:cs="Arial"/>
          <w:sz w:val="20"/>
          <w:szCs w:val="20"/>
        </w:rPr>
        <w:t xml:space="preserve"> </w:t>
      </w:r>
      <w:proofErr w:type="spellStart"/>
      <w:r w:rsidR="00F87C03" w:rsidRPr="008976DB">
        <w:rPr>
          <w:rFonts w:ascii="Arial" w:hAnsi="Arial" w:cs="Arial"/>
          <w:sz w:val="20"/>
          <w:szCs w:val="20"/>
        </w:rPr>
        <w:t>Kalyanaraman</w:t>
      </w:r>
      <w:proofErr w:type="spellEnd"/>
      <w:r w:rsidR="00F87C03" w:rsidRPr="008976DB">
        <w:rPr>
          <w:rFonts w:ascii="Arial" w:hAnsi="Arial" w:cs="Arial"/>
          <w:sz w:val="20"/>
          <w:szCs w:val="20"/>
        </w:rPr>
        <w:t xml:space="preserve">, Ben Liu, </w:t>
      </w:r>
      <w:r w:rsidR="00BC5D5F" w:rsidRPr="008976DB">
        <w:rPr>
          <w:rFonts w:ascii="Arial" w:hAnsi="Arial" w:cs="Arial"/>
          <w:sz w:val="20"/>
          <w:szCs w:val="20"/>
        </w:rPr>
        <w:t>Matthe</w:t>
      </w:r>
      <w:r w:rsidR="00F87C03" w:rsidRPr="008976DB">
        <w:rPr>
          <w:rFonts w:ascii="Arial" w:hAnsi="Arial" w:cs="Arial"/>
          <w:sz w:val="20"/>
          <w:szCs w:val="20"/>
        </w:rPr>
        <w:t xml:space="preserve">w Lee, Emma </w:t>
      </w:r>
      <w:proofErr w:type="spellStart"/>
      <w:r w:rsidR="00F87C03" w:rsidRPr="008976DB">
        <w:rPr>
          <w:rFonts w:ascii="Arial" w:hAnsi="Arial" w:cs="Arial"/>
          <w:sz w:val="20"/>
          <w:szCs w:val="20"/>
        </w:rPr>
        <w:t>MacInnes</w:t>
      </w:r>
      <w:proofErr w:type="spellEnd"/>
      <w:r w:rsidR="00F87C03" w:rsidRPr="008976DB">
        <w:rPr>
          <w:rFonts w:ascii="Arial" w:hAnsi="Arial" w:cs="Arial"/>
          <w:sz w:val="20"/>
          <w:szCs w:val="20"/>
        </w:rPr>
        <w:t xml:space="preserve">, Alex Buchanan, Matthew Lee, Kieran Murphy, Luke Weldon, </w:t>
      </w:r>
      <w:proofErr w:type="spellStart"/>
      <w:r w:rsidR="00F87C03" w:rsidRPr="008976DB">
        <w:rPr>
          <w:rFonts w:ascii="Arial" w:hAnsi="Arial" w:cs="Arial"/>
          <w:sz w:val="20"/>
          <w:szCs w:val="20"/>
        </w:rPr>
        <w:t>Jurgen</w:t>
      </w:r>
      <w:proofErr w:type="spellEnd"/>
      <w:r w:rsidR="00F87C03" w:rsidRPr="008976DB">
        <w:rPr>
          <w:rFonts w:ascii="Arial" w:hAnsi="Arial" w:cs="Arial"/>
          <w:sz w:val="20"/>
          <w:szCs w:val="20"/>
        </w:rPr>
        <w:t xml:space="preserve"> </w:t>
      </w:r>
      <w:proofErr w:type="spellStart"/>
      <w:r w:rsidR="00F87C03" w:rsidRPr="008976DB">
        <w:rPr>
          <w:rFonts w:ascii="Arial" w:hAnsi="Arial" w:cs="Arial"/>
          <w:sz w:val="20"/>
          <w:szCs w:val="20"/>
        </w:rPr>
        <w:t>Mulsow</w:t>
      </w:r>
      <w:proofErr w:type="spellEnd"/>
      <w:r w:rsidR="00F87C03" w:rsidRPr="008976DB">
        <w:rPr>
          <w:rFonts w:ascii="Arial" w:hAnsi="Arial" w:cs="Arial"/>
          <w:sz w:val="20"/>
          <w:szCs w:val="20"/>
        </w:rPr>
        <w:t xml:space="preserve">, John Burke, Sean Martin, John Larkin, Nicholas Boxall, </w:t>
      </w:r>
      <w:proofErr w:type="spellStart"/>
      <w:r w:rsidR="00F87C03" w:rsidRPr="008976DB">
        <w:rPr>
          <w:rFonts w:ascii="Arial" w:hAnsi="Arial" w:cs="Arial"/>
          <w:sz w:val="20"/>
          <w:szCs w:val="20"/>
        </w:rPr>
        <w:t>Khurram</w:t>
      </w:r>
      <w:proofErr w:type="spellEnd"/>
      <w:r w:rsidR="00F87C03" w:rsidRPr="008976DB">
        <w:rPr>
          <w:rFonts w:ascii="Arial" w:hAnsi="Arial" w:cs="Arial"/>
          <w:sz w:val="20"/>
          <w:szCs w:val="20"/>
        </w:rPr>
        <w:t xml:space="preserve"> Khan, Shantanu Rout, Karen MacDonald, </w:t>
      </w:r>
      <w:proofErr w:type="spellStart"/>
      <w:r w:rsidR="00BC5D5F" w:rsidRPr="008976DB">
        <w:rPr>
          <w:rFonts w:ascii="Arial" w:hAnsi="Arial" w:cs="Arial"/>
          <w:sz w:val="20"/>
          <w:szCs w:val="20"/>
        </w:rPr>
        <w:t>Munim</w:t>
      </w:r>
      <w:proofErr w:type="spellEnd"/>
      <w:r w:rsidR="00BC5D5F" w:rsidRPr="008976DB">
        <w:rPr>
          <w:rFonts w:ascii="Arial" w:hAnsi="Arial" w:cs="Arial"/>
          <w:sz w:val="20"/>
          <w:szCs w:val="20"/>
        </w:rPr>
        <w:t xml:space="preserve"> </w:t>
      </w:r>
      <w:proofErr w:type="spellStart"/>
      <w:r w:rsidR="00BC5D5F" w:rsidRPr="008976DB">
        <w:rPr>
          <w:rFonts w:ascii="Arial" w:hAnsi="Arial" w:cs="Arial"/>
          <w:sz w:val="20"/>
          <w:szCs w:val="20"/>
        </w:rPr>
        <w:t>Moiz</w:t>
      </w:r>
      <w:proofErr w:type="spellEnd"/>
      <w:r w:rsidR="00BC5D5F" w:rsidRPr="008976DB">
        <w:rPr>
          <w:rFonts w:ascii="Arial" w:hAnsi="Arial" w:cs="Arial"/>
          <w:sz w:val="20"/>
          <w:szCs w:val="20"/>
        </w:rPr>
        <w:t xml:space="preserve">, </w:t>
      </w:r>
      <w:proofErr w:type="spellStart"/>
      <w:r w:rsidR="00BC5D5F" w:rsidRPr="008976DB">
        <w:rPr>
          <w:rFonts w:ascii="Arial" w:hAnsi="Arial" w:cs="Arial"/>
          <w:sz w:val="20"/>
          <w:szCs w:val="20"/>
        </w:rPr>
        <w:t>Oroog</w:t>
      </w:r>
      <w:proofErr w:type="spellEnd"/>
      <w:r w:rsidR="00BC5D5F" w:rsidRPr="008976DB">
        <w:rPr>
          <w:rFonts w:ascii="Arial" w:hAnsi="Arial" w:cs="Arial"/>
          <w:sz w:val="20"/>
          <w:szCs w:val="20"/>
        </w:rPr>
        <w:t xml:space="preserve"> Ali, Dmitri </w:t>
      </w:r>
      <w:proofErr w:type="spellStart"/>
      <w:r w:rsidR="00BC5D5F" w:rsidRPr="008976DB">
        <w:rPr>
          <w:rFonts w:ascii="Arial" w:hAnsi="Arial" w:cs="Arial"/>
          <w:sz w:val="20"/>
          <w:szCs w:val="20"/>
        </w:rPr>
        <w:t>Nepogodiev</w:t>
      </w:r>
      <w:proofErr w:type="spellEnd"/>
      <w:r w:rsidR="00BC5D5F" w:rsidRPr="008976DB">
        <w:rPr>
          <w:rFonts w:ascii="Arial" w:hAnsi="Arial" w:cs="Arial"/>
          <w:sz w:val="20"/>
          <w:szCs w:val="20"/>
        </w:rPr>
        <w:t>, Aneel Bhangu</w:t>
      </w:r>
      <w:r w:rsidR="00665593">
        <w:rPr>
          <w:rFonts w:ascii="Arial" w:hAnsi="Arial" w:cs="Arial"/>
          <w:sz w:val="20"/>
          <w:szCs w:val="20"/>
        </w:rPr>
        <w:t xml:space="preserve">, </w:t>
      </w:r>
      <w:proofErr w:type="spellStart"/>
      <w:r w:rsidR="00665593">
        <w:rPr>
          <w:rFonts w:ascii="Arial" w:hAnsi="Arial" w:cs="Arial"/>
          <w:sz w:val="20"/>
          <w:szCs w:val="20"/>
        </w:rPr>
        <w:t>Shigong</w:t>
      </w:r>
      <w:proofErr w:type="spellEnd"/>
      <w:r w:rsidR="00665593">
        <w:rPr>
          <w:rFonts w:ascii="Arial" w:hAnsi="Arial" w:cs="Arial"/>
          <w:sz w:val="20"/>
          <w:szCs w:val="20"/>
        </w:rPr>
        <w:t xml:space="preserve"> </w:t>
      </w:r>
      <w:proofErr w:type="spellStart"/>
      <w:r w:rsidR="00665593">
        <w:rPr>
          <w:rFonts w:ascii="Arial" w:hAnsi="Arial" w:cs="Arial"/>
          <w:sz w:val="20"/>
          <w:szCs w:val="20"/>
        </w:rPr>
        <w:t>Guo</w:t>
      </w:r>
      <w:proofErr w:type="spellEnd"/>
      <w:r w:rsidR="00665593">
        <w:rPr>
          <w:rFonts w:ascii="Arial" w:hAnsi="Arial" w:cs="Arial"/>
          <w:sz w:val="20"/>
          <w:szCs w:val="20"/>
        </w:rPr>
        <w:t xml:space="preserve">, James Corbett, Patrick Jull, </w:t>
      </w:r>
      <w:proofErr w:type="spellStart"/>
      <w:r w:rsidR="00665593">
        <w:rPr>
          <w:rFonts w:ascii="Arial" w:hAnsi="Arial" w:cs="Arial"/>
          <w:sz w:val="20"/>
          <w:szCs w:val="20"/>
        </w:rPr>
        <w:t>Hina</w:t>
      </w:r>
      <w:proofErr w:type="spellEnd"/>
      <w:r w:rsidR="00665593">
        <w:rPr>
          <w:rFonts w:ascii="Arial" w:hAnsi="Arial" w:cs="Arial"/>
          <w:sz w:val="20"/>
          <w:szCs w:val="20"/>
        </w:rPr>
        <w:t xml:space="preserve"> </w:t>
      </w:r>
      <w:proofErr w:type="spellStart"/>
      <w:r w:rsidR="00665593">
        <w:rPr>
          <w:rFonts w:ascii="Arial" w:hAnsi="Arial" w:cs="Arial"/>
          <w:sz w:val="20"/>
          <w:szCs w:val="20"/>
        </w:rPr>
        <w:t>Bhutt</w:t>
      </w:r>
      <w:proofErr w:type="spellEnd"/>
      <w:r w:rsidR="00665593">
        <w:rPr>
          <w:rFonts w:ascii="Arial" w:hAnsi="Arial" w:cs="Arial"/>
          <w:sz w:val="20"/>
          <w:szCs w:val="20"/>
        </w:rPr>
        <w:t xml:space="preserve">, Alex </w:t>
      </w:r>
      <w:proofErr w:type="spellStart"/>
      <w:r w:rsidR="00665593">
        <w:rPr>
          <w:rFonts w:ascii="Arial" w:hAnsi="Arial" w:cs="Arial"/>
          <w:sz w:val="20"/>
          <w:szCs w:val="20"/>
        </w:rPr>
        <w:t>Rothnie</w:t>
      </w:r>
      <w:proofErr w:type="spellEnd"/>
      <w:r w:rsidR="00665593">
        <w:rPr>
          <w:rFonts w:ascii="Arial" w:hAnsi="Arial" w:cs="Arial"/>
          <w:sz w:val="20"/>
          <w:szCs w:val="20"/>
        </w:rPr>
        <w:t xml:space="preserve">, </w:t>
      </w:r>
      <w:r w:rsidR="00665593" w:rsidRPr="00665593">
        <w:rPr>
          <w:rFonts w:ascii="Arial" w:hAnsi="Arial" w:cs="Arial"/>
          <w:sz w:val="20"/>
          <w:szCs w:val="20"/>
        </w:rPr>
        <w:t>Michael Wong</w:t>
      </w:r>
    </w:p>
    <w:p w14:paraId="0D3BF02B" w14:textId="77777777" w:rsidR="00DD390D" w:rsidRDefault="00DD390D" w:rsidP="00430575">
      <w:pPr>
        <w:spacing w:line="360" w:lineRule="auto"/>
        <w:jc w:val="both"/>
        <w:rPr>
          <w:rFonts w:ascii="Arial" w:hAnsi="Arial" w:cs="Arial"/>
          <w:sz w:val="22"/>
          <w:szCs w:val="22"/>
        </w:rPr>
      </w:pPr>
    </w:p>
    <w:p w14:paraId="4F796428" w14:textId="14E8F8F9" w:rsidR="00DD390D" w:rsidRDefault="00F87C03" w:rsidP="00430575">
      <w:pPr>
        <w:spacing w:line="360" w:lineRule="auto"/>
        <w:jc w:val="both"/>
        <w:rPr>
          <w:rFonts w:ascii="Arial" w:hAnsi="Arial" w:cs="Arial"/>
          <w:i/>
          <w:sz w:val="22"/>
          <w:szCs w:val="22"/>
        </w:rPr>
      </w:pPr>
      <w:r>
        <w:rPr>
          <w:rFonts w:ascii="Arial" w:hAnsi="Arial" w:cs="Arial"/>
          <w:i/>
          <w:sz w:val="22"/>
          <w:szCs w:val="22"/>
        </w:rPr>
        <w:t>Sponsors &amp; s</w:t>
      </w:r>
      <w:r w:rsidR="00DD390D">
        <w:rPr>
          <w:rFonts w:ascii="Arial" w:hAnsi="Arial" w:cs="Arial"/>
          <w:i/>
          <w:sz w:val="22"/>
          <w:szCs w:val="22"/>
        </w:rPr>
        <w:t>upporters</w:t>
      </w:r>
    </w:p>
    <w:p w14:paraId="73CF28A5" w14:textId="63D25ACE" w:rsidR="005B5ADE" w:rsidRDefault="00792AFF" w:rsidP="00430575">
      <w:pPr>
        <w:spacing w:line="360" w:lineRule="auto"/>
        <w:jc w:val="both"/>
        <w:rPr>
          <w:rFonts w:ascii="Arial" w:hAnsi="Arial" w:cs="Arial"/>
          <w:sz w:val="20"/>
          <w:szCs w:val="20"/>
        </w:rPr>
      </w:pPr>
      <w:r w:rsidRPr="008976DB">
        <w:rPr>
          <w:rFonts w:ascii="Arial" w:hAnsi="Arial" w:cs="Arial"/>
          <w:sz w:val="20"/>
          <w:szCs w:val="20"/>
        </w:rPr>
        <w:t>Student Audit &amp; Research in Surgery (</w:t>
      </w:r>
      <w:proofErr w:type="spellStart"/>
      <w:r w:rsidRPr="008976DB">
        <w:rPr>
          <w:rFonts w:ascii="Arial" w:hAnsi="Arial" w:cs="Arial"/>
          <w:sz w:val="20"/>
          <w:szCs w:val="20"/>
        </w:rPr>
        <w:t>STARSurg</w:t>
      </w:r>
      <w:proofErr w:type="spellEnd"/>
      <w:r w:rsidRPr="008976DB">
        <w:rPr>
          <w:rFonts w:ascii="Arial" w:hAnsi="Arial" w:cs="Arial"/>
          <w:sz w:val="20"/>
          <w:szCs w:val="20"/>
        </w:rPr>
        <w:t xml:space="preserve">), </w:t>
      </w:r>
      <w:r w:rsidR="00461AB0" w:rsidRPr="008976DB">
        <w:rPr>
          <w:rFonts w:ascii="Arial" w:hAnsi="Arial" w:cs="Arial"/>
          <w:sz w:val="20"/>
          <w:szCs w:val="20"/>
        </w:rPr>
        <w:t xml:space="preserve">Global Outcomes in Surgery (GlobalSurg), </w:t>
      </w:r>
      <w:proofErr w:type="spellStart"/>
      <w:r w:rsidRPr="008976DB">
        <w:rPr>
          <w:rFonts w:ascii="Arial" w:hAnsi="Arial" w:cs="Arial"/>
          <w:sz w:val="20"/>
          <w:szCs w:val="20"/>
        </w:rPr>
        <w:t>Lifebox</w:t>
      </w:r>
      <w:proofErr w:type="spellEnd"/>
      <w:r w:rsidRPr="008976DB">
        <w:rPr>
          <w:rFonts w:ascii="Arial" w:hAnsi="Arial" w:cs="Arial"/>
          <w:sz w:val="20"/>
          <w:szCs w:val="20"/>
        </w:rPr>
        <w:t xml:space="preserve"> Foundation, </w:t>
      </w:r>
      <w:r w:rsidR="00746F7B" w:rsidRPr="008976DB">
        <w:rPr>
          <w:rFonts w:ascii="Arial" w:hAnsi="Arial" w:cs="Arial"/>
          <w:sz w:val="20"/>
          <w:szCs w:val="20"/>
        </w:rPr>
        <w:t xml:space="preserve">Imperial College London Surgical Society, </w:t>
      </w:r>
      <w:r w:rsidR="002A74D5" w:rsidRPr="008976DB">
        <w:rPr>
          <w:rFonts w:ascii="Arial" w:hAnsi="Arial" w:cs="Arial"/>
          <w:sz w:val="20"/>
          <w:szCs w:val="20"/>
        </w:rPr>
        <w:t>Welsh Institute of Minimal Access Therapies (</w:t>
      </w:r>
      <w:proofErr w:type="spellStart"/>
      <w:r w:rsidR="002A74D5" w:rsidRPr="008976DB">
        <w:rPr>
          <w:rFonts w:ascii="Arial" w:hAnsi="Arial" w:cs="Arial"/>
          <w:sz w:val="20"/>
          <w:szCs w:val="20"/>
        </w:rPr>
        <w:t>WiMAT</w:t>
      </w:r>
      <w:proofErr w:type="spellEnd"/>
      <w:r w:rsidR="002A74D5" w:rsidRPr="008976DB">
        <w:rPr>
          <w:rFonts w:ascii="Arial" w:hAnsi="Arial" w:cs="Arial"/>
          <w:sz w:val="20"/>
          <w:szCs w:val="20"/>
        </w:rPr>
        <w:t xml:space="preserve">), Royal College of Surgeons of England, Royal College of Surgeons of Edinburgh, </w:t>
      </w:r>
      <w:r w:rsidR="002A4FB5" w:rsidRPr="008976DB">
        <w:rPr>
          <w:rFonts w:ascii="Arial" w:hAnsi="Arial" w:cs="Arial"/>
          <w:sz w:val="20"/>
          <w:szCs w:val="20"/>
        </w:rPr>
        <w:t>Society of Radiologists in Training</w:t>
      </w:r>
      <w:r w:rsidR="00313CD0" w:rsidRPr="008976DB">
        <w:rPr>
          <w:rFonts w:ascii="Arial" w:hAnsi="Arial" w:cs="Arial"/>
          <w:sz w:val="20"/>
          <w:szCs w:val="20"/>
        </w:rPr>
        <w:t xml:space="preserve"> (SRT)</w:t>
      </w:r>
      <w:r w:rsidRPr="008976DB">
        <w:rPr>
          <w:rFonts w:ascii="Arial" w:hAnsi="Arial" w:cs="Arial"/>
          <w:sz w:val="20"/>
          <w:szCs w:val="20"/>
        </w:rPr>
        <w:t xml:space="preserve">, </w:t>
      </w:r>
      <w:proofErr w:type="spellStart"/>
      <w:r w:rsidR="002A74D5" w:rsidRPr="008976DB">
        <w:rPr>
          <w:rFonts w:ascii="Arial" w:hAnsi="Arial" w:cs="Arial"/>
          <w:sz w:val="20"/>
          <w:szCs w:val="20"/>
        </w:rPr>
        <w:t>EoSurgical</w:t>
      </w:r>
      <w:proofErr w:type="spellEnd"/>
      <w:r w:rsidR="002A74D5" w:rsidRPr="008976DB">
        <w:rPr>
          <w:rFonts w:ascii="Arial" w:hAnsi="Arial" w:cs="Arial"/>
          <w:sz w:val="20"/>
          <w:szCs w:val="20"/>
        </w:rPr>
        <w:t xml:space="preserve">, </w:t>
      </w:r>
      <w:r w:rsidRPr="008976DB">
        <w:rPr>
          <w:rFonts w:ascii="Arial" w:hAnsi="Arial" w:cs="Arial"/>
          <w:sz w:val="20"/>
          <w:szCs w:val="20"/>
        </w:rPr>
        <w:t>Academic Surgical Collaborative</w:t>
      </w:r>
      <w:r w:rsidR="00D943E4" w:rsidRPr="008976DB">
        <w:rPr>
          <w:rFonts w:ascii="Arial" w:hAnsi="Arial" w:cs="Arial"/>
          <w:sz w:val="20"/>
          <w:szCs w:val="20"/>
        </w:rPr>
        <w:t xml:space="preserve">, THD </w:t>
      </w:r>
      <w:r w:rsidR="003D5759" w:rsidRPr="008976DB">
        <w:rPr>
          <w:rFonts w:ascii="Arial" w:hAnsi="Arial" w:cs="Arial"/>
          <w:sz w:val="20"/>
          <w:szCs w:val="20"/>
        </w:rPr>
        <w:t>Worldwide, BK Ultrasound, Lotus, Newcastle University Surgical Society (</w:t>
      </w:r>
      <w:proofErr w:type="spellStart"/>
      <w:r w:rsidR="003D5759" w:rsidRPr="008976DB">
        <w:rPr>
          <w:rFonts w:ascii="Arial" w:hAnsi="Arial" w:cs="Arial"/>
          <w:sz w:val="20"/>
          <w:szCs w:val="20"/>
        </w:rPr>
        <w:t>NUSurgSoc</w:t>
      </w:r>
      <w:proofErr w:type="spellEnd"/>
      <w:r w:rsidR="003D5759" w:rsidRPr="008976DB">
        <w:rPr>
          <w:rFonts w:ascii="Arial" w:hAnsi="Arial" w:cs="Arial"/>
          <w:sz w:val="20"/>
          <w:szCs w:val="20"/>
        </w:rPr>
        <w:t>), Cardiff Uni</w:t>
      </w:r>
      <w:r w:rsidR="00746F7B" w:rsidRPr="008976DB">
        <w:rPr>
          <w:rFonts w:ascii="Arial" w:hAnsi="Arial" w:cs="Arial"/>
          <w:sz w:val="20"/>
          <w:szCs w:val="20"/>
        </w:rPr>
        <w:t>versity Research Society (</w:t>
      </w:r>
      <w:proofErr w:type="spellStart"/>
      <w:r w:rsidR="00746F7B" w:rsidRPr="008976DB">
        <w:rPr>
          <w:rFonts w:ascii="Arial" w:hAnsi="Arial" w:cs="Arial"/>
          <w:sz w:val="20"/>
          <w:szCs w:val="20"/>
        </w:rPr>
        <w:t>CuRES</w:t>
      </w:r>
      <w:proofErr w:type="spellEnd"/>
      <w:r w:rsidR="00746F7B" w:rsidRPr="008976DB">
        <w:rPr>
          <w:rFonts w:ascii="Arial" w:hAnsi="Arial" w:cs="Arial"/>
          <w:sz w:val="20"/>
          <w:szCs w:val="20"/>
        </w:rPr>
        <w:t>)</w:t>
      </w:r>
    </w:p>
    <w:p w14:paraId="7FCEF9B8" w14:textId="77777777" w:rsidR="00665593" w:rsidRDefault="00665593" w:rsidP="00430575">
      <w:pPr>
        <w:spacing w:line="360" w:lineRule="auto"/>
        <w:jc w:val="both"/>
        <w:rPr>
          <w:rFonts w:ascii="Arial" w:hAnsi="Arial" w:cs="Arial"/>
          <w:sz w:val="20"/>
          <w:szCs w:val="20"/>
        </w:rPr>
      </w:pPr>
    </w:p>
    <w:p w14:paraId="424EF4DD" w14:textId="77777777" w:rsidR="00665593" w:rsidRDefault="00665593" w:rsidP="00430575">
      <w:pPr>
        <w:spacing w:line="360" w:lineRule="auto"/>
        <w:jc w:val="both"/>
        <w:rPr>
          <w:rFonts w:ascii="Arial" w:hAnsi="Arial" w:cs="Arial"/>
          <w:sz w:val="20"/>
          <w:szCs w:val="20"/>
        </w:rPr>
      </w:pPr>
    </w:p>
    <w:p w14:paraId="6A14A736" w14:textId="77777777" w:rsidR="00665593" w:rsidRDefault="00665593" w:rsidP="00430575">
      <w:pPr>
        <w:spacing w:line="360" w:lineRule="auto"/>
        <w:jc w:val="both"/>
        <w:rPr>
          <w:rFonts w:ascii="Arial" w:hAnsi="Arial" w:cs="Arial"/>
          <w:sz w:val="20"/>
          <w:szCs w:val="20"/>
        </w:rPr>
      </w:pPr>
    </w:p>
    <w:p w14:paraId="355FB628" w14:textId="77777777" w:rsidR="00665593" w:rsidRDefault="00665593" w:rsidP="00430575">
      <w:pPr>
        <w:spacing w:line="360" w:lineRule="auto"/>
        <w:jc w:val="both"/>
        <w:rPr>
          <w:rFonts w:ascii="Arial" w:hAnsi="Arial" w:cs="Arial"/>
          <w:sz w:val="20"/>
          <w:szCs w:val="20"/>
        </w:rPr>
      </w:pPr>
    </w:p>
    <w:p w14:paraId="33DBF9D1" w14:textId="77777777" w:rsidR="00665593" w:rsidRDefault="00665593" w:rsidP="00430575">
      <w:pPr>
        <w:spacing w:line="360" w:lineRule="auto"/>
        <w:jc w:val="both"/>
        <w:rPr>
          <w:rFonts w:ascii="Arial" w:hAnsi="Arial" w:cs="Arial"/>
          <w:sz w:val="20"/>
          <w:szCs w:val="20"/>
        </w:rPr>
      </w:pPr>
    </w:p>
    <w:p w14:paraId="2E4E731C" w14:textId="12A2C514" w:rsidR="00665593" w:rsidRDefault="0020092C" w:rsidP="0020092C">
      <w:pPr>
        <w:rPr>
          <w:rFonts w:ascii="Arial" w:hAnsi="Arial" w:cs="Arial"/>
          <w:sz w:val="20"/>
          <w:szCs w:val="20"/>
        </w:rPr>
      </w:pPr>
      <w:r>
        <w:rPr>
          <w:rFonts w:ascii="Arial" w:hAnsi="Arial" w:cs="Arial"/>
          <w:sz w:val="20"/>
          <w:szCs w:val="20"/>
        </w:rPr>
        <w:br w:type="page"/>
      </w:r>
    </w:p>
    <w:p w14:paraId="04F4DD20" w14:textId="7AB15320" w:rsidR="00E82374" w:rsidRPr="00CE660B" w:rsidRDefault="00746F7B" w:rsidP="00430575">
      <w:pPr>
        <w:spacing w:line="360" w:lineRule="auto"/>
        <w:jc w:val="both"/>
        <w:rPr>
          <w:rFonts w:ascii="Arial" w:hAnsi="Arial" w:cs="Arial"/>
          <w:b/>
        </w:rPr>
      </w:pPr>
      <w:r>
        <w:rPr>
          <w:rFonts w:ascii="Arial" w:hAnsi="Arial" w:cs="Arial"/>
          <w:b/>
        </w:rPr>
        <w:lastRenderedPageBreak/>
        <w:t>Appendix</w:t>
      </w:r>
      <w:r w:rsidR="00665593">
        <w:rPr>
          <w:rFonts w:ascii="Arial" w:hAnsi="Arial" w:cs="Arial"/>
          <w:b/>
        </w:rPr>
        <w:t xml:space="preserve"> 1</w:t>
      </w:r>
    </w:p>
    <w:p w14:paraId="295165EE" w14:textId="77777777" w:rsidR="00E63206" w:rsidRPr="00430575" w:rsidRDefault="00E63206" w:rsidP="00430575">
      <w:pPr>
        <w:spacing w:line="360" w:lineRule="auto"/>
        <w:jc w:val="both"/>
        <w:rPr>
          <w:rFonts w:ascii="Arial" w:hAnsi="Arial" w:cs="Arial"/>
          <w:b/>
          <w:sz w:val="22"/>
          <w:szCs w:val="22"/>
        </w:rPr>
      </w:pPr>
    </w:p>
    <w:tbl>
      <w:tblPr>
        <w:tblW w:w="8965"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678"/>
        <w:gridCol w:w="5670"/>
        <w:gridCol w:w="1134"/>
      </w:tblGrid>
      <w:tr w:rsidR="00CE660B" w:rsidRPr="003D5759" w14:paraId="581C3460" w14:textId="6C717843" w:rsidTr="003D5759">
        <w:trPr>
          <w:trHeight w:val="320"/>
        </w:trPr>
        <w:tc>
          <w:tcPr>
            <w:tcW w:w="483" w:type="dxa"/>
            <w:tcBorders>
              <w:top w:val="nil"/>
              <w:left w:val="nil"/>
            </w:tcBorders>
            <w:vAlign w:val="center"/>
          </w:tcPr>
          <w:p w14:paraId="4C696D31" w14:textId="77777777" w:rsidR="001020DA" w:rsidRPr="003D5759" w:rsidRDefault="001020DA" w:rsidP="003D5759">
            <w:pPr>
              <w:spacing w:line="360" w:lineRule="auto"/>
              <w:rPr>
                <w:rFonts w:ascii="Arial" w:eastAsia="Times New Roman" w:hAnsi="Arial" w:cs="Arial"/>
                <w:bCs/>
                <w:color w:val="000000"/>
                <w:sz w:val="22"/>
                <w:szCs w:val="22"/>
                <w:lang w:val="en-US" w:eastAsia="en-US"/>
              </w:rPr>
            </w:pPr>
          </w:p>
        </w:tc>
        <w:tc>
          <w:tcPr>
            <w:tcW w:w="1678" w:type="dxa"/>
            <w:shd w:val="clear" w:color="auto" w:fill="auto"/>
            <w:noWrap/>
            <w:vAlign w:val="center"/>
          </w:tcPr>
          <w:p w14:paraId="1372AAD4" w14:textId="39CEC507" w:rsidR="001020DA" w:rsidRPr="003D5759" w:rsidRDefault="001020DA" w:rsidP="003D5759">
            <w:pPr>
              <w:spacing w:line="360" w:lineRule="auto"/>
              <w:rPr>
                <w:rFonts w:ascii="Arial" w:eastAsia="Times New Roman" w:hAnsi="Arial" w:cs="Arial"/>
                <w:bCs/>
                <w:color w:val="000000"/>
                <w:sz w:val="22"/>
                <w:szCs w:val="22"/>
                <w:lang w:val="en-US" w:eastAsia="en-US"/>
              </w:rPr>
            </w:pPr>
            <w:r w:rsidRPr="003D5759">
              <w:rPr>
                <w:rFonts w:ascii="Arial" w:eastAsia="Times New Roman" w:hAnsi="Arial" w:cs="Arial"/>
                <w:bCs/>
                <w:color w:val="000000"/>
                <w:sz w:val="22"/>
                <w:szCs w:val="22"/>
                <w:lang w:val="en-US" w:eastAsia="en-US"/>
              </w:rPr>
              <w:t>Location</w:t>
            </w:r>
          </w:p>
        </w:tc>
        <w:tc>
          <w:tcPr>
            <w:tcW w:w="5670" w:type="dxa"/>
            <w:shd w:val="clear" w:color="auto" w:fill="auto"/>
            <w:noWrap/>
            <w:vAlign w:val="center"/>
          </w:tcPr>
          <w:p w14:paraId="31104462" w14:textId="70A6C3F2" w:rsidR="001020DA" w:rsidRPr="003D5759" w:rsidRDefault="001020DA" w:rsidP="003D5759">
            <w:pPr>
              <w:spacing w:line="360" w:lineRule="auto"/>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Course Title</w:t>
            </w:r>
          </w:p>
        </w:tc>
        <w:tc>
          <w:tcPr>
            <w:tcW w:w="1134" w:type="dxa"/>
            <w:vAlign w:val="center"/>
          </w:tcPr>
          <w:p w14:paraId="581F985A" w14:textId="5D01CE3A" w:rsidR="001020DA" w:rsidRPr="003D5759" w:rsidRDefault="001020DA" w:rsidP="003D5759">
            <w:pPr>
              <w:spacing w:line="360" w:lineRule="auto"/>
              <w:jc w:val="center"/>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Cost Estimate</w:t>
            </w:r>
          </w:p>
        </w:tc>
      </w:tr>
      <w:tr w:rsidR="003D5759" w:rsidRPr="003D5759" w14:paraId="08ACEEFD" w14:textId="77777777" w:rsidTr="003D5759">
        <w:trPr>
          <w:trHeight w:val="320"/>
        </w:trPr>
        <w:tc>
          <w:tcPr>
            <w:tcW w:w="483" w:type="dxa"/>
            <w:vAlign w:val="bottom"/>
          </w:tcPr>
          <w:p w14:paraId="52786D23" w14:textId="159CD97E" w:rsidR="003D5759" w:rsidRPr="003D5759" w:rsidRDefault="003D5759" w:rsidP="003D5759">
            <w:pPr>
              <w:spacing w:line="360" w:lineRule="auto"/>
              <w:rPr>
                <w:rFonts w:ascii="Arial" w:eastAsia="Times New Roman" w:hAnsi="Arial" w:cs="Arial"/>
                <w:color w:val="000000"/>
                <w:sz w:val="22"/>
                <w:szCs w:val="22"/>
              </w:rPr>
            </w:pPr>
            <w:r>
              <w:rPr>
                <w:rFonts w:ascii="Calibri" w:eastAsia="Times New Roman" w:hAnsi="Calibri"/>
                <w:color w:val="000000"/>
              </w:rPr>
              <w:t>1</w:t>
            </w:r>
          </w:p>
        </w:tc>
        <w:tc>
          <w:tcPr>
            <w:tcW w:w="1678" w:type="dxa"/>
            <w:shd w:val="clear" w:color="auto" w:fill="auto"/>
            <w:noWrap/>
            <w:vAlign w:val="center"/>
          </w:tcPr>
          <w:p w14:paraId="70FFAFFA" w14:textId="6D5924C4" w:rsidR="003D5759" w:rsidRPr="003D5759" w:rsidRDefault="003D5759" w:rsidP="003D5759">
            <w:pPr>
              <w:spacing w:line="360" w:lineRule="auto"/>
              <w:rPr>
                <w:rFonts w:ascii="Arial" w:eastAsia="Times New Roman" w:hAnsi="Arial" w:cs="Arial"/>
                <w:bCs/>
                <w:color w:val="000000"/>
                <w:sz w:val="22"/>
                <w:szCs w:val="22"/>
                <w:lang w:val="en-US" w:eastAsia="en-US"/>
              </w:rPr>
            </w:pPr>
            <w:r w:rsidRPr="003D5759">
              <w:rPr>
                <w:rFonts w:ascii="Arial" w:eastAsia="Times New Roman" w:hAnsi="Arial" w:cs="Arial"/>
                <w:bCs/>
                <w:color w:val="000000"/>
                <w:sz w:val="22"/>
                <w:szCs w:val="22"/>
                <w:lang w:val="en-US" w:eastAsia="en-US"/>
              </w:rPr>
              <w:t>Aberdeen, Scotland</w:t>
            </w:r>
          </w:p>
        </w:tc>
        <w:tc>
          <w:tcPr>
            <w:tcW w:w="5670" w:type="dxa"/>
            <w:shd w:val="clear" w:color="auto" w:fill="auto"/>
            <w:noWrap/>
            <w:vAlign w:val="center"/>
          </w:tcPr>
          <w:p w14:paraId="1C0F08FA" w14:textId="2BD76352" w:rsidR="003D5759" w:rsidRPr="003D5759" w:rsidRDefault="003D5759" w:rsidP="003D5759">
            <w:pPr>
              <w:spacing w:line="360" w:lineRule="auto"/>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ASiT Foundation Skills in Surgery</w:t>
            </w:r>
          </w:p>
        </w:tc>
        <w:tc>
          <w:tcPr>
            <w:tcW w:w="1134" w:type="dxa"/>
            <w:vAlign w:val="center"/>
          </w:tcPr>
          <w:p w14:paraId="07D81BBE" w14:textId="0109F8EA" w:rsidR="003D5759" w:rsidRPr="003D5759" w:rsidRDefault="003D5759" w:rsidP="003D5759">
            <w:pPr>
              <w:spacing w:line="360" w:lineRule="auto"/>
              <w:jc w:val="center"/>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650</w:t>
            </w:r>
          </w:p>
        </w:tc>
      </w:tr>
      <w:tr w:rsidR="003D5759" w:rsidRPr="003D5759" w14:paraId="3D3E5E6D" w14:textId="77777777" w:rsidTr="003D5759">
        <w:trPr>
          <w:trHeight w:val="320"/>
        </w:trPr>
        <w:tc>
          <w:tcPr>
            <w:tcW w:w="483" w:type="dxa"/>
            <w:vAlign w:val="bottom"/>
          </w:tcPr>
          <w:p w14:paraId="4EF21CC8" w14:textId="51F1C072" w:rsidR="003D5759" w:rsidRPr="003D5759" w:rsidRDefault="003D5759" w:rsidP="003D5759">
            <w:pPr>
              <w:spacing w:line="360" w:lineRule="auto"/>
              <w:rPr>
                <w:rFonts w:ascii="Arial" w:eastAsia="Times New Roman" w:hAnsi="Arial" w:cs="Arial"/>
                <w:color w:val="000000"/>
                <w:sz w:val="22"/>
                <w:szCs w:val="22"/>
              </w:rPr>
            </w:pPr>
            <w:r>
              <w:rPr>
                <w:rFonts w:ascii="Calibri" w:eastAsia="Times New Roman" w:hAnsi="Calibri"/>
                <w:color w:val="000000"/>
              </w:rPr>
              <w:t>2</w:t>
            </w:r>
          </w:p>
        </w:tc>
        <w:tc>
          <w:tcPr>
            <w:tcW w:w="1678" w:type="dxa"/>
            <w:shd w:val="clear" w:color="auto" w:fill="auto"/>
            <w:noWrap/>
            <w:vAlign w:val="center"/>
          </w:tcPr>
          <w:p w14:paraId="3946F37B" w14:textId="38325C59" w:rsidR="003D5759" w:rsidRPr="003D5759" w:rsidRDefault="003D5759" w:rsidP="003D5759">
            <w:pPr>
              <w:spacing w:line="360" w:lineRule="auto"/>
              <w:rPr>
                <w:rFonts w:ascii="Arial" w:eastAsia="Times New Roman" w:hAnsi="Arial" w:cs="Arial"/>
                <w:bCs/>
                <w:color w:val="000000"/>
                <w:sz w:val="22"/>
                <w:szCs w:val="22"/>
                <w:lang w:val="en-US" w:eastAsia="en-US"/>
              </w:rPr>
            </w:pPr>
            <w:proofErr w:type="spellStart"/>
            <w:r w:rsidRPr="003D5759">
              <w:rPr>
                <w:rFonts w:ascii="Arial" w:eastAsia="Times New Roman" w:hAnsi="Arial" w:cs="Arial"/>
                <w:bCs/>
                <w:color w:val="000000"/>
                <w:sz w:val="22"/>
                <w:szCs w:val="22"/>
                <w:lang w:val="en-US" w:eastAsia="en-US"/>
              </w:rPr>
              <w:t>Abergavenny</w:t>
            </w:r>
            <w:proofErr w:type="spellEnd"/>
            <w:r w:rsidRPr="003D5759">
              <w:rPr>
                <w:rFonts w:ascii="Arial" w:eastAsia="Times New Roman" w:hAnsi="Arial" w:cs="Arial"/>
                <w:bCs/>
                <w:color w:val="000000"/>
                <w:sz w:val="22"/>
                <w:szCs w:val="22"/>
                <w:lang w:val="en-US" w:eastAsia="en-US"/>
              </w:rPr>
              <w:t>, Wales</w:t>
            </w:r>
          </w:p>
        </w:tc>
        <w:tc>
          <w:tcPr>
            <w:tcW w:w="5670" w:type="dxa"/>
            <w:shd w:val="clear" w:color="auto" w:fill="auto"/>
            <w:noWrap/>
            <w:vAlign w:val="center"/>
          </w:tcPr>
          <w:p w14:paraId="71F792D1" w14:textId="49078BD4" w:rsidR="003D5759" w:rsidRPr="003D5759" w:rsidRDefault="003D5759" w:rsidP="003D5759">
            <w:pPr>
              <w:spacing w:line="360" w:lineRule="auto"/>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Preparing for a Career in Orthopedic Surgery</w:t>
            </w:r>
          </w:p>
        </w:tc>
        <w:tc>
          <w:tcPr>
            <w:tcW w:w="1134" w:type="dxa"/>
            <w:vAlign w:val="center"/>
          </w:tcPr>
          <w:p w14:paraId="41C853A9" w14:textId="0A213D1E" w:rsidR="003D5759" w:rsidRPr="003D5759" w:rsidRDefault="003D5759" w:rsidP="003D5759">
            <w:pPr>
              <w:spacing w:line="360" w:lineRule="auto"/>
              <w:jc w:val="center"/>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200</w:t>
            </w:r>
          </w:p>
        </w:tc>
      </w:tr>
      <w:tr w:rsidR="003D5759" w:rsidRPr="003D5759" w14:paraId="130EDC1C" w14:textId="77777777" w:rsidTr="003D5759">
        <w:trPr>
          <w:trHeight w:val="320"/>
        </w:trPr>
        <w:tc>
          <w:tcPr>
            <w:tcW w:w="483" w:type="dxa"/>
            <w:vAlign w:val="bottom"/>
          </w:tcPr>
          <w:p w14:paraId="6B6D0CDE" w14:textId="79A6AF45" w:rsidR="003D5759" w:rsidRPr="003D5759" w:rsidRDefault="003D5759" w:rsidP="003D5759">
            <w:pPr>
              <w:spacing w:line="360" w:lineRule="auto"/>
              <w:rPr>
                <w:rFonts w:ascii="Calibri" w:eastAsia="Times New Roman" w:hAnsi="Calibri"/>
                <w:color w:val="000000"/>
              </w:rPr>
            </w:pPr>
            <w:r>
              <w:rPr>
                <w:rFonts w:ascii="Calibri" w:eastAsia="Times New Roman" w:hAnsi="Calibri"/>
                <w:color w:val="000000"/>
              </w:rPr>
              <w:t>3</w:t>
            </w:r>
          </w:p>
        </w:tc>
        <w:tc>
          <w:tcPr>
            <w:tcW w:w="1678" w:type="dxa"/>
            <w:shd w:val="clear" w:color="auto" w:fill="auto"/>
            <w:noWrap/>
            <w:vAlign w:val="center"/>
          </w:tcPr>
          <w:p w14:paraId="51938A12" w14:textId="5077B6C0" w:rsidR="003D5759" w:rsidRPr="003D5759" w:rsidRDefault="003D5759" w:rsidP="003D5759">
            <w:pPr>
              <w:spacing w:line="360" w:lineRule="auto"/>
              <w:rPr>
                <w:rFonts w:ascii="Arial" w:eastAsia="Times New Roman" w:hAnsi="Arial" w:cs="Arial"/>
                <w:bCs/>
                <w:color w:val="000000"/>
                <w:sz w:val="22"/>
                <w:szCs w:val="22"/>
                <w:lang w:val="en-US" w:eastAsia="en-US"/>
              </w:rPr>
            </w:pPr>
            <w:r w:rsidRPr="003D5759">
              <w:rPr>
                <w:rFonts w:ascii="Arial" w:eastAsia="Times New Roman" w:hAnsi="Arial" w:cs="Arial"/>
                <w:bCs/>
                <w:color w:val="000000"/>
                <w:sz w:val="22"/>
                <w:szCs w:val="22"/>
                <w:lang w:val="en-US" w:eastAsia="en-US"/>
              </w:rPr>
              <w:t>Bath, England</w:t>
            </w:r>
          </w:p>
        </w:tc>
        <w:tc>
          <w:tcPr>
            <w:tcW w:w="5670" w:type="dxa"/>
            <w:shd w:val="clear" w:color="auto" w:fill="auto"/>
            <w:noWrap/>
            <w:vAlign w:val="center"/>
          </w:tcPr>
          <w:p w14:paraId="2424C442" w14:textId="1BAAB99F" w:rsidR="003D5759" w:rsidRPr="003D5759" w:rsidRDefault="003D5759" w:rsidP="003D5759">
            <w:pPr>
              <w:spacing w:line="360" w:lineRule="auto"/>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The ABC…to Z of Trauma!</w:t>
            </w:r>
          </w:p>
        </w:tc>
        <w:tc>
          <w:tcPr>
            <w:tcW w:w="1134" w:type="dxa"/>
            <w:vAlign w:val="center"/>
          </w:tcPr>
          <w:p w14:paraId="3189EB26" w14:textId="7F9FC261" w:rsidR="003D5759" w:rsidRPr="003D5759" w:rsidRDefault="003D5759" w:rsidP="003D5759">
            <w:pPr>
              <w:spacing w:line="360" w:lineRule="auto"/>
              <w:jc w:val="center"/>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700</w:t>
            </w:r>
          </w:p>
        </w:tc>
      </w:tr>
      <w:tr w:rsidR="003D5759" w:rsidRPr="003D5759" w14:paraId="1D61D110" w14:textId="77777777" w:rsidTr="003D5759">
        <w:trPr>
          <w:trHeight w:val="320"/>
        </w:trPr>
        <w:tc>
          <w:tcPr>
            <w:tcW w:w="483" w:type="dxa"/>
            <w:vAlign w:val="bottom"/>
          </w:tcPr>
          <w:p w14:paraId="2268D531" w14:textId="0EB07DAE" w:rsidR="003D5759" w:rsidRPr="003D5759" w:rsidRDefault="003D5759" w:rsidP="003D5759">
            <w:pPr>
              <w:spacing w:line="360" w:lineRule="auto"/>
              <w:rPr>
                <w:rFonts w:ascii="Arial" w:eastAsia="Times New Roman" w:hAnsi="Arial" w:cs="Arial"/>
                <w:color w:val="000000"/>
                <w:sz w:val="22"/>
                <w:szCs w:val="22"/>
              </w:rPr>
            </w:pPr>
            <w:r>
              <w:rPr>
                <w:rFonts w:ascii="Calibri" w:eastAsia="Times New Roman" w:hAnsi="Calibri"/>
                <w:color w:val="000000"/>
              </w:rPr>
              <w:t>4</w:t>
            </w:r>
          </w:p>
        </w:tc>
        <w:tc>
          <w:tcPr>
            <w:tcW w:w="1678" w:type="dxa"/>
            <w:shd w:val="clear" w:color="auto" w:fill="auto"/>
            <w:noWrap/>
            <w:vAlign w:val="center"/>
          </w:tcPr>
          <w:p w14:paraId="2AC783F5" w14:textId="22BFF6E7" w:rsidR="003D5759" w:rsidRPr="003D5759" w:rsidRDefault="003D5759" w:rsidP="003D5759">
            <w:pPr>
              <w:spacing w:line="360" w:lineRule="auto"/>
              <w:rPr>
                <w:rFonts w:ascii="Arial" w:eastAsia="Times New Roman" w:hAnsi="Arial" w:cs="Arial"/>
                <w:bCs/>
                <w:color w:val="000000"/>
                <w:sz w:val="22"/>
                <w:szCs w:val="22"/>
                <w:lang w:val="en-US" w:eastAsia="en-US"/>
              </w:rPr>
            </w:pPr>
            <w:r w:rsidRPr="003D5759">
              <w:rPr>
                <w:rFonts w:ascii="Arial" w:eastAsia="Times New Roman" w:hAnsi="Arial" w:cs="Arial"/>
                <w:bCs/>
                <w:color w:val="000000"/>
                <w:sz w:val="22"/>
                <w:szCs w:val="22"/>
                <w:lang w:val="en-US" w:eastAsia="en-US"/>
              </w:rPr>
              <w:t>Belfast, NI</w:t>
            </w:r>
          </w:p>
        </w:tc>
        <w:tc>
          <w:tcPr>
            <w:tcW w:w="5670" w:type="dxa"/>
            <w:shd w:val="clear" w:color="auto" w:fill="auto"/>
            <w:noWrap/>
            <w:vAlign w:val="center"/>
          </w:tcPr>
          <w:p w14:paraId="431E0899" w14:textId="68FBED2B" w:rsidR="003D5759" w:rsidRPr="003D5759" w:rsidRDefault="003D5759" w:rsidP="003D5759">
            <w:pPr>
              <w:spacing w:line="360" w:lineRule="auto"/>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ASiT Foundation Skills in Surgery</w:t>
            </w:r>
          </w:p>
        </w:tc>
        <w:tc>
          <w:tcPr>
            <w:tcW w:w="1134" w:type="dxa"/>
            <w:vAlign w:val="center"/>
          </w:tcPr>
          <w:p w14:paraId="723CB111" w14:textId="108F6BEF" w:rsidR="003D5759" w:rsidRPr="003D5759" w:rsidRDefault="003D5759" w:rsidP="003D5759">
            <w:pPr>
              <w:spacing w:line="360" w:lineRule="auto"/>
              <w:jc w:val="center"/>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650</w:t>
            </w:r>
          </w:p>
        </w:tc>
      </w:tr>
      <w:tr w:rsidR="003D5759" w:rsidRPr="003D5759" w14:paraId="4FBA08D5" w14:textId="4F2491D5" w:rsidTr="003D5759">
        <w:trPr>
          <w:trHeight w:val="320"/>
        </w:trPr>
        <w:tc>
          <w:tcPr>
            <w:tcW w:w="483" w:type="dxa"/>
            <w:vAlign w:val="bottom"/>
          </w:tcPr>
          <w:p w14:paraId="187C61B1" w14:textId="52485B6D" w:rsidR="003D5759" w:rsidRPr="003D5759" w:rsidRDefault="003D5759" w:rsidP="003D5759">
            <w:pPr>
              <w:spacing w:line="360" w:lineRule="auto"/>
              <w:rPr>
                <w:rFonts w:ascii="Arial" w:eastAsia="Times New Roman" w:hAnsi="Arial" w:cs="Arial"/>
                <w:bCs/>
                <w:color w:val="000000"/>
                <w:sz w:val="22"/>
                <w:szCs w:val="22"/>
                <w:lang w:val="en-US" w:eastAsia="en-US"/>
              </w:rPr>
            </w:pPr>
            <w:r>
              <w:rPr>
                <w:rFonts w:ascii="Calibri" w:eastAsia="Times New Roman" w:hAnsi="Calibri"/>
                <w:color w:val="000000"/>
              </w:rPr>
              <w:t>5</w:t>
            </w:r>
          </w:p>
        </w:tc>
        <w:tc>
          <w:tcPr>
            <w:tcW w:w="1678" w:type="dxa"/>
            <w:shd w:val="clear" w:color="auto" w:fill="auto"/>
            <w:noWrap/>
            <w:vAlign w:val="center"/>
            <w:hideMark/>
          </w:tcPr>
          <w:p w14:paraId="0DBADA74" w14:textId="038ECDDE" w:rsidR="003D5759" w:rsidRPr="003D5759" w:rsidRDefault="003D5759" w:rsidP="003D5759">
            <w:pPr>
              <w:spacing w:line="360" w:lineRule="auto"/>
              <w:rPr>
                <w:rFonts w:ascii="Arial" w:eastAsia="Times New Roman" w:hAnsi="Arial" w:cs="Arial"/>
                <w:bCs/>
                <w:color w:val="000000"/>
                <w:sz w:val="22"/>
                <w:szCs w:val="22"/>
                <w:lang w:val="en-US" w:eastAsia="en-US"/>
              </w:rPr>
            </w:pPr>
            <w:r w:rsidRPr="003D5759">
              <w:rPr>
                <w:rFonts w:ascii="Arial" w:eastAsia="Times New Roman" w:hAnsi="Arial" w:cs="Arial"/>
                <w:bCs/>
                <w:color w:val="000000"/>
                <w:sz w:val="22"/>
                <w:szCs w:val="22"/>
                <w:lang w:val="en-US" w:eastAsia="en-US"/>
              </w:rPr>
              <w:t>Birmingham, England</w:t>
            </w:r>
          </w:p>
        </w:tc>
        <w:tc>
          <w:tcPr>
            <w:tcW w:w="5670" w:type="dxa"/>
            <w:shd w:val="clear" w:color="auto" w:fill="auto"/>
            <w:noWrap/>
            <w:vAlign w:val="center"/>
            <w:hideMark/>
          </w:tcPr>
          <w:p w14:paraId="545B5ADF" w14:textId="5074B6A9" w:rsidR="003D5759" w:rsidRPr="003D5759" w:rsidRDefault="003D5759" w:rsidP="003D5759">
            <w:pPr>
              <w:spacing w:line="360" w:lineRule="auto"/>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 xml:space="preserve">Core Surgical Training Interview Workshop </w:t>
            </w:r>
          </w:p>
        </w:tc>
        <w:tc>
          <w:tcPr>
            <w:tcW w:w="1134" w:type="dxa"/>
            <w:vAlign w:val="center"/>
          </w:tcPr>
          <w:p w14:paraId="48FB69C0" w14:textId="51C37E7A" w:rsidR="003D5759" w:rsidRPr="003D5759" w:rsidRDefault="003D5759" w:rsidP="003D5759">
            <w:pPr>
              <w:spacing w:line="360" w:lineRule="auto"/>
              <w:jc w:val="center"/>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200</w:t>
            </w:r>
          </w:p>
        </w:tc>
      </w:tr>
      <w:tr w:rsidR="003D5759" w:rsidRPr="003D5759" w14:paraId="72E28E85" w14:textId="7014CEA0" w:rsidTr="003D5759">
        <w:trPr>
          <w:trHeight w:val="320"/>
        </w:trPr>
        <w:tc>
          <w:tcPr>
            <w:tcW w:w="483" w:type="dxa"/>
            <w:vAlign w:val="bottom"/>
          </w:tcPr>
          <w:p w14:paraId="3944C986" w14:textId="36C3E86F" w:rsidR="003D5759" w:rsidRPr="003D5759" w:rsidRDefault="003D5759" w:rsidP="003D5759">
            <w:pPr>
              <w:spacing w:line="360" w:lineRule="auto"/>
              <w:rPr>
                <w:rFonts w:ascii="Arial" w:eastAsia="Times New Roman" w:hAnsi="Arial" w:cs="Arial"/>
                <w:bCs/>
                <w:color w:val="000000"/>
                <w:sz w:val="22"/>
                <w:szCs w:val="22"/>
                <w:lang w:val="en-US" w:eastAsia="en-US"/>
              </w:rPr>
            </w:pPr>
            <w:r>
              <w:rPr>
                <w:rFonts w:ascii="Calibri" w:eastAsia="Times New Roman" w:hAnsi="Calibri"/>
                <w:color w:val="000000"/>
              </w:rPr>
              <w:t>6</w:t>
            </w:r>
          </w:p>
        </w:tc>
        <w:tc>
          <w:tcPr>
            <w:tcW w:w="1678" w:type="dxa"/>
            <w:shd w:val="clear" w:color="auto" w:fill="auto"/>
            <w:noWrap/>
            <w:vAlign w:val="center"/>
            <w:hideMark/>
          </w:tcPr>
          <w:p w14:paraId="2EF1BBD5" w14:textId="76BC84EF" w:rsidR="003D5759" w:rsidRPr="003D5759" w:rsidRDefault="003D5759" w:rsidP="003D5759">
            <w:pPr>
              <w:spacing w:line="360" w:lineRule="auto"/>
              <w:rPr>
                <w:rFonts w:ascii="Arial" w:eastAsia="Times New Roman" w:hAnsi="Arial" w:cs="Arial"/>
                <w:bCs/>
                <w:color w:val="000000"/>
                <w:sz w:val="22"/>
                <w:szCs w:val="22"/>
                <w:lang w:val="en-US" w:eastAsia="en-US"/>
              </w:rPr>
            </w:pPr>
            <w:r w:rsidRPr="003D5759">
              <w:rPr>
                <w:rFonts w:ascii="Arial" w:eastAsia="Times New Roman" w:hAnsi="Arial" w:cs="Arial"/>
                <w:bCs/>
                <w:color w:val="000000"/>
                <w:sz w:val="22"/>
                <w:szCs w:val="22"/>
                <w:lang w:val="en-US" w:eastAsia="en-US"/>
              </w:rPr>
              <w:t>Birmingham, England</w:t>
            </w:r>
          </w:p>
        </w:tc>
        <w:tc>
          <w:tcPr>
            <w:tcW w:w="5670" w:type="dxa"/>
            <w:shd w:val="clear" w:color="auto" w:fill="auto"/>
            <w:noWrap/>
            <w:vAlign w:val="center"/>
            <w:hideMark/>
          </w:tcPr>
          <w:p w14:paraId="0ABF95CD" w14:textId="24BAEE4B" w:rsidR="003D5759" w:rsidRPr="003D5759" w:rsidRDefault="003D5759" w:rsidP="003D5759">
            <w:pPr>
              <w:spacing w:line="360" w:lineRule="auto"/>
              <w:rPr>
                <w:rFonts w:ascii="Arial" w:eastAsia="Times New Roman" w:hAnsi="Arial" w:cs="Arial"/>
                <w:color w:val="000000"/>
                <w:sz w:val="22"/>
                <w:szCs w:val="22"/>
                <w:lang w:val="en-US" w:eastAsia="en-US"/>
              </w:rPr>
            </w:pPr>
            <w:proofErr w:type="spellStart"/>
            <w:r w:rsidRPr="003D5759">
              <w:rPr>
                <w:rFonts w:ascii="Arial" w:eastAsia="Times New Roman" w:hAnsi="Arial" w:cs="Arial"/>
                <w:color w:val="000000"/>
                <w:sz w:val="22"/>
                <w:szCs w:val="22"/>
                <w:lang w:val="en-US" w:eastAsia="en-US"/>
              </w:rPr>
              <w:t>STARSurg</w:t>
            </w:r>
            <w:proofErr w:type="spellEnd"/>
            <w:r w:rsidRPr="003D5759">
              <w:rPr>
                <w:rFonts w:ascii="Arial" w:eastAsia="Times New Roman" w:hAnsi="Arial" w:cs="Arial"/>
                <w:color w:val="000000"/>
                <w:sz w:val="22"/>
                <w:szCs w:val="22"/>
                <w:lang w:val="en-US" w:eastAsia="en-US"/>
              </w:rPr>
              <w:t>/ASIT Research Skills Course</w:t>
            </w:r>
          </w:p>
        </w:tc>
        <w:tc>
          <w:tcPr>
            <w:tcW w:w="1134" w:type="dxa"/>
            <w:vAlign w:val="center"/>
          </w:tcPr>
          <w:p w14:paraId="6947D532" w14:textId="53D7FA24" w:rsidR="003D5759" w:rsidRPr="003D5759" w:rsidRDefault="003D5759" w:rsidP="003D5759">
            <w:pPr>
              <w:spacing w:line="360" w:lineRule="auto"/>
              <w:jc w:val="center"/>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150</w:t>
            </w:r>
          </w:p>
        </w:tc>
      </w:tr>
      <w:tr w:rsidR="003D5759" w:rsidRPr="003D5759" w14:paraId="775826DD" w14:textId="03CACFC9" w:rsidTr="003D5759">
        <w:trPr>
          <w:trHeight w:val="353"/>
        </w:trPr>
        <w:tc>
          <w:tcPr>
            <w:tcW w:w="483" w:type="dxa"/>
            <w:vAlign w:val="bottom"/>
          </w:tcPr>
          <w:p w14:paraId="6A1DC4C1" w14:textId="0FF3E94D" w:rsidR="003D5759" w:rsidRPr="003D5759" w:rsidRDefault="003D5759" w:rsidP="003D5759">
            <w:pPr>
              <w:spacing w:line="360" w:lineRule="auto"/>
              <w:rPr>
                <w:rFonts w:ascii="Arial" w:eastAsia="Times New Roman" w:hAnsi="Arial" w:cs="Arial"/>
                <w:bCs/>
                <w:color w:val="000000"/>
                <w:sz w:val="22"/>
                <w:szCs w:val="22"/>
                <w:lang w:val="en-US" w:eastAsia="en-US"/>
              </w:rPr>
            </w:pPr>
            <w:r>
              <w:rPr>
                <w:rFonts w:ascii="Calibri" w:eastAsia="Times New Roman" w:hAnsi="Calibri"/>
                <w:color w:val="000000"/>
              </w:rPr>
              <w:t>7</w:t>
            </w:r>
          </w:p>
        </w:tc>
        <w:tc>
          <w:tcPr>
            <w:tcW w:w="1678" w:type="dxa"/>
            <w:shd w:val="clear" w:color="auto" w:fill="auto"/>
            <w:noWrap/>
            <w:vAlign w:val="center"/>
            <w:hideMark/>
          </w:tcPr>
          <w:p w14:paraId="6B5A1A98" w14:textId="1B60C2CC" w:rsidR="003D5759" w:rsidRPr="003D5759" w:rsidRDefault="003D5759" w:rsidP="003D5759">
            <w:pPr>
              <w:spacing w:line="360" w:lineRule="auto"/>
              <w:rPr>
                <w:rFonts w:ascii="Arial" w:eastAsia="Times New Roman" w:hAnsi="Arial" w:cs="Arial"/>
                <w:bCs/>
                <w:color w:val="000000"/>
                <w:sz w:val="22"/>
                <w:szCs w:val="22"/>
                <w:lang w:val="en-US" w:eastAsia="en-US"/>
              </w:rPr>
            </w:pPr>
            <w:r w:rsidRPr="003D5759">
              <w:rPr>
                <w:rFonts w:ascii="Arial" w:eastAsia="Times New Roman" w:hAnsi="Arial" w:cs="Arial"/>
                <w:bCs/>
                <w:color w:val="000000"/>
                <w:sz w:val="22"/>
                <w:szCs w:val="22"/>
                <w:lang w:val="en-US" w:eastAsia="en-US"/>
              </w:rPr>
              <w:t>Birmingham, England</w:t>
            </w:r>
          </w:p>
        </w:tc>
        <w:tc>
          <w:tcPr>
            <w:tcW w:w="5670" w:type="dxa"/>
            <w:shd w:val="clear" w:color="auto" w:fill="auto"/>
            <w:noWrap/>
            <w:vAlign w:val="center"/>
            <w:hideMark/>
          </w:tcPr>
          <w:p w14:paraId="7ABB1D18" w14:textId="4D8656AD" w:rsidR="003D5759" w:rsidRPr="003D5759" w:rsidRDefault="003D5759" w:rsidP="003D5759">
            <w:pPr>
              <w:spacing w:line="360" w:lineRule="auto"/>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Cognitive Simulation for Surgical Trainees</w:t>
            </w:r>
          </w:p>
        </w:tc>
        <w:tc>
          <w:tcPr>
            <w:tcW w:w="1134" w:type="dxa"/>
            <w:vAlign w:val="center"/>
          </w:tcPr>
          <w:p w14:paraId="169205B9" w14:textId="1FA41F88" w:rsidR="003D5759" w:rsidRPr="003D5759" w:rsidRDefault="003D5759" w:rsidP="003D5759">
            <w:pPr>
              <w:spacing w:line="360" w:lineRule="auto"/>
              <w:jc w:val="center"/>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200</w:t>
            </w:r>
          </w:p>
        </w:tc>
      </w:tr>
      <w:tr w:rsidR="003D5759" w:rsidRPr="003D5759" w14:paraId="0569B52C" w14:textId="7AF24A6B" w:rsidTr="003D5759">
        <w:trPr>
          <w:trHeight w:val="320"/>
        </w:trPr>
        <w:tc>
          <w:tcPr>
            <w:tcW w:w="483" w:type="dxa"/>
            <w:vAlign w:val="bottom"/>
          </w:tcPr>
          <w:p w14:paraId="6B103AA7" w14:textId="003E5C63" w:rsidR="003D5759" w:rsidRPr="003D5759" w:rsidRDefault="003D5759" w:rsidP="003D5759">
            <w:pPr>
              <w:spacing w:line="360" w:lineRule="auto"/>
              <w:rPr>
                <w:rFonts w:ascii="Arial" w:eastAsia="Times New Roman" w:hAnsi="Arial" w:cs="Arial"/>
                <w:color w:val="000000"/>
                <w:sz w:val="22"/>
                <w:szCs w:val="22"/>
              </w:rPr>
            </w:pPr>
            <w:r>
              <w:rPr>
                <w:rFonts w:ascii="Calibri" w:eastAsia="Times New Roman" w:hAnsi="Calibri"/>
                <w:color w:val="000000"/>
              </w:rPr>
              <w:t>8</w:t>
            </w:r>
          </w:p>
        </w:tc>
        <w:tc>
          <w:tcPr>
            <w:tcW w:w="1678" w:type="dxa"/>
            <w:shd w:val="clear" w:color="auto" w:fill="auto"/>
            <w:noWrap/>
            <w:vAlign w:val="center"/>
          </w:tcPr>
          <w:p w14:paraId="68A70157" w14:textId="1927386F" w:rsidR="003D5759" w:rsidRPr="003D5759" w:rsidRDefault="003D5759" w:rsidP="003D5759">
            <w:pPr>
              <w:spacing w:line="360" w:lineRule="auto"/>
              <w:rPr>
                <w:rFonts w:ascii="Arial" w:eastAsia="Times New Roman" w:hAnsi="Arial" w:cs="Arial"/>
                <w:bCs/>
                <w:color w:val="000000"/>
                <w:sz w:val="22"/>
                <w:szCs w:val="22"/>
                <w:lang w:val="en-US" w:eastAsia="en-US"/>
              </w:rPr>
            </w:pPr>
            <w:r w:rsidRPr="003D5759">
              <w:rPr>
                <w:rFonts w:ascii="Arial" w:eastAsia="Times New Roman" w:hAnsi="Arial" w:cs="Arial"/>
                <w:bCs/>
                <w:color w:val="000000"/>
                <w:sz w:val="22"/>
                <w:szCs w:val="22"/>
                <w:lang w:val="en-US" w:eastAsia="en-US"/>
              </w:rPr>
              <w:t>Birmingham, England</w:t>
            </w:r>
          </w:p>
        </w:tc>
        <w:tc>
          <w:tcPr>
            <w:tcW w:w="5670" w:type="dxa"/>
            <w:shd w:val="clear" w:color="auto" w:fill="auto"/>
            <w:noWrap/>
            <w:vAlign w:val="center"/>
          </w:tcPr>
          <w:p w14:paraId="69EB5D5D" w14:textId="47C52F7D" w:rsidR="003D5759" w:rsidRPr="003D5759" w:rsidRDefault="003D5759" w:rsidP="003D5759">
            <w:pPr>
              <w:spacing w:line="360" w:lineRule="auto"/>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Preparing for a Career in Plastic Surgery</w:t>
            </w:r>
          </w:p>
        </w:tc>
        <w:tc>
          <w:tcPr>
            <w:tcW w:w="1134" w:type="dxa"/>
            <w:vAlign w:val="center"/>
          </w:tcPr>
          <w:p w14:paraId="3C1DDE43" w14:textId="765A5FD2" w:rsidR="003D5759" w:rsidRPr="003D5759" w:rsidRDefault="003D5759" w:rsidP="003D5759">
            <w:pPr>
              <w:spacing w:line="360" w:lineRule="auto"/>
              <w:jc w:val="center"/>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200</w:t>
            </w:r>
          </w:p>
        </w:tc>
      </w:tr>
      <w:tr w:rsidR="003D5759" w:rsidRPr="003D5759" w14:paraId="0F9B05C5" w14:textId="3B4BD898" w:rsidTr="003D5759">
        <w:trPr>
          <w:trHeight w:val="320"/>
        </w:trPr>
        <w:tc>
          <w:tcPr>
            <w:tcW w:w="483" w:type="dxa"/>
            <w:vAlign w:val="bottom"/>
          </w:tcPr>
          <w:p w14:paraId="71EA688C" w14:textId="6A95D35E" w:rsidR="003D5759" w:rsidRPr="003D5759" w:rsidRDefault="003D5759" w:rsidP="003D5759">
            <w:pPr>
              <w:spacing w:line="360" w:lineRule="auto"/>
              <w:rPr>
                <w:rFonts w:ascii="Arial" w:eastAsia="Times New Roman" w:hAnsi="Arial" w:cs="Arial"/>
                <w:bCs/>
                <w:color w:val="000000"/>
                <w:sz w:val="22"/>
                <w:szCs w:val="22"/>
                <w:lang w:val="en-US" w:eastAsia="en-US"/>
              </w:rPr>
            </w:pPr>
            <w:r>
              <w:rPr>
                <w:rFonts w:ascii="Calibri" w:eastAsia="Times New Roman" w:hAnsi="Calibri"/>
                <w:color w:val="000000"/>
              </w:rPr>
              <w:t>9</w:t>
            </w:r>
          </w:p>
        </w:tc>
        <w:tc>
          <w:tcPr>
            <w:tcW w:w="1678" w:type="dxa"/>
            <w:shd w:val="clear" w:color="auto" w:fill="auto"/>
            <w:noWrap/>
            <w:vAlign w:val="center"/>
          </w:tcPr>
          <w:p w14:paraId="08F69342" w14:textId="451C836B" w:rsidR="003D5759" w:rsidRPr="003D5759" w:rsidRDefault="003D5759" w:rsidP="003D5759">
            <w:pPr>
              <w:spacing w:line="360" w:lineRule="auto"/>
              <w:rPr>
                <w:rFonts w:ascii="Arial" w:eastAsia="Times New Roman" w:hAnsi="Arial" w:cs="Arial"/>
                <w:bCs/>
                <w:color w:val="000000"/>
                <w:sz w:val="22"/>
                <w:szCs w:val="22"/>
                <w:lang w:val="en-US" w:eastAsia="en-US"/>
              </w:rPr>
            </w:pPr>
            <w:r w:rsidRPr="003D5759">
              <w:rPr>
                <w:rFonts w:ascii="Arial" w:eastAsia="Times New Roman" w:hAnsi="Arial" w:cs="Arial"/>
                <w:bCs/>
                <w:color w:val="000000"/>
                <w:sz w:val="22"/>
                <w:szCs w:val="22"/>
                <w:lang w:val="en-US" w:eastAsia="en-US"/>
              </w:rPr>
              <w:t>Brighton, England</w:t>
            </w:r>
          </w:p>
        </w:tc>
        <w:tc>
          <w:tcPr>
            <w:tcW w:w="5670" w:type="dxa"/>
            <w:shd w:val="clear" w:color="auto" w:fill="auto"/>
            <w:noWrap/>
            <w:vAlign w:val="center"/>
          </w:tcPr>
          <w:p w14:paraId="767C0A10" w14:textId="54E2DBC5" w:rsidR="003D5759" w:rsidRPr="003D5759" w:rsidRDefault="003D5759" w:rsidP="003D5759">
            <w:pPr>
              <w:spacing w:line="360" w:lineRule="auto"/>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ASiT Foundation Skills in Surgery</w:t>
            </w:r>
          </w:p>
        </w:tc>
        <w:tc>
          <w:tcPr>
            <w:tcW w:w="1134" w:type="dxa"/>
            <w:vAlign w:val="center"/>
          </w:tcPr>
          <w:p w14:paraId="67C112B0" w14:textId="1F78B882" w:rsidR="003D5759" w:rsidRPr="003D5759" w:rsidRDefault="003D5759" w:rsidP="003D5759">
            <w:pPr>
              <w:spacing w:line="360" w:lineRule="auto"/>
              <w:jc w:val="center"/>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650</w:t>
            </w:r>
          </w:p>
        </w:tc>
      </w:tr>
      <w:tr w:rsidR="003D5759" w:rsidRPr="003D5759" w14:paraId="6368C799" w14:textId="74F6D11C" w:rsidTr="003D5759">
        <w:trPr>
          <w:trHeight w:val="320"/>
        </w:trPr>
        <w:tc>
          <w:tcPr>
            <w:tcW w:w="483" w:type="dxa"/>
            <w:vAlign w:val="bottom"/>
          </w:tcPr>
          <w:p w14:paraId="31180F26" w14:textId="2F68DC5B" w:rsidR="003D5759" w:rsidRPr="003D5759" w:rsidRDefault="003D5759" w:rsidP="003D5759">
            <w:pPr>
              <w:spacing w:line="360" w:lineRule="auto"/>
              <w:rPr>
                <w:rFonts w:ascii="Arial" w:eastAsia="Times New Roman" w:hAnsi="Arial" w:cs="Arial"/>
                <w:color w:val="000000"/>
                <w:sz w:val="22"/>
                <w:szCs w:val="22"/>
              </w:rPr>
            </w:pPr>
            <w:r>
              <w:rPr>
                <w:rFonts w:ascii="Calibri" w:eastAsia="Times New Roman" w:hAnsi="Calibri"/>
                <w:color w:val="000000"/>
              </w:rPr>
              <w:t>10</w:t>
            </w:r>
          </w:p>
        </w:tc>
        <w:tc>
          <w:tcPr>
            <w:tcW w:w="1678" w:type="dxa"/>
            <w:shd w:val="clear" w:color="auto" w:fill="auto"/>
            <w:noWrap/>
            <w:vAlign w:val="center"/>
          </w:tcPr>
          <w:p w14:paraId="030A0145" w14:textId="6E429639" w:rsidR="003D5759" w:rsidRPr="003D5759" w:rsidRDefault="003D5759" w:rsidP="003D5759">
            <w:pPr>
              <w:spacing w:line="360" w:lineRule="auto"/>
              <w:rPr>
                <w:rFonts w:ascii="Arial" w:eastAsia="Times New Roman" w:hAnsi="Arial" w:cs="Arial"/>
                <w:bCs/>
                <w:color w:val="000000"/>
                <w:sz w:val="22"/>
                <w:szCs w:val="22"/>
                <w:lang w:val="en-US" w:eastAsia="en-US"/>
              </w:rPr>
            </w:pPr>
            <w:r w:rsidRPr="003D5759">
              <w:rPr>
                <w:rFonts w:ascii="Arial" w:eastAsia="Times New Roman" w:hAnsi="Arial" w:cs="Arial"/>
                <w:bCs/>
                <w:color w:val="000000"/>
                <w:sz w:val="22"/>
                <w:szCs w:val="22"/>
                <w:lang w:val="en-US" w:eastAsia="en-US"/>
              </w:rPr>
              <w:t xml:space="preserve">Cambridge, England </w:t>
            </w:r>
          </w:p>
        </w:tc>
        <w:tc>
          <w:tcPr>
            <w:tcW w:w="5670" w:type="dxa"/>
            <w:shd w:val="clear" w:color="auto" w:fill="auto"/>
            <w:noWrap/>
            <w:vAlign w:val="center"/>
          </w:tcPr>
          <w:p w14:paraId="31DF6D17" w14:textId="0C43A2DF" w:rsidR="003D5759" w:rsidRPr="003D5759" w:rsidRDefault="003D5759" w:rsidP="003D5759">
            <w:pPr>
              <w:spacing w:line="360" w:lineRule="auto"/>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ASiT Foundation Skills in Surgery</w:t>
            </w:r>
          </w:p>
        </w:tc>
        <w:tc>
          <w:tcPr>
            <w:tcW w:w="1134" w:type="dxa"/>
            <w:vAlign w:val="center"/>
          </w:tcPr>
          <w:p w14:paraId="3BC123F2" w14:textId="754B2951" w:rsidR="003D5759" w:rsidRPr="003D5759" w:rsidRDefault="003D5759" w:rsidP="003D5759">
            <w:pPr>
              <w:spacing w:line="360" w:lineRule="auto"/>
              <w:jc w:val="center"/>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650</w:t>
            </w:r>
          </w:p>
        </w:tc>
      </w:tr>
      <w:tr w:rsidR="003D5759" w:rsidRPr="003D5759" w14:paraId="52E03C5A" w14:textId="7B8CCFA8" w:rsidTr="003D5759">
        <w:trPr>
          <w:trHeight w:val="422"/>
        </w:trPr>
        <w:tc>
          <w:tcPr>
            <w:tcW w:w="483" w:type="dxa"/>
            <w:vAlign w:val="bottom"/>
          </w:tcPr>
          <w:p w14:paraId="1A96C1E3" w14:textId="284DA45E" w:rsidR="003D5759" w:rsidRPr="003D5759" w:rsidRDefault="003D5759" w:rsidP="003D5759">
            <w:pPr>
              <w:spacing w:line="360" w:lineRule="auto"/>
              <w:rPr>
                <w:rFonts w:ascii="Arial" w:eastAsia="Times New Roman" w:hAnsi="Arial" w:cs="Arial"/>
                <w:bCs/>
                <w:color w:val="000000"/>
                <w:sz w:val="22"/>
                <w:szCs w:val="22"/>
                <w:lang w:val="en-US" w:eastAsia="en-US"/>
              </w:rPr>
            </w:pPr>
            <w:r>
              <w:rPr>
                <w:rFonts w:ascii="Calibri" w:eastAsia="Times New Roman" w:hAnsi="Calibri"/>
                <w:color w:val="000000"/>
              </w:rPr>
              <w:t>11</w:t>
            </w:r>
          </w:p>
        </w:tc>
        <w:tc>
          <w:tcPr>
            <w:tcW w:w="1678" w:type="dxa"/>
            <w:shd w:val="clear" w:color="auto" w:fill="auto"/>
            <w:noWrap/>
            <w:vAlign w:val="center"/>
            <w:hideMark/>
          </w:tcPr>
          <w:p w14:paraId="0BD7E3F3" w14:textId="48B9CA68" w:rsidR="003D5759" w:rsidRPr="003D5759" w:rsidRDefault="003D5759" w:rsidP="003D5759">
            <w:pPr>
              <w:spacing w:line="360" w:lineRule="auto"/>
              <w:rPr>
                <w:rFonts w:ascii="Arial" w:eastAsia="Times New Roman" w:hAnsi="Arial" w:cs="Arial"/>
                <w:bCs/>
                <w:color w:val="000000"/>
                <w:sz w:val="22"/>
                <w:szCs w:val="22"/>
                <w:lang w:val="en-US" w:eastAsia="en-US"/>
              </w:rPr>
            </w:pPr>
            <w:r w:rsidRPr="003D5759">
              <w:rPr>
                <w:rFonts w:ascii="Arial" w:eastAsia="Times New Roman" w:hAnsi="Arial" w:cs="Arial"/>
                <w:bCs/>
                <w:color w:val="000000"/>
                <w:sz w:val="22"/>
                <w:szCs w:val="22"/>
                <w:lang w:val="en-US" w:eastAsia="en-US"/>
              </w:rPr>
              <w:t>Cardiff, Wales</w:t>
            </w:r>
          </w:p>
        </w:tc>
        <w:tc>
          <w:tcPr>
            <w:tcW w:w="5670" w:type="dxa"/>
            <w:shd w:val="clear" w:color="auto" w:fill="auto"/>
            <w:noWrap/>
            <w:vAlign w:val="center"/>
            <w:hideMark/>
          </w:tcPr>
          <w:p w14:paraId="745097E6" w14:textId="0C558DE7" w:rsidR="003D5759" w:rsidRPr="003D5759" w:rsidRDefault="003D5759" w:rsidP="003D5759">
            <w:pPr>
              <w:spacing w:line="360" w:lineRule="auto"/>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 xml:space="preserve">ASiT Trainees Engaging As Clinical Healthcare </w:t>
            </w:r>
            <w:proofErr w:type="spellStart"/>
            <w:r w:rsidRPr="003D5759">
              <w:rPr>
                <w:rFonts w:ascii="Arial" w:eastAsia="Times New Roman" w:hAnsi="Arial" w:cs="Arial"/>
                <w:color w:val="000000"/>
                <w:sz w:val="22"/>
                <w:szCs w:val="22"/>
                <w:lang w:val="en-US" w:eastAsia="en-US"/>
              </w:rPr>
              <w:t>EducatoRs</w:t>
            </w:r>
            <w:proofErr w:type="spellEnd"/>
            <w:r w:rsidRPr="003D5759">
              <w:rPr>
                <w:rFonts w:ascii="Arial" w:eastAsia="Times New Roman" w:hAnsi="Arial" w:cs="Arial"/>
                <w:color w:val="000000"/>
                <w:sz w:val="22"/>
                <w:szCs w:val="22"/>
                <w:lang w:val="en-US" w:eastAsia="en-US"/>
              </w:rPr>
              <w:t xml:space="preserve"> (TEACHER)</w:t>
            </w:r>
          </w:p>
        </w:tc>
        <w:tc>
          <w:tcPr>
            <w:tcW w:w="1134" w:type="dxa"/>
            <w:vAlign w:val="center"/>
          </w:tcPr>
          <w:p w14:paraId="64074A94" w14:textId="5F7CFD50" w:rsidR="003D5759" w:rsidRPr="003D5759" w:rsidRDefault="003D5759" w:rsidP="003D5759">
            <w:pPr>
              <w:spacing w:line="360" w:lineRule="auto"/>
              <w:jc w:val="center"/>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900</w:t>
            </w:r>
          </w:p>
        </w:tc>
      </w:tr>
      <w:tr w:rsidR="003D5759" w:rsidRPr="003D5759" w14:paraId="28FABCEA" w14:textId="06C4F4FF" w:rsidTr="003D5759">
        <w:trPr>
          <w:trHeight w:val="320"/>
        </w:trPr>
        <w:tc>
          <w:tcPr>
            <w:tcW w:w="483" w:type="dxa"/>
            <w:vAlign w:val="bottom"/>
          </w:tcPr>
          <w:p w14:paraId="19DFA8AD" w14:textId="45D89A15" w:rsidR="003D5759" w:rsidRPr="003D5759" w:rsidRDefault="003D5759" w:rsidP="003D5759">
            <w:pPr>
              <w:spacing w:line="360" w:lineRule="auto"/>
              <w:rPr>
                <w:rFonts w:ascii="Arial" w:eastAsia="Times New Roman" w:hAnsi="Arial" w:cs="Arial"/>
                <w:bCs/>
                <w:color w:val="000000"/>
                <w:sz w:val="22"/>
                <w:szCs w:val="22"/>
                <w:lang w:val="en-US" w:eastAsia="en-US"/>
              </w:rPr>
            </w:pPr>
            <w:r>
              <w:rPr>
                <w:rFonts w:ascii="Calibri" w:eastAsia="Times New Roman" w:hAnsi="Calibri"/>
                <w:color w:val="000000"/>
              </w:rPr>
              <w:t>12</w:t>
            </w:r>
          </w:p>
        </w:tc>
        <w:tc>
          <w:tcPr>
            <w:tcW w:w="1678" w:type="dxa"/>
            <w:shd w:val="clear" w:color="auto" w:fill="auto"/>
            <w:noWrap/>
            <w:vAlign w:val="center"/>
            <w:hideMark/>
          </w:tcPr>
          <w:p w14:paraId="7F7834D0" w14:textId="2498ED98" w:rsidR="003D5759" w:rsidRPr="003D5759" w:rsidRDefault="003D5759" w:rsidP="003D5759">
            <w:pPr>
              <w:spacing w:line="360" w:lineRule="auto"/>
              <w:rPr>
                <w:rFonts w:ascii="Arial" w:eastAsia="Times New Roman" w:hAnsi="Arial" w:cs="Arial"/>
                <w:bCs/>
                <w:color w:val="000000"/>
                <w:sz w:val="22"/>
                <w:szCs w:val="22"/>
                <w:lang w:val="en-US" w:eastAsia="en-US"/>
              </w:rPr>
            </w:pPr>
            <w:r w:rsidRPr="003D5759">
              <w:rPr>
                <w:rFonts w:ascii="Arial" w:eastAsia="Times New Roman" w:hAnsi="Arial" w:cs="Arial"/>
                <w:bCs/>
                <w:color w:val="000000"/>
                <w:sz w:val="22"/>
                <w:szCs w:val="22"/>
                <w:lang w:val="en-US" w:eastAsia="en-US"/>
              </w:rPr>
              <w:t>Cardiff, Wales</w:t>
            </w:r>
          </w:p>
        </w:tc>
        <w:tc>
          <w:tcPr>
            <w:tcW w:w="5670" w:type="dxa"/>
            <w:shd w:val="clear" w:color="auto" w:fill="auto"/>
            <w:noWrap/>
            <w:vAlign w:val="center"/>
            <w:hideMark/>
          </w:tcPr>
          <w:p w14:paraId="418F13E3" w14:textId="7998176E" w:rsidR="003D5759" w:rsidRPr="003D5759" w:rsidRDefault="003D5759" w:rsidP="003D5759">
            <w:pPr>
              <w:spacing w:line="360" w:lineRule="auto"/>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 xml:space="preserve">ENT Operations: Bridging the Gap </w:t>
            </w:r>
          </w:p>
        </w:tc>
        <w:tc>
          <w:tcPr>
            <w:tcW w:w="1134" w:type="dxa"/>
            <w:vAlign w:val="center"/>
          </w:tcPr>
          <w:p w14:paraId="4CF79D53" w14:textId="590ECDB0" w:rsidR="003D5759" w:rsidRPr="003D5759" w:rsidRDefault="003D5759" w:rsidP="003D5759">
            <w:pPr>
              <w:spacing w:line="360" w:lineRule="auto"/>
              <w:jc w:val="center"/>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200</w:t>
            </w:r>
          </w:p>
        </w:tc>
      </w:tr>
      <w:tr w:rsidR="003D5759" w:rsidRPr="003D5759" w14:paraId="40E576DD" w14:textId="525B45F4" w:rsidTr="003D5759">
        <w:trPr>
          <w:trHeight w:val="320"/>
        </w:trPr>
        <w:tc>
          <w:tcPr>
            <w:tcW w:w="483" w:type="dxa"/>
            <w:vAlign w:val="bottom"/>
          </w:tcPr>
          <w:p w14:paraId="075959D1" w14:textId="77CD4BC7" w:rsidR="003D5759" w:rsidRPr="003D5759" w:rsidRDefault="003D5759" w:rsidP="003D5759">
            <w:pPr>
              <w:spacing w:line="360" w:lineRule="auto"/>
              <w:rPr>
                <w:rFonts w:ascii="Arial" w:eastAsia="Times New Roman" w:hAnsi="Arial" w:cs="Arial"/>
                <w:color w:val="000000"/>
                <w:sz w:val="22"/>
                <w:szCs w:val="22"/>
              </w:rPr>
            </w:pPr>
            <w:r>
              <w:rPr>
                <w:rFonts w:ascii="Calibri" w:eastAsia="Times New Roman" w:hAnsi="Calibri"/>
                <w:color w:val="000000"/>
              </w:rPr>
              <w:t>13</w:t>
            </w:r>
          </w:p>
        </w:tc>
        <w:tc>
          <w:tcPr>
            <w:tcW w:w="1678" w:type="dxa"/>
            <w:shd w:val="clear" w:color="auto" w:fill="auto"/>
            <w:noWrap/>
            <w:vAlign w:val="center"/>
          </w:tcPr>
          <w:p w14:paraId="09D74C9E" w14:textId="2FA03394" w:rsidR="003D5759" w:rsidRPr="003D5759" w:rsidRDefault="003D5759" w:rsidP="003D5759">
            <w:pPr>
              <w:spacing w:line="360" w:lineRule="auto"/>
              <w:rPr>
                <w:rFonts w:ascii="Arial" w:eastAsia="Times New Roman" w:hAnsi="Arial" w:cs="Arial"/>
                <w:bCs/>
                <w:color w:val="000000"/>
                <w:sz w:val="22"/>
                <w:szCs w:val="22"/>
                <w:lang w:val="en-US" w:eastAsia="en-US"/>
              </w:rPr>
            </w:pPr>
            <w:r w:rsidRPr="003D5759">
              <w:rPr>
                <w:rFonts w:ascii="Arial" w:eastAsia="Times New Roman" w:hAnsi="Arial" w:cs="Arial"/>
                <w:bCs/>
                <w:color w:val="000000"/>
                <w:sz w:val="22"/>
                <w:szCs w:val="22"/>
                <w:lang w:val="en-US" w:eastAsia="en-US"/>
              </w:rPr>
              <w:t>Cardiff, Wales</w:t>
            </w:r>
          </w:p>
        </w:tc>
        <w:tc>
          <w:tcPr>
            <w:tcW w:w="5670" w:type="dxa"/>
            <w:shd w:val="clear" w:color="auto" w:fill="auto"/>
            <w:noWrap/>
            <w:vAlign w:val="center"/>
          </w:tcPr>
          <w:p w14:paraId="23A30AE3" w14:textId="3665379D" w:rsidR="003D5759" w:rsidRPr="003D5759" w:rsidRDefault="003D5759" w:rsidP="003D5759">
            <w:pPr>
              <w:spacing w:line="360" w:lineRule="auto"/>
              <w:rPr>
                <w:rFonts w:ascii="Arial" w:eastAsia="Times New Roman" w:hAnsi="Arial" w:cs="Arial"/>
                <w:color w:val="000000"/>
                <w:sz w:val="22"/>
                <w:szCs w:val="22"/>
                <w:lang w:val="en-US" w:eastAsia="en-US"/>
              </w:rPr>
            </w:pPr>
            <w:proofErr w:type="spellStart"/>
            <w:r w:rsidRPr="003D5759">
              <w:rPr>
                <w:rFonts w:ascii="Arial" w:eastAsia="Times New Roman" w:hAnsi="Arial" w:cs="Arial"/>
                <w:color w:val="000000"/>
                <w:sz w:val="22"/>
                <w:szCs w:val="22"/>
                <w:lang w:val="en-US" w:eastAsia="en-US"/>
              </w:rPr>
              <w:t>CuRES</w:t>
            </w:r>
            <w:proofErr w:type="spellEnd"/>
            <w:r w:rsidRPr="003D5759">
              <w:rPr>
                <w:rFonts w:ascii="Arial" w:eastAsia="Times New Roman" w:hAnsi="Arial" w:cs="Arial"/>
                <w:color w:val="000000"/>
                <w:sz w:val="22"/>
                <w:szCs w:val="22"/>
                <w:lang w:val="en-US" w:eastAsia="en-US"/>
              </w:rPr>
              <w:t>/ASiT Academic Perioperative Care Symposium</w:t>
            </w:r>
          </w:p>
        </w:tc>
        <w:tc>
          <w:tcPr>
            <w:tcW w:w="1134" w:type="dxa"/>
            <w:vAlign w:val="center"/>
          </w:tcPr>
          <w:p w14:paraId="12978273" w14:textId="27F5BACC" w:rsidR="003D5759" w:rsidRPr="003D5759" w:rsidRDefault="003D5759" w:rsidP="003D5759">
            <w:pPr>
              <w:spacing w:line="360" w:lineRule="auto"/>
              <w:jc w:val="center"/>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100</w:t>
            </w:r>
          </w:p>
        </w:tc>
      </w:tr>
      <w:tr w:rsidR="003D5759" w:rsidRPr="003D5759" w14:paraId="631EEF69" w14:textId="59744354" w:rsidTr="003D5759">
        <w:trPr>
          <w:trHeight w:val="320"/>
        </w:trPr>
        <w:tc>
          <w:tcPr>
            <w:tcW w:w="483" w:type="dxa"/>
            <w:vAlign w:val="bottom"/>
          </w:tcPr>
          <w:p w14:paraId="7F3BBF04" w14:textId="6A29C9BA" w:rsidR="003D5759" w:rsidRPr="003D5759" w:rsidRDefault="003D5759" w:rsidP="003D5759">
            <w:pPr>
              <w:spacing w:line="360" w:lineRule="auto"/>
              <w:rPr>
                <w:rFonts w:ascii="Arial" w:eastAsia="Times New Roman" w:hAnsi="Arial" w:cs="Arial"/>
                <w:bCs/>
                <w:color w:val="000000"/>
                <w:sz w:val="22"/>
                <w:szCs w:val="22"/>
                <w:lang w:val="en-US" w:eastAsia="en-US"/>
              </w:rPr>
            </w:pPr>
            <w:r>
              <w:rPr>
                <w:rFonts w:ascii="Calibri" w:eastAsia="Times New Roman" w:hAnsi="Calibri"/>
                <w:color w:val="000000"/>
              </w:rPr>
              <w:t>14</w:t>
            </w:r>
          </w:p>
        </w:tc>
        <w:tc>
          <w:tcPr>
            <w:tcW w:w="1678" w:type="dxa"/>
            <w:shd w:val="clear" w:color="auto" w:fill="auto"/>
            <w:noWrap/>
            <w:vAlign w:val="center"/>
            <w:hideMark/>
          </w:tcPr>
          <w:p w14:paraId="362E217E" w14:textId="3456C120" w:rsidR="003D5759" w:rsidRPr="003D5759" w:rsidRDefault="003D5759" w:rsidP="003D5759">
            <w:pPr>
              <w:spacing w:line="360" w:lineRule="auto"/>
              <w:rPr>
                <w:rFonts w:ascii="Arial" w:eastAsia="Times New Roman" w:hAnsi="Arial" w:cs="Arial"/>
                <w:bCs/>
                <w:color w:val="000000"/>
                <w:sz w:val="22"/>
                <w:szCs w:val="22"/>
                <w:lang w:val="en-US" w:eastAsia="en-US"/>
              </w:rPr>
            </w:pPr>
            <w:r w:rsidRPr="003D5759">
              <w:rPr>
                <w:rFonts w:ascii="Arial" w:eastAsia="Times New Roman" w:hAnsi="Arial" w:cs="Arial"/>
                <w:bCs/>
                <w:color w:val="000000"/>
                <w:sz w:val="22"/>
                <w:szCs w:val="22"/>
                <w:lang w:val="en-US" w:eastAsia="en-US"/>
              </w:rPr>
              <w:t>Cardiff, Wales</w:t>
            </w:r>
          </w:p>
        </w:tc>
        <w:tc>
          <w:tcPr>
            <w:tcW w:w="5670" w:type="dxa"/>
            <w:shd w:val="clear" w:color="auto" w:fill="auto"/>
            <w:noWrap/>
            <w:vAlign w:val="center"/>
            <w:hideMark/>
          </w:tcPr>
          <w:p w14:paraId="22C7B95D" w14:textId="6BB35057" w:rsidR="003D5759" w:rsidRPr="003D5759" w:rsidRDefault="003D5759" w:rsidP="003D5759">
            <w:pPr>
              <w:spacing w:line="360" w:lineRule="auto"/>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ASiT Foundation Skills in Surgery (Sponsor: WIMAT)</w:t>
            </w:r>
          </w:p>
        </w:tc>
        <w:tc>
          <w:tcPr>
            <w:tcW w:w="1134" w:type="dxa"/>
            <w:vAlign w:val="center"/>
          </w:tcPr>
          <w:p w14:paraId="5C47C747" w14:textId="190BE021" w:rsidR="003D5759" w:rsidRPr="003D5759" w:rsidRDefault="003D5759" w:rsidP="003D5759">
            <w:pPr>
              <w:spacing w:line="360" w:lineRule="auto"/>
              <w:jc w:val="center"/>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650</w:t>
            </w:r>
          </w:p>
        </w:tc>
      </w:tr>
      <w:tr w:rsidR="003D5759" w:rsidRPr="003D5759" w14:paraId="38678684" w14:textId="48B4DFDC" w:rsidTr="003D5759">
        <w:trPr>
          <w:trHeight w:val="320"/>
        </w:trPr>
        <w:tc>
          <w:tcPr>
            <w:tcW w:w="483" w:type="dxa"/>
            <w:vAlign w:val="bottom"/>
          </w:tcPr>
          <w:p w14:paraId="0CD54008" w14:textId="32A25083" w:rsidR="003D5759" w:rsidRPr="003D5759" w:rsidRDefault="003D5759" w:rsidP="003D5759">
            <w:pPr>
              <w:spacing w:line="360" w:lineRule="auto"/>
              <w:rPr>
                <w:rFonts w:ascii="Arial" w:eastAsia="Times New Roman" w:hAnsi="Arial" w:cs="Arial"/>
                <w:bCs/>
                <w:color w:val="000000"/>
                <w:sz w:val="22"/>
                <w:szCs w:val="22"/>
                <w:lang w:val="en-US" w:eastAsia="en-US"/>
              </w:rPr>
            </w:pPr>
            <w:r>
              <w:rPr>
                <w:rFonts w:ascii="Calibri" w:eastAsia="Times New Roman" w:hAnsi="Calibri"/>
                <w:color w:val="000000"/>
              </w:rPr>
              <w:t>15</w:t>
            </w:r>
          </w:p>
        </w:tc>
        <w:tc>
          <w:tcPr>
            <w:tcW w:w="1678" w:type="dxa"/>
            <w:shd w:val="clear" w:color="auto" w:fill="auto"/>
            <w:noWrap/>
            <w:vAlign w:val="center"/>
            <w:hideMark/>
          </w:tcPr>
          <w:p w14:paraId="6789C76A" w14:textId="46A39699" w:rsidR="003D5759" w:rsidRPr="003D5759" w:rsidRDefault="003D5759" w:rsidP="003D5759">
            <w:pPr>
              <w:spacing w:line="360" w:lineRule="auto"/>
              <w:rPr>
                <w:rFonts w:ascii="Arial" w:eastAsia="Times New Roman" w:hAnsi="Arial" w:cs="Arial"/>
                <w:bCs/>
                <w:color w:val="000000"/>
                <w:sz w:val="22"/>
                <w:szCs w:val="22"/>
                <w:lang w:val="en-US" w:eastAsia="en-US"/>
              </w:rPr>
            </w:pPr>
            <w:r w:rsidRPr="003D5759">
              <w:rPr>
                <w:rFonts w:ascii="Arial" w:eastAsia="Times New Roman" w:hAnsi="Arial" w:cs="Arial"/>
                <w:bCs/>
                <w:color w:val="000000"/>
                <w:sz w:val="22"/>
                <w:szCs w:val="22"/>
                <w:lang w:val="en-US" w:eastAsia="en-US"/>
              </w:rPr>
              <w:t>Cardiff, Wales</w:t>
            </w:r>
          </w:p>
        </w:tc>
        <w:tc>
          <w:tcPr>
            <w:tcW w:w="5670" w:type="dxa"/>
            <w:shd w:val="clear" w:color="auto" w:fill="auto"/>
            <w:noWrap/>
            <w:vAlign w:val="center"/>
            <w:hideMark/>
          </w:tcPr>
          <w:p w14:paraId="2BB42120" w14:textId="32546BAB" w:rsidR="003D5759" w:rsidRPr="003D5759" w:rsidRDefault="003D5759" w:rsidP="003D5759">
            <w:pPr>
              <w:spacing w:line="360" w:lineRule="auto"/>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Introduction to Gastrointestinal Endoscopy (Sponsor: WIMAT)</w:t>
            </w:r>
          </w:p>
        </w:tc>
        <w:tc>
          <w:tcPr>
            <w:tcW w:w="1134" w:type="dxa"/>
            <w:vAlign w:val="center"/>
          </w:tcPr>
          <w:p w14:paraId="5DFCD86E" w14:textId="208FB72F" w:rsidR="003D5759" w:rsidRPr="003D5759" w:rsidRDefault="003D5759" w:rsidP="003D5759">
            <w:pPr>
              <w:spacing w:line="360" w:lineRule="auto"/>
              <w:jc w:val="center"/>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700</w:t>
            </w:r>
          </w:p>
        </w:tc>
      </w:tr>
      <w:tr w:rsidR="003D5759" w:rsidRPr="003D5759" w14:paraId="13BB0548" w14:textId="4807E82D" w:rsidTr="003D5759">
        <w:trPr>
          <w:trHeight w:val="320"/>
        </w:trPr>
        <w:tc>
          <w:tcPr>
            <w:tcW w:w="483" w:type="dxa"/>
            <w:vAlign w:val="bottom"/>
          </w:tcPr>
          <w:p w14:paraId="157848A5" w14:textId="0CBB8302" w:rsidR="003D5759" w:rsidRPr="003D5759" w:rsidRDefault="003D5759" w:rsidP="003D5759">
            <w:pPr>
              <w:spacing w:line="360" w:lineRule="auto"/>
              <w:rPr>
                <w:rFonts w:ascii="Arial" w:eastAsia="Times New Roman" w:hAnsi="Arial" w:cs="Arial"/>
                <w:color w:val="000000"/>
                <w:sz w:val="22"/>
                <w:szCs w:val="22"/>
              </w:rPr>
            </w:pPr>
            <w:r>
              <w:rPr>
                <w:rFonts w:ascii="Calibri" w:eastAsia="Times New Roman" w:hAnsi="Calibri"/>
                <w:color w:val="000000"/>
              </w:rPr>
              <w:t>16</w:t>
            </w:r>
          </w:p>
        </w:tc>
        <w:tc>
          <w:tcPr>
            <w:tcW w:w="1678" w:type="dxa"/>
            <w:shd w:val="clear" w:color="auto" w:fill="auto"/>
            <w:noWrap/>
            <w:vAlign w:val="center"/>
          </w:tcPr>
          <w:p w14:paraId="42879964" w14:textId="74BDA3DF" w:rsidR="003D5759" w:rsidRPr="003D5759" w:rsidRDefault="003D5759" w:rsidP="003D5759">
            <w:pPr>
              <w:spacing w:line="360" w:lineRule="auto"/>
              <w:rPr>
                <w:rFonts w:ascii="Arial" w:eastAsia="Times New Roman" w:hAnsi="Arial" w:cs="Arial"/>
                <w:bCs/>
                <w:color w:val="000000"/>
                <w:sz w:val="22"/>
                <w:szCs w:val="22"/>
                <w:lang w:val="en-US" w:eastAsia="en-US"/>
              </w:rPr>
            </w:pPr>
            <w:r w:rsidRPr="003D5759">
              <w:rPr>
                <w:rFonts w:ascii="Arial" w:eastAsia="Times New Roman" w:hAnsi="Arial" w:cs="Arial"/>
                <w:bCs/>
                <w:color w:val="000000"/>
                <w:sz w:val="22"/>
                <w:szCs w:val="22"/>
                <w:lang w:val="en-US" w:eastAsia="en-US"/>
              </w:rPr>
              <w:t>Chelmsford, England</w:t>
            </w:r>
          </w:p>
        </w:tc>
        <w:tc>
          <w:tcPr>
            <w:tcW w:w="5670" w:type="dxa"/>
            <w:shd w:val="clear" w:color="auto" w:fill="auto"/>
            <w:noWrap/>
            <w:vAlign w:val="center"/>
          </w:tcPr>
          <w:p w14:paraId="67146030" w14:textId="2B0A4DE9" w:rsidR="003D5759" w:rsidRPr="003D5759" w:rsidRDefault="003D5759" w:rsidP="003D5759">
            <w:pPr>
              <w:spacing w:line="360" w:lineRule="auto"/>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 xml:space="preserve">Essentials of Plastic Surgery </w:t>
            </w:r>
          </w:p>
        </w:tc>
        <w:tc>
          <w:tcPr>
            <w:tcW w:w="1134" w:type="dxa"/>
            <w:vAlign w:val="center"/>
          </w:tcPr>
          <w:p w14:paraId="7262D59E" w14:textId="447358B8" w:rsidR="003D5759" w:rsidRPr="003D5759" w:rsidRDefault="003D5759" w:rsidP="003D5759">
            <w:pPr>
              <w:spacing w:line="360" w:lineRule="auto"/>
              <w:jc w:val="center"/>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300</w:t>
            </w:r>
          </w:p>
        </w:tc>
      </w:tr>
      <w:tr w:rsidR="003D5759" w:rsidRPr="003D5759" w14:paraId="36D00625" w14:textId="07CBCFD2" w:rsidTr="003D5759">
        <w:trPr>
          <w:trHeight w:val="320"/>
        </w:trPr>
        <w:tc>
          <w:tcPr>
            <w:tcW w:w="483" w:type="dxa"/>
            <w:vAlign w:val="bottom"/>
          </w:tcPr>
          <w:p w14:paraId="0FA6BD2D" w14:textId="0C08B1AC" w:rsidR="003D5759" w:rsidRPr="003D5759" w:rsidRDefault="003D5759" w:rsidP="003D5759">
            <w:pPr>
              <w:spacing w:line="360" w:lineRule="auto"/>
              <w:rPr>
                <w:rFonts w:ascii="Arial" w:eastAsia="Times New Roman" w:hAnsi="Arial" w:cs="Arial"/>
                <w:bCs/>
                <w:color w:val="000000"/>
                <w:sz w:val="22"/>
                <w:szCs w:val="22"/>
                <w:lang w:val="en-US" w:eastAsia="en-US"/>
              </w:rPr>
            </w:pPr>
            <w:r>
              <w:rPr>
                <w:rFonts w:ascii="Calibri" w:eastAsia="Times New Roman" w:hAnsi="Calibri"/>
                <w:color w:val="000000"/>
              </w:rPr>
              <w:t>17</w:t>
            </w:r>
          </w:p>
        </w:tc>
        <w:tc>
          <w:tcPr>
            <w:tcW w:w="1678" w:type="dxa"/>
            <w:shd w:val="clear" w:color="auto" w:fill="auto"/>
            <w:noWrap/>
            <w:vAlign w:val="center"/>
            <w:hideMark/>
          </w:tcPr>
          <w:p w14:paraId="6954064A" w14:textId="0F216830" w:rsidR="003D5759" w:rsidRPr="003D5759" w:rsidRDefault="003D5759" w:rsidP="003D5759">
            <w:pPr>
              <w:spacing w:line="360" w:lineRule="auto"/>
              <w:rPr>
                <w:rFonts w:ascii="Arial" w:eastAsia="Times New Roman" w:hAnsi="Arial" w:cs="Arial"/>
                <w:bCs/>
                <w:color w:val="000000"/>
                <w:sz w:val="22"/>
                <w:szCs w:val="22"/>
                <w:lang w:val="en-US" w:eastAsia="en-US"/>
              </w:rPr>
            </w:pPr>
            <w:r w:rsidRPr="003D5759">
              <w:rPr>
                <w:rFonts w:ascii="Arial" w:eastAsia="Times New Roman" w:hAnsi="Arial" w:cs="Arial"/>
                <w:bCs/>
                <w:color w:val="000000"/>
                <w:sz w:val="22"/>
                <w:szCs w:val="22"/>
                <w:lang w:val="en-US" w:eastAsia="en-US"/>
              </w:rPr>
              <w:t>Dublin, ROI</w:t>
            </w:r>
          </w:p>
        </w:tc>
        <w:tc>
          <w:tcPr>
            <w:tcW w:w="5670" w:type="dxa"/>
            <w:shd w:val="clear" w:color="auto" w:fill="auto"/>
            <w:noWrap/>
            <w:vAlign w:val="center"/>
            <w:hideMark/>
          </w:tcPr>
          <w:p w14:paraId="578224F1" w14:textId="5B2FDD0D" w:rsidR="003D5759" w:rsidRPr="003D5759" w:rsidRDefault="003D5759" w:rsidP="003D5759">
            <w:pPr>
              <w:spacing w:line="360" w:lineRule="auto"/>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Gastrointestinal Anastomosis Course (Sponsor: Covidien)</w:t>
            </w:r>
          </w:p>
        </w:tc>
        <w:tc>
          <w:tcPr>
            <w:tcW w:w="1134" w:type="dxa"/>
            <w:vAlign w:val="center"/>
          </w:tcPr>
          <w:p w14:paraId="30F070C0" w14:textId="0968E81A" w:rsidR="003D5759" w:rsidRPr="003D5759" w:rsidRDefault="003D5759" w:rsidP="003D5759">
            <w:pPr>
              <w:spacing w:line="360" w:lineRule="auto"/>
              <w:jc w:val="center"/>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700</w:t>
            </w:r>
          </w:p>
        </w:tc>
      </w:tr>
      <w:tr w:rsidR="003D5759" w:rsidRPr="003D5759" w14:paraId="02ACDA34" w14:textId="77FF6617" w:rsidTr="003D5759">
        <w:trPr>
          <w:trHeight w:val="320"/>
        </w:trPr>
        <w:tc>
          <w:tcPr>
            <w:tcW w:w="483" w:type="dxa"/>
            <w:vAlign w:val="bottom"/>
          </w:tcPr>
          <w:p w14:paraId="17902ED0" w14:textId="1D959B07" w:rsidR="003D5759" w:rsidRPr="003D5759" w:rsidRDefault="003D5759" w:rsidP="003D5759">
            <w:pPr>
              <w:spacing w:line="360" w:lineRule="auto"/>
              <w:rPr>
                <w:rFonts w:ascii="Arial" w:eastAsia="Times New Roman" w:hAnsi="Arial" w:cs="Arial"/>
                <w:bCs/>
                <w:color w:val="000000"/>
                <w:sz w:val="22"/>
                <w:szCs w:val="22"/>
                <w:lang w:val="en-US" w:eastAsia="en-US"/>
              </w:rPr>
            </w:pPr>
            <w:r>
              <w:rPr>
                <w:rFonts w:ascii="Calibri" w:eastAsia="Times New Roman" w:hAnsi="Calibri"/>
                <w:color w:val="000000"/>
              </w:rPr>
              <w:t>18</w:t>
            </w:r>
          </w:p>
        </w:tc>
        <w:tc>
          <w:tcPr>
            <w:tcW w:w="1678" w:type="dxa"/>
            <w:shd w:val="clear" w:color="auto" w:fill="auto"/>
            <w:noWrap/>
            <w:vAlign w:val="center"/>
            <w:hideMark/>
          </w:tcPr>
          <w:p w14:paraId="4347F382" w14:textId="2413682C" w:rsidR="003D5759" w:rsidRPr="003D5759" w:rsidRDefault="003D5759" w:rsidP="003D5759">
            <w:pPr>
              <w:spacing w:line="360" w:lineRule="auto"/>
              <w:rPr>
                <w:rFonts w:ascii="Arial" w:eastAsia="Times New Roman" w:hAnsi="Arial" w:cs="Arial"/>
                <w:bCs/>
                <w:color w:val="000000"/>
                <w:sz w:val="22"/>
                <w:szCs w:val="22"/>
                <w:lang w:val="en-US" w:eastAsia="en-US"/>
              </w:rPr>
            </w:pPr>
            <w:r w:rsidRPr="003D5759">
              <w:rPr>
                <w:rFonts w:ascii="Arial" w:eastAsia="Times New Roman" w:hAnsi="Arial" w:cs="Arial"/>
                <w:bCs/>
                <w:color w:val="000000"/>
                <w:sz w:val="22"/>
                <w:szCs w:val="22"/>
                <w:lang w:val="en-US" w:eastAsia="en-US"/>
              </w:rPr>
              <w:t>Dundee, Scotland</w:t>
            </w:r>
          </w:p>
        </w:tc>
        <w:tc>
          <w:tcPr>
            <w:tcW w:w="5670" w:type="dxa"/>
            <w:shd w:val="clear" w:color="auto" w:fill="auto"/>
            <w:noWrap/>
            <w:vAlign w:val="center"/>
            <w:hideMark/>
          </w:tcPr>
          <w:p w14:paraId="3A55A522" w14:textId="0A4445A7" w:rsidR="003D5759" w:rsidRPr="003D5759" w:rsidRDefault="003D5759" w:rsidP="003D5759">
            <w:pPr>
              <w:spacing w:line="360" w:lineRule="auto"/>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ASiT Foundation Skills in Surgery</w:t>
            </w:r>
          </w:p>
        </w:tc>
        <w:tc>
          <w:tcPr>
            <w:tcW w:w="1134" w:type="dxa"/>
            <w:vAlign w:val="center"/>
          </w:tcPr>
          <w:p w14:paraId="1BFC7146" w14:textId="540BFF50" w:rsidR="003D5759" w:rsidRPr="003D5759" w:rsidRDefault="003D5759" w:rsidP="003D5759">
            <w:pPr>
              <w:spacing w:line="360" w:lineRule="auto"/>
              <w:jc w:val="center"/>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650</w:t>
            </w:r>
          </w:p>
        </w:tc>
      </w:tr>
      <w:tr w:rsidR="003D5759" w:rsidRPr="003D5759" w14:paraId="76A9723A" w14:textId="3E925A14" w:rsidTr="003D5759">
        <w:trPr>
          <w:trHeight w:val="320"/>
        </w:trPr>
        <w:tc>
          <w:tcPr>
            <w:tcW w:w="483" w:type="dxa"/>
            <w:vAlign w:val="bottom"/>
          </w:tcPr>
          <w:p w14:paraId="41C0EC9D" w14:textId="50ADB3BB" w:rsidR="003D5759" w:rsidRPr="003D5759" w:rsidRDefault="003D5759" w:rsidP="003D5759">
            <w:pPr>
              <w:spacing w:line="360" w:lineRule="auto"/>
              <w:rPr>
                <w:rFonts w:ascii="Arial" w:eastAsia="Times New Roman" w:hAnsi="Arial" w:cs="Arial"/>
                <w:bCs/>
                <w:color w:val="000000"/>
                <w:sz w:val="22"/>
                <w:szCs w:val="22"/>
                <w:lang w:val="en-US" w:eastAsia="en-US"/>
              </w:rPr>
            </w:pPr>
            <w:r>
              <w:rPr>
                <w:rFonts w:ascii="Calibri" w:eastAsia="Times New Roman" w:hAnsi="Calibri"/>
                <w:color w:val="000000"/>
              </w:rPr>
              <w:lastRenderedPageBreak/>
              <w:t>19</w:t>
            </w:r>
          </w:p>
        </w:tc>
        <w:tc>
          <w:tcPr>
            <w:tcW w:w="1678" w:type="dxa"/>
            <w:shd w:val="clear" w:color="auto" w:fill="auto"/>
            <w:noWrap/>
            <w:vAlign w:val="center"/>
            <w:hideMark/>
          </w:tcPr>
          <w:p w14:paraId="3C3BAFFE" w14:textId="11609857" w:rsidR="003D5759" w:rsidRPr="003D5759" w:rsidRDefault="003D5759" w:rsidP="003D5759">
            <w:pPr>
              <w:spacing w:line="360" w:lineRule="auto"/>
              <w:rPr>
                <w:rFonts w:ascii="Arial" w:eastAsia="Times New Roman" w:hAnsi="Arial" w:cs="Arial"/>
                <w:bCs/>
                <w:color w:val="000000"/>
                <w:sz w:val="22"/>
                <w:szCs w:val="22"/>
                <w:lang w:val="en-US" w:eastAsia="en-US"/>
              </w:rPr>
            </w:pPr>
            <w:r w:rsidRPr="003D5759">
              <w:rPr>
                <w:rFonts w:ascii="Arial" w:eastAsia="Times New Roman" w:hAnsi="Arial" w:cs="Arial"/>
                <w:bCs/>
                <w:color w:val="000000"/>
                <w:sz w:val="22"/>
                <w:szCs w:val="22"/>
                <w:lang w:val="en-US" w:eastAsia="en-US"/>
              </w:rPr>
              <w:t>Edinburgh, Scotland</w:t>
            </w:r>
          </w:p>
        </w:tc>
        <w:tc>
          <w:tcPr>
            <w:tcW w:w="5670" w:type="dxa"/>
            <w:shd w:val="clear" w:color="auto" w:fill="auto"/>
            <w:noWrap/>
            <w:vAlign w:val="center"/>
            <w:hideMark/>
          </w:tcPr>
          <w:p w14:paraId="58DB7878" w14:textId="022FDBA8" w:rsidR="003D5759" w:rsidRPr="003D5759" w:rsidRDefault="003D5759" w:rsidP="003D5759">
            <w:pPr>
              <w:spacing w:line="360" w:lineRule="auto"/>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 xml:space="preserve">ASiT Foundation Skills in Surgery (Sponsor: </w:t>
            </w:r>
            <w:proofErr w:type="spellStart"/>
            <w:r w:rsidRPr="003D5759">
              <w:rPr>
                <w:rFonts w:ascii="Arial" w:eastAsia="Times New Roman" w:hAnsi="Arial" w:cs="Arial"/>
                <w:color w:val="000000"/>
                <w:sz w:val="22"/>
                <w:szCs w:val="22"/>
                <w:lang w:val="en-US" w:eastAsia="en-US"/>
              </w:rPr>
              <w:t>EOSurgical</w:t>
            </w:r>
            <w:proofErr w:type="spellEnd"/>
            <w:r w:rsidRPr="003D5759">
              <w:rPr>
                <w:rFonts w:ascii="Arial" w:eastAsia="Times New Roman" w:hAnsi="Arial" w:cs="Arial"/>
                <w:color w:val="000000"/>
                <w:sz w:val="22"/>
                <w:szCs w:val="22"/>
                <w:lang w:val="en-US" w:eastAsia="en-US"/>
              </w:rPr>
              <w:t>)</w:t>
            </w:r>
          </w:p>
        </w:tc>
        <w:tc>
          <w:tcPr>
            <w:tcW w:w="1134" w:type="dxa"/>
            <w:vAlign w:val="center"/>
          </w:tcPr>
          <w:p w14:paraId="0F968E54" w14:textId="05B169AE" w:rsidR="003D5759" w:rsidRPr="003D5759" w:rsidRDefault="003D5759" w:rsidP="003D5759">
            <w:pPr>
              <w:spacing w:line="360" w:lineRule="auto"/>
              <w:jc w:val="center"/>
              <w:rPr>
                <w:rFonts w:ascii="Arial" w:eastAsia="Times New Roman" w:hAnsi="Arial" w:cs="Arial"/>
                <w:color w:val="000000"/>
                <w:sz w:val="22"/>
                <w:szCs w:val="22"/>
                <w:lang w:val="en-US" w:eastAsia="en-US"/>
              </w:rPr>
            </w:pPr>
            <w:r>
              <w:rPr>
                <w:rFonts w:ascii="Arial" w:eastAsia="Times New Roman" w:hAnsi="Arial" w:cs="Arial"/>
                <w:color w:val="000000"/>
                <w:sz w:val="22"/>
                <w:szCs w:val="22"/>
                <w:lang w:val="en-US" w:eastAsia="en-US"/>
              </w:rPr>
              <w:t>650</w:t>
            </w:r>
          </w:p>
        </w:tc>
      </w:tr>
      <w:tr w:rsidR="003D5759" w:rsidRPr="003D5759" w14:paraId="3BF5B9DF" w14:textId="77777777" w:rsidTr="003D5759">
        <w:trPr>
          <w:trHeight w:val="320"/>
        </w:trPr>
        <w:tc>
          <w:tcPr>
            <w:tcW w:w="483" w:type="dxa"/>
            <w:vAlign w:val="bottom"/>
          </w:tcPr>
          <w:p w14:paraId="1C415AA7" w14:textId="32D4F995" w:rsidR="003D5759" w:rsidRPr="003D5759" w:rsidRDefault="003D5759" w:rsidP="003D5759">
            <w:pPr>
              <w:spacing w:line="360" w:lineRule="auto"/>
              <w:rPr>
                <w:rFonts w:ascii="Calibri" w:eastAsia="Times New Roman" w:hAnsi="Calibri"/>
                <w:color w:val="000000"/>
              </w:rPr>
            </w:pPr>
            <w:r>
              <w:rPr>
                <w:rFonts w:ascii="Calibri" w:eastAsia="Times New Roman" w:hAnsi="Calibri"/>
                <w:color w:val="000000"/>
              </w:rPr>
              <w:t>20</w:t>
            </w:r>
          </w:p>
        </w:tc>
        <w:tc>
          <w:tcPr>
            <w:tcW w:w="1678" w:type="dxa"/>
            <w:shd w:val="clear" w:color="auto" w:fill="auto"/>
            <w:noWrap/>
            <w:vAlign w:val="center"/>
          </w:tcPr>
          <w:p w14:paraId="123F7596" w14:textId="29D7793E" w:rsidR="003D5759" w:rsidRPr="003D5759" w:rsidRDefault="003D5759" w:rsidP="003D5759">
            <w:pPr>
              <w:spacing w:line="360" w:lineRule="auto"/>
              <w:rPr>
                <w:rFonts w:ascii="Arial" w:eastAsia="Times New Roman" w:hAnsi="Arial" w:cs="Arial"/>
                <w:bCs/>
                <w:color w:val="000000"/>
                <w:sz w:val="22"/>
                <w:szCs w:val="22"/>
                <w:lang w:val="en-US" w:eastAsia="en-US"/>
              </w:rPr>
            </w:pPr>
            <w:r w:rsidRPr="003D5759">
              <w:rPr>
                <w:rFonts w:ascii="Arial" w:eastAsia="Times New Roman" w:hAnsi="Arial" w:cs="Arial"/>
                <w:bCs/>
                <w:color w:val="000000"/>
                <w:sz w:val="22"/>
                <w:szCs w:val="22"/>
                <w:lang w:val="en-US" w:eastAsia="en-US"/>
              </w:rPr>
              <w:t>Edinburgh, Scotland</w:t>
            </w:r>
          </w:p>
        </w:tc>
        <w:tc>
          <w:tcPr>
            <w:tcW w:w="5670" w:type="dxa"/>
            <w:shd w:val="clear" w:color="auto" w:fill="auto"/>
            <w:noWrap/>
            <w:vAlign w:val="center"/>
          </w:tcPr>
          <w:p w14:paraId="278EC8D2" w14:textId="5DF92D78" w:rsidR="003D5759" w:rsidRPr="003D5759" w:rsidRDefault="003D5759" w:rsidP="003D5759">
            <w:pPr>
              <w:spacing w:line="360" w:lineRule="auto"/>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 xml:space="preserve">Core Laparoscopic Skills (Sponsor: </w:t>
            </w:r>
            <w:proofErr w:type="spellStart"/>
            <w:r w:rsidRPr="003D5759">
              <w:rPr>
                <w:rFonts w:ascii="Arial" w:eastAsia="Times New Roman" w:hAnsi="Arial" w:cs="Arial"/>
                <w:color w:val="000000"/>
                <w:sz w:val="22"/>
                <w:szCs w:val="22"/>
                <w:lang w:val="en-US" w:eastAsia="en-US"/>
              </w:rPr>
              <w:t>EOSurgical</w:t>
            </w:r>
            <w:proofErr w:type="spellEnd"/>
            <w:r w:rsidRPr="003D5759">
              <w:rPr>
                <w:rFonts w:ascii="Arial" w:eastAsia="Times New Roman" w:hAnsi="Arial" w:cs="Arial"/>
                <w:color w:val="000000"/>
                <w:sz w:val="22"/>
                <w:szCs w:val="22"/>
                <w:lang w:val="en-US" w:eastAsia="en-US"/>
              </w:rPr>
              <w:t>)</w:t>
            </w:r>
          </w:p>
        </w:tc>
        <w:tc>
          <w:tcPr>
            <w:tcW w:w="1134" w:type="dxa"/>
            <w:vAlign w:val="center"/>
          </w:tcPr>
          <w:p w14:paraId="2BBAE526" w14:textId="7CC31A38" w:rsidR="003D5759" w:rsidRPr="003D5759" w:rsidRDefault="003D5759" w:rsidP="003D5759">
            <w:pPr>
              <w:spacing w:line="360" w:lineRule="auto"/>
              <w:jc w:val="center"/>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700</w:t>
            </w:r>
          </w:p>
        </w:tc>
      </w:tr>
      <w:tr w:rsidR="003D5759" w:rsidRPr="003D5759" w14:paraId="5A4F4A5D" w14:textId="6A69CDFA" w:rsidTr="003D5759">
        <w:trPr>
          <w:trHeight w:val="320"/>
        </w:trPr>
        <w:tc>
          <w:tcPr>
            <w:tcW w:w="483" w:type="dxa"/>
            <w:vAlign w:val="bottom"/>
          </w:tcPr>
          <w:p w14:paraId="1DFEAE24" w14:textId="1821BEE5" w:rsidR="003D5759" w:rsidRPr="003D5759" w:rsidRDefault="003D5759" w:rsidP="003D5759">
            <w:pPr>
              <w:spacing w:line="360" w:lineRule="auto"/>
              <w:rPr>
                <w:rFonts w:ascii="Arial" w:eastAsia="Times New Roman" w:hAnsi="Arial" w:cs="Arial"/>
                <w:bCs/>
                <w:color w:val="000000"/>
                <w:sz w:val="22"/>
                <w:szCs w:val="22"/>
                <w:lang w:val="en-US" w:eastAsia="en-US"/>
              </w:rPr>
            </w:pPr>
            <w:r>
              <w:rPr>
                <w:rFonts w:ascii="Calibri" w:eastAsia="Times New Roman" w:hAnsi="Calibri"/>
                <w:color w:val="000000"/>
              </w:rPr>
              <w:t>21</w:t>
            </w:r>
          </w:p>
        </w:tc>
        <w:tc>
          <w:tcPr>
            <w:tcW w:w="1678" w:type="dxa"/>
            <w:shd w:val="clear" w:color="auto" w:fill="auto"/>
            <w:noWrap/>
            <w:vAlign w:val="center"/>
            <w:hideMark/>
          </w:tcPr>
          <w:p w14:paraId="3871898D" w14:textId="651CD405" w:rsidR="003D5759" w:rsidRPr="003D5759" w:rsidRDefault="003D5759" w:rsidP="003D5759">
            <w:pPr>
              <w:spacing w:line="360" w:lineRule="auto"/>
              <w:rPr>
                <w:rFonts w:ascii="Arial" w:eastAsia="Times New Roman" w:hAnsi="Arial" w:cs="Arial"/>
                <w:bCs/>
                <w:color w:val="000000"/>
                <w:sz w:val="22"/>
                <w:szCs w:val="22"/>
                <w:lang w:val="en-US" w:eastAsia="en-US"/>
              </w:rPr>
            </w:pPr>
            <w:r w:rsidRPr="003D5759">
              <w:rPr>
                <w:rFonts w:ascii="Arial" w:eastAsia="Times New Roman" w:hAnsi="Arial" w:cs="Arial"/>
                <w:bCs/>
                <w:color w:val="000000"/>
                <w:sz w:val="22"/>
                <w:szCs w:val="22"/>
                <w:lang w:val="en-US" w:eastAsia="en-US"/>
              </w:rPr>
              <w:t>Exeter, England</w:t>
            </w:r>
          </w:p>
        </w:tc>
        <w:tc>
          <w:tcPr>
            <w:tcW w:w="5670" w:type="dxa"/>
            <w:shd w:val="clear" w:color="auto" w:fill="auto"/>
            <w:noWrap/>
            <w:vAlign w:val="center"/>
            <w:hideMark/>
          </w:tcPr>
          <w:p w14:paraId="76B6B51E" w14:textId="455B9DF0" w:rsidR="003D5759" w:rsidRPr="003D5759" w:rsidRDefault="003D5759" w:rsidP="003D5759">
            <w:pPr>
              <w:spacing w:line="360" w:lineRule="auto"/>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ASiT Foundation Skills in Surgery &amp; Human Factors in Surgery</w:t>
            </w:r>
          </w:p>
        </w:tc>
        <w:tc>
          <w:tcPr>
            <w:tcW w:w="1134" w:type="dxa"/>
            <w:vAlign w:val="center"/>
          </w:tcPr>
          <w:p w14:paraId="780FD486" w14:textId="7778BB43" w:rsidR="003D5759" w:rsidRPr="003D5759" w:rsidRDefault="003D5759" w:rsidP="003D5759">
            <w:pPr>
              <w:spacing w:line="360" w:lineRule="auto"/>
              <w:jc w:val="center"/>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750</w:t>
            </w:r>
          </w:p>
        </w:tc>
      </w:tr>
      <w:tr w:rsidR="003D5759" w:rsidRPr="003D5759" w14:paraId="53DDC219" w14:textId="77777777" w:rsidTr="003D5759">
        <w:trPr>
          <w:trHeight w:val="320"/>
        </w:trPr>
        <w:tc>
          <w:tcPr>
            <w:tcW w:w="483" w:type="dxa"/>
            <w:vAlign w:val="bottom"/>
          </w:tcPr>
          <w:p w14:paraId="5CCE3F92" w14:textId="147189F8" w:rsidR="003D5759" w:rsidRPr="003D5759" w:rsidRDefault="003D5759" w:rsidP="003D5759">
            <w:pPr>
              <w:spacing w:line="360" w:lineRule="auto"/>
              <w:rPr>
                <w:rFonts w:ascii="Arial" w:eastAsia="Times New Roman" w:hAnsi="Arial" w:cs="Arial"/>
                <w:color w:val="000000"/>
                <w:sz w:val="22"/>
                <w:szCs w:val="22"/>
              </w:rPr>
            </w:pPr>
            <w:r>
              <w:rPr>
                <w:rFonts w:ascii="Calibri" w:eastAsia="Times New Roman" w:hAnsi="Calibri"/>
                <w:color w:val="000000"/>
              </w:rPr>
              <w:t>22</w:t>
            </w:r>
          </w:p>
        </w:tc>
        <w:tc>
          <w:tcPr>
            <w:tcW w:w="1678" w:type="dxa"/>
            <w:shd w:val="clear" w:color="auto" w:fill="auto"/>
            <w:noWrap/>
            <w:vAlign w:val="center"/>
          </w:tcPr>
          <w:p w14:paraId="6F69AD29" w14:textId="1F1685FF" w:rsidR="003D5759" w:rsidRPr="003D5759" w:rsidRDefault="003D5759" w:rsidP="003D5759">
            <w:pPr>
              <w:spacing w:line="360" w:lineRule="auto"/>
              <w:rPr>
                <w:rFonts w:ascii="Arial" w:eastAsia="Times New Roman" w:hAnsi="Arial" w:cs="Arial"/>
                <w:bCs/>
                <w:color w:val="000000"/>
                <w:sz w:val="22"/>
                <w:szCs w:val="22"/>
                <w:lang w:val="en-US" w:eastAsia="en-US"/>
              </w:rPr>
            </w:pPr>
            <w:r w:rsidRPr="003D5759">
              <w:rPr>
                <w:rFonts w:ascii="Arial" w:eastAsia="Times New Roman" w:hAnsi="Arial" w:cs="Arial"/>
                <w:bCs/>
                <w:color w:val="000000"/>
                <w:sz w:val="22"/>
                <w:szCs w:val="22"/>
                <w:lang w:val="en-US" w:eastAsia="en-US"/>
              </w:rPr>
              <w:t>Exeter, England</w:t>
            </w:r>
          </w:p>
        </w:tc>
        <w:tc>
          <w:tcPr>
            <w:tcW w:w="5670" w:type="dxa"/>
            <w:shd w:val="clear" w:color="auto" w:fill="auto"/>
            <w:noWrap/>
            <w:vAlign w:val="center"/>
          </w:tcPr>
          <w:p w14:paraId="4424F807" w14:textId="7D6C2D71" w:rsidR="003D5759" w:rsidRPr="003D5759" w:rsidRDefault="003D5759" w:rsidP="003D5759">
            <w:pPr>
              <w:spacing w:line="360" w:lineRule="auto"/>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Statistics for Surgeons</w:t>
            </w:r>
          </w:p>
        </w:tc>
        <w:tc>
          <w:tcPr>
            <w:tcW w:w="1134" w:type="dxa"/>
            <w:vAlign w:val="center"/>
          </w:tcPr>
          <w:p w14:paraId="594C0161" w14:textId="3A184BA0" w:rsidR="003D5759" w:rsidRPr="003D5759" w:rsidRDefault="003D5759" w:rsidP="003D5759">
            <w:pPr>
              <w:spacing w:line="360" w:lineRule="auto"/>
              <w:jc w:val="center"/>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250</w:t>
            </w:r>
          </w:p>
        </w:tc>
      </w:tr>
      <w:tr w:rsidR="003D5759" w:rsidRPr="003D5759" w14:paraId="40D9EEF7" w14:textId="2D252680" w:rsidTr="003D5759">
        <w:trPr>
          <w:trHeight w:val="320"/>
        </w:trPr>
        <w:tc>
          <w:tcPr>
            <w:tcW w:w="483" w:type="dxa"/>
            <w:vAlign w:val="bottom"/>
          </w:tcPr>
          <w:p w14:paraId="05FF2D01" w14:textId="7854D859" w:rsidR="003D5759" w:rsidRPr="003D5759" w:rsidRDefault="003D5759" w:rsidP="003D5759">
            <w:pPr>
              <w:spacing w:line="360" w:lineRule="auto"/>
              <w:rPr>
                <w:rFonts w:ascii="Arial" w:eastAsia="Times New Roman" w:hAnsi="Arial" w:cs="Arial"/>
                <w:bCs/>
                <w:color w:val="000000"/>
                <w:sz w:val="22"/>
                <w:szCs w:val="22"/>
                <w:lang w:val="en-US" w:eastAsia="en-US"/>
              </w:rPr>
            </w:pPr>
            <w:r>
              <w:rPr>
                <w:rFonts w:ascii="Calibri" w:eastAsia="Times New Roman" w:hAnsi="Calibri"/>
                <w:color w:val="000000"/>
              </w:rPr>
              <w:t>23</w:t>
            </w:r>
          </w:p>
        </w:tc>
        <w:tc>
          <w:tcPr>
            <w:tcW w:w="1678" w:type="dxa"/>
            <w:shd w:val="clear" w:color="auto" w:fill="auto"/>
            <w:noWrap/>
            <w:vAlign w:val="center"/>
            <w:hideMark/>
          </w:tcPr>
          <w:p w14:paraId="7B324E3B" w14:textId="78E0BC9A" w:rsidR="003D5759" w:rsidRPr="003D5759" w:rsidRDefault="003D5759" w:rsidP="003D5759">
            <w:pPr>
              <w:spacing w:line="360" w:lineRule="auto"/>
              <w:rPr>
                <w:rFonts w:ascii="Arial" w:eastAsia="Times New Roman" w:hAnsi="Arial" w:cs="Arial"/>
                <w:bCs/>
                <w:color w:val="000000"/>
                <w:sz w:val="22"/>
                <w:szCs w:val="22"/>
                <w:lang w:val="en-US" w:eastAsia="en-US"/>
              </w:rPr>
            </w:pPr>
            <w:r w:rsidRPr="003D5759">
              <w:rPr>
                <w:rFonts w:ascii="Arial" w:eastAsia="Times New Roman" w:hAnsi="Arial" w:cs="Arial"/>
                <w:bCs/>
                <w:color w:val="000000"/>
                <w:sz w:val="22"/>
                <w:szCs w:val="22"/>
                <w:lang w:val="en-US" w:eastAsia="en-US"/>
              </w:rPr>
              <w:t>Leeds, England</w:t>
            </w:r>
          </w:p>
        </w:tc>
        <w:tc>
          <w:tcPr>
            <w:tcW w:w="5670" w:type="dxa"/>
            <w:shd w:val="clear" w:color="auto" w:fill="auto"/>
            <w:noWrap/>
            <w:vAlign w:val="center"/>
            <w:hideMark/>
          </w:tcPr>
          <w:p w14:paraId="53F032CE" w14:textId="2383611C" w:rsidR="003D5759" w:rsidRPr="003D5759" w:rsidRDefault="003D5759" w:rsidP="003D5759">
            <w:pPr>
              <w:spacing w:line="360" w:lineRule="auto"/>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ASiT Foundation Skills in Surgery</w:t>
            </w:r>
          </w:p>
        </w:tc>
        <w:tc>
          <w:tcPr>
            <w:tcW w:w="1134" w:type="dxa"/>
            <w:vAlign w:val="center"/>
          </w:tcPr>
          <w:p w14:paraId="0542BA9F" w14:textId="6BC35E3F" w:rsidR="003D5759" w:rsidRPr="003D5759" w:rsidRDefault="003D5759" w:rsidP="003D5759">
            <w:pPr>
              <w:spacing w:line="360" w:lineRule="auto"/>
              <w:jc w:val="center"/>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650</w:t>
            </w:r>
          </w:p>
        </w:tc>
      </w:tr>
      <w:tr w:rsidR="003D5759" w:rsidRPr="003D5759" w14:paraId="6100323B" w14:textId="6BFE0920" w:rsidTr="003D5759">
        <w:trPr>
          <w:trHeight w:val="320"/>
        </w:trPr>
        <w:tc>
          <w:tcPr>
            <w:tcW w:w="483" w:type="dxa"/>
            <w:vAlign w:val="bottom"/>
          </w:tcPr>
          <w:p w14:paraId="0430ED51" w14:textId="20924648" w:rsidR="003D5759" w:rsidRPr="003D5759" w:rsidRDefault="003D5759" w:rsidP="003D5759">
            <w:pPr>
              <w:spacing w:line="360" w:lineRule="auto"/>
              <w:rPr>
                <w:rFonts w:ascii="Arial" w:eastAsia="Times New Roman" w:hAnsi="Arial" w:cs="Arial"/>
                <w:bCs/>
                <w:color w:val="000000"/>
                <w:sz w:val="22"/>
                <w:szCs w:val="22"/>
                <w:lang w:val="en-US" w:eastAsia="en-US"/>
              </w:rPr>
            </w:pPr>
            <w:r>
              <w:rPr>
                <w:rFonts w:ascii="Calibri" w:eastAsia="Times New Roman" w:hAnsi="Calibri"/>
                <w:color w:val="000000"/>
              </w:rPr>
              <w:t>24</w:t>
            </w:r>
          </w:p>
        </w:tc>
        <w:tc>
          <w:tcPr>
            <w:tcW w:w="1678" w:type="dxa"/>
            <w:shd w:val="clear" w:color="auto" w:fill="auto"/>
            <w:noWrap/>
            <w:vAlign w:val="center"/>
            <w:hideMark/>
          </w:tcPr>
          <w:p w14:paraId="03B14350" w14:textId="6AD146AA" w:rsidR="003D5759" w:rsidRPr="003D5759" w:rsidRDefault="003D5759" w:rsidP="003D5759">
            <w:pPr>
              <w:spacing w:line="360" w:lineRule="auto"/>
              <w:rPr>
                <w:rFonts w:ascii="Arial" w:eastAsia="Times New Roman" w:hAnsi="Arial" w:cs="Arial"/>
                <w:bCs/>
                <w:color w:val="000000"/>
                <w:sz w:val="22"/>
                <w:szCs w:val="22"/>
                <w:lang w:val="en-US" w:eastAsia="en-US"/>
              </w:rPr>
            </w:pPr>
            <w:r w:rsidRPr="003D5759">
              <w:rPr>
                <w:rFonts w:ascii="Arial" w:eastAsia="Times New Roman" w:hAnsi="Arial" w:cs="Arial"/>
                <w:bCs/>
                <w:color w:val="000000"/>
                <w:sz w:val="22"/>
                <w:szCs w:val="22"/>
                <w:lang w:val="en-US" w:eastAsia="en-US"/>
              </w:rPr>
              <w:t>Liverpool, England</w:t>
            </w:r>
          </w:p>
        </w:tc>
        <w:tc>
          <w:tcPr>
            <w:tcW w:w="5670" w:type="dxa"/>
            <w:shd w:val="clear" w:color="auto" w:fill="auto"/>
            <w:noWrap/>
            <w:vAlign w:val="center"/>
            <w:hideMark/>
          </w:tcPr>
          <w:p w14:paraId="427015C6" w14:textId="344183BC" w:rsidR="003D5759" w:rsidRPr="003D5759" w:rsidRDefault="003D5759" w:rsidP="003D5759">
            <w:pPr>
              <w:spacing w:line="360" w:lineRule="auto"/>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Advances in Benign Coloproctology (Sponsor: THD and BK Ultrasound)</w:t>
            </w:r>
          </w:p>
        </w:tc>
        <w:tc>
          <w:tcPr>
            <w:tcW w:w="1134" w:type="dxa"/>
            <w:vAlign w:val="center"/>
          </w:tcPr>
          <w:p w14:paraId="0BB106A4" w14:textId="44076BE7" w:rsidR="003D5759" w:rsidRPr="003D5759" w:rsidRDefault="003D5759" w:rsidP="003D5759">
            <w:pPr>
              <w:spacing w:line="360" w:lineRule="auto"/>
              <w:jc w:val="center"/>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1100</w:t>
            </w:r>
          </w:p>
        </w:tc>
      </w:tr>
      <w:tr w:rsidR="003D5759" w:rsidRPr="003D5759" w14:paraId="0272D47A" w14:textId="2158785A" w:rsidTr="003D5759">
        <w:trPr>
          <w:trHeight w:val="320"/>
        </w:trPr>
        <w:tc>
          <w:tcPr>
            <w:tcW w:w="483" w:type="dxa"/>
            <w:vAlign w:val="bottom"/>
          </w:tcPr>
          <w:p w14:paraId="5D28DBF0" w14:textId="3A32927B" w:rsidR="003D5759" w:rsidRPr="003D5759" w:rsidRDefault="003D5759" w:rsidP="003D5759">
            <w:pPr>
              <w:spacing w:line="360" w:lineRule="auto"/>
              <w:rPr>
                <w:rFonts w:ascii="Arial" w:eastAsia="Times New Roman" w:hAnsi="Arial" w:cs="Arial"/>
                <w:bCs/>
                <w:color w:val="000000"/>
                <w:sz w:val="22"/>
                <w:szCs w:val="22"/>
                <w:lang w:val="en-US" w:eastAsia="en-US"/>
              </w:rPr>
            </w:pPr>
            <w:r>
              <w:rPr>
                <w:rFonts w:ascii="Calibri" w:eastAsia="Times New Roman" w:hAnsi="Calibri"/>
                <w:color w:val="000000"/>
              </w:rPr>
              <w:t>25</w:t>
            </w:r>
          </w:p>
        </w:tc>
        <w:tc>
          <w:tcPr>
            <w:tcW w:w="1678" w:type="dxa"/>
            <w:shd w:val="clear" w:color="auto" w:fill="auto"/>
            <w:noWrap/>
            <w:vAlign w:val="center"/>
            <w:hideMark/>
          </w:tcPr>
          <w:p w14:paraId="5F93F173" w14:textId="323DBCE3" w:rsidR="003D5759" w:rsidRPr="003D5759" w:rsidRDefault="003D5759" w:rsidP="003D5759">
            <w:pPr>
              <w:spacing w:line="360" w:lineRule="auto"/>
              <w:rPr>
                <w:rFonts w:ascii="Arial" w:eastAsia="Times New Roman" w:hAnsi="Arial" w:cs="Arial"/>
                <w:bCs/>
                <w:color w:val="000000"/>
                <w:sz w:val="22"/>
                <w:szCs w:val="22"/>
                <w:lang w:val="en-US" w:eastAsia="en-US"/>
              </w:rPr>
            </w:pPr>
            <w:r w:rsidRPr="003D5759">
              <w:rPr>
                <w:rFonts w:ascii="Arial" w:eastAsia="Times New Roman" w:hAnsi="Arial" w:cs="Arial"/>
                <w:bCs/>
                <w:color w:val="000000"/>
                <w:sz w:val="22"/>
                <w:szCs w:val="22"/>
                <w:lang w:val="en-US" w:eastAsia="en-US"/>
              </w:rPr>
              <w:t>Liverpool, England</w:t>
            </w:r>
          </w:p>
        </w:tc>
        <w:tc>
          <w:tcPr>
            <w:tcW w:w="5670" w:type="dxa"/>
            <w:shd w:val="clear" w:color="auto" w:fill="auto"/>
            <w:noWrap/>
            <w:vAlign w:val="center"/>
            <w:hideMark/>
          </w:tcPr>
          <w:p w14:paraId="49A2B7D2" w14:textId="4AEB0640" w:rsidR="003D5759" w:rsidRPr="003D5759" w:rsidRDefault="003D5759" w:rsidP="003D5759">
            <w:pPr>
              <w:spacing w:line="360" w:lineRule="auto"/>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Journal Club: Advanced Critical Appraisal for Surgical Practice</w:t>
            </w:r>
          </w:p>
        </w:tc>
        <w:tc>
          <w:tcPr>
            <w:tcW w:w="1134" w:type="dxa"/>
            <w:vAlign w:val="center"/>
          </w:tcPr>
          <w:p w14:paraId="5A0DE611" w14:textId="41039537" w:rsidR="003D5759" w:rsidRPr="003D5759" w:rsidRDefault="003D5759" w:rsidP="003D5759">
            <w:pPr>
              <w:spacing w:line="360" w:lineRule="auto"/>
              <w:jc w:val="center"/>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200</w:t>
            </w:r>
          </w:p>
        </w:tc>
      </w:tr>
      <w:tr w:rsidR="003D5759" w:rsidRPr="003D5759" w14:paraId="070C0286" w14:textId="623FFE0E" w:rsidTr="003D5759">
        <w:trPr>
          <w:trHeight w:val="320"/>
        </w:trPr>
        <w:tc>
          <w:tcPr>
            <w:tcW w:w="483" w:type="dxa"/>
            <w:vAlign w:val="bottom"/>
          </w:tcPr>
          <w:p w14:paraId="13C32722" w14:textId="0E849DAD" w:rsidR="003D5759" w:rsidRPr="003D5759" w:rsidRDefault="003D5759" w:rsidP="003D5759">
            <w:pPr>
              <w:spacing w:line="360" w:lineRule="auto"/>
              <w:rPr>
                <w:rFonts w:ascii="Arial" w:eastAsia="Times New Roman" w:hAnsi="Arial" w:cs="Arial"/>
                <w:color w:val="000000"/>
                <w:sz w:val="22"/>
                <w:szCs w:val="22"/>
              </w:rPr>
            </w:pPr>
            <w:r>
              <w:rPr>
                <w:rFonts w:ascii="Calibri" w:eastAsia="Times New Roman" w:hAnsi="Calibri"/>
                <w:color w:val="000000"/>
              </w:rPr>
              <w:t>26</w:t>
            </w:r>
          </w:p>
        </w:tc>
        <w:tc>
          <w:tcPr>
            <w:tcW w:w="1678" w:type="dxa"/>
            <w:shd w:val="clear" w:color="auto" w:fill="auto"/>
            <w:noWrap/>
            <w:vAlign w:val="center"/>
          </w:tcPr>
          <w:p w14:paraId="40C103B7" w14:textId="159D5EDE" w:rsidR="003D5759" w:rsidRPr="003D5759" w:rsidRDefault="003D5759" w:rsidP="003D5759">
            <w:pPr>
              <w:spacing w:line="360" w:lineRule="auto"/>
              <w:rPr>
                <w:rFonts w:ascii="Arial" w:eastAsia="Times New Roman" w:hAnsi="Arial" w:cs="Arial"/>
                <w:bCs/>
                <w:color w:val="000000"/>
                <w:sz w:val="22"/>
                <w:szCs w:val="22"/>
                <w:lang w:val="en-US" w:eastAsia="en-US"/>
              </w:rPr>
            </w:pPr>
            <w:r w:rsidRPr="003D5759">
              <w:rPr>
                <w:rFonts w:ascii="Arial" w:eastAsia="Times New Roman" w:hAnsi="Arial" w:cs="Arial"/>
                <w:bCs/>
                <w:color w:val="000000"/>
                <w:sz w:val="22"/>
                <w:szCs w:val="22"/>
                <w:lang w:val="en-US" w:eastAsia="en-US"/>
              </w:rPr>
              <w:t>London, England</w:t>
            </w:r>
          </w:p>
        </w:tc>
        <w:tc>
          <w:tcPr>
            <w:tcW w:w="5670" w:type="dxa"/>
            <w:shd w:val="clear" w:color="auto" w:fill="auto"/>
            <w:noWrap/>
            <w:vAlign w:val="center"/>
          </w:tcPr>
          <w:p w14:paraId="47B85E71" w14:textId="5F74ED27" w:rsidR="003D5759" w:rsidRPr="003D5759" w:rsidRDefault="003D5759" w:rsidP="003D5759">
            <w:pPr>
              <w:spacing w:line="360" w:lineRule="auto"/>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ASiT/ASC Introduction to Systematic Review and Meta-Analysis</w:t>
            </w:r>
          </w:p>
        </w:tc>
        <w:tc>
          <w:tcPr>
            <w:tcW w:w="1134" w:type="dxa"/>
            <w:vAlign w:val="center"/>
          </w:tcPr>
          <w:p w14:paraId="4C023DCB" w14:textId="41804269" w:rsidR="003D5759" w:rsidRPr="003D5759" w:rsidRDefault="003D5759" w:rsidP="003D5759">
            <w:pPr>
              <w:spacing w:line="360" w:lineRule="auto"/>
              <w:jc w:val="center"/>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100</w:t>
            </w:r>
          </w:p>
        </w:tc>
      </w:tr>
      <w:tr w:rsidR="003D5759" w:rsidRPr="003D5759" w14:paraId="59550439" w14:textId="77777777" w:rsidTr="003D5759">
        <w:trPr>
          <w:trHeight w:val="320"/>
        </w:trPr>
        <w:tc>
          <w:tcPr>
            <w:tcW w:w="483" w:type="dxa"/>
            <w:vAlign w:val="bottom"/>
          </w:tcPr>
          <w:p w14:paraId="324FFA87" w14:textId="25374356" w:rsidR="003D5759" w:rsidRPr="003D5759" w:rsidRDefault="003D5759" w:rsidP="003D5759">
            <w:pPr>
              <w:spacing w:line="360" w:lineRule="auto"/>
              <w:rPr>
                <w:rFonts w:ascii="Arial" w:eastAsia="Times New Roman" w:hAnsi="Arial" w:cs="Arial"/>
                <w:color w:val="000000"/>
                <w:sz w:val="22"/>
                <w:szCs w:val="22"/>
              </w:rPr>
            </w:pPr>
            <w:r>
              <w:rPr>
                <w:rFonts w:ascii="Calibri" w:eastAsia="Times New Roman" w:hAnsi="Calibri"/>
                <w:color w:val="000000"/>
              </w:rPr>
              <w:t>27</w:t>
            </w:r>
          </w:p>
        </w:tc>
        <w:tc>
          <w:tcPr>
            <w:tcW w:w="1678" w:type="dxa"/>
            <w:shd w:val="clear" w:color="auto" w:fill="auto"/>
            <w:noWrap/>
            <w:vAlign w:val="center"/>
          </w:tcPr>
          <w:p w14:paraId="414AD187" w14:textId="6D0B484B" w:rsidR="003D5759" w:rsidRPr="003D5759" w:rsidRDefault="003D5759" w:rsidP="003D5759">
            <w:pPr>
              <w:spacing w:line="360" w:lineRule="auto"/>
              <w:rPr>
                <w:rFonts w:ascii="Arial" w:eastAsia="Times New Roman" w:hAnsi="Arial" w:cs="Arial"/>
                <w:bCs/>
                <w:color w:val="000000"/>
                <w:sz w:val="22"/>
                <w:szCs w:val="22"/>
                <w:lang w:val="en-US" w:eastAsia="en-US"/>
              </w:rPr>
            </w:pPr>
            <w:r w:rsidRPr="003D5759">
              <w:rPr>
                <w:rFonts w:ascii="Arial" w:eastAsia="Times New Roman" w:hAnsi="Arial" w:cs="Arial"/>
                <w:bCs/>
                <w:color w:val="000000"/>
                <w:sz w:val="22"/>
                <w:szCs w:val="22"/>
                <w:lang w:val="en-US" w:eastAsia="en-US"/>
              </w:rPr>
              <w:t>London, England</w:t>
            </w:r>
          </w:p>
        </w:tc>
        <w:tc>
          <w:tcPr>
            <w:tcW w:w="5670" w:type="dxa"/>
            <w:shd w:val="clear" w:color="auto" w:fill="auto"/>
            <w:noWrap/>
            <w:vAlign w:val="center"/>
          </w:tcPr>
          <w:p w14:paraId="6E5502A1" w14:textId="7679A54E" w:rsidR="003D5759" w:rsidRPr="003D5759" w:rsidRDefault="003D5759" w:rsidP="003D5759">
            <w:pPr>
              <w:spacing w:line="360" w:lineRule="auto"/>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Basic Orthopedic and Trauma Skills</w:t>
            </w:r>
          </w:p>
        </w:tc>
        <w:tc>
          <w:tcPr>
            <w:tcW w:w="1134" w:type="dxa"/>
            <w:vAlign w:val="center"/>
          </w:tcPr>
          <w:p w14:paraId="4E52CB7B" w14:textId="64E158DC" w:rsidR="003D5759" w:rsidRPr="003D5759" w:rsidRDefault="003D5759" w:rsidP="003D5759">
            <w:pPr>
              <w:spacing w:line="360" w:lineRule="auto"/>
              <w:jc w:val="center"/>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300</w:t>
            </w:r>
          </w:p>
        </w:tc>
      </w:tr>
      <w:tr w:rsidR="003D5759" w:rsidRPr="003D5759" w14:paraId="3358B835" w14:textId="0D09855E" w:rsidTr="003D5759">
        <w:trPr>
          <w:trHeight w:val="320"/>
        </w:trPr>
        <w:tc>
          <w:tcPr>
            <w:tcW w:w="483" w:type="dxa"/>
            <w:vAlign w:val="bottom"/>
          </w:tcPr>
          <w:p w14:paraId="47CB7857" w14:textId="4213D7B2" w:rsidR="003D5759" w:rsidRPr="003D5759" w:rsidRDefault="003D5759" w:rsidP="003D5759">
            <w:pPr>
              <w:spacing w:line="360" w:lineRule="auto"/>
              <w:rPr>
                <w:rFonts w:ascii="Arial" w:eastAsia="Times New Roman" w:hAnsi="Arial" w:cs="Arial"/>
                <w:bCs/>
                <w:color w:val="000000"/>
                <w:sz w:val="22"/>
                <w:szCs w:val="22"/>
                <w:lang w:val="en-US" w:eastAsia="en-US"/>
              </w:rPr>
            </w:pPr>
            <w:r>
              <w:rPr>
                <w:rFonts w:ascii="Calibri" w:eastAsia="Times New Roman" w:hAnsi="Calibri"/>
                <w:color w:val="000000"/>
              </w:rPr>
              <w:t>28</w:t>
            </w:r>
          </w:p>
        </w:tc>
        <w:tc>
          <w:tcPr>
            <w:tcW w:w="1678" w:type="dxa"/>
            <w:shd w:val="clear" w:color="auto" w:fill="auto"/>
            <w:noWrap/>
            <w:vAlign w:val="center"/>
            <w:hideMark/>
          </w:tcPr>
          <w:p w14:paraId="5AD3C90A" w14:textId="37124488" w:rsidR="003D5759" w:rsidRPr="003D5759" w:rsidRDefault="003D5759" w:rsidP="003D5759">
            <w:pPr>
              <w:spacing w:line="360" w:lineRule="auto"/>
              <w:rPr>
                <w:rFonts w:ascii="Arial" w:eastAsia="Times New Roman" w:hAnsi="Arial" w:cs="Arial"/>
                <w:bCs/>
                <w:color w:val="000000"/>
                <w:sz w:val="22"/>
                <w:szCs w:val="22"/>
                <w:lang w:val="en-US" w:eastAsia="en-US"/>
              </w:rPr>
            </w:pPr>
            <w:r w:rsidRPr="003D5759">
              <w:rPr>
                <w:rFonts w:ascii="Arial" w:eastAsia="Times New Roman" w:hAnsi="Arial" w:cs="Arial"/>
                <w:bCs/>
                <w:color w:val="000000"/>
                <w:sz w:val="22"/>
                <w:szCs w:val="22"/>
                <w:lang w:val="en-US" w:eastAsia="en-US"/>
              </w:rPr>
              <w:t>London, England</w:t>
            </w:r>
          </w:p>
        </w:tc>
        <w:tc>
          <w:tcPr>
            <w:tcW w:w="5670" w:type="dxa"/>
            <w:shd w:val="clear" w:color="auto" w:fill="auto"/>
            <w:noWrap/>
            <w:vAlign w:val="center"/>
            <w:hideMark/>
          </w:tcPr>
          <w:p w14:paraId="09D45F4D" w14:textId="42529217" w:rsidR="003D5759" w:rsidRPr="003D5759" w:rsidRDefault="003D5759" w:rsidP="003D5759">
            <w:pPr>
              <w:spacing w:line="360" w:lineRule="auto"/>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 xml:space="preserve">Applied Surgical Anatomy for the MRCS </w:t>
            </w:r>
          </w:p>
        </w:tc>
        <w:tc>
          <w:tcPr>
            <w:tcW w:w="1134" w:type="dxa"/>
            <w:vAlign w:val="center"/>
          </w:tcPr>
          <w:p w14:paraId="414E1AD9" w14:textId="70809168" w:rsidR="003D5759" w:rsidRPr="003D5759" w:rsidRDefault="003D5759" w:rsidP="003D5759">
            <w:pPr>
              <w:spacing w:line="360" w:lineRule="auto"/>
              <w:jc w:val="center"/>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400</w:t>
            </w:r>
          </w:p>
        </w:tc>
      </w:tr>
      <w:tr w:rsidR="003D5759" w:rsidRPr="003D5759" w14:paraId="45415F9E" w14:textId="6C68DD68" w:rsidTr="003D5759">
        <w:trPr>
          <w:trHeight w:val="320"/>
        </w:trPr>
        <w:tc>
          <w:tcPr>
            <w:tcW w:w="483" w:type="dxa"/>
            <w:vAlign w:val="bottom"/>
          </w:tcPr>
          <w:p w14:paraId="6945D972" w14:textId="4791B951" w:rsidR="003D5759" w:rsidRPr="003D5759" w:rsidRDefault="003D5759" w:rsidP="003D5759">
            <w:pPr>
              <w:spacing w:line="360" w:lineRule="auto"/>
              <w:rPr>
                <w:rFonts w:ascii="Arial" w:eastAsia="Times New Roman" w:hAnsi="Arial" w:cs="Arial"/>
                <w:bCs/>
                <w:color w:val="000000"/>
                <w:sz w:val="22"/>
                <w:szCs w:val="22"/>
                <w:lang w:val="en-US" w:eastAsia="en-US"/>
              </w:rPr>
            </w:pPr>
            <w:r>
              <w:rPr>
                <w:rFonts w:ascii="Calibri" w:eastAsia="Times New Roman" w:hAnsi="Calibri"/>
                <w:color w:val="000000"/>
              </w:rPr>
              <w:t>29</w:t>
            </w:r>
          </w:p>
        </w:tc>
        <w:tc>
          <w:tcPr>
            <w:tcW w:w="1678" w:type="dxa"/>
            <w:shd w:val="clear" w:color="auto" w:fill="auto"/>
            <w:noWrap/>
            <w:vAlign w:val="center"/>
            <w:hideMark/>
          </w:tcPr>
          <w:p w14:paraId="6D9F9BAC" w14:textId="583FCF09" w:rsidR="003D5759" w:rsidRPr="003D5759" w:rsidRDefault="003D5759" w:rsidP="003D5759">
            <w:pPr>
              <w:spacing w:line="360" w:lineRule="auto"/>
              <w:rPr>
                <w:rFonts w:ascii="Arial" w:eastAsia="Times New Roman" w:hAnsi="Arial" w:cs="Arial"/>
                <w:bCs/>
                <w:color w:val="000000"/>
                <w:sz w:val="22"/>
                <w:szCs w:val="22"/>
                <w:lang w:val="en-US" w:eastAsia="en-US"/>
              </w:rPr>
            </w:pPr>
            <w:r w:rsidRPr="003D5759">
              <w:rPr>
                <w:rFonts w:ascii="Arial" w:eastAsia="Times New Roman" w:hAnsi="Arial" w:cs="Arial"/>
                <w:bCs/>
                <w:color w:val="000000"/>
                <w:sz w:val="22"/>
                <w:szCs w:val="22"/>
                <w:lang w:val="en-US" w:eastAsia="en-US"/>
              </w:rPr>
              <w:t>London, England</w:t>
            </w:r>
          </w:p>
        </w:tc>
        <w:tc>
          <w:tcPr>
            <w:tcW w:w="5670" w:type="dxa"/>
            <w:shd w:val="clear" w:color="auto" w:fill="auto"/>
            <w:noWrap/>
            <w:vAlign w:val="center"/>
            <w:hideMark/>
          </w:tcPr>
          <w:p w14:paraId="1F240E32" w14:textId="49360091" w:rsidR="003D5759" w:rsidRPr="003D5759" w:rsidRDefault="003D5759" w:rsidP="003D5759">
            <w:pPr>
              <w:spacing w:line="360" w:lineRule="auto"/>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ASiT Foundation Skills in Surgery (Imperial College London)</w:t>
            </w:r>
          </w:p>
        </w:tc>
        <w:tc>
          <w:tcPr>
            <w:tcW w:w="1134" w:type="dxa"/>
            <w:vAlign w:val="center"/>
          </w:tcPr>
          <w:p w14:paraId="0E02D22D" w14:textId="0F5725C4" w:rsidR="003D5759" w:rsidRPr="003D5759" w:rsidRDefault="003D5759" w:rsidP="003D5759">
            <w:pPr>
              <w:spacing w:line="360" w:lineRule="auto"/>
              <w:jc w:val="center"/>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650</w:t>
            </w:r>
          </w:p>
        </w:tc>
      </w:tr>
      <w:tr w:rsidR="003D5759" w:rsidRPr="003D5759" w14:paraId="686AAAD6" w14:textId="77777777" w:rsidTr="003D5759">
        <w:trPr>
          <w:trHeight w:val="320"/>
        </w:trPr>
        <w:tc>
          <w:tcPr>
            <w:tcW w:w="483" w:type="dxa"/>
            <w:vAlign w:val="bottom"/>
          </w:tcPr>
          <w:p w14:paraId="1A53F11E" w14:textId="799AEB23" w:rsidR="003D5759" w:rsidRPr="003D5759" w:rsidRDefault="003D5759" w:rsidP="003D5759">
            <w:pPr>
              <w:spacing w:line="360" w:lineRule="auto"/>
              <w:rPr>
                <w:rFonts w:ascii="Arial" w:eastAsia="Times New Roman" w:hAnsi="Arial" w:cs="Arial"/>
                <w:color w:val="000000"/>
                <w:sz w:val="22"/>
                <w:szCs w:val="22"/>
              </w:rPr>
            </w:pPr>
            <w:r>
              <w:rPr>
                <w:rFonts w:ascii="Calibri" w:eastAsia="Times New Roman" w:hAnsi="Calibri"/>
                <w:color w:val="000000"/>
              </w:rPr>
              <w:t>30</w:t>
            </w:r>
          </w:p>
        </w:tc>
        <w:tc>
          <w:tcPr>
            <w:tcW w:w="1678" w:type="dxa"/>
            <w:shd w:val="clear" w:color="auto" w:fill="auto"/>
            <w:noWrap/>
            <w:vAlign w:val="center"/>
          </w:tcPr>
          <w:p w14:paraId="2155D1F5" w14:textId="59D7DC94" w:rsidR="003D5759" w:rsidRPr="003D5759" w:rsidRDefault="003D5759" w:rsidP="003D5759">
            <w:pPr>
              <w:spacing w:line="360" w:lineRule="auto"/>
              <w:rPr>
                <w:rFonts w:ascii="Arial" w:eastAsia="Times New Roman" w:hAnsi="Arial" w:cs="Arial"/>
                <w:bCs/>
                <w:color w:val="000000"/>
                <w:sz w:val="22"/>
                <w:szCs w:val="22"/>
                <w:lang w:val="en-US" w:eastAsia="en-US"/>
              </w:rPr>
            </w:pPr>
            <w:r w:rsidRPr="003D5759">
              <w:rPr>
                <w:rFonts w:ascii="Arial" w:eastAsia="Times New Roman" w:hAnsi="Arial" w:cs="Arial"/>
                <w:bCs/>
                <w:color w:val="000000"/>
                <w:sz w:val="22"/>
                <w:szCs w:val="22"/>
                <w:lang w:val="en-US" w:eastAsia="en-US"/>
              </w:rPr>
              <w:t>London, England</w:t>
            </w:r>
          </w:p>
        </w:tc>
        <w:tc>
          <w:tcPr>
            <w:tcW w:w="5670" w:type="dxa"/>
            <w:shd w:val="clear" w:color="auto" w:fill="auto"/>
            <w:noWrap/>
            <w:vAlign w:val="center"/>
          </w:tcPr>
          <w:p w14:paraId="74647779" w14:textId="03D03CA2" w:rsidR="003D5759" w:rsidRPr="003D5759" w:rsidRDefault="003D5759" w:rsidP="003D5759">
            <w:pPr>
              <w:spacing w:line="360" w:lineRule="auto"/>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ASiT Foundation Skills in Surgery (University College London)</w:t>
            </w:r>
          </w:p>
        </w:tc>
        <w:tc>
          <w:tcPr>
            <w:tcW w:w="1134" w:type="dxa"/>
            <w:vAlign w:val="center"/>
          </w:tcPr>
          <w:p w14:paraId="4D484422" w14:textId="66B2BA90" w:rsidR="003D5759" w:rsidRPr="003D5759" w:rsidRDefault="003D5759" w:rsidP="003D5759">
            <w:pPr>
              <w:spacing w:line="360" w:lineRule="auto"/>
              <w:jc w:val="center"/>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650</w:t>
            </w:r>
          </w:p>
        </w:tc>
      </w:tr>
      <w:tr w:rsidR="003D5759" w:rsidRPr="003D5759" w14:paraId="3ED8C8E4" w14:textId="1D45B156" w:rsidTr="003D5759">
        <w:trPr>
          <w:trHeight w:val="340"/>
        </w:trPr>
        <w:tc>
          <w:tcPr>
            <w:tcW w:w="483" w:type="dxa"/>
            <w:vAlign w:val="bottom"/>
          </w:tcPr>
          <w:p w14:paraId="52D329FA" w14:textId="5196DB30" w:rsidR="003D5759" w:rsidRPr="003D5759" w:rsidRDefault="003D5759" w:rsidP="003D5759">
            <w:pPr>
              <w:spacing w:line="360" w:lineRule="auto"/>
              <w:rPr>
                <w:rFonts w:ascii="Arial" w:eastAsia="Times New Roman" w:hAnsi="Arial" w:cs="Arial"/>
                <w:bCs/>
                <w:color w:val="000000"/>
                <w:sz w:val="22"/>
                <w:szCs w:val="22"/>
                <w:lang w:val="en-US" w:eastAsia="en-US"/>
              </w:rPr>
            </w:pPr>
            <w:r>
              <w:rPr>
                <w:rFonts w:ascii="Calibri" w:eastAsia="Times New Roman" w:hAnsi="Calibri"/>
                <w:color w:val="000000"/>
              </w:rPr>
              <w:t>31</w:t>
            </w:r>
          </w:p>
        </w:tc>
        <w:tc>
          <w:tcPr>
            <w:tcW w:w="1678" w:type="dxa"/>
            <w:shd w:val="clear" w:color="auto" w:fill="auto"/>
            <w:noWrap/>
            <w:vAlign w:val="center"/>
            <w:hideMark/>
          </w:tcPr>
          <w:p w14:paraId="5E02DD89" w14:textId="629567E2" w:rsidR="003D5759" w:rsidRPr="003D5759" w:rsidRDefault="003D5759" w:rsidP="003D5759">
            <w:pPr>
              <w:spacing w:line="360" w:lineRule="auto"/>
              <w:rPr>
                <w:rFonts w:ascii="Arial" w:eastAsia="Times New Roman" w:hAnsi="Arial" w:cs="Arial"/>
                <w:bCs/>
                <w:color w:val="000000"/>
                <w:sz w:val="22"/>
                <w:szCs w:val="22"/>
                <w:lang w:val="en-US" w:eastAsia="en-US"/>
              </w:rPr>
            </w:pPr>
            <w:r w:rsidRPr="003D5759">
              <w:rPr>
                <w:rFonts w:ascii="Arial" w:eastAsia="Times New Roman" w:hAnsi="Arial" w:cs="Arial"/>
                <w:bCs/>
                <w:color w:val="000000"/>
                <w:sz w:val="22"/>
                <w:szCs w:val="22"/>
                <w:lang w:val="en-US" w:eastAsia="en-US"/>
              </w:rPr>
              <w:t>London, England</w:t>
            </w:r>
          </w:p>
        </w:tc>
        <w:tc>
          <w:tcPr>
            <w:tcW w:w="5670" w:type="dxa"/>
            <w:shd w:val="clear" w:color="auto" w:fill="auto"/>
            <w:noWrap/>
            <w:vAlign w:val="center"/>
            <w:hideMark/>
          </w:tcPr>
          <w:p w14:paraId="2EF9C3C9" w14:textId="481B39E9" w:rsidR="003D5759" w:rsidRPr="003D5759" w:rsidRDefault="003D5759" w:rsidP="003D5759">
            <w:pPr>
              <w:spacing w:line="360" w:lineRule="auto"/>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Radiology Survival Guide for Surgical Juniors (Sponsor: Society for Radiologists in Training)</w:t>
            </w:r>
          </w:p>
        </w:tc>
        <w:tc>
          <w:tcPr>
            <w:tcW w:w="1134" w:type="dxa"/>
            <w:vAlign w:val="center"/>
          </w:tcPr>
          <w:p w14:paraId="15B0F16F" w14:textId="1D5081BC" w:rsidR="003D5759" w:rsidRPr="003D5759" w:rsidRDefault="003D5759" w:rsidP="003D5759">
            <w:pPr>
              <w:spacing w:line="360" w:lineRule="auto"/>
              <w:jc w:val="center"/>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100</w:t>
            </w:r>
          </w:p>
        </w:tc>
      </w:tr>
      <w:tr w:rsidR="003D5759" w:rsidRPr="003D5759" w14:paraId="6268080A" w14:textId="402AE3D9" w:rsidTr="003D5759">
        <w:trPr>
          <w:trHeight w:val="320"/>
        </w:trPr>
        <w:tc>
          <w:tcPr>
            <w:tcW w:w="483" w:type="dxa"/>
            <w:vAlign w:val="bottom"/>
          </w:tcPr>
          <w:p w14:paraId="77DEEBC1" w14:textId="41756CB2" w:rsidR="003D5759" w:rsidRPr="003D5759" w:rsidRDefault="003D5759" w:rsidP="003D5759">
            <w:pPr>
              <w:spacing w:line="360" w:lineRule="auto"/>
              <w:rPr>
                <w:rFonts w:ascii="Arial" w:eastAsia="Times New Roman" w:hAnsi="Arial" w:cs="Arial"/>
                <w:bCs/>
                <w:color w:val="000000"/>
                <w:sz w:val="22"/>
                <w:szCs w:val="22"/>
                <w:lang w:val="en-US" w:eastAsia="en-US"/>
              </w:rPr>
            </w:pPr>
            <w:r>
              <w:rPr>
                <w:rFonts w:ascii="Calibri" w:eastAsia="Times New Roman" w:hAnsi="Calibri"/>
                <w:color w:val="000000"/>
              </w:rPr>
              <w:t>32</w:t>
            </w:r>
          </w:p>
        </w:tc>
        <w:tc>
          <w:tcPr>
            <w:tcW w:w="1678" w:type="dxa"/>
            <w:shd w:val="clear" w:color="auto" w:fill="auto"/>
            <w:noWrap/>
            <w:vAlign w:val="center"/>
            <w:hideMark/>
          </w:tcPr>
          <w:p w14:paraId="1D9FA8A0" w14:textId="7BCB39C2" w:rsidR="003D5759" w:rsidRPr="003D5759" w:rsidRDefault="003D5759" w:rsidP="003D5759">
            <w:pPr>
              <w:spacing w:line="360" w:lineRule="auto"/>
              <w:rPr>
                <w:rFonts w:ascii="Arial" w:eastAsia="Times New Roman" w:hAnsi="Arial" w:cs="Arial"/>
                <w:bCs/>
                <w:color w:val="000000"/>
                <w:sz w:val="22"/>
                <w:szCs w:val="22"/>
                <w:lang w:val="en-US" w:eastAsia="en-US"/>
              </w:rPr>
            </w:pPr>
            <w:r w:rsidRPr="003D5759">
              <w:rPr>
                <w:rFonts w:ascii="Arial" w:eastAsia="Times New Roman" w:hAnsi="Arial" w:cs="Arial"/>
                <w:bCs/>
                <w:color w:val="000000"/>
                <w:sz w:val="22"/>
                <w:szCs w:val="22"/>
                <w:lang w:val="en-US" w:eastAsia="en-US"/>
              </w:rPr>
              <w:t>London, England</w:t>
            </w:r>
          </w:p>
        </w:tc>
        <w:tc>
          <w:tcPr>
            <w:tcW w:w="5670" w:type="dxa"/>
            <w:shd w:val="clear" w:color="auto" w:fill="auto"/>
            <w:noWrap/>
            <w:vAlign w:val="center"/>
            <w:hideMark/>
          </w:tcPr>
          <w:p w14:paraId="1114B4C8" w14:textId="2A4998BA" w:rsidR="003D5759" w:rsidRPr="003D5759" w:rsidRDefault="003D5759" w:rsidP="003D5759">
            <w:pPr>
              <w:spacing w:line="360" w:lineRule="auto"/>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Core Surgical Training Interview Preparation</w:t>
            </w:r>
          </w:p>
        </w:tc>
        <w:tc>
          <w:tcPr>
            <w:tcW w:w="1134" w:type="dxa"/>
            <w:vAlign w:val="center"/>
          </w:tcPr>
          <w:p w14:paraId="4873E255" w14:textId="348DBF3F" w:rsidR="003D5759" w:rsidRPr="003D5759" w:rsidRDefault="003D5759" w:rsidP="003D5759">
            <w:pPr>
              <w:spacing w:line="360" w:lineRule="auto"/>
              <w:jc w:val="center"/>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250</w:t>
            </w:r>
          </w:p>
        </w:tc>
      </w:tr>
      <w:tr w:rsidR="003D5759" w:rsidRPr="003D5759" w14:paraId="0EA4465E" w14:textId="20BEC34D" w:rsidTr="003D5759">
        <w:trPr>
          <w:trHeight w:val="320"/>
        </w:trPr>
        <w:tc>
          <w:tcPr>
            <w:tcW w:w="483" w:type="dxa"/>
            <w:vAlign w:val="bottom"/>
          </w:tcPr>
          <w:p w14:paraId="373D870E" w14:textId="7EE090F5" w:rsidR="003D5759" w:rsidRPr="003D5759" w:rsidRDefault="003D5759" w:rsidP="003D5759">
            <w:pPr>
              <w:spacing w:line="360" w:lineRule="auto"/>
              <w:rPr>
                <w:rFonts w:ascii="Arial" w:eastAsia="Times New Roman" w:hAnsi="Arial" w:cs="Arial"/>
                <w:bCs/>
                <w:color w:val="000000"/>
                <w:sz w:val="22"/>
                <w:szCs w:val="22"/>
                <w:lang w:val="en-US" w:eastAsia="en-US"/>
              </w:rPr>
            </w:pPr>
            <w:r>
              <w:rPr>
                <w:rFonts w:ascii="Calibri" w:eastAsia="Times New Roman" w:hAnsi="Calibri"/>
                <w:color w:val="000000"/>
              </w:rPr>
              <w:t>33</w:t>
            </w:r>
          </w:p>
        </w:tc>
        <w:tc>
          <w:tcPr>
            <w:tcW w:w="1678" w:type="dxa"/>
            <w:shd w:val="clear" w:color="auto" w:fill="auto"/>
            <w:noWrap/>
            <w:vAlign w:val="center"/>
            <w:hideMark/>
          </w:tcPr>
          <w:p w14:paraId="4C0947FD" w14:textId="783F2CB8" w:rsidR="003D5759" w:rsidRPr="003D5759" w:rsidRDefault="003D5759" w:rsidP="003D5759">
            <w:pPr>
              <w:spacing w:line="360" w:lineRule="auto"/>
              <w:rPr>
                <w:rFonts w:ascii="Arial" w:eastAsia="Times New Roman" w:hAnsi="Arial" w:cs="Arial"/>
                <w:bCs/>
                <w:color w:val="000000"/>
                <w:sz w:val="22"/>
                <w:szCs w:val="22"/>
                <w:lang w:val="en-US" w:eastAsia="en-US"/>
              </w:rPr>
            </w:pPr>
            <w:r w:rsidRPr="003D5759">
              <w:rPr>
                <w:rFonts w:ascii="Arial" w:eastAsia="Times New Roman" w:hAnsi="Arial" w:cs="Arial"/>
                <w:bCs/>
                <w:color w:val="000000"/>
                <w:sz w:val="22"/>
                <w:szCs w:val="22"/>
                <w:lang w:val="en-US" w:eastAsia="en-US"/>
              </w:rPr>
              <w:t>London, England</w:t>
            </w:r>
          </w:p>
        </w:tc>
        <w:tc>
          <w:tcPr>
            <w:tcW w:w="5670" w:type="dxa"/>
            <w:shd w:val="clear" w:color="auto" w:fill="auto"/>
            <w:noWrap/>
            <w:vAlign w:val="center"/>
            <w:hideMark/>
          </w:tcPr>
          <w:p w14:paraId="1B1BA561" w14:textId="187E3467" w:rsidR="003D5759" w:rsidRPr="003D5759" w:rsidRDefault="003D5759" w:rsidP="003D5759">
            <w:pPr>
              <w:spacing w:line="360" w:lineRule="auto"/>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 xml:space="preserve">Advances in Global Surgery &amp; Safety (Sponsor: </w:t>
            </w:r>
            <w:proofErr w:type="spellStart"/>
            <w:r w:rsidRPr="003D5759">
              <w:rPr>
                <w:rFonts w:ascii="Arial" w:eastAsia="Times New Roman" w:hAnsi="Arial" w:cs="Arial"/>
                <w:color w:val="000000"/>
                <w:sz w:val="22"/>
                <w:szCs w:val="22"/>
                <w:lang w:val="en-US" w:eastAsia="en-US"/>
              </w:rPr>
              <w:t>Lifebox</w:t>
            </w:r>
            <w:proofErr w:type="spellEnd"/>
            <w:r w:rsidRPr="003D5759">
              <w:rPr>
                <w:rFonts w:ascii="Arial" w:eastAsia="Times New Roman" w:hAnsi="Arial" w:cs="Arial"/>
                <w:color w:val="000000"/>
                <w:sz w:val="22"/>
                <w:szCs w:val="22"/>
                <w:lang w:val="en-US" w:eastAsia="en-US"/>
              </w:rPr>
              <w:t>)</w:t>
            </w:r>
          </w:p>
        </w:tc>
        <w:tc>
          <w:tcPr>
            <w:tcW w:w="1134" w:type="dxa"/>
            <w:vAlign w:val="center"/>
          </w:tcPr>
          <w:p w14:paraId="51573471" w14:textId="6474F228" w:rsidR="003D5759" w:rsidRPr="003D5759" w:rsidRDefault="003D5759" w:rsidP="003D5759">
            <w:pPr>
              <w:spacing w:line="360" w:lineRule="auto"/>
              <w:jc w:val="center"/>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100</w:t>
            </w:r>
          </w:p>
        </w:tc>
      </w:tr>
      <w:tr w:rsidR="003D5759" w:rsidRPr="003D5759" w14:paraId="62012AE2" w14:textId="1983BA3B" w:rsidTr="003D5759">
        <w:trPr>
          <w:trHeight w:val="320"/>
        </w:trPr>
        <w:tc>
          <w:tcPr>
            <w:tcW w:w="483" w:type="dxa"/>
            <w:vAlign w:val="bottom"/>
          </w:tcPr>
          <w:p w14:paraId="2BACA878" w14:textId="33D00685" w:rsidR="003D5759" w:rsidRPr="003D5759" w:rsidRDefault="003D5759" w:rsidP="003D5759">
            <w:pPr>
              <w:spacing w:line="360" w:lineRule="auto"/>
              <w:rPr>
                <w:rFonts w:ascii="Arial" w:eastAsia="Times New Roman" w:hAnsi="Arial" w:cs="Arial"/>
                <w:bCs/>
                <w:color w:val="000000"/>
                <w:sz w:val="22"/>
                <w:szCs w:val="22"/>
                <w:lang w:val="en-US" w:eastAsia="en-US"/>
              </w:rPr>
            </w:pPr>
            <w:r>
              <w:rPr>
                <w:rFonts w:ascii="Calibri" w:eastAsia="Times New Roman" w:hAnsi="Calibri"/>
                <w:color w:val="000000"/>
              </w:rPr>
              <w:t>34</w:t>
            </w:r>
          </w:p>
        </w:tc>
        <w:tc>
          <w:tcPr>
            <w:tcW w:w="1678" w:type="dxa"/>
            <w:shd w:val="clear" w:color="auto" w:fill="auto"/>
            <w:noWrap/>
            <w:vAlign w:val="center"/>
            <w:hideMark/>
          </w:tcPr>
          <w:p w14:paraId="4F2C4C9A" w14:textId="71821415" w:rsidR="003D5759" w:rsidRPr="003D5759" w:rsidRDefault="003D5759" w:rsidP="003D5759">
            <w:pPr>
              <w:spacing w:line="360" w:lineRule="auto"/>
              <w:rPr>
                <w:rFonts w:ascii="Arial" w:eastAsia="Times New Roman" w:hAnsi="Arial" w:cs="Arial"/>
                <w:bCs/>
                <w:color w:val="000000"/>
                <w:sz w:val="22"/>
                <w:szCs w:val="22"/>
                <w:lang w:val="en-US" w:eastAsia="en-US"/>
              </w:rPr>
            </w:pPr>
            <w:r w:rsidRPr="003D5759">
              <w:rPr>
                <w:rFonts w:ascii="Arial" w:eastAsia="Times New Roman" w:hAnsi="Arial" w:cs="Arial"/>
                <w:bCs/>
                <w:color w:val="000000"/>
                <w:sz w:val="22"/>
                <w:szCs w:val="22"/>
                <w:lang w:val="en-US" w:eastAsia="en-US"/>
              </w:rPr>
              <w:t>Manchester, England</w:t>
            </w:r>
          </w:p>
        </w:tc>
        <w:tc>
          <w:tcPr>
            <w:tcW w:w="5670" w:type="dxa"/>
            <w:shd w:val="clear" w:color="auto" w:fill="auto"/>
            <w:noWrap/>
            <w:vAlign w:val="center"/>
            <w:hideMark/>
          </w:tcPr>
          <w:p w14:paraId="7183A295" w14:textId="587641A4" w:rsidR="003D5759" w:rsidRPr="003D5759" w:rsidRDefault="003D5759" w:rsidP="003D5759">
            <w:pPr>
              <w:spacing w:line="360" w:lineRule="auto"/>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Radiology for Surgeons</w:t>
            </w:r>
          </w:p>
        </w:tc>
        <w:tc>
          <w:tcPr>
            <w:tcW w:w="1134" w:type="dxa"/>
            <w:vAlign w:val="center"/>
          </w:tcPr>
          <w:p w14:paraId="6D8C217A" w14:textId="690CBD3F" w:rsidR="003D5759" w:rsidRPr="003D5759" w:rsidRDefault="003D5759" w:rsidP="003D5759">
            <w:pPr>
              <w:spacing w:line="360" w:lineRule="auto"/>
              <w:jc w:val="center"/>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200</w:t>
            </w:r>
          </w:p>
        </w:tc>
      </w:tr>
      <w:tr w:rsidR="003D5759" w:rsidRPr="003D5759" w14:paraId="2F048BD3" w14:textId="33ED406E" w:rsidTr="003D5759">
        <w:trPr>
          <w:trHeight w:val="320"/>
        </w:trPr>
        <w:tc>
          <w:tcPr>
            <w:tcW w:w="483" w:type="dxa"/>
            <w:vAlign w:val="bottom"/>
          </w:tcPr>
          <w:p w14:paraId="23C8DA06" w14:textId="0E716519" w:rsidR="003D5759" w:rsidRPr="003D5759" w:rsidRDefault="003D5759" w:rsidP="003D5759">
            <w:pPr>
              <w:spacing w:line="360" w:lineRule="auto"/>
              <w:rPr>
                <w:rFonts w:ascii="Arial" w:eastAsia="Times New Roman" w:hAnsi="Arial" w:cs="Arial"/>
                <w:bCs/>
                <w:color w:val="000000"/>
                <w:sz w:val="22"/>
                <w:szCs w:val="22"/>
                <w:lang w:val="en-US" w:eastAsia="en-US"/>
              </w:rPr>
            </w:pPr>
            <w:r>
              <w:rPr>
                <w:rFonts w:ascii="Calibri" w:eastAsia="Times New Roman" w:hAnsi="Calibri"/>
                <w:color w:val="000000"/>
              </w:rPr>
              <w:t>35</w:t>
            </w:r>
          </w:p>
        </w:tc>
        <w:tc>
          <w:tcPr>
            <w:tcW w:w="1678" w:type="dxa"/>
            <w:shd w:val="clear" w:color="auto" w:fill="auto"/>
            <w:noWrap/>
            <w:vAlign w:val="center"/>
            <w:hideMark/>
          </w:tcPr>
          <w:p w14:paraId="61D70A93" w14:textId="06D53BF9" w:rsidR="003D5759" w:rsidRPr="003D5759" w:rsidRDefault="003D5759" w:rsidP="003D5759">
            <w:pPr>
              <w:spacing w:line="360" w:lineRule="auto"/>
              <w:rPr>
                <w:rFonts w:ascii="Arial" w:eastAsia="Times New Roman" w:hAnsi="Arial" w:cs="Arial"/>
                <w:bCs/>
                <w:color w:val="000000"/>
                <w:sz w:val="22"/>
                <w:szCs w:val="22"/>
                <w:lang w:val="en-US" w:eastAsia="en-US"/>
              </w:rPr>
            </w:pPr>
            <w:r w:rsidRPr="003D5759">
              <w:rPr>
                <w:rFonts w:ascii="Arial" w:eastAsia="Times New Roman" w:hAnsi="Arial" w:cs="Arial"/>
                <w:bCs/>
                <w:color w:val="000000"/>
                <w:sz w:val="22"/>
                <w:szCs w:val="22"/>
                <w:lang w:val="en-US" w:eastAsia="en-US"/>
              </w:rPr>
              <w:t>Manchester, England</w:t>
            </w:r>
          </w:p>
        </w:tc>
        <w:tc>
          <w:tcPr>
            <w:tcW w:w="5670" w:type="dxa"/>
            <w:shd w:val="clear" w:color="auto" w:fill="auto"/>
            <w:noWrap/>
            <w:vAlign w:val="center"/>
            <w:hideMark/>
          </w:tcPr>
          <w:p w14:paraId="11BD8784" w14:textId="7319AB23" w:rsidR="003D5759" w:rsidRPr="003D5759" w:rsidRDefault="003D5759" w:rsidP="003D5759">
            <w:pPr>
              <w:spacing w:line="360" w:lineRule="auto"/>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ASiT Foundation Skills in Surgery</w:t>
            </w:r>
          </w:p>
        </w:tc>
        <w:tc>
          <w:tcPr>
            <w:tcW w:w="1134" w:type="dxa"/>
            <w:vAlign w:val="center"/>
          </w:tcPr>
          <w:p w14:paraId="2FCD8039" w14:textId="28C4FA9F" w:rsidR="003D5759" w:rsidRPr="003D5759" w:rsidRDefault="003D5759" w:rsidP="003D5759">
            <w:pPr>
              <w:spacing w:line="360" w:lineRule="auto"/>
              <w:jc w:val="center"/>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650</w:t>
            </w:r>
          </w:p>
        </w:tc>
      </w:tr>
      <w:tr w:rsidR="003D5759" w:rsidRPr="003D5759" w14:paraId="417FEC0F" w14:textId="79BCD063" w:rsidTr="003D5759">
        <w:trPr>
          <w:trHeight w:val="320"/>
        </w:trPr>
        <w:tc>
          <w:tcPr>
            <w:tcW w:w="483" w:type="dxa"/>
            <w:vAlign w:val="bottom"/>
          </w:tcPr>
          <w:p w14:paraId="494CE42E" w14:textId="4AA3D67E" w:rsidR="003D5759" w:rsidRPr="003D5759" w:rsidRDefault="003D5759" w:rsidP="003D5759">
            <w:pPr>
              <w:spacing w:line="360" w:lineRule="auto"/>
              <w:rPr>
                <w:rFonts w:ascii="Arial" w:eastAsia="Times New Roman" w:hAnsi="Arial" w:cs="Arial"/>
                <w:color w:val="000000"/>
                <w:sz w:val="22"/>
                <w:szCs w:val="22"/>
              </w:rPr>
            </w:pPr>
            <w:r>
              <w:rPr>
                <w:rFonts w:ascii="Calibri" w:eastAsia="Times New Roman" w:hAnsi="Calibri"/>
                <w:color w:val="000000"/>
              </w:rPr>
              <w:t>36</w:t>
            </w:r>
          </w:p>
        </w:tc>
        <w:tc>
          <w:tcPr>
            <w:tcW w:w="1678" w:type="dxa"/>
            <w:shd w:val="clear" w:color="auto" w:fill="auto"/>
            <w:noWrap/>
            <w:vAlign w:val="center"/>
          </w:tcPr>
          <w:p w14:paraId="25DAA1FD" w14:textId="1DB7D53D" w:rsidR="003D5759" w:rsidRPr="003D5759" w:rsidRDefault="003D5759" w:rsidP="003D5759">
            <w:pPr>
              <w:spacing w:line="360" w:lineRule="auto"/>
              <w:rPr>
                <w:rFonts w:ascii="Arial" w:eastAsia="Times New Roman" w:hAnsi="Arial" w:cs="Arial"/>
                <w:bCs/>
                <w:color w:val="000000"/>
                <w:sz w:val="22"/>
                <w:szCs w:val="22"/>
                <w:lang w:val="en-US" w:eastAsia="en-US"/>
              </w:rPr>
            </w:pPr>
            <w:r w:rsidRPr="003D5759">
              <w:rPr>
                <w:rFonts w:ascii="Arial" w:eastAsia="Times New Roman" w:hAnsi="Arial" w:cs="Arial"/>
                <w:bCs/>
                <w:color w:val="000000"/>
                <w:sz w:val="22"/>
                <w:szCs w:val="22"/>
                <w:lang w:val="en-US" w:eastAsia="en-US"/>
              </w:rPr>
              <w:t>Newcastle, England</w:t>
            </w:r>
          </w:p>
        </w:tc>
        <w:tc>
          <w:tcPr>
            <w:tcW w:w="5670" w:type="dxa"/>
            <w:shd w:val="clear" w:color="auto" w:fill="auto"/>
            <w:noWrap/>
            <w:vAlign w:val="center"/>
          </w:tcPr>
          <w:p w14:paraId="4F852241" w14:textId="51E24830" w:rsidR="003D5759" w:rsidRPr="003D5759" w:rsidRDefault="003D5759" w:rsidP="003D5759">
            <w:pPr>
              <w:spacing w:line="360" w:lineRule="auto"/>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ASiT/</w:t>
            </w:r>
            <w:proofErr w:type="spellStart"/>
            <w:r w:rsidRPr="003D5759">
              <w:rPr>
                <w:rFonts w:ascii="Arial" w:eastAsia="Times New Roman" w:hAnsi="Arial" w:cs="Arial"/>
                <w:color w:val="000000"/>
                <w:sz w:val="22"/>
                <w:szCs w:val="22"/>
                <w:lang w:val="en-US" w:eastAsia="en-US"/>
              </w:rPr>
              <w:t>NUSurgSoc</w:t>
            </w:r>
            <w:proofErr w:type="spellEnd"/>
            <w:r w:rsidRPr="003D5759">
              <w:rPr>
                <w:rFonts w:ascii="Arial" w:eastAsia="Times New Roman" w:hAnsi="Arial" w:cs="Arial"/>
                <w:color w:val="000000"/>
                <w:sz w:val="22"/>
                <w:szCs w:val="22"/>
                <w:lang w:val="en-US" w:eastAsia="en-US"/>
              </w:rPr>
              <w:t xml:space="preserve"> Foundation Skills in Surgery</w:t>
            </w:r>
          </w:p>
        </w:tc>
        <w:tc>
          <w:tcPr>
            <w:tcW w:w="1134" w:type="dxa"/>
            <w:vAlign w:val="center"/>
          </w:tcPr>
          <w:p w14:paraId="5B936352" w14:textId="27CF6C59" w:rsidR="003D5759" w:rsidRPr="003D5759" w:rsidRDefault="003D5759" w:rsidP="003D5759">
            <w:pPr>
              <w:spacing w:line="360" w:lineRule="auto"/>
              <w:jc w:val="center"/>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650</w:t>
            </w:r>
          </w:p>
        </w:tc>
      </w:tr>
      <w:tr w:rsidR="003D5759" w:rsidRPr="003D5759" w14:paraId="3AB481C0" w14:textId="40561648" w:rsidTr="003D5759">
        <w:trPr>
          <w:trHeight w:val="320"/>
        </w:trPr>
        <w:tc>
          <w:tcPr>
            <w:tcW w:w="483" w:type="dxa"/>
            <w:vAlign w:val="bottom"/>
          </w:tcPr>
          <w:p w14:paraId="66EC24BC" w14:textId="645EF598" w:rsidR="003D5759" w:rsidRPr="003D5759" w:rsidRDefault="003D5759" w:rsidP="003D5759">
            <w:pPr>
              <w:spacing w:line="360" w:lineRule="auto"/>
              <w:rPr>
                <w:rFonts w:ascii="Arial" w:eastAsia="Times New Roman" w:hAnsi="Arial" w:cs="Arial"/>
                <w:color w:val="000000"/>
                <w:sz w:val="22"/>
                <w:szCs w:val="22"/>
              </w:rPr>
            </w:pPr>
            <w:r>
              <w:rPr>
                <w:rFonts w:ascii="Calibri" w:eastAsia="Times New Roman" w:hAnsi="Calibri"/>
                <w:color w:val="000000"/>
              </w:rPr>
              <w:lastRenderedPageBreak/>
              <w:t>37</w:t>
            </w:r>
          </w:p>
        </w:tc>
        <w:tc>
          <w:tcPr>
            <w:tcW w:w="1678" w:type="dxa"/>
            <w:shd w:val="clear" w:color="auto" w:fill="auto"/>
            <w:noWrap/>
            <w:vAlign w:val="center"/>
          </w:tcPr>
          <w:p w14:paraId="0C4A2634" w14:textId="2BB1D311" w:rsidR="003D5759" w:rsidRPr="003D5759" w:rsidRDefault="003D5759" w:rsidP="003D5759">
            <w:pPr>
              <w:spacing w:line="360" w:lineRule="auto"/>
              <w:rPr>
                <w:rFonts w:ascii="Arial" w:eastAsia="Times New Roman" w:hAnsi="Arial" w:cs="Arial"/>
                <w:bCs/>
                <w:color w:val="000000"/>
                <w:sz w:val="22"/>
                <w:szCs w:val="22"/>
                <w:lang w:val="en-US" w:eastAsia="en-US"/>
              </w:rPr>
            </w:pPr>
            <w:r w:rsidRPr="003D5759">
              <w:rPr>
                <w:rFonts w:ascii="Arial" w:eastAsia="Times New Roman" w:hAnsi="Arial" w:cs="Arial"/>
                <w:bCs/>
                <w:color w:val="000000"/>
                <w:sz w:val="22"/>
                <w:szCs w:val="22"/>
                <w:lang w:val="en-US" w:eastAsia="en-US"/>
              </w:rPr>
              <w:t>Nottingham, England</w:t>
            </w:r>
          </w:p>
        </w:tc>
        <w:tc>
          <w:tcPr>
            <w:tcW w:w="5670" w:type="dxa"/>
            <w:shd w:val="clear" w:color="auto" w:fill="auto"/>
            <w:noWrap/>
            <w:vAlign w:val="center"/>
          </w:tcPr>
          <w:p w14:paraId="13A84D91" w14:textId="25DA3B98" w:rsidR="003D5759" w:rsidRPr="003D5759" w:rsidRDefault="003D5759" w:rsidP="003D5759">
            <w:pPr>
              <w:spacing w:line="360" w:lineRule="auto"/>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Preparing for your Consultant Career</w:t>
            </w:r>
          </w:p>
        </w:tc>
        <w:tc>
          <w:tcPr>
            <w:tcW w:w="1134" w:type="dxa"/>
            <w:vAlign w:val="center"/>
          </w:tcPr>
          <w:p w14:paraId="41A1ABA9" w14:textId="5B7C49DA" w:rsidR="003D5759" w:rsidRPr="003D5759" w:rsidRDefault="003D5759" w:rsidP="003D5759">
            <w:pPr>
              <w:spacing w:line="360" w:lineRule="auto"/>
              <w:jc w:val="center"/>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500</w:t>
            </w:r>
          </w:p>
        </w:tc>
      </w:tr>
      <w:tr w:rsidR="003D5759" w:rsidRPr="003D5759" w14:paraId="46969A8F" w14:textId="77777777" w:rsidTr="003D5759">
        <w:trPr>
          <w:trHeight w:val="320"/>
        </w:trPr>
        <w:tc>
          <w:tcPr>
            <w:tcW w:w="483" w:type="dxa"/>
            <w:vAlign w:val="bottom"/>
          </w:tcPr>
          <w:p w14:paraId="6224FE33" w14:textId="7872274B" w:rsidR="003D5759" w:rsidRPr="003D5759" w:rsidRDefault="003D5759" w:rsidP="003D5759">
            <w:pPr>
              <w:spacing w:line="360" w:lineRule="auto"/>
              <w:rPr>
                <w:rFonts w:ascii="Calibri" w:eastAsia="Times New Roman" w:hAnsi="Calibri"/>
                <w:color w:val="000000"/>
              </w:rPr>
            </w:pPr>
            <w:r>
              <w:rPr>
                <w:rFonts w:ascii="Calibri" w:eastAsia="Times New Roman" w:hAnsi="Calibri"/>
                <w:color w:val="000000"/>
              </w:rPr>
              <w:t>38</w:t>
            </w:r>
          </w:p>
        </w:tc>
        <w:tc>
          <w:tcPr>
            <w:tcW w:w="1678" w:type="dxa"/>
            <w:shd w:val="clear" w:color="auto" w:fill="auto"/>
            <w:noWrap/>
            <w:vAlign w:val="center"/>
          </w:tcPr>
          <w:p w14:paraId="4038C7BD" w14:textId="4427B4AB" w:rsidR="003D5759" w:rsidRPr="003D5759" w:rsidRDefault="003D5759" w:rsidP="003D5759">
            <w:pPr>
              <w:spacing w:line="360" w:lineRule="auto"/>
              <w:rPr>
                <w:rFonts w:ascii="Arial" w:eastAsia="Times New Roman" w:hAnsi="Arial" w:cs="Arial"/>
                <w:bCs/>
                <w:color w:val="000000"/>
                <w:sz w:val="22"/>
                <w:szCs w:val="22"/>
                <w:lang w:val="en-US" w:eastAsia="en-US"/>
              </w:rPr>
            </w:pPr>
            <w:r w:rsidRPr="003D5759">
              <w:rPr>
                <w:rFonts w:ascii="Arial" w:eastAsia="Times New Roman" w:hAnsi="Arial" w:cs="Arial"/>
                <w:bCs/>
                <w:color w:val="000000"/>
                <w:sz w:val="22"/>
                <w:szCs w:val="22"/>
                <w:lang w:val="en-US" w:eastAsia="en-US"/>
              </w:rPr>
              <w:t>Sheffield, England</w:t>
            </w:r>
          </w:p>
        </w:tc>
        <w:tc>
          <w:tcPr>
            <w:tcW w:w="5670" w:type="dxa"/>
            <w:shd w:val="clear" w:color="auto" w:fill="auto"/>
            <w:noWrap/>
            <w:vAlign w:val="center"/>
          </w:tcPr>
          <w:p w14:paraId="5D537600" w14:textId="4CA23E81" w:rsidR="003D5759" w:rsidRPr="003D5759" w:rsidRDefault="003D5759" w:rsidP="003D5759">
            <w:pPr>
              <w:spacing w:line="360" w:lineRule="auto"/>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Sheffield Gastrointestinal Anastomosis Workshop (Sponsor: Covidien)</w:t>
            </w:r>
          </w:p>
        </w:tc>
        <w:tc>
          <w:tcPr>
            <w:tcW w:w="1134" w:type="dxa"/>
            <w:vAlign w:val="center"/>
          </w:tcPr>
          <w:p w14:paraId="65E2BDC2" w14:textId="0744C27E" w:rsidR="003D5759" w:rsidRPr="003D5759" w:rsidRDefault="003D5759" w:rsidP="003D5759">
            <w:pPr>
              <w:spacing w:line="360" w:lineRule="auto"/>
              <w:jc w:val="center"/>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700</w:t>
            </w:r>
          </w:p>
        </w:tc>
      </w:tr>
      <w:tr w:rsidR="003D5759" w:rsidRPr="003D5759" w14:paraId="25C135D6" w14:textId="77777777" w:rsidTr="003D5759">
        <w:trPr>
          <w:trHeight w:val="320"/>
        </w:trPr>
        <w:tc>
          <w:tcPr>
            <w:tcW w:w="483" w:type="dxa"/>
            <w:vAlign w:val="bottom"/>
          </w:tcPr>
          <w:p w14:paraId="0AC9F053" w14:textId="7EBBE635" w:rsidR="003D5759" w:rsidRPr="003D5759" w:rsidRDefault="003D5759" w:rsidP="003D5759">
            <w:pPr>
              <w:spacing w:line="360" w:lineRule="auto"/>
              <w:rPr>
                <w:rFonts w:ascii="Calibri" w:eastAsia="Times New Roman" w:hAnsi="Calibri"/>
                <w:color w:val="000000"/>
              </w:rPr>
            </w:pPr>
            <w:r>
              <w:rPr>
                <w:rFonts w:ascii="Calibri" w:eastAsia="Times New Roman" w:hAnsi="Calibri"/>
                <w:color w:val="000000"/>
              </w:rPr>
              <w:t>39</w:t>
            </w:r>
          </w:p>
        </w:tc>
        <w:tc>
          <w:tcPr>
            <w:tcW w:w="1678" w:type="dxa"/>
            <w:shd w:val="clear" w:color="auto" w:fill="auto"/>
            <w:noWrap/>
            <w:vAlign w:val="center"/>
          </w:tcPr>
          <w:p w14:paraId="00155A73" w14:textId="755BADA4" w:rsidR="003D5759" w:rsidRPr="003D5759" w:rsidRDefault="003D5759" w:rsidP="003D5759">
            <w:pPr>
              <w:spacing w:line="360" w:lineRule="auto"/>
              <w:rPr>
                <w:rFonts w:ascii="Arial" w:eastAsia="Times New Roman" w:hAnsi="Arial" w:cs="Arial"/>
                <w:bCs/>
                <w:color w:val="000000"/>
                <w:sz w:val="22"/>
                <w:szCs w:val="22"/>
                <w:lang w:val="en-US" w:eastAsia="en-US"/>
              </w:rPr>
            </w:pPr>
            <w:r w:rsidRPr="003D5759">
              <w:rPr>
                <w:rFonts w:ascii="Arial" w:eastAsia="Times New Roman" w:hAnsi="Arial" w:cs="Arial"/>
                <w:bCs/>
                <w:color w:val="000000"/>
                <w:sz w:val="22"/>
                <w:szCs w:val="22"/>
                <w:lang w:val="en-US" w:eastAsia="en-US"/>
              </w:rPr>
              <w:t>Sheffield, England</w:t>
            </w:r>
          </w:p>
        </w:tc>
        <w:tc>
          <w:tcPr>
            <w:tcW w:w="5670" w:type="dxa"/>
            <w:shd w:val="clear" w:color="auto" w:fill="auto"/>
            <w:noWrap/>
            <w:vAlign w:val="center"/>
          </w:tcPr>
          <w:p w14:paraId="4E3BAD64" w14:textId="6EEA5C28" w:rsidR="003D5759" w:rsidRPr="003D5759" w:rsidRDefault="003D5759" w:rsidP="003D5759">
            <w:pPr>
              <w:spacing w:line="360" w:lineRule="auto"/>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Core Skills in Gastrointestinal Surgery</w:t>
            </w:r>
          </w:p>
        </w:tc>
        <w:tc>
          <w:tcPr>
            <w:tcW w:w="1134" w:type="dxa"/>
            <w:vAlign w:val="center"/>
          </w:tcPr>
          <w:p w14:paraId="6277B755" w14:textId="2FDE5C6C" w:rsidR="003D5759" w:rsidRPr="003D5759" w:rsidRDefault="003D5759" w:rsidP="003D5759">
            <w:pPr>
              <w:spacing w:line="360" w:lineRule="auto"/>
              <w:jc w:val="center"/>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600</w:t>
            </w:r>
          </w:p>
        </w:tc>
      </w:tr>
      <w:tr w:rsidR="003D5759" w:rsidRPr="003D5759" w14:paraId="412F3620" w14:textId="77777777" w:rsidTr="003D5759">
        <w:trPr>
          <w:trHeight w:val="320"/>
        </w:trPr>
        <w:tc>
          <w:tcPr>
            <w:tcW w:w="483" w:type="dxa"/>
            <w:vAlign w:val="bottom"/>
          </w:tcPr>
          <w:p w14:paraId="49DC2608" w14:textId="5F5A39E8" w:rsidR="003D5759" w:rsidRPr="003D5759" w:rsidRDefault="003D5759" w:rsidP="003D5759">
            <w:pPr>
              <w:spacing w:line="360" w:lineRule="auto"/>
              <w:rPr>
                <w:rFonts w:ascii="Calibri" w:eastAsia="Times New Roman" w:hAnsi="Calibri"/>
                <w:color w:val="000000"/>
              </w:rPr>
            </w:pPr>
            <w:r>
              <w:rPr>
                <w:rFonts w:ascii="Calibri" w:eastAsia="Times New Roman" w:hAnsi="Calibri"/>
                <w:color w:val="000000"/>
              </w:rPr>
              <w:t>40</w:t>
            </w:r>
          </w:p>
        </w:tc>
        <w:tc>
          <w:tcPr>
            <w:tcW w:w="1678" w:type="dxa"/>
            <w:shd w:val="clear" w:color="auto" w:fill="auto"/>
            <w:noWrap/>
            <w:vAlign w:val="center"/>
          </w:tcPr>
          <w:p w14:paraId="1DABE563" w14:textId="5FA4D88B" w:rsidR="003D5759" w:rsidRPr="003D5759" w:rsidRDefault="003D5759" w:rsidP="003D5759">
            <w:pPr>
              <w:spacing w:line="360" w:lineRule="auto"/>
              <w:rPr>
                <w:rFonts w:ascii="Arial" w:eastAsia="Times New Roman" w:hAnsi="Arial" w:cs="Arial"/>
                <w:bCs/>
                <w:color w:val="000000"/>
                <w:sz w:val="22"/>
                <w:szCs w:val="22"/>
                <w:lang w:val="en-US" w:eastAsia="en-US"/>
              </w:rPr>
            </w:pPr>
            <w:r w:rsidRPr="003D5759">
              <w:rPr>
                <w:rFonts w:ascii="Arial" w:eastAsia="Times New Roman" w:hAnsi="Arial" w:cs="Arial"/>
                <w:bCs/>
                <w:color w:val="000000"/>
                <w:sz w:val="22"/>
                <w:szCs w:val="22"/>
                <w:lang w:val="en-US" w:eastAsia="en-US"/>
              </w:rPr>
              <w:t>Southampto</w:t>
            </w:r>
            <w:r>
              <w:rPr>
                <w:rFonts w:ascii="Arial" w:eastAsia="Times New Roman" w:hAnsi="Arial" w:cs="Arial"/>
                <w:bCs/>
                <w:color w:val="000000"/>
                <w:sz w:val="22"/>
                <w:szCs w:val="22"/>
                <w:lang w:val="en-US" w:eastAsia="en-US"/>
              </w:rPr>
              <w:t>n,</w:t>
            </w:r>
            <w:r w:rsidRPr="003D5759">
              <w:rPr>
                <w:rFonts w:ascii="Arial" w:eastAsia="Times New Roman" w:hAnsi="Arial" w:cs="Arial"/>
                <w:bCs/>
                <w:color w:val="000000"/>
                <w:sz w:val="22"/>
                <w:szCs w:val="22"/>
                <w:lang w:val="en-US" w:eastAsia="en-US"/>
              </w:rPr>
              <w:t xml:space="preserve"> England</w:t>
            </w:r>
          </w:p>
        </w:tc>
        <w:tc>
          <w:tcPr>
            <w:tcW w:w="5670" w:type="dxa"/>
            <w:shd w:val="clear" w:color="auto" w:fill="auto"/>
            <w:noWrap/>
            <w:vAlign w:val="center"/>
          </w:tcPr>
          <w:p w14:paraId="668BD0B1" w14:textId="52142AD4" w:rsidR="003D5759" w:rsidRPr="003D5759" w:rsidRDefault="003D5759" w:rsidP="003D5759">
            <w:pPr>
              <w:spacing w:line="360" w:lineRule="auto"/>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ASiT Foundation Skills in Surgery</w:t>
            </w:r>
          </w:p>
        </w:tc>
        <w:tc>
          <w:tcPr>
            <w:tcW w:w="1134" w:type="dxa"/>
            <w:vAlign w:val="center"/>
          </w:tcPr>
          <w:p w14:paraId="1CD20C51" w14:textId="6ABBFB27" w:rsidR="003D5759" w:rsidRPr="003D5759" w:rsidRDefault="003D5759" w:rsidP="003D5759">
            <w:pPr>
              <w:spacing w:line="360" w:lineRule="auto"/>
              <w:jc w:val="center"/>
              <w:rPr>
                <w:rFonts w:ascii="Arial" w:eastAsia="Times New Roman" w:hAnsi="Arial" w:cs="Arial"/>
                <w:color w:val="000000"/>
                <w:sz w:val="22"/>
                <w:szCs w:val="22"/>
                <w:lang w:val="en-US" w:eastAsia="en-US"/>
              </w:rPr>
            </w:pPr>
            <w:r w:rsidRPr="003D5759">
              <w:rPr>
                <w:rFonts w:ascii="Arial" w:eastAsia="Times New Roman" w:hAnsi="Arial" w:cs="Arial"/>
                <w:color w:val="000000"/>
                <w:sz w:val="22"/>
                <w:szCs w:val="22"/>
                <w:lang w:val="en-US" w:eastAsia="en-US"/>
              </w:rPr>
              <w:t>650</w:t>
            </w:r>
          </w:p>
        </w:tc>
      </w:tr>
    </w:tbl>
    <w:p w14:paraId="47DD3560" w14:textId="77777777" w:rsidR="00CE660B" w:rsidRDefault="00CE660B" w:rsidP="00430575">
      <w:pPr>
        <w:spacing w:line="360" w:lineRule="auto"/>
        <w:jc w:val="both"/>
        <w:rPr>
          <w:rFonts w:ascii="Arial" w:hAnsi="Arial" w:cs="Arial"/>
          <w:sz w:val="22"/>
          <w:szCs w:val="22"/>
        </w:rPr>
      </w:pPr>
    </w:p>
    <w:p w14:paraId="6F87D2BA" w14:textId="37F55949" w:rsidR="00746F7B" w:rsidRDefault="00C12AFB" w:rsidP="00430575">
      <w:pPr>
        <w:spacing w:line="360" w:lineRule="auto"/>
        <w:jc w:val="both"/>
        <w:rPr>
          <w:rFonts w:ascii="Arial" w:hAnsi="Arial" w:cs="Arial"/>
          <w:sz w:val="22"/>
          <w:szCs w:val="22"/>
        </w:rPr>
      </w:pPr>
      <w:r w:rsidRPr="00665593">
        <w:rPr>
          <w:rFonts w:ascii="Arial" w:hAnsi="Arial" w:cs="Arial"/>
          <w:b/>
          <w:sz w:val="22"/>
          <w:szCs w:val="22"/>
        </w:rPr>
        <w:t>Table 1.</w:t>
      </w:r>
      <w:r w:rsidRPr="00430575">
        <w:rPr>
          <w:rFonts w:ascii="Arial" w:hAnsi="Arial" w:cs="Arial"/>
          <w:sz w:val="22"/>
          <w:szCs w:val="22"/>
        </w:rPr>
        <w:t xml:space="preserve"> List of 40-4-40 courses provided</w:t>
      </w:r>
      <w:r w:rsidR="00E82374" w:rsidRPr="00430575">
        <w:rPr>
          <w:rFonts w:ascii="Arial" w:hAnsi="Arial" w:cs="Arial"/>
          <w:sz w:val="22"/>
          <w:szCs w:val="22"/>
        </w:rPr>
        <w:t xml:space="preserve"> across the UK &amp; ROI</w:t>
      </w:r>
      <w:r w:rsidR="00430575">
        <w:rPr>
          <w:rFonts w:ascii="Arial" w:hAnsi="Arial" w:cs="Arial"/>
          <w:sz w:val="22"/>
          <w:szCs w:val="22"/>
        </w:rPr>
        <w:t xml:space="preserve">, with comparable cost from alternative UK-based providers </w:t>
      </w:r>
      <w:r w:rsidR="00D943E4">
        <w:rPr>
          <w:rFonts w:ascii="Arial" w:hAnsi="Arial" w:cs="Arial"/>
          <w:sz w:val="22"/>
          <w:szCs w:val="22"/>
        </w:rPr>
        <w:t xml:space="preserve">e.g. Royal College of Surgeons of England/Edinburgh/Ireland </w:t>
      </w:r>
      <w:r w:rsidR="00CE660B">
        <w:rPr>
          <w:rFonts w:ascii="Arial" w:hAnsi="Arial" w:cs="Arial"/>
          <w:sz w:val="22"/>
          <w:szCs w:val="22"/>
        </w:rPr>
        <w:t>(£GBP/delegate</w:t>
      </w:r>
      <w:r w:rsidR="00430575">
        <w:rPr>
          <w:rFonts w:ascii="Arial" w:hAnsi="Arial" w:cs="Arial"/>
          <w:sz w:val="22"/>
          <w:szCs w:val="22"/>
        </w:rPr>
        <w:t>)</w:t>
      </w:r>
    </w:p>
    <w:p w14:paraId="0C110D9E" w14:textId="77777777" w:rsidR="00746F7B" w:rsidRPr="00430575" w:rsidRDefault="00746F7B" w:rsidP="00430575">
      <w:pPr>
        <w:spacing w:line="360" w:lineRule="auto"/>
        <w:jc w:val="both"/>
        <w:rPr>
          <w:rFonts w:ascii="Arial" w:hAnsi="Arial" w:cs="Arial"/>
          <w:sz w:val="22"/>
          <w:szCs w:val="22"/>
        </w:rPr>
      </w:pPr>
    </w:p>
    <w:tbl>
      <w:tblPr>
        <w:tblStyle w:val="TableGrid"/>
        <w:tblW w:w="8364" w:type="dxa"/>
        <w:tblInd w:w="108" w:type="dxa"/>
        <w:tblLook w:val="04A0" w:firstRow="1" w:lastRow="0" w:firstColumn="1" w:lastColumn="0" w:noHBand="0" w:noVBand="1"/>
      </w:tblPr>
      <w:tblGrid>
        <w:gridCol w:w="6264"/>
        <w:gridCol w:w="2100"/>
      </w:tblGrid>
      <w:tr w:rsidR="00B076A2" w:rsidRPr="00430575" w14:paraId="3F59D24E" w14:textId="77777777" w:rsidTr="00CE660B">
        <w:trPr>
          <w:trHeight w:val="549"/>
        </w:trPr>
        <w:tc>
          <w:tcPr>
            <w:tcW w:w="6264" w:type="dxa"/>
            <w:vAlign w:val="center"/>
          </w:tcPr>
          <w:p w14:paraId="5338B612" w14:textId="77777777" w:rsidR="0073133B" w:rsidRPr="00CE660B" w:rsidRDefault="0073133B" w:rsidP="00CE660B">
            <w:pPr>
              <w:spacing w:line="360" w:lineRule="auto"/>
              <w:jc w:val="center"/>
              <w:rPr>
                <w:rFonts w:ascii="Arial" w:hAnsi="Arial" w:cs="Arial"/>
                <w:b/>
              </w:rPr>
            </w:pPr>
            <w:r w:rsidRPr="00CE660B">
              <w:rPr>
                <w:rFonts w:ascii="Arial" w:hAnsi="Arial" w:cs="Arial"/>
                <w:b/>
              </w:rPr>
              <w:t>Feedback domain</w:t>
            </w:r>
          </w:p>
        </w:tc>
        <w:tc>
          <w:tcPr>
            <w:tcW w:w="2100" w:type="dxa"/>
            <w:vAlign w:val="center"/>
          </w:tcPr>
          <w:p w14:paraId="41ADB086" w14:textId="77777777" w:rsidR="0073133B" w:rsidRPr="00CE660B" w:rsidRDefault="0073133B" w:rsidP="00CE660B">
            <w:pPr>
              <w:spacing w:line="360" w:lineRule="auto"/>
              <w:jc w:val="center"/>
              <w:rPr>
                <w:rFonts w:ascii="Arial" w:hAnsi="Arial" w:cs="Arial"/>
                <w:b/>
              </w:rPr>
            </w:pPr>
            <w:r w:rsidRPr="00CE660B">
              <w:rPr>
                <w:rFonts w:ascii="Arial" w:hAnsi="Arial" w:cs="Arial"/>
                <w:b/>
              </w:rPr>
              <w:t>Mean score (/5)</w:t>
            </w:r>
          </w:p>
        </w:tc>
      </w:tr>
      <w:tr w:rsidR="0073133B" w:rsidRPr="00430575" w14:paraId="52CE6B4C" w14:textId="77777777" w:rsidTr="00CE660B">
        <w:tc>
          <w:tcPr>
            <w:tcW w:w="6264" w:type="dxa"/>
            <w:vAlign w:val="center"/>
          </w:tcPr>
          <w:p w14:paraId="73E5DB11" w14:textId="77777777" w:rsidR="0073133B" w:rsidRPr="00430575" w:rsidRDefault="0073133B" w:rsidP="00430575">
            <w:pPr>
              <w:spacing w:line="360" w:lineRule="auto"/>
              <w:jc w:val="both"/>
              <w:rPr>
                <w:rFonts w:ascii="Arial" w:hAnsi="Arial" w:cs="Arial"/>
                <w:sz w:val="22"/>
                <w:szCs w:val="22"/>
              </w:rPr>
            </w:pPr>
            <w:r w:rsidRPr="00430575">
              <w:rPr>
                <w:rFonts w:ascii="Arial" w:hAnsi="Arial" w:cs="Arial"/>
                <w:sz w:val="22"/>
                <w:szCs w:val="22"/>
              </w:rPr>
              <w:t>The course was well organised</w:t>
            </w:r>
          </w:p>
        </w:tc>
        <w:tc>
          <w:tcPr>
            <w:tcW w:w="2100" w:type="dxa"/>
            <w:vAlign w:val="center"/>
          </w:tcPr>
          <w:p w14:paraId="5412081F" w14:textId="77777777" w:rsidR="0073133B" w:rsidRPr="00430575" w:rsidRDefault="0073133B" w:rsidP="00CE660B">
            <w:pPr>
              <w:spacing w:line="360" w:lineRule="auto"/>
              <w:jc w:val="center"/>
              <w:rPr>
                <w:rFonts w:ascii="Arial" w:hAnsi="Arial" w:cs="Arial"/>
                <w:sz w:val="22"/>
                <w:szCs w:val="22"/>
              </w:rPr>
            </w:pPr>
            <w:r w:rsidRPr="00430575">
              <w:rPr>
                <w:rFonts w:ascii="Arial" w:hAnsi="Arial" w:cs="Arial"/>
                <w:sz w:val="22"/>
                <w:szCs w:val="22"/>
              </w:rPr>
              <w:t>4.3</w:t>
            </w:r>
          </w:p>
        </w:tc>
      </w:tr>
      <w:tr w:rsidR="0073133B" w:rsidRPr="00430575" w14:paraId="1FE11A77" w14:textId="77777777" w:rsidTr="00CE660B">
        <w:trPr>
          <w:trHeight w:val="325"/>
        </w:trPr>
        <w:tc>
          <w:tcPr>
            <w:tcW w:w="6264" w:type="dxa"/>
            <w:vAlign w:val="center"/>
          </w:tcPr>
          <w:p w14:paraId="53F71AE0" w14:textId="77777777" w:rsidR="0073133B" w:rsidRPr="00430575" w:rsidRDefault="0073133B" w:rsidP="00430575">
            <w:pPr>
              <w:spacing w:line="360" w:lineRule="auto"/>
              <w:jc w:val="both"/>
              <w:rPr>
                <w:rFonts w:ascii="Arial" w:hAnsi="Arial" w:cs="Arial"/>
                <w:sz w:val="22"/>
                <w:szCs w:val="22"/>
              </w:rPr>
            </w:pPr>
            <w:r w:rsidRPr="00430575">
              <w:rPr>
                <w:rFonts w:ascii="Arial" w:hAnsi="Arial" w:cs="Arial"/>
                <w:sz w:val="22"/>
                <w:szCs w:val="22"/>
              </w:rPr>
              <w:t>The course was of educational value</w:t>
            </w:r>
          </w:p>
        </w:tc>
        <w:tc>
          <w:tcPr>
            <w:tcW w:w="2100" w:type="dxa"/>
            <w:vAlign w:val="center"/>
          </w:tcPr>
          <w:p w14:paraId="49CEDC2A" w14:textId="77777777" w:rsidR="0073133B" w:rsidRPr="00430575" w:rsidRDefault="0073133B" w:rsidP="00CE660B">
            <w:pPr>
              <w:spacing w:line="360" w:lineRule="auto"/>
              <w:jc w:val="center"/>
              <w:rPr>
                <w:rFonts w:ascii="Arial" w:hAnsi="Arial" w:cs="Arial"/>
                <w:sz w:val="22"/>
                <w:szCs w:val="22"/>
              </w:rPr>
            </w:pPr>
            <w:r w:rsidRPr="00430575">
              <w:rPr>
                <w:rFonts w:ascii="Arial" w:hAnsi="Arial" w:cs="Arial"/>
                <w:sz w:val="22"/>
                <w:szCs w:val="22"/>
              </w:rPr>
              <w:t>4.5</w:t>
            </w:r>
          </w:p>
        </w:tc>
      </w:tr>
      <w:tr w:rsidR="0073133B" w:rsidRPr="00430575" w14:paraId="2ACC4270" w14:textId="77777777" w:rsidTr="00CE660B">
        <w:tc>
          <w:tcPr>
            <w:tcW w:w="6264" w:type="dxa"/>
            <w:vAlign w:val="center"/>
          </w:tcPr>
          <w:p w14:paraId="19C10D97" w14:textId="77777777" w:rsidR="0073133B" w:rsidRPr="00430575" w:rsidRDefault="0073133B" w:rsidP="00430575">
            <w:pPr>
              <w:spacing w:line="360" w:lineRule="auto"/>
              <w:jc w:val="both"/>
              <w:rPr>
                <w:rFonts w:ascii="Arial" w:hAnsi="Arial" w:cs="Arial"/>
                <w:sz w:val="22"/>
                <w:szCs w:val="22"/>
              </w:rPr>
            </w:pPr>
            <w:r w:rsidRPr="00430575">
              <w:rPr>
                <w:rFonts w:ascii="Arial" w:hAnsi="Arial" w:cs="Arial"/>
                <w:sz w:val="22"/>
                <w:szCs w:val="22"/>
              </w:rPr>
              <w:t>The course had clear learning outcomes</w:t>
            </w:r>
          </w:p>
        </w:tc>
        <w:tc>
          <w:tcPr>
            <w:tcW w:w="2100" w:type="dxa"/>
            <w:vAlign w:val="center"/>
          </w:tcPr>
          <w:p w14:paraId="1E3322D7" w14:textId="77777777" w:rsidR="0073133B" w:rsidRPr="00430575" w:rsidRDefault="0073133B" w:rsidP="00CE660B">
            <w:pPr>
              <w:spacing w:line="360" w:lineRule="auto"/>
              <w:jc w:val="center"/>
              <w:rPr>
                <w:rFonts w:ascii="Arial" w:hAnsi="Arial" w:cs="Arial"/>
                <w:sz w:val="22"/>
                <w:szCs w:val="22"/>
              </w:rPr>
            </w:pPr>
            <w:r w:rsidRPr="00430575">
              <w:rPr>
                <w:rFonts w:ascii="Arial" w:hAnsi="Arial" w:cs="Arial"/>
                <w:sz w:val="22"/>
                <w:szCs w:val="22"/>
              </w:rPr>
              <w:t>4.2</w:t>
            </w:r>
          </w:p>
        </w:tc>
      </w:tr>
      <w:tr w:rsidR="0073133B" w:rsidRPr="00430575" w14:paraId="0DD0D713" w14:textId="77777777" w:rsidTr="00CE660B">
        <w:tc>
          <w:tcPr>
            <w:tcW w:w="6264" w:type="dxa"/>
            <w:vAlign w:val="center"/>
          </w:tcPr>
          <w:p w14:paraId="791D7C3B" w14:textId="77777777" w:rsidR="0073133B" w:rsidRPr="00430575" w:rsidRDefault="0073133B" w:rsidP="00430575">
            <w:pPr>
              <w:spacing w:line="360" w:lineRule="auto"/>
              <w:jc w:val="both"/>
              <w:rPr>
                <w:rFonts w:ascii="Arial" w:hAnsi="Arial" w:cs="Arial"/>
                <w:sz w:val="22"/>
                <w:szCs w:val="22"/>
              </w:rPr>
            </w:pPr>
            <w:r w:rsidRPr="00430575">
              <w:rPr>
                <w:rFonts w:ascii="Arial" w:hAnsi="Arial" w:cs="Arial"/>
                <w:sz w:val="22"/>
                <w:szCs w:val="22"/>
              </w:rPr>
              <w:t>The course met its learning outcomes (reversed)</w:t>
            </w:r>
          </w:p>
        </w:tc>
        <w:tc>
          <w:tcPr>
            <w:tcW w:w="2100" w:type="dxa"/>
            <w:vAlign w:val="center"/>
          </w:tcPr>
          <w:p w14:paraId="7B33D073" w14:textId="77777777" w:rsidR="0073133B" w:rsidRPr="00430575" w:rsidRDefault="0073133B" w:rsidP="00CE660B">
            <w:pPr>
              <w:spacing w:line="360" w:lineRule="auto"/>
              <w:jc w:val="center"/>
              <w:rPr>
                <w:rFonts w:ascii="Arial" w:hAnsi="Arial" w:cs="Arial"/>
                <w:sz w:val="22"/>
                <w:szCs w:val="22"/>
              </w:rPr>
            </w:pPr>
            <w:r w:rsidRPr="00430575">
              <w:rPr>
                <w:rFonts w:ascii="Arial" w:hAnsi="Arial" w:cs="Arial"/>
                <w:sz w:val="22"/>
                <w:szCs w:val="22"/>
              </w:rPr>
              <w:t>4.3</w:t>
            </w:r>
          </w:p>
        </w:tc>
      </w:tr>
      <w:tr w:rsidR="0073133B" w:rsidRPr="00430575" w14:paraId="74E31766" w14:textId="77777777" w:rsidTr="00CE660B">
        <w:trPr>
          <w:trHeight w:val="310"/>
        </w:trPr>
        <w:tc>
          <w:tcPr>
            <w:tcW w:w="6264" w:type="dxa"/>
            <w:vAlign w:val="center"/>
          </w:tcPr>
          <w:p w14:paraId="1FD79ACB" w14:textId="77777777" w:rsidR="0073133B" w:rsidRPr="00430575" w:rsidRDefault="0073133B" w:rsidP="00430575">
            <w:pPr>
              <w:spacing w:line="360" w:lineRule="auto"/>
              <w:jc w:val="both"/>
              <w:rPr>
                <w:rFonts w:ascii="Arial" w:hAnsi="Arial" w:cs="Arial"/>
                <w:sz w:val="22"/>
                <w:szCs w:val="22"/>
              </w:rPr>
            </w:pPr>
            <w:r w:rsidRPr="00430575">
              <w:rPr>
                <w:rFonts w:ascii="Arial" w:hAnsi="Arial" w:cs="Arial"/>
                <w:sz w:val="22"/>
                <w:szCs w:val="22"/>
              </w:rPr>
              <w:t>The course was suitable for my level of training (reversed)</w:t>
            </w:r>
          </w:p>
        </w:tc>
        <w:tc>
          <w:tcPr>
            <w:tcW w:w="2100" w:type="dxa"/>
            <w:vAlign w:val="center"/>
          </w:tcPr>
          <w:p w14:paraId="2D5A1BA3" w14:textId="77777777" w:rsidR="0073133B" w:rsidRPr="00430575" w:rsidRDefault="0073133B" w:rsidP="00CE660B">
            <w:pPr>
              <w:spacing w:line="360" w:lineRule="auto"/>
              <w:jc w:val="center"/>
              <w:rPr>
                <w:rFonts w:ascii="Arial" w:hAnsi="Arial" w:cs="Arial"/>
                <w:sz w:val="22"/>
                <w:szCs w:val="22"/>
              </w:rPr>
            </w:pPr>
            <w:r w:rsidRPr="00430575">
              <w:rPr>
                <w:rFonts w:ascii="Arial" w:hAnsi="Arial" w:cs="Arial"/>
                <w:sz w:val="22"/>
                <w:szCs w:val="22"/>
              </w:rPr>
              <w:t>4.3</w:t>
            </w:r>
          </w:p>
        </w:tc>
      </w:tr>
      <w:tr w:rsidR="0073133B" w:rsidRPr="00430575" w14:paraId="18BF3D87" w14:textId="77777777" w:rsidTr="00CE660B">
        <w:tc>
          <w:tcPr>
            <w:tcW w:w="6264" w:type="dxa"/>
            <w:vAlign w:val="center"/>
          </w:tcPr>
          <w:p w14:paraId="4705A66E" w14:textId="77777777" w:rsidR="0073133B" w:rsidRPr="00430575" w:rsidRDefault="0073133B" w:rsidP="00430575">
            <w:pPr>
              <w:spacing w:line="360" w:lineRule="auto"/>
              <w:jc w:val="both"/>
              <w:rPr>
                <w:rFonts w:ascii="Arial" w:hAnsi="Arial" w:cs="Arial"/>
                <w:sz w:val="22"/>
                <w:szCs w:val="22"/>
              </w:rPr>
            </w:pPr>
            <w:r w:rsidRPr="00430575">
              <w:rPr>
                <w:rFonts w:ascii="Arial" w:hAnsi="Arial" w:cs="Arial"/>
                <w:sz w:val="22"/>
                <w:szCs w:val="22"/>
              </w:rPr>
              <w:t>The course length was appropriate (reversed)</w:t>
            </w:r>
          </w:p>
        </w:tc>
        <w:tc>
          <w:tcPr>
            <w:tcW w:w="2100" w:type="dxa"/>
            <w:vAlign w:val="center"/>
          </w:tcPr>
          <w:p w14:paraId="3ECEA5E6" w14:textId="77777777" w:rsidR="0073133B" w:rsidRPr="00430575" w:rsidRDefault="0073133B" w:rsidP="00CE660B">
            <w:pPr>
              <w:spacing w:line="360" w:lineRule="auto"/>
              <w:jc w:val="center"/>
              <w:rPr>
                <w:rFonts w:ascii="Arial" w:hAnsi="Arial" w:cs="Arial"/>
                <w:sz w:val="22"/>
                <w:szCs w:val="22"/>
              </w:rPr>
            </w:pPr>
            <w:r w:rsidRPr="00430575">
              <w:rPr>
                <w:rFonts w:ascii="Arial" w:hAnsi="Arial" w:cs="Arial"/>
                <w:sz w:val="22"/>
                <w:szCs w:val="22"/>
              </w:rPr>
              <w:t>4.3</w:t>
            </w:r>
          </w:p>
        </w:tc>
      </w:tr>
      <w:tr w:rsidR="00B076A2" w:rsidRPr="00430575" w14:paraId="5CA71264" w14:textId="77777777" w:rsidTr="00CE660B">
        <w:tc>
          <w:tcPr>
            <w:tcW w:w="6264" w:type="dxa"/>
            <w:vAlign w:val="center"/>
          </w:tcPr>
          <w:p w14:paraId="7BA816C4" w14:textId="77777777" w:rsidR="0073133B" w:rsidRPr="00430575" w:rsidRDefault="0073133B" w:rsidP="00430575">
            <w:pPr>
              <w:spacing w:line="360" w:lineRule="auto"/>
              <w:jc w:val="both"/>
              <w:rPr>
                <w:rFonts w:ascii="Arial" w:hAnsi="Arial" w:cs="Arial"/>
                <w:sz w:val="22"/>
                <w:szCs w:val="22"/>
              </w:rPr>
            </w:pPr>
            <w:r w:rsidRPr="00430575">
              <w:rPr>
                <w:rFonts w:ascii="Arial" w:hAnsi="Arial" w:cs="Arial"/>
                <w:sz w:val="22"/>
                <w:szCs w:val="22"/>
              </w:rPr>
              <w:t>The faculty were knowledgeable about the course topic</w:t>
            </w:r>
          </w:p>
        </w:tc>
        <w:tc>
          <w:tcPr>
            <w:tcW w:w="2100" w:type="dxa"/>
            <w:vAlign w:val="center"/>
          </w:tcPr>
          <w:p w14:paraId="7A7E5C47" w14:textId="77777777" w:rsidR="0073133B" w:rsidRPr="00430575" w:rsidRDefault="0073133B" w:rsidP="00CE660B">
            <w:pPr>
              <w:spacing w:line="360" w:lineRule="auto"/>
              <w:jc w:val="center"/>
              <w:rPr>
                <w:rFonts w:ascii="Arial" w:hAnsi="Arial" w:cs="Arial"/>
                <w:sz w:val="22"/>
                <w:szCs w:val="22"/>
              </w:rPr>
            </w:pPr>
            <w:r w:rsidRPr="00430575">
              <w:rPr>
                <w:rFonts w:ascii="Arial" w:hAnsi="Arial" w:cs="Arial"/>
                <w:sz w:val="22"/>
                <w:szCs w:val="22"/>
              </w:rPr>
              <w:t>4.5</w:t>
            </w:r>
          </w:p>
        </w:tc>
      </w:tr>
      <w:tr w:rsidR="00B076A2" w:rsidRPr="00430575" w14:paraId="24ED33F6" w14:textId="77777777" w:rsidTr="00CE660B">
        <w:trPr>
          <w:trHeight w:val="283"/>
        </w:trPr>
        <w:tc>
          <w:tcPr>
            <w:tcW w:w="6264" w:type="dxa"/>
            <w:vAlign w:val="center"/>
          </w:tcPr>
          <w:p w14:paraId="10797740" w14:textId="77777777" w:rsidR="0073133B" w:rsidRPr="00430575" w:rsidRDefault="0073133B" w:rsidP="00430575">
            <w:pPr>
              <w:spacing w:line="360" w:lineRule="auto"/>
              <w:jc w:val="both"/>
              <w:rPr>
                <w:rFonts w:ascii="Arial" w:hAnsi="Arial" w:cs="Arial"/>
                <w:sz w:val="22"/>
                <w:szCs w:val="22"/>
              </w:rPr>
            </w:pPr>
            <w:r w:rsidRPr="00430575">
              <w:rPr>
                <w:rFonts w:ascii="Arial" w:hAnsi="Arial" w:cs="Arial"/>
                <w:sz w:val="22"/>
                <w:szCs w:val="22"/>
              </w:rPr>
              <w:t>The style of teaching (e.g. small, large group) was appropriate</w:t>
            </w:r>
          </w:p>
        </w:tc>
        <w:tc>
          <w:tcPr>
            <w:tcW w:w="2100" w:type="dxa"/>
            <w:vAlign w:val="center"/>
          </w:tcPr>
          <w:p w14:paraId="1EE07B77" w14:textId="77777777" w:rsidR="0073133B" w:rsidRPr="00430575" w:rsidRDefault="0073133B" w:rsidP="00CE660B">
            <w:pPr>
              <w:spacing w:line="360" w:lineRule="auto"/>
              <w:jc w:val="center"/>
              <w:rPr>
                <w:rFonts w:ascii="Arial" w:hAnsi="Arial" w:cs="Arial"/>
                <w:sz w:val="22"/>
                <w:szCs w:val="22"/>
              </w:rPr>
            </w:pPr>
            <w:r w:rsidRPr="00430575">
              <w:rPr>
                <w:rFonts w:ascii="Arial" w:hAnsi="Arial" w:cs="Arial"/>
                <w:sz w:val="22"/>
                <w:szCs w:val="22"/>
              </w:rPr>
              <w:t>4.5</w:t>
            </w:r>
          </w:p>
        </w:tc>
      </w:tr>
      <w:tr w:rsidR="00B076A2" w:rsidRPr="00430575" w14:paraId="239C1000" w14:textId="77777777" w:rsidTr="00CE660B">
        <w:tc>
          <w:tcPr>
            <w:tcW w:w="6264" w:type="dxa"/>
            <w:vAlign w:val="center"/>
          </w:tcPr>
          <w:p w14:paraId="3AEF32E5" w14:textId="77777777" w:rsidR="0073133B" w:rsidRPr="00430575" w:rsidRDefault="0073133B" w:rsidP="00430575">
            <w:pPr>
              <w:spacing w:line="360" w:lineRule="auto"/>
              <w:jc w:val="both"/>
              <w:rPr>
                <w:rFonts w:ascii="Arial" w:hAnsi="Arial" w:cs="Arial"/>
                <w:sz w:val="22"/>
                <w:szCs w:val="22"/>
              </w:rPr>
            </w:pPr>
            <w:r w:rsidRPr="00430575">
              <w:rPr>
                <w:rFonts w:ascii="Arial" w:hAnsi="Arial" w:cs="Arial"/>
                <w:sz w:val="22"/>
                <w:szCs w:val="22"/>
              </w:rPr>
              <w:t>The faculty: delegate ratio was sufficient</w:t>
            </w:r>
          </w:p>
        </w:tc>
        <w:tc>
          <w:tcPr>
            <w:tcW w:w="2100" w:type="dxa"/>
            <w:vAlign w:val="center"/>
          </w:tcPr>
          <w:p w14:paraId="05803C75" w14:textId="77777777" w:rsidR="0073133B" w:rsidRPr="00430575" w:rsidRDefault="0073133B" w:rsidP="00CE660B">
            <w:pPr>
              <w:spacing w:line="360" w:lineRule="auto"/>
              <w:jc w:val="center"/>
              <w:rPr>
                <w:rFonts w:ascii="Arial" w:hAnsi="Arial" w:cs="Arial"/>
                <w:sz w:val="22"/>
                <w:szCs w:val="22"/>
              </w:rPr>
            </w:pPr>
            <w:r w:rsidRPr="00430575">
              <w:rPr>
                <w:rFonts w:ascii="Arial" w:hAnsi="Arial" w:cs="Arial"/>
                <w:sz w:val="22"/>
                <w:szCs w:val="22"/>
              </w:rPr>
              <w:t>4.4</w:t>
            </w:r>
          </w:p>
        </w:tc>
      </w:tr>
      <w:tr w:rsidR="00B076A2" w:rsidRPr="00430575" w14:paraId="273C0133" w14:textId="77777777" w:rsidTr="00CE660B">
        <w:tc>
          <w:tcPr>
            <w:tcW w:w="6264" w:type="dxa"/>
            <w:vAlign w:val="center"/>
          </w:tcPr>
          <w:p w14:paraId="351E8C05" w14:textId="77777777" w:rsidR="0073133B" w:rsidRPr="00430575" w:rsidRDefault="0073133B" w:rsidP="00430575">
            <w:pPr>
              <w:spacing w:line="360" w:lineRule="auto"/>
              <w:jc w:val="both"/>
              <w:rPr>
                <w:rFonts w:ascii="Arial" w:hAnsi="Arial" w:cs="Arial"/>
                <w:sz w:val="22"/>
                <w:szCs w:val="22"/>
              </w:rPr>
            </w:pPr>
            <w:r w:rsidRPr="00430575">
              <w:rPr>
                <w:rFonts w:ascii="Arial" w:hAnsi="Arial" w:cs="Arial"/>
                <w:sz w:val="22"/>
                <w:szCs w:val="22"/>
              </w:rPr>
              <w:t>The venue was appropriate for this course (reversed)</w:t>
            </w:r>
          </w:p>
        </w:tc>
        <w:tc>
          <w:tcPr>
            <w:tcW w:w="2100" w:type="dxa"/>
            <w:vAlign w:val="center"/>
          </w:tcPr>
          <w:p w14:paraId="6FEE623F" w14:textId="77777777" w:rsidR="0073133B" w:rsidRPr="00430575" w:rsidRDefault="0073133B" w:rsidP="00CE660B">
            <w:pPr>
              <w:spacing w:line="360" w:lineRule="auto"/>
              <w:jc w:val="center"/>
              <w:rPr>
                <w:rFonts w:ascii="Arial" w:hAnsi="Arial" w:cs="Arial"/>
                <w:sz w:val="22"/>
                <w:szCs w:val="22"/>
              </w:rPr>
            </w:pPr>
            <w:r w:rsidRPr="00430575">
              <w:rPr>
                <w:rFonts w:ascii="Arial" w:hAnsi="Arial" w:cs="Arial"/>
                <w:sz w:val="22"/>
                <w:szCs w:val="22"/>
              </w:rPr>
              <w:t>4.4</w:t>
            </w:r>
          </w:p>
        </w:tc>
      </w:tr>
      <w:tr w:rsidR="00B076A2" w:rsidRPr="00430575" w14:paraId="75E57A2C" w14:textId="77777777" w:rsidTr="00CE660B">
        <w:tc>
          <w:tcPr>
            <w:tcW w:w="6264" w:type="dxa"/>
            <w:vAlign w:val="center"/>
          </w:tcPr>
          <w:p w14:paraId="4406D42C" w14:textId="77777777" w:rsidR="0073133B" w:rsidRPr="00430575" w:rsidRDefault="0073133B" w:rsidP="00430575">
            <w:pPr>
              <w:spacing w:line="360" w:lineRule="auto"/>
              <w:jc w:val="both"/>
              <w:rPr>
                <w:rFonts w:ascii="Arial" w:hAnsi="Arial" w:cs="Arial"/>
                <w:sz w:val="22"/>
                <w:szCs w:val="22"/>
              </w:rPr>
            </w:pPr>
            <w:r w:rsidRPr="00430575">
              <w:rPr>
                <w:rFonts w:ascii="Arial" w:hAnsi="Arial" w:cs="Arial"/>
                <w:sz w:val="22"/>
                <w:szCs w:val="22"/>
              </w:rPr>
              <w:t>The course was good value for money (reversed)</w:t>
            </w:r>
          </w:p>
        </w:tc>
        <w:tc>
          <w:tcPr>
            <w:tcW w:w="2100" w:type="dxa"/>
            <w:vAlign w:val="center"/>
          </w:tcPr>
          <w:p w14:paraId="5506833C" w14:textId="77777777" w:rsidR="0073133B" w:rsidRPr="00430575" w:rsidRDefault="0073133B" w:rsidP="00CE660B">
            <w:pPr>
              <w:spacing w:line="360" w:lineRule="auto"/>
              <w:jc w:val="center"/>
              <w:rPr>
                <w:rFonts w:ascii="Arial" w:hAnsi="Arial" w:cs="Arial"/>
                <w:sz w:val="22"/>
                <w:szCs w:val="22"/>
              </w:rPr>
            </w:pPr>
            <w:r w:rsidRPr="00430575">
              <w:rPr>
                <w:rFonts w:ascii="Arial" w:hAnsi="Arial" w:cs="Arial"/>
                <w:sz w:val="22"/>
                <w:szCs w:val="22"/>
              </w:rPr>
              <w:t>4.6</w:t>
            </w:r>
          </w:p>
        </w:tc>
      </w:tr>
    </w:tbl>
    <w:p w14:paraId="0C3E75C5" w14:textId="77777777" w:rsidR="0073133B" w:rsidRPr="00430575" w:rsidRDefault="0073133B" w:rsidP="00430575">
      <w:pPr>
        <w:spacing w:line="360" w:lineRule="auto"/>
        <w:jc w:val="both"/>
        <w:rPr>
          <w:rFonts w:ascii="Arial" w:hAnsi="Arial" w:cs="Arial"/>
          <w:spacing w:val="8"/>
          <w:sz w:val="22"/>
          <w:szCs w:val="22"/>
        </w:rPr>
      </w:pPr>
    </w:p>
    <w:p w14:paraId="7F8CE0F8" w14:textId="4705D5D7" w:rsidR="0073133B" w:rsidRPr="00430575" w:rsidRDefault="00C12AFB" w:rsidP="00430575">
      <w:pPr>
        <w:spacing w:line="360" w:lineRule="auto"/>
        <w:jc w:val="both"/>
        <w:rPr>
          <w:rFonts w:ascii="Arial" w:hAnsi="Arial" w:cs="Arial"/>
          <w:spacing w:val="8"/>
          <w:sz w:val="22"/>
          <w:szCs w:val="22"/>
        </w:rPr>
      </w:pPr>
      <w:r w:rsidRPr="00665593">
        <w:rPr>
          <w:rFonts w:ascii="Arial" w:hAnsi="Arial" w:cs="Arial"/>
          <w:b/>
          <w:spacing w:val="8"/>
          <w:sz w:val="22"/>
          <w:szCs w:val="22"/>
        </w:rPr>
        <w:t>Table 2</w:t>
      </w:r>
      <w:r w:rsidR="0073133B" w:rsidRPr="00665593">
        <w:rPr>
          <w:rFonts w:ascii="Arial" w:hAnsi="Arial" w:cs="Arial"/>
          <w:b/>
          <w:spacing w:val="8"/>
          <w:sz w:val="22"/>
          <w:szCs w:val="22"/>
        </w:rPr>
        <w:t>.</w:t>
      </w:r>
      <w:r w:rsidR="0073133B" w:rsidRPr="00430575">
        <w:rPr>
          <w:rFonts w:ascii="Arial" w:hAnsi="Arial" w:cs="Arial"/>
          <w:spacing w:val="8"/>
          <w:sz w:val="22"/>
          <w:szCs w:val="22"/>
        </w:rPr>
        <w:t xml:space="preserve"> Mean 40-4-40 course feedback scores, by domain</w:t>
      </w:r>
    </w:p>
    <w:p w14:paraId="2D0E321C" w14:textId="4AD02528" w:rsidR="00D2429C" w:rsidRPr="00430575" w:rsidRDefault="00D2429C" w:rsidP="00430575">
      <w:pPr>
        <w:spacing w:line="360" w:lineRule="auto"/>
        <w:jc w:val="both"/>
        <w:rPr>
          <w:rFonts w:ascii="Arial" w:hAnsi="Arial" w:cs="Arial"/>
          <w:spacing w:val="8"/>
          <w:sz w:val="22"/>
          <w:szCs w:val="22"/>
        </w:rPr>
      </w:pPr>
    </w:p>
    <w:sectPr w:rsidR="00D2429C" w:rsidRPr="00430575" w:rsidSect="006C2BD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EB3EE7"/>
    <w:multiLevelType w:val="hybridMultilevel"/>
    <w:tmpl w:val="BB761578"/>
    <w:lvl w:ilvl="0" w:tplc="BCFA5552">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556D62"/>
    <w:multiLevelType w:val="hybridMultilevel"/>
    <w:tmpl w:val="2B4A3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0F79AB"/>
    <w:multiLevelType w:val="hybridMultilevel"/>
    <w:tmpl w:val="E73C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A64BD4"/>
    <w:multiLevelType w:val="hybridMultilevel"/>
    <w:tmpl w:val="B5680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DD7646"/>
    <w:multiLevelType w:val="hybridMultilevel"/>
    <w:tmpl w:val="69926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186CEF"/>
    <w:multiLevelType w:val="multilevel"/>
    <w:tmpl w:val="D5D4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85738D0"/>
    <w:multiLevelType w:val="hybridMultilevel"/>
    <w:tmpl w:val="987AF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Vancouver&lt;/Style&gt;&lt;LeftDelim&gt;{&lt;/LeftDelim&gt;&lt;RightDelim&gt;}&lt;/RightDelim&gt;&lt;FontName&gt;Cambria&lt;/FontName&gt;&lt;FontSize&gt;12&lt;/FontSize&gt;&lt;ReflistTitle&gt;Reference&lt;/ReflistTitle&gt;&lt;StartingRefnum&gt;1&lt;/StartingRefnum&gt;&lt;FirstLineIndent&gt;0&lt;/FirstLineIndent&gt;&lt;HangingIndent&gt;720&lt;/HangingIndent&gt;&lt;LineSpacing&gt;0&lt;/LineSpacing&gt;&lt;SpaceAfter&gt;0&lt;/SpaceAfter&gt;&lt;/ENLayout&gt;"/>
  </w:docVars>
  <w:rsids>
    <w:rsidRoot w:val="00732F46"/>
    <w:rsid w:val="0000130D"/>
    <w:rsid w:val="00010246"/>
    <w:rsid w:val="00014BEE"/>
    <w:rsid w:val="00015C2D"/>
    <w:rsid w:val="00020E69"/>
    <w:rsid w:val="00021EAA"/>
    <w:rsid w:val="0003157B"/>
    <w:rsid w:val="00035D9B"/>
    <w:rsid w:val="000406BC"/>
    <w:rsid w:val="00043814"/>
    <w:rsid w:val="00063360"/>
    <w:rsid w:val="00070D67"/>
    <w:rsid w:val="000713C2"/>
    <w:rsid w:val="000732A6"/>
    <w:rsid w:val="000901EB"/>
    <w:rsid w:val="00091815"/>
    <w:rsid w:val="000932DD"/>
    <w:rsid w:val="000969DC"/>
    <w:rsid w:val="000B6434"/>
    <w:rsid w:val="000C0CF7"/>
    <w:rsid w:val="000C3C2A"/>
    <w:rsid w:val="000D2FB8"/>
    <w:rsid w:val="000D71A7"/>
    <w:rsid w:val="000E6ABB"/>
    <w:rsid w:val="001020DA"/>
    <w:rsid w:val="00102F52"/>
    <w:rsid w:val="00105D8D"/>
    <w:rsid w:val="00116AAE"/>
    <w:rsid w:val="00117053"/>
    <w:rsid w:val="0013407F"/>
    <w:rsid w:val="00142628"/>
    <w:rsid w:val="00143472"/>
    <w:rsid w:val="001527E7"/>
    <w:rsid w:val="00153037"/>
    <w:rsid w:val="0016001E"/>
    <w:rsid w:val="0017499E"/>
    <w:rsid w:val="00175C62"/>
    <w:rsid w:val="001840A4"/>
    <w:rsid w:val="00194E50"/>
    <w:rsid w:val="0019592F"/>
    <w:rsid w:val="00195DA8"/>
    <w:rsid w:val="001B20B5"/>
    <w:rsid w:val="001B7F54"/>
    <w:rsid w:val="001C3E7C"/>
    <w:rsid w:val="001D2392"/>
    <w:rsid w:val="001E67F3"/>
    <w:rsid w:val="001F0721"/>
    <w:rsid w:val="0020092C"/>
    <w:rsid w:val="00202333"/>
    <w:rsid w:val="002170CE"/>
    <w:rsid w:val="00222644"/>
    <w:rsid w:val="002253C4"/>
    <w:rsid w:val="00235690"/>
    <w:rsid w:val="002555C2"/>
    <w:rsid w:val="00257AE2"/>
    <w:rsid w:val="002623C0"/>
    <w:rsid w:val="002631DF"/>
    <w:rsid w:val="00264125"/>
    <w:rsid w:val="0027284B"/>
    <w:rsid w:val="00281D71"/>
    <w:rsid w:val="00282DE7"/>
    <w:rsid w:val="00296BB4"/>
    <w:rsid w:val="00297F97"/>
    <w:rsid w:val="002A4FB5"/>
    <w:rsid w:val="002A5F92"/>
    <w:rsid w:val="002A635C"/>
    <w:rsid w:val="002A74D5"/>
    <w:rsid w:val="002C639A"/>
    <w:rsid w:val="002E1088"/>
    <w:rsid w:val="002E1F72"/>
    <w:rsid w:val="002E7679"/>
    <w:rsid w:val="002F0BF4"/>
    <w:rsid w:val="002F5F3E"/>
    <w:rsid w:val="0030038B"/>
    <w:rsid w:val="003004A0"/>
    <w:rsid w:val="00313CD0"/>
    <w:rsid w:val="003146DC"/>
    <w:rsid w:val="00317D2D"/>
    <w:rsid w:val="00325A19"/>
    <w:rsid w:val="003414E9"/>
    <w:rsid w:val="00346121"/>
    <w:rsid w:val="003537E8"/>
    <w:rsid w:val="00371BC8"/>
    <w:rsid w:val="00381C07"/>
    <w:rsid w:val="00387D59"/>
    <w:rsid w:val="0039287A"/>
    <w:rsid w:val="003974EF"/>
    <w:rsid w:val="0039756D"/>
    <w:rsid w:val="003A1C40"/>
    <w:rsid w:val="003B25E1"/>
    <w:rsid w:val="003C28D7"/>
    <w:rsid w:val="003D5759"/>
    <w:rsid w:val="003F0142"/>
    <w:rsid w:val="004133A2"/>
    <w:rsid w:val="00430575"/>
    <w:rsid w:val="00431073"/>
    <w:rsid w:val="004323A7"/>
    <w:rsid w:val="00434D80"/>
    <w:rsid w:val="00441CE6"/>
    <w:rsid w:val="00450213"/>
    <w:rsid w:val="004554FB"/>
    <w:rsid w:val="00457112"/>
    <w:rsid w:val="00461AB0"/>
    <w:rsid w:val="004627FF"/>
    <w:rsid w:val="00472105"/>
    <w:rsid w:val="00477369"/>
    <w:rsid w:val="00482B34"/>
    <w:rsid w:val="004834B5"/>
    <w:rsid w:val="00486B4F"/>
    <w:rsid w:val="004922AD"/>
    <w:rsid w:val="004B1651"/>
    <w:rsid w:val="004B2408"/>
    <w:rsid w:val="004B38FE"/>
    <w:rsid w:val="004B4C70"/>
    <w:rsid w:val="00501E4B"/>
    <w:rsid w:val="0050236C"/>
    <w:rsid w:val="00517110"/>
    <w:rsid w:val="00521D99"/>
    <w:rsid w:val="0053006C"/>
    <w:rsid w:val="00564240"/>
    <w:rsid w:val="00570DB9"/>
    <w:rsid w:val="00595E10"/>
    <w:rsid w:val="005A7D80"/>
    <w:rsid w:val="005B5ADE"/>
    <w:rsid w:val="005C2831"/>
    <w:rsid w:val="005C6740"/>
    <w:rsid w:val="005C7385"/>
    <w:rsid w:val="005D14EB"/>
    <w:rsid w:val="005F4BD8"/>
    <w:rsid w:val="00603C7A"/>
    <w:rsid w:val="00606C11"/>
    <w:rsid w:val="00613444"/>
    <w:rsid w:val="00626375"/>
    <w:rsid w:val="006310E8"/>
    <w:rsid w:val="006556E1"/>
    <w:rsid w:val="00661044"/>
    <w:rsid w:val="00665593"/>
    <w:rsid w:val="00680D7F"/>
    <w:rsid w:val="006847D2"/>
    <w:rsid w:val="00692844"/>
    <w:rsid w:val="006A59A3"/>
    <w:rsid w:val="006C2BD1"/>
    <w:rsid w:val="006C59FB"/>
    <w:rsid w:val="006D5C14"/>
    <w:rsid w:val="006F2491"/>
    <w:rsid w:val="006F3A2D"/>
    <w:rsid w:val="006F3D80"/>
    <w:rsid w:val="0070671E"/>
    <w:rsid w:val="00714EE7"/>
    <w:rsid w:val="00715CE6"/>
    <w:rsid w:val="007204E0"/>
    <w:rsid w:val="00722CB1"/>
    <w:rsid w:val="0073133B"/>
    <w:rsid w:val="00732F46"/>
    <w:rsid w:val="0073567D"/>
    <w:rsid w:val="00746F7B"/>
    <w:rsid w:val="00761216"/>
    <w:rsid w:val="00775435"/>
    <w:rsid w:val="0077672B"/>
    <w:rsid w:val="00790D6C"/>
    <w:rsid w:val="00792AFF"/>
    <w:rsid w:val="00796BA7"/>
    <w:rsid w:val="007A25B2"/>
    <w:rsid w:val="007A5AFE"/>
    <w:rsid w:val="007A793F"/>
    <w:rsid w:val="007A7CFB"/>
    <w:rsid w:val="007B0330"/>
    <w:rsid w:val="007C3641"/>
    <w:rsid w:val="007D5730"/>
    <w:rsid w:val="007D7456"/>
    <w:rsid w:val="007E4752"/>
    <w:rsid w:val="007E60D6"/>
    <w:rsid w:val="008074E6"/>
    <w:rsid w:val="008133A5"/>
    <w:rsid w:val="0081353C"/>
    <w:rsid w:val="0082446E"/>
    <w:rsid w:val="0082694B"/>
    <w:rsid w:val="008477B1"/>
    <w:rsid w:val="008506F9"/>
    <w:rsid w:val="0086196A"/>
    <w:rsid w:val="00863375"/>
    <w:rsid w:val="00865480"/>
    <w:rsid w:val="0087273C"/>
    <w:rsid w:val="008768DA"/>
    <w:rsid w:val="0088046E"/>
    <w:rsid w:val="0088461A"/>
    <w:rsid w:val="008856DE"/>
    <w:rsid w:val="00891371"/>
    <w:rsid w:val="00894CD1"/>
    <w:rsid w:val="008976DB"/>
    <w:rsid w:val="008A19B5"/>
    <w:rsid w:val="008A4452"/>
    <w:rsid w:val="008A5E0B"/>
    <w:rsid w:val="008B792F"/>
    <w:rsid w:val="008C057C"/>
    <w:rsid w:val="008D6E34"/>
    <w:rsid w:val="008E05BE"/>
    <w:rsid w:val="008E07A0"/>
    <w:rsid w:val="008E3917"/>
    <w:rsid w:val="008E4D5E"/>
    <w:rsid w:val="008F2E9C"/>
    <w:rsid w:val="008F3D42"/>
    <w:rsid w:val="00907C7E"/>
    <w:rsid w:val="0091144C"/>
    <w:rsid w:val="00912F18"/>
    <w:rsid w:val="009143BA"/>
    <w:rsid w:val="00924EDB"/>
    <w:rsid w:val="00930B5D"/>
    <w:rsid w:val="00946144"/>
    <w:rsid w:val="00961525"/>
    <w:rsid w:val="009642B5"/>
    <w:rsid w:val="0097057A"/>
    <w:rsid w:val="0097662A"/>
    <w:rsid w:val="009872FC"/>
    <w:rsid w:val="00987AEA"/>
    <w:rsid w:val="00993D58"/>
    <w:rsid w:val="009A23FC"/>
    <w:rsid w:val="009A40B6"/>
    <w:rsid w:val="009C0B7E"/>
    <w:rsid w:val="009C4269"/>
    <w:rsid w:val="009C5B13"/>
    <w:rsid w:val="009C6C6B"/>
    <w:rsid w:val="009D7B3D"/>
    <w:rsid w:val="009F4FCC"/>
    <w:rsid w:val="00A122CE"/>
    <w:rsid w:val="00A1324B"/>
    <w:rsid w:val="00A141FD"/>
    <w:rsid w:val="00A41A22"/>
    <w:rsid w:val="00A41E82"/>
    <w:rsid w:val="00A42503"/>
    <w:rsid w:val="00A429F0"/>
    <w:rsid w:val="00A51475"/>
    <w:rsid w:val="00A63511"/>
    <w:rsid w:val="00A65B57"/>
    <w:rsid w:val="00A801CF"/>
    <w:rsid w:val="00A81509"/>
    <w:rsid w:val="00A85A27"/>
    <w:rsid w:val="00A86197"/>
    <w:rsid w:val="00A90446"/>
    <w:rsid w:val="00AA75C7"/>
    <w:rsid w:val="00AA7F8D"/>
    <w:rsid w:val="00AD5674"/>
    <w:rsid w:val="00AE18DA"/>
    <w:rsid w:val="00AF059B"/>
    <w:rsid w:val="00B05CFA"/>
    <w:rsid w:val="00B076A2"/>
    <w:rsid w:val="00B301ED"/>
    <w:rsid w:val="00B51A5A"/>
    <w:rsid w:val="00B544A1"/>
    <w:rsid w:val="00B6505D"/>
    <w:rsid w:val="00B66918"/>
    <w:rsid w:val="00B77FEA"/>
    <w:rsid w:val="00B84702"/>
    <w:rsid w:val="00B870F0"/>
    <w:rsid w:val="00B925D2"/>
    <w:rsid w:val="00BA1AF2"/>
    <w:rsid w:val="00BA1DF9"/>
    <w:rsid w:val="00BB3586"/>
    <w:rsid w:val="00BB5EEC"/>
    <w:rsid w:val="00BC5D5F"/>
    <w:rsid w:val="00BD0908"/>
    <w:rsid w:val="00BD46D2"/>
    <w:rsid w:val="00BD5777"/>
    <w:rsid w:val="00BE5C9D"/>
    <w:rsid w:val="00BF3628"/>
    <w:rsid w:val="00C12AFB"/>
    <w:rsid w:val="00C272E1"/>
    <w:rsid w:val="00C34210"/>
    <w:rsid w:val="00C408AE"/>
    <w:rsid w:val="00C423BD"/>
    <w:rsid w:val="00C63791"/>
    <w:rsid w:val="00C810E1"/>
    <w:rsid w:val="00C84E8E"/>
    <w:rsid w:val="00C85AA7"/>
    <w:rsid w:val="00C85E26"/>
    <w:rsid w:val="00CB56B0"/>
    <w:rsid w:val="00CC05E1"/>
    <w:rsid w:val="00CC4252"/>
    <w:rsid w:val="00CD35EB"/>
    <w:rsid w:val="00CD3618"/>
    <w:rsid w:val="00CD5DF1"/>
    <w:rsid w:val="00CE00A0"/>
    <w:rsid w:val="00CE0C75"/>
    <w:rsid w:val="00CE660B"/>
    <w:rsid w:val="00CF59A7"/>
    <w:rsid w:val="00D0519C"/>
    <w:rsid w:val="00D10047"/>
    <w:rsid w:val="00D1144C"/>
    <w:rsid w:val="00D234EC"/>
    <w:rsid w:val="00D23D9B"/>
    <w:rsid w:val="00D2429C"/>
    <w:rsid w:val="00D47B03"/>
    <w:rsid w:val="00D50C3A"/>
    <w:rsid w:val="00D52B6B"/>
    <w:rsid w:val="00D63101"/>
    <w:rsid w:val="00D7378B"/>
    <w:rsid w:val="00D81E5F"/>
    <w:rsid w:val="00D90275"/>
    <w:rsid w:val="00D93F8B"/>
    <w:rsid w:val="00D943E4"/>
    <w:rsid w:val="00DB480E"/>
    <w:rsid w:val="00DB6EF2"/>
    <w:rsid w:val="00DC1BB6"/>
    <w:rsid w:val="00DD390D"/>
    <w:rsid w:val="00E20C69"/>
    <w:rsid w:val="00E32520"/>
    <w:rsid w:val="00E33B3D"/>
    <w:rsid w:val="00E57E15"/>
    <w:rsid w:val="00E63206"/>
    <w:rsid w:val="00E76BE4"/>
    <w:rsid w:val="00E82374"/>
    <w:rsid w:val="00E8338D"/>
    <w:rsid w:val="00E96C95"/>
    <w:rsid w:val="00EA019C"/>
    <w:rsid w:val="00EA7323"/>
    <w:rsid w:val="00EB3F08"/>
    <w:rsid w:val="00EB5F86"/>
    <w:rsid w:val="00EB6DCE"/>
    <w:rsid w:val="00EC1316"/>
    <w:rsid w:val="00EC4FB3"/>
    <w:rsid w:val="00EC676B"/>
    <w:rsid w:val="00EC6870"/>
    <w:rsid w:val="00ED2EFB"/>
    <w:rsid w:val="00ED34F2"/>
    <w:rsid w:val="00ED3675"/>
    <w:rsid w:val="00EE168C"/>
    <w:rsid w:val="00EE228D"/>
    <w:rsid w:val="00EF02A3"/>
    <w:rsid w:val="00EF4E2D"/>
    <w:rsid w:val="00EF74E6"/>
    <w:rsid w:val="00F07877"/>
    <w:rsid w:val="00F120F4"/>
    <w:rsid w:val="00F14C89"/>
    <w:rsid w:val="00F25B62"/>
    <w:rsid w:val="00F3134A"/>
    <w:rsid w:val="00F32304"/>
    <w:rsid w:val="00F412F4"/>
    <w:rsid w:val="00F51D69"/>
    <w:rsid w:val="00F54BDC"/>
    <w:rsid w:val="00F65E90"/>
    <w:rsid w:val="00F80837"/>
    <w:rsid w:val="00F81323"/>
    <w:rsid w:val="00F87C03"/>
    <w:rsid w:val="00F910E5"/>
    <w:rsid w:val="00FA3B23"/>
    <w:rsid w:val="00FB5D25"/>
    <w:rsid w:val="00FE4A3E"/>
    <w:rsid w:val="00FE4D52"/>
    <w:rsid w:val="00FF4BDE"/>
    <w:rsid w:val="00FF5BF6"/>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F9E7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32F46"/>
  </w:style>
  <w:style w:type="character" w:styleId="Hyperlink">
    <w:name w:val="Hyperlink"/>
    <w:basedOn w:val="DefaultParagraphFont"/>
    <w:uiPriority w:val="99"/>
    <w:unhideWhenUsed/>
    <w:rsid w:val="00732F46"/>
    <w:rPr>
      <w:color w:val="0000FF" w:themeColor="hyperlink"/>
      <w:u w:val="single"/>
    </w:rPr>
  </w:style>
  <w:style w:type="paragraph" w:styleId="BalloonText">
    <w:name w:val="Balloon Text"/>
    <w:basedOn w:val="Normal"/>
    <w:link w:val="BalloonTextChar"/>
    <w:uiPriority w:val="99"/>
    <w:semiHidden/>
    <w:unhideWhenUsed/>
    <w:rsid w:val="00FA3B23"/>
    <w:rPr>
      <w:rFonts w:ascii="Lucida Grande" w:hAnsi="Lucida Grande"/>
      <w:sz w:val="18"/>
      <w:szCs w:val="18"/>
    </w:rPr>
  </w:style>
  <w:style w:type="character" w:customStyle="1" w:styleId="BalloonTextChar">
    <w:name w:val="Balloon Text Char"/>
    <w:basedOn w:val="DefaultParagraphFont"/>
    <w:link w:val="BalloonText"/>
    <w:uiPriority w:val="99"/>
    <w:semiHidden/>
    <w:rsid w:val="00FA3B23"/>
    <w:rPr>
      <w:rFonts w:ascii="Lucida Grande" w:hAnsi="Lucida Grande"/>
      <w:sz w:val="18"/>
      <w:szCs w:val="18"/>
    </w:rPr>
  </w:style>
  <w:style w:type="paragraph" w:styleId="NormalWeb">
    <w:name w:val="Normal (Web)"/>
    <w:basedOn w:val="Normal"/>
    <w:uiPriority w:val="99"/>
    <w:unhideWhenUsed/>
    <w:rsid w:val="002170CE"/>
    <w:pPr>
      <w:spacing w:before="100" w:beforeAutospacing="1" w:after="100" w:afterAutospacing="1"/>
    </w:pPr>
    <w:rPr>
      <w:rFonts w:ascii="Times New Roman" w:eastAsiaTheme="minorHAnsi" w:hAnsi="Times New Roman" w:cs="Times New Roman"/>
      <w:lang w:val="en-US"/>
    </w:rPr>
  </w:style>
  <w:style w:type="character" w:styleId="Strong">
    <w:name w:val="Strong"/>
    <w:basedOn w:val="DefaultParagraphFont"/>
    <w:uiPriority w:val="22"/>
    <w:qFormat/>
    <w:rsid w:val="002170CE"/>
    <w:rPr>
      <w:b/>
      <w:bCs/>
    </w:rPr>
  </w:style>
  <w:style w:type="character" w:styleId="Emphasis">
    <w:name w:val="Emphasis"/>
    <w:basedOn w:val="DefaultParagraphFont"/>
    <w:uiPriority w:val="20"/>
    <w:qFormat/>
    <w:rsid w:val="002170CE"/>
    <w:rPr>
      <w:i/>
      <w:iCs/>
    </w:rPr>
  </w:style>
  <w:style w:type="character" w:styleId="CommentReference">
    <w:name w:val="annotation reference"/>
    <w:basedOn w:val="DefaultParagraphFont"/>
    <w:uiPriority w:val="99"/>
    <w:semiHidden/>
    <w:unhideWhenUsed/>
    <w:rsid w:val="006F2491"/>
    <w:rPr>
      <w:sz w:val="18"/>
      <w:szCs w:val="18"/>
    </w:rPr>
  </w:style>
  <w:style w:type="paragraph" w:styleId="CommentText">
    <w:name w:val="annotation text"/>
    <w:basedOn w:val="Normal"/>
    <w:link w:val="CommentTextChar"/>
    <w:uiPriority w:val="99"/>
    <w:unhideWhenUsed/>
    <w:rsid w:val="006F2491"/>
  </w:style>
  <w:style w:type="character" w:customStyle="1" w:styleId="CommentTextChar">
    <w:name w:val="Comment Text Char"/>
    <w:basedOn w:val="DefaultParagraphFont"/>
    <w:link w:val="CommentText"/>
    <w:uiPriority w:val="99"/>
    <w:rsid w:val="006F2491"/>
  </w:style>
  <w:style w:type="paragraph" w:styleId="CommentSubject">
    <w:name w:val="annotation subject"/>
    <w:basedOn w:val="CommentText"/>
    <w:next w:val="CommentText"/>
    <w:link w:val="CommentSubjectChar"/>
    <w:uiPriority w:val="99"/>
    <w:semiHidden/>
    <w:unhideWhenUsed/>
    <w:rsid w:val="006F2491"/>
    <w:rPr>
      <w:b/>
      <w:bCs/>
      <w:sz w:val="20"/>
      <w:szCs w:val="20"/>
    </w:rPr>
  </w:style>
  <w:style w:type="character" w:customStyle="1" w:styleId="CommentSubjectChar">
    <w:name w:val="Comment Subject Char"/>
    <w:basedOn w:val="CommentTextChar"/>
    <w:link w:val="CommentSubject"/>
    <w:uiPriority w:val="99"/>
    <w:semiHidden/>
    <w:rsid w:val="006F2491"/>
    <w:rPr>
      <w:b/>
      <w:bCs/>
      <w:sz w:val="20"/>
      <w:szCs w:val="20"/>
    </w:rPr>
  </w:style>
  <w:style w:type="character" w:styleId="FollowedHyperlink">
    <w:name w:val="FollowedHyperlink"/>
    <w:basedOn w:val="DefaultParagraphFont"/>
    <w:uiPriority w:val="99"/>
    <w:semiHidden/>
    <w:unhideWhenUsed/>
    <w:rsid w:val="006F2491"/>
    <w:rPr>
      <w:color w:val="800080" w:themeColor="followedHyperlink"/>
      <w:u w:val="single"/>
    </w:rPr>
  </w:style>
  <w:style w:type="paragraph" w:styleId="ListParagraph">
    <w:name w:val="List Paragraph"/>
    <w:basedOn w:val="Normal"/>
    <w:uiPriority w:val="34"/>
    <w:qFormat/>
    <w:rsid w:val="00482B34"/>
    <w:pPr>
      <w:ind w:left="720"/>
      <w:contextualSpacing/>
    </w:pPr>
  </w:style>
  <w:style w:type="paragraph" w:styleId="HTMLPreformatted">
    <w:name w:val="HTML Preformatted"/>
    <w:basedOn w:val="Normal"/>
    <w:link w:val="HTMLPreformattedChar"/>
    <w:uiPriority w:val="99"/>
    <w:unhideWhenUsed/>
    <w:rsid w:val="00B92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B925D2"/>
    <w:rPr>
      <w:rFonts w:ascii="Courier New" w:hAnsi="Courier New" w:cs="Courier New"/>
      <w:sz w:val="20"/>
      <w:szCs w:val="20"/>
      <w:lang w:val="en-US" w:eastAsia="en-US"/>
    </w:rPr>
  </w:style>
  <w:style w:type="character" w:customStyle="1" w:styleId="gjsfjgwdkmb">
    <w:name w:val="gjsfjgwdkmb"/>
    <w:basedOn w:val="DefaultParagraphFont"/>
    <w:rsid w:val="00235690"/>
  </w:style>
  <w:style w:type="character" w:customStyle="1" w:styleId="gjsfjgwdklb">
    <w:name w:val="gjsfjgwdklb"/>
    <w:basedOn w:val="DefaultParagraphFont"/>
    <w:rsid w:val="00235690"/>
  </w:style>
  <w:style w:type="character" w:customStyle="1" w:styleId="gjsfjgwdolb">
    <w:name w:val="gjsfjgwdolb"/>
    <w:basedOn w:val="DefaultParagraphFont"/>
    <w:rsid w:val="00A65B57"/>
  </w:style>
  <w:style w:type="table" w:styleId="TableGrid">
    <w:name w:val="Table Grid"/>
    <w:basedOn w:val="TableNormal"/>
    <w:uiPriority w:val="59"/>
    <w:rsid w:val="00EA73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B77FEA"/>
    <w:rPr>
      <w:rFonts w:ascii="Times New Roman" w:hAnsi="Times New Roman" w:cs="Times New Roman"/>
    </w:rPr>
  </w:style>
  <w:style w:type="character" w:customStyle="1" w:styleId="DocumentMapChar">
    <w:name w:val="Document Map Char"/>
    <w:basedOn w:val="DefaultParagraphFont"/>
    <w:link w:val="DocumentMap"/>
    <w:uiPriority w:val="99"/>
    <w:semiHidden/>
    <w:rsid w:val="00B77FEA"/>
    <w:rPr>
      <w:rFonts w:ascii="Times New Roman" w:hAnsi="Times New Roman" w:cs="Times New Roman"/>
    </w:rPr>
  </w:style>
  <w:style w:type="paragraph" w:styleId="Revision">
    <w:name w:val="Revision"/>
    <w:hidden/>
    <w:uiPriority w:val="99"/>
    <w:semiHidden/>
    <w:rsid w:val="00692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00220">
      <w:bodyDiv w:val="1"/>
      <w:marLeft w:val="0"/>
      <w:marRight w:val="0"/>
      <w:marTop w:val="0"/>
      <w:marBottom w:val="0"/>
      <w:divBdr>
        <w:top w:val="none" w:sz="0" w:space="0" w:color="auto"/>
        <w:left w:val="none" w:sz="0" w:space="0" w:color="auto"/>
        <w:bottom w:val="none" w:sz="0" w:space="0" w:color="auto"/>
        <w:right w:val="none" w:sz="0" w:space="0" w:color="auto"/>
      </w:divBdr>
    </w:div>
    <w:div w:id="109009934">
      <w:bodyDiv w:val="1"/>
      <w:marLeft w:val="0"/>
      <w:marRight w:val="0"/>
      <w:marTop w:val="0"/>
      <w:marBottom w:val="0"/>
      <w:divBdr>
        <w:top w:val="none" w:sz="0" w:space="0" w:color="auto"/>
        <w:left w:val="none" w:sz="0" w:space="0" w:color="auto"/>
        <w:bottom w:val="none" w:sz="0" w:space="0" w:color="auto"/>
        <w:right w:val="none" w:sz="0" w:space="0" w:color="auto"/>
      </w:divBdr>
    </w:div>
    <w:div w:id="186262027">
      <w:bodyDiv w:val="1"/>
      <w:marLeft w:val="0"/>
      <w:marRight w:val="0"/>
      <w:marTop w:val="0"/>
      <w:marBottom w:val="0"/>
      <w:divBdr>
        <w:top w:val="none" w:sz="0" w:space="0" w:color="auto"/>
        <w:left w:val="none" w:sz="0" w:space="0" w:color="auto"/>
        <w:bottom w:val="none" w:sz="0" w:space="0" w:color="auto"/>
        <w:right w:val="none" w:sz="0" w:space="0" w:color="auto"/>
      </w:divBdr>
    </w:div>
    <w:div w:id="242030899">
      <w:bodyDiv w:val="1"/>
      <w:marLeft w:val="0"/>
      <w:marRight w:val="0"/>
      <w:marTop w:val="0"/>
      <w:marBottom w:val="0"/>
      <w:divBdr>
        <w:top w:val="none" w:sz="0" w:space="0" w:color="auto"/>
        <w:left w:val="none" w:sz="0" w:space="0" w:color="auto"/>
        <w:bottom w:val="none" w:sz="0" w:space="0" w:color="auto"/>
        <w:right w:val="none" w:sz="0" w:space="0" w:color="auto"/>
      </w:divBdr>
    </w:div>
    <w:div w:id="245965823">
      <w:bodyDiv w:val="1"/>
      <w:marLeft w:val="0"/>
      <w:marRight w:val="0"/>
      <w:marTop w:val="0"/>
      <w:marBottom w:val="0"/>
      <w:divBdr>
        <w:top w:val="none" w:sz="0" w:space="0" w:color="auto"/>
        <w:left w:val="none" w:sz="0" w:space="0" w:color="auto"/>
        <w:bottom w:val="none" w:sz="0" w:space="0" w:color="auto"/>
        <w:right w:val="none" w:sz="0" w:space="0" w:color="auto"/>
      </w:divBdr>
    </w:div>
    <w:div w:id="449280666">
      <w:bodyDiv w:val="1"/>
      <w:marLeft w:val="0"/>
      <w:marRight w:val="0"/>
      <w:marTop w:val="0"/>
      <w:marBottom w:val="0"/>
      <w:divBdr>
        <w:top w:val="none" w:sz="0" w:space="0" w:color="auto"/>
        <w:left w:val="none" w:sz="0" w:space="0" w:color="auto"/>
        <w:bottom w:val="none" w:sz="0" w:space="0" w:color="auto"/>
        <w:right w:val="none" w:sz="0" w:space="0" w:color="auto"/>
      </w:divBdr>
    </w:div>
    <w:div w:id="599484472">
      <w:bodyDiv w:val="1"/>
      <w:marLeft w:val="0"/>
      <w:marRight w:val="0"/>
      <w:marTop w:val="0"/>
      <w:marBottom w:val="0"/>
      <w:divBdr>
        <w:top w:val="none" w:sz="0" w:space="0" w:color="auto"/>
        <w:left w:val="none" w:sz="0" w:space="0" w:color="auto"/>
        <w:bottom w:val="none" w:sz="0" w:space="0" w:color="auto"/>
        <w:right w:val="none" w:sz="0" w:space="0" w:color="auto"/>
      </w:divBdr>
    </w:div>
    <w:div w:id="675770584">
      <w:bodyDiv w:val="1"/>
      <w:marLeft w:val="0"/>
      <w:marRight w:val="0"/>
      <w:marTop w:val="0"/>
      <w:marBottom w:val="0"/>
      <w:divBdr>
        <w:top w:val="none" w:sz="0" w:space="0" w:color="auto"/>
        <w:left w:val="none" w:sz="0" w:space="0" w:color="auto"/>
        <w:bottom w:val="none" w:sz="0" w:space="0" w:color="auto"/>
        <w:right w:val="none" w:sz="0" w:space="0" w:color="auto"/>
      </w:divBdr>
    </w:div>
    <w:div w:id="712464629">
      <w:bodyDiv w:val="1"/>
      <w:marLeft w:val="0"/>
      <w:marRight w:val="0"/>
      <w:marTop w:val="0"/>
      <w:marBottom w:val="0"/>
      <w:divBdr>
        <w:top w:val="none" w:sz="0" w:space="0" w:color="auto"/>
        <w:left w:val="none" w:sz="0" w:space="0" w:color="auto"/>
        <w:bottom w:val="none" w:sz="0" w:space="0" w:color="auto"/>
        <w:right w:val="none" w:sz="0" w:space="0" w:color="auto"/>
      </w:divBdr>
    </w:div>
    <w:div w:id="849878515">
      <w:bodyDiv w:val="1"/>
      <w:marLeft w:val="0"/>
      <w:marRight w:val="0"/>
      <w:marTop w:val="0"/>
      <w:marBottom w:val="0"/>
      <w:divBdr>
        <w:top w:val="none" w:sz="0" w:space="0" w:color="auto"/>
        <w:left w:val="none" w:sz="0" w:space="0" w:color="auto"/>
        <w:bottom w:val="none" w:sz="0" w:space="0" w:color="auto"/>
        <w:right w:val="none" w:sz="0" w:space="0" w:color="auto"/>
      </w:divBdr>
    </w:div>
    <w:div w:id="927692269">
      <w:bodyDiv w:val="1"/>
      <w:marLeft w:val="0"/>
      <w:marRight w:val="0"/>
      <w:marTop w:val="0"/>
      <w:marBottom w:val="0"/>
      <w:divBdr>
        <w:top w:val="none" w:sz="0" w:space="0" w:color="auto"/>
        <w:left w:val="none" w:sz="0" w:space="0" w:color="auto"/>
        <w:bottom w:val="none" w:sz="0" w:space="0" w:color="auto"/>
        <w:right w:val="none" w:sz="0" w:space="0" w:color="auto"/>
      </w:divBdr>
    </w:div>
    <w:div w:id="978460523">
      <w:bodyDiv w:val="1"/>
      <w:marLeft w:val="0"/>
      <w:marRight w:val="0"/>
      <w:marTop w:val="0"/>
      <w:marBottom w:val="0"/>
      <w:divBdr>
        <w:top w:val="none" w:sz="0" w:space="0" w:color="auto"/>
        <w:left w:val="none" w:sz="0" w:space="0" w:color="auto"/>
        <w:bottom w:val="none" w:sz="0" w:space="0" w:color="auto"/>
        <w:right w:val="none" w:sz="0" w:space="0" w:color="auto"/>
      </w:divBdr>
    </w:div>
    <w:div w:id="1013260240">
      <w:bodyDiv w:val="1"/>
      <w:marLeft w:val="0"/>
      <w:marRight w:val="0"/>
      <w:marTop w:val="0"/>
      <w:marBottom w:val="0"/>
      <w:divBdr>
        <w:top w:val="none" w:sz="0" w:space="0" w:color="auto"/>
        <w:left w:val="none" w:sz="0" w:space="0" w:color="auto"/>
        <w:bottom w:val="none" w:sz="0" w:space="0" w:color="auto"/>
        <w:right w:val="none" w:sz="0" w:space="0" w:color="auto"/>
      </w:divBdr>
    </w:div>
    <w:div w:id="1033312776">
      <w:bodyDiv w:val="1"/>
      <w:marLeft w:val="0"/>
      <w:marRight w:val="0"/>
      <w:marTop w:val="0"/>
      <w:marBottom w:val="0"/>
      <w:divBdr>
        <w:top w:val="none" w:sz="0" w:space="0" w:color="auto"/>
        <w:left w:val="none" w:sz="0" w:space="0" w:color="auto"/>
        <w:bottom w:val="none" w:sz="0" w:space="0" w:color="auto"/>
        <w:right w:val="none" w:sz="0" w:space="0" w:color="auto"/>
      </w:divBdr>
    </w:div>
    <w:div w:id="1054502524">
      <w:bodyDiv w:val="1"/>
      <w:marLeft w:val="0"/>
      <w:marRight w:val="0"/>
      <w:marTop w:val="0"/>
      <w:marBottom w:val="0"/>
      <w:divBdr>
        <w:top w:val="none" w:sz="0" w:space="0" w:color="auto"/>
        <w:left w:val="none" w:sz="0" w:space="0" w:color="auto"/>
        <w:bottom w:val="none" w:sz="0" w:space="0" w:color="auto"/>
        <w:right w:val="none" w:sz="0" w:space="0" w:color="auto"/>
      </w:divBdr>
      <w:divsChild>
        <w:div w:id="2101946535">
          <w:marLeft w:val="0"/>
          <w:marRight w:val="0"/>
          <w:marTop w:val="0"/>
          <w:marBottom w:val="0"/>
          <w:divBdr>
            <w:top w:val="none" w:sz="0" w:space="0" w:color="auto"/>
            <w:left w:val="none" w:sz="0" w:space="0" w:color="auto"/>
            <w:bottom w:val="none" w:sz="0" w:space="0" w:color="auto"/>
            <w:right w:val="none" w:sz="0" w:space="0" w:color="auto"/>
          </w:divBdr>
        </w:div>
        <w:div w:id="599720493">
          <w:marLeft w:val="0"/>
          <w:marRight w:val="0"/>
          <w:marTop w:val="0"/>
          <w:marBottom w:val="0"/>
          <w:divBdr>
            <w:top w:val="none" w:sz="0" w:space="0" w:color="auto"/>
            <w:left w:val="none" w:sz="0" w:space="0" w:color="auto"/>
            <w:bottom w:val="none" w:sz="0" w:space="0" w:color="auto"/>
            <w:right w:val="none" w:sz="0" w:space="0" w:color="auto"/>
          </w:divBdr>
        </w:div>
        <w:div w:id="104469660">
          <w:marLeft w:val="0"/>
          <w:marRight w:val="0"/>
          <w:marTop w:val="0"/>
          <w:marBottom w:val="0"/>
          <w:divBdr>
            <w:top w:val="none" w:sz="0" w:space="0" w:color="auto"/>
            <w:left w:val="none" w:sz="0" w:space="0" w:color="auto"/>
            <w:bottom w:val="none" w:sz="0" w:space="0" w:color="auto"/>
            <w:right w:val="none" w:sz="0" w:space="0" w:color="auto"/>
          </w:divBdr>
        </w:div>
      </w:divsChild>
    </w:div>
    <w:div w:id="1081028397">
      <w:bodyDiv w:val="1"/>
      <w:marLeft w:val="0"/>
      <w:marRight w:val="0"/>
      <w:marTop w:val="0"/>
      <w:marBottom w:val="0"/>
      <w:divBdr>
        <w:top w:val="none" w:sz="0" w:space="0" w:color="auto"/>
        <w:left w:val="none" w:sz="0" w:space="0" w:color="auto"/>
        <w:bottom w:val="none" w:sz="0" w:space="0" w:color="auto"/>
        <w:right w:val="none" w:sz="0" w:space="0" w:color="auto"/>
      </w:divBdr>
    </w:div>
    <w:div w:id="1241059011">
      <w:bodyDiv w:val="1"/>
      <w:marLeft w:val="0"/>
      <w:marRight w:val="0"/>
      <w:marTop w:val="0"/>
      <w:marBottom w:val="0"/>
      <w:divBdr>
        <w:top w:val="none" w:sz="0" w:space="0" w:color="auto"/>
        <w:left w:val="none" w:sz="0" w:space="0" w:color="auto"/>
        <w:bottom w:val="none" w:sz="0" w:space="0" w:color="auto"/>
        <w:right w:val="none" w:sz="0" w:space="0" w:color="auto"/>
      </w:divBdr>
    </w:div>
    <w:div w:id="1245526485">
      <w:bodyDiv w:val="1"/>
      <w:marLeft w:val="0"/>
      <w:marRight w:val="0"/>
      <w:marTop w:val="0"/>
      <w:marBottom w:val="0"/>
      <w:divBdr>
        <w:top w:val="none" w:sz="0" w:space="0" w:color="auto"/>
        <w:left w:val="none" w:sz="0" w:space="0" w:color="auto"/>
        <w:bottom w:val="none" w:sz="0" w:space="0" w:color="auto"/>
        <w:right w:val="none" w:sz="0" w:space="0" w:color="auto"/>
      </w:divBdr>
    </w:div>
    <w:div w:id="1273516349">
      <w:bodyDiv w:val="1"/>
      <w:marLeft w:val="0"/>
      <w:marRight w:val="0"/>
      <w:marTop w:val="0"/>
      <w:marBottom w:val="0"/>
      <w:divBdr>
        <w:top w:val="none" w:sz="0" w:space="0" w:color="auto"/>
        <w:left w:val="none" w:sz="0" w:space="0" w:color="auto"/>
        <w:bottom w:val="none" w:sz="0" w:space="0" w:color="auto"/>
        <w:right w:val="none" w:sz="0" w:space="0" w:color="auto"/>
      </w:divBdr>
    </w:div>
    <w:div w:id="1375227113">
      <w:bodyDiv w:val="1"/>
      <w:marLeft w:val="0"/>
      <w:marRight w:val="0"/>
      <w:marTop w:val="0"/>
      <w:marBottom w:val="0"/>
      <w:divBdr>
        <w:top w:val="none" w:sz="0" w:space="0" w:color="auto"/>
        <w:left w:val="none" w:sz="0" w:space="0" w:color="auto"/>
        <w:bottom w:val="none" w:sz="0" w:space="0" w:color="auto"/>
        <w:right w:val="none" w:sz="0" w:space="0" w:color="auto"/>
      </w:divBdr>
      <w:divsChild>
        <w:div w:id="272321092">
          <w:marLeft w:val="0"/>
          <w:marRight w:val="0"/>
          <w:marTop w:val="0"/>
          <w:marBottom w:val="0"/>
          <w:divBdr>
            <w:top w:val="none" w:sz="0" w:space="0" w:color="auto"/>
            <w:left w:val="none" w:sz="0" w:space="0" w:color="auto"/>
            <w:bottom w:val="none" w:sz="0" w:space="0" w:color="auto"/>
            <w:right w:val="none" w:sz="0" w:space="0" w:color="auto"/>
          </w:divBdr>
        </w:div>
        <w:div w:id="671295223">
          <w:marLeft w:val="0"/>
          <w:marRight w:val="0"/>
          <w:marTop w:val="0"/>
          <w:marBottom w:val="0"/>
          <w:divBdr>
            <w:top w:val="none" w:sz="0" w:space="0" w:color="auto"/>
            <w:left w:val="none" w:sz="0" w:space="0" w:color="auto"/>
            <w:bottom w:val="none" w:sz="0" w:space="0" w:color="auto"/>
            <w:right w:val="none" w:sz="0" w:space="0" w:color="auto"/>
          </w:divBdr>
        </w:div>
        <w:div w:id="1467238049">
          <w:marLeft w:val="0"/>
          <w:marRight w:val="0"/>
          <w:marTop w:val="0"/>
          <w:marBottom w:val="0"/>
          <w:divBdr>
            <w:top w:val="none" w:sz="0" w:space="0" w:color="auto"/>
            <w:left w:val="none" w:sz="0" w:space="0" w:color="auto"/>
            <w:bottom w:val="none" w:sz="0" w:space="0" w:color="auto"/>
            <w:right w:val="none" w:sz="0" w:space="0" w:color="auto"/>
          </w:divBdr>
        </w:div>
        <w:div w:id="428550399">
          <w:marLeft w:val="0"/>
          <w:marRight w:val="0"/>
          <w:marTop w:val="0"/>
          <w:marBottom w:val="0"/>
          <w:divBdr>
            <w:top w:val="none" w:sz="0" w:space="0" w:color="auto"/>
            <w:left w:val="none" w:sz="0" w:space="0" w:color="auto"/>
            <w:bottom w:val="none" w:sz="0" w:space="0" w:color="auto"/>
            <w:right w:val="none" w:sz="0" w:space="0" w:color="auto"/>
          </w:divBdr>
        </w:div>
      </w:divsChild>
    </w:div>
    <w:div w:id="1384865906">
      <w:bodyDiv w:val="1"/>
      <w:marLeft w:val="0"/>
      <w:marRight w:val="0"/>
      <w:marTop w:val="0"/>
      <w:marBottom w:val="0"/>
      <w:divBdr>
        <w:top w:val="none" w:sz="0" w:space="0" w:color="auto"/>
        <w:left w:val="none" w:sz="0" w:space="0" w:color="auto"/>
        <w:bottom w:val="none" w:sz="0" w:space="0" w:color="auto"/>
        <w:right w:val="none" w:sz="0" w:space="0" w:color="auto"/>
      </w:divBdr>
    </w:div>
    <w:div w:id="1412779306">
      <w:bodyDiv w:val="1"/>
      <w:marLeft w:val="0"/>
      <w:marRight w:val="0"/>
      <w:marTop w:val="0"/>
      <w:marBottom w:val="0"/>
      <w:divBdr>
        <w:top w:val="none" w:sz="0" w:space="0" w:color="auto"/>
        <w:left w:val="none" w:sz="0" w:space="0" w:color="auto"/>
        <w:bottom w:val="none" w:sz="0" w:space="0" w:color="auto"/>
        <w:right w:val="none" w:sz="0" w:space="0" w:color="auto"/>
      </w:divBdr>
    </w:div>
    <w:div w:id="1501508672">
      <w:bodyDiv w:val="1"/>
      <w:marLeft w:val="0"/>
      <w:marRight w:val="0"/>
      <w:marTop w:val="0"/>
      <w:marBottom w:val="0"/>
      <w:divBdr>
        <w:top w:val="none" w:sz="0" w:space="0" w:color="auto"/>
        <w:left w:val="none" w:sz="0" w:space="0" w:color="auto"/>
        <w:bottom w:val="none" w:sz="0" w:space="0" w:color="auto"/>
        <w:right w:val="none" w:sz="0" w:space="0" w:color="auto"/>
      </w:divBdr>
    </w:div>
    <w:div w:id="1543399331">
      <w:bodyDiv w:val="1"/>
      <w:marLeft w:val="0"/>
      <w:marRight w:val="0"/>
      <w:marTop w:val="0"/>
      <w:marBottom w:val="0"/>
      <w:divBdr>
        <w:top w:val="none" w:sz="0" w:space="0" w:color="auto"/>
        <w:left w:val="none" w:sz="0" w:space="0" w:color="auto"/>
        <w:bottom w:val="none" w:sz="0" w:space="0" w:color="auto"/>
        <w:right w:val="none" w:sz="0" w:space="0" w:color="auto"/>
      </w:divBdr>
    </w:div>
    <w:div w:id="1549759654">
      <w:bodyDiv w:val="1"/>
      <w:marLeft w:val="0"/>
      <w:marRight w:val="0"/>
      <w:marTop w:val="0"/>
      <w:marBottom w:val="0"/>
      <w:divBdr>
        <w:top w:val="none" w:sz="0" w:space="0" w:color="auto"/>
        <w:left w:val="none" w:sz="0" w:space="0" w:color="auto"/>
        <w:bottom w:val="none" w:sz="0" w:space="0" w:color="auto"/>
        <w:right w:val="none" w:sz="0" w:space="0" w:color="auto"/>
      </w:divBdr>
    </w:div>
    <w:div w:id="1560481914">
      <w:bodyDiv w:val="1"/>
      <w:marLeft w:val="0"/>
      <w:marRight w:val="0"/>
      <w:marTop w:val="0"/>
      <w:marBottom w:val="0"/>
      <w:divBdr>
        <w:top w:val="none" w:sz="0" w:space="0" w:color="auto"/>
        <w:left w:val="none" w:sz="0" w:space="0" w:color="auto"/>
        <w:bottom w:val="none" w:sz="0" w:space="0" w:color="auto"/>
        <w:right w:val="none" w:sz="0" w:space="0" w:color="auto"/>
      </w:divBdr>
    </w:div>
    <w:div w:id="1628202872">
      <w:bodyDiv w:val="1"/>
      <w:marLeft w:val="0"/>
      <w:marRight w:val="0"/>
      <w:marTop w:val="0"/>
      <w:marBottom w:val="0"/>
      <w:divBdr>
        <w:top w:val="none" w:sz="0" w:space="0" w:color="auto"/>
        <w:left w:val="none" w:sz="0" w:space="0" w:color="auto"/>
        <w:bottom w:val="none" w:sz="0" w:space="0" w:color="auto"/>
        <w:right w:val="none" w:sz="0" w:space="0" w:color="auto"/>
      </w:divBdr>
    </w:div>
    <w:div w:id="1641615803">
      <w:bodyDiv w:val="1"/>
      <w:marLeft w:val="0"/>
      <w:marRight w:val="0"/>
      <w:marTop w:val="0"/>
      <w:marBottom w:val="0"/>
      <w:divBdr>
        <w:top w:val="none" w:sz="0" w:space="0" w:color="auto"/>
        <w:left w:val="none" w:sz="0" w:space="0" w:color="auto"/>
        <w:bottom w:val="none" w:sz="0" w:space="0" w:color="auto"/>
        <w:right w:val="none" w:sz="0" w:space="0" w:color="auto"/>
      </w:divBdr>
    </w:div>
    <w:div w:id="1642075361">
      <w:bodyDiv w:val="1"/>
      <w:marLeft w:val="0"/>
      <w:marRight w:val="0"/>
      <w:marTop w:val="0"/>
      <w:marBottom w:val="0"/>
      <w:divBdr>
        <w:top w:val="none" w:sz="0" w:space="0" w:color="auto"/>
        <w:left w:val="none" w:sz="0" w:space="0" w:color="auto"/>
        <w:bottom w:val="none" w:sz="0" w:space="0" w:color="auto"/>
        <w:right w:val="none" w:sz="0" w:space="0" w:color="auto"/>
      </w:divBdr>
    </w:div>
    <w:div w:id="1654601035">
      <w:bodyDiv w:val="1"/>
      <w:marLeft w:val="0"/>
      <w:marRight w:val="0"/>
      <w:marTop w:val="0"/>
      <w:marBottom w:val="0"/>
      <w:divBdr>
        <w:top w:val="none" w:sz="0" w:space="0" w:color="auto"/>
        <w:left w:val="none" w:sz="0" w:space="0" w:color="auto"/>
        <w:bottom w:val="none" w:sz="0" w:space="0" w:color="auto"/>
        <w:right w:val="none" w:sz="0" w:space="0" w:color="auto"/>
      </w:divBdr>
    </w:div>
    <w:div w:id="1673528432">
      <w:bodyDiv w:val="1"/>
      <w:marLeft w:val="0"/>
      <w:marRight w:val="0"/>
      <w:marTop w:val="0"/>
      <w:marBottom w:val="0"/>
      <w:divBdr>
        <w:top w:val="none" w:sz="0" w:space="0" w:color="auto"/>
        <w:left w:val="none" w:sz="0" w:space="0" w:color="auto"/>
        <w:bottom w:val="none" w:sz="0" w:space="0" w:color="auto"/>
        <w:right w:val="none" w:sz="0" w:space="0" w:color="auto"/>
      </w:divBdr>
    </w:div>
    <w:div w:id="1683774717">
      <w:bodyDiv w:val="1"/>
      <w:marLeft w:val="0"/>
      <w:marRight w:val="0"/>
      <w:marTop w:val="0"/>
      <w:marBottom w:val="0"/>
      <w:divBdr>
        <w:top w:val="none" w:sz="0" w:space="0" w:color="auto"/>
        <w:left w:val="none" w:sz="0" w:space="0" w:color="auto"/>
        <w:bottom w:val="none" w:sz="0" w:space="0" w:color="auto"/>
        <w:right w:val="none" w:sz="0" w:space="0" w:color="auto"/>
      </w:divBdr>
    </w:div>
    <w:div w:id="1706635215">
      <w:bodyDiv w:val="1"/>
      <w:marLeft w:val="0"/>
      <w:marRight w:val="0"/>
      <w:marTop w:val="0"/>
      <w:marBottom w:val="0"/>
      <w:divBdr>
        <w:top w:val="none" w:sz="0" w:space="0" w:color="auto"/>
        <w:left w:val="none" w:sz="0" w:space="0" w:color="auto"/>
        <w:bottom w:val="none" w:sz="0" w:space="0" w:color="auto"/>
        <w:right w:val="none" w:sz="0" w:space="0" w:color="auto"/>
      </w:divBdr>
    </w:div>
    <w:div w:id="1757901826">
      <w:bodyDiv w:val="1"/>
      <w:marLeft w:val="0"/>
      <w:marRight w:val="0"/>
      <w:marTop w:val="0"/>
      <w:marBottom w:val="0"/>
      <w:divBdr>
        <w:top w:val="none" w:sz="0" w:space="0" w:color="auto"/>
        <w:left w:val="none" w:sz="0" w:space="0" w:color="auto"/>
        <w:bottom w:val="none" w:sz="0" w:space="0" w:color="auto"/>
        <w:right w:val="none" w:sz="0" w:space="0" w:color="auto"/>
      </w:divBdr>
    </w:div>
    <w:div w:id="1774741570">
      <w:bodyDiv w:val="1"/>
      <w:marLeft w:val="0"/>
      <w:marRight w:val="0"/>
      <w:marTop w:val="0"/>
      <w:marBottom w:val="0"/>
      <w:divBdr>
        <w:top w:val="none" w:sz="0" w:space="0" w:color="auto"/>
        <w:left w:val="none" w:sz="0" w:space="0" w:color="auto"/>
        <w:bottom w:val="none" w:sz="0" w:space="0" w:color="auto"/>
        <w:right w:val="none" w:sz="0" w:space="0" w:color="auto"/>
      </w:divBdr>
    </w:div>
    <w:div w:id="1777166676">
      <w:bodyDiv w:val="1"/>
      <w:marLeft w:val="0"/>
      <w:marRight w:val="0"/>
      <w:marTop w:val="0"/>
      <w:marBottom w:val="0"/>
      <w:divBdr>
        <w:top w:val="none" w:sz="0" w:space="0" w:color="auto"/>
        <w:left w:val="none" w:sz="0" w:space="0" w:color="auto"/>
        <w:bottom w:val="none" w:sz="0" w:space="0" w:color="auto"/>
        <w:right w:val="none" w:sz="0" w:space="0" w:color="auto"/>
      </w:divBdr>
    </w:div>
    <w:div w:id="1840726617">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7308527">
      <w:bodyDiv w:val="1"/>
      <w:marLeft w:val="0"/>
      <w:marRight w:val="0"/>
      <w:marTop w:val="0"/>
      <w:marBottom w:val="0"/>
      <w:divBdr>
        <w:top w:val="none" w:sz="0" w:space="0" w:color="auto"/>
        <w:left w:val="none" w:sz="0" w:space="0" w:color="auto"/>
        <w:bottom w:val="none" w:sz="0" w:space="0" w:color="auto"/>
        <w:right w:val="none" w:sz="0" w:space="0" w:color="auto"/>
      </w:divBdr>
    </w:div>
    <w:div w:id="1916426571">
      <w:bodyDiv w:val="1"/>
      <w:marLeft w:val="0"/>
      <w:marRight w:val="0"/>
      <w:marTop w:val="0"/>
      <w:marBottom w:val="0"/>
      <w:divBdr>
        <w:top w:val="none" w:sz="0" w:space="0" w:color="auto"/>
        <w:left w:val="none" w:sz="0" w:space="0" w:color="auto"/>
        <w:bottom w:val="none" w:sz="0" w:space="0" w:color="auto"/>
        <w:right w:val="none" w:sz="0" w:space="0" w:color="auto"/>
      </w:divBdr>
    </w:div>
    <w:div w:id="1950744692">
      <w:bodyDiv w:val="1"/>
      <w:marLeft w:val="0"/>
      <w:marRight w:val="0"/>
      <w:marTop w:val="0"/>
      <w:marBottom w:val="0"/>
      <w:divBdr>
        <w:top w:val="none" w:sz="0" w:space="0" w:color="auto"/>
        <w:left w:val="none" w:sz="0" w:space="0" w:color="auto"/>
        <w:bottom w:val="none" w:sz="0" w:space="0" w:color="auto"/>
        <w:right w:val="none" w:sz="0" w:space="0" w:color="auto"/>
      </w:divBdr>
    </w:div>
    <w:div w:id="2067412262">
      <w:bodyDiv w:val="1"/>
      <w:marLeft w:val="0"/>
      <w:marRight w:val="0"/>
      <w:marTop w:val="0"/>
      <w:marBottom w:val="0"/>
      <w:divBdr>
        <w:top w:val="none" w:sz="0" w:space="0" w:color="auto"/>
        <w:left w:val="none" w:sz="0" w:space="0" w:color="auto"/>
        <w:bottom w:val="none" w:sz="0" w:space="0" w:color="auto"/>
        <w:right w:val="none" w:sz="0" w:space="0" w:color="auto"/>
      </w:divBdr>
    </w:div>
    <w:div w:id="2081127693">
      <w:bodyDiv w:val="1"/>
      <w:marLeft w:val="0"/>
      <w:marRight w:val="0"/>
      <w:marTop w:val="0"/>
      <w:marBottom w:val="0"/>
      <w:divBdr>
        <w:top w:val="none" w:sz="0" w:space="0" w:color="auto"/>
        <w:left w:val="none" w:sz="0" w:space="0" w:color="auto"/>
        <w:bottom w:val="none" w:sz="0" w:space="0" w:color="auto"/>
        <w:right w:val="none" w:sz="0" w:space="0" w:color="auto"/>
      </w:divBdr>
    </w:div>
    <w:div w:id="2097091816">
      <w:bodyDiv w:val="1"/>
      <w:marLeft w:val="0"/>
      <w:marRight w:val="0"/>
      <w:marTop w:val="0"/>
      <w:marBottom w:val="0"/>
      <w:divBdr>
        <w:top w:val="none" w:sz="0" w:space="0" w:color="auto"/>
        <w:left w:val="none" w:sz="0" w:space="0" w:color="auto"/>
        <w:bottom w:val="none" w:sz="0" w:space="0" w:color="auto"/>
        <w:right w:val="none" w:sz="0" w:space="0" w:color="auto"/>
      </w:divBdr>
    </w:div>
    <w:div w:id="21126240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publicity@asit.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1114B70-5E9E-6C46-8872-8A6DB30F1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21</Pages>
  <Words>5750</Words>
  <Characters>32780</Characters>
  <Application>Microsoft Macintosh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38454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Glasbey</dc:creator>
  <cp:keywords/>
  <dc:description/>
  <cp:lastModifiedBy>James Glasbey (PG VRS Acad Clin Fellow)</cp:lastModifiedBy>
  <cp:revision>5</cp:revision>
  <cp:lastPrinted>2017-01-15T14:34:00Z</cp:lastPrinted>
  <dcterms:created xsi:type="dcterms:W3CDTF">2017-04-21T09:23:00Z</dcterms:created>
  <dcterms:modified xsi:type="dcterms:W3CDTF">2017-04-22T14:17:00Z</dcterms:modified>
</cp:coreProperties>
</file>