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83" w:rsidRPr="009F5E9A" w:rsidRDefault="00CF4683" w:rsidP="00CF4683">
      <w:pPr>
        <w:pStyle w:val="NoSpacing"/>
        <w:rPr>
          <w:b/>
        </w:rPr>
      </w:pPr>
      <w:r w:rsidRPr="009F5E9A">
        <w:rPr>
          <w:b/>
        </w:rPr>
        <w:t>Title</w:t>
      </w:r>
    </w:p>
    <w:p w:rsidR="00A93926" w:rsidRPr="009F5E9A" w:rsidRDefault="005D61C6" w:rsidP="00753F54">
      <w:r w:rsidRPr="009F5E9A">
        <w:t>A fall</w:t>
      </w:r>
      <w:r w:rsidR="00A93926" w:rsidRPr="009F5E9A">
        <w:t xml:space="preserve"> in systolic blood pressure 24 hour</w:t>
      </w:r>
      <w:r w:rsidR="0023720D" w:rsidRPr="009F5E9A">
        <w:t>s</w:t>
      </w:r>
      <w:r w:rsidR="00A93926" w:rsidRPr="009F5E9A">
        <w:t xml:space="preserve"> after thrombolysis</w:t>
      </w:r>
      <w:r w:rsidR="00946333" w:rsidRPr="009F5E9A">
        <w:t xml:space="preserve"> for acute ischaemic stroke</w:t>
      </w:r>
      <w:r w:rsidR="00A93926" w:rsidRPr="009F5E9A">
        <w:t xml:space="preserve"> is associated with</w:t>
      </w:r>
      <w:r w:rsidR="00F464F1">
        <w:t xml:space="preserve"> early neurological recovery</w:t>
      </w:r>
    </w:p>
    <w:p w:rsidR="007F72B1" w:rsidRPr="009F5E9A" w:rsidRDefault="007F72B1" w:rsidP="00CF4683">
      <w:pPr>
        <w:pStyle w:val="NoSpacing"/>
        <w:rPr>
          <w:b/>
        </w:rPr>
      </w:pPr>
      <w:r w:rsidRPr="009F5E9A">
        <w:rPr>
          <w:b/>
        </w:rPr>
        <w:t>Authors</w:t>
      </w:r>
    </w:p>
    <w:p w:rsidR="007F72B1" w:rsidRPr="009F5E9A" w:rsidRDefault="007F72B1" w:rsidP="007F72B1">
      <w:pPr>
        <w:pStyle w:val="NoSpacing"/>
        <w:rPr>
          <w:rFonts w:asciiTheme="minorHAnsi" w:hAnsiTheme="minorHAnsi"/>
        </w:rPr>
      </w:pPr>
      <w:r w:rsidRPr="009F5E9A">
        <w:rPr>
          <w:rFonts w:asciiTheme="minorHAnsi" w:hAnsiTheme="minorHAnsi"/>
        </w:rPr>
        <w:t>Dipender Gill</w:t>
      </w:r>
      <w:r w:rsidRPr="009F5E9A">
        <w:rPr>
          <w:rFonts w:asciiTheme="minorHAnsi" w:hAnsiTheme="minorHAnsi"/>
          <w:vertAlign w:val="superscript"/>
        </w:rPr>
        <w:t>1</w:t>
      </w:r>
      <w:r w:rsidR="00CF4683" w:rsidRPr="009F5E9A">
        <w:rPr>
          <w:rFonts w:asciiTheme="minorHAnsi" w:hAnsiTheme="minorHAnsi"/>
        </w:rPr>
        <w:t xml:space="preserve"> (corresponding author)</w:t>
      </w:r>
      <w:r w:rsidRPr="009F5E9A">
        <w:rPr>
          <w:rFonts w:asciiTheme="minorHAnsi" w:hAnsiTheme="minorHAnsi"/>
        </w:rPr>
        <w:t xml:space="preserve">, </w:t>
      </w:r>
      <w:r w:rsidR="00BC1199">
        <w:rPr>
          <w:rFonts w:asciiTheme="minorHAnsi" w:hAnsiTheme="minorHAnsi"/>
        </w:rPr>
        <w:t>Thomas Cox</w:t>
      </w:r>
      <w:r w:rsidR="00BC1199" w:rsidRPr="009F5E9A">
        <w:rPr>
          <w:rFonts w:asciiTheme="minorHAnsi" w:hAnsiTheme="minorHAnsi"/>
          <w:vertAlign w:val="superscript"/>
        </w:rPr>
        <w:t>2</w:t>
      </w:r>
      <w:r w:rsidR="00BC1199">
        <w:rPr>
          <w:rFonts w:asciiTheme="minorHAnsi" w:hAnsiTheme="minorHAnsi"/>
        </w:rPr>
        <w:t xml:space="preserve">, </w:t>
      </w:r>
      <w:proofErr w:type="spellStart"/>
      <w:r w:rsidR="00BC1199">
        <w:rPr>
          <w:rFonts w:asciiTheme="minorHAnsi" w:hAnsiTheme="minorHAnsi"/>
        </w:rPr>
        <w:t>A</w:t>
      </w:r>
      <w:r w:rsidRPr="009F5E9A">
        <w:rPr>
          <w:rFonts w:asciiTheme="minorHAnsi" w:hAnsiTheme="minorHAnsi"/>
        </w:rPr>
        <w:t>darsh</w:t>
      </w:r>
      <w:proofErr w:type="spellEnd"/>
      <w:r w:rsidRPr="009F5E9A">
        <w:rPr>
          <w:rFonts w:asciiTheme="minorHAnsi" w:hAnsiTheme="minorHAnsi"/>
        </w:rPr>
        <w:t xml:space="preserve"> Aravind</w:t>
      </w:r>
      <w:r w:rsidR="00BC1199">
        <w:rPr>
          <w:rFonts w:asciiTheme="minorHAnsi" w:hAnsiTheme="minorHAnsi"/>
          <w:vertAlign w:val="superscript"/>
        </w:rPr>
        <w:t>3</w:t>
      </w:r>
      <w:r w:rsidRPr="009F5E9A">
        <w:rPr>
          <w:rFonts w:asciiTheme="minorHAnsi" w:hAnsiTheme="minorHAnsi"/>
        </w:rPr>
        <w:t>, Peter Wilding</w:t>
      </w:r>
      <w:r w:rsidR="00BC1199">
        <w:rPr>
          <w:rFonts w:asciiTheme="minorHAnsi" w:hAnsiTheme="minorHAnsi"/>
          <w:vertAlign w:val="superscript"/>
        </w:rPr>
        <w:t>4</w:t>
      </w:r>
      <w:r w:rsidRPr="009F5E9A">
        <w:rPr>
          <w:rFonts w:asciiTheme="minorHAnsi" w:hAnsiTheme="minorHAnsi"/>
        </w:rPr>
        <w:t xml:space="preserve">, </w:t>
      </w:r>
      <w:proofErr w:type="spellStart"/>
      <w:r w:rsidRPr="009F5E9A">
        <w:rPr>
          <w:rFonts w:asciiTheme="minorHAnsi" w:hAnsiTheme="minorHAnsi"/>
        </w:rPr>
        <w:t>Eleni</w:t>
      </w:r>
      <w:proofErr w:type="spellEnd"/>
      <w:r w:rsidRPr="009F5E9A">
        <w:rPr>
          <w:rFonts w:asciiTheme="minorHAnsi" w:hAnsiTheme="minorHAnsi"/>
        </w:rPr>
        <w:t xml:space="preserve"> Korompoki</w:t>
      </w:r>
      <w:r w:rsidR="00BC1199">
        <w:rPr>
          <w:rFonts w:asciiTheme="minorHAnsi" w:hAnsiTheme="minorHAnsi"/>
          <w:vertAlign w:val="superscript"/>
        </w:rPr>
        <w:t>5</w:t>
      </w:r>
      <w:r w:rsidRPr="009F5E9A">
        <w:rPr>
          <w:rFonts w:asciiTheme="minorHAnsi" w:hAnsiTheme="minorHAnsi"/>
        </w:rPr>
        <w:t>, Roland Veltkamp</w:t>
      </w:r>
      <w:r w:rsidR="00BC1199">
        <w:rPr>
          <w:rFonts w:asciiTheme="minorHAnsi" w:hAnsiTheme="minorHAnsi"/>
          <w:vertAlign w:val="superscript"/>
        </w:rPr>
        <w:t>6</w:t>
      </w:r>
      <w:r w:rsidRPr="009F5E9A">
        <w:rPr>
          <w:rFonts w:asciiTheme="minorHAnsi" w:hAnsiTheme="minorHAnsi"/>
        </w:rPr>
        <w:t>, Arindam Kar</w:t>
      </w:r>
      <w:r w:rsidR="00BC1199">
        <w:rPr>
          <w:rFonts w:asciiTheme="minorHAnsi" w:hAnsiTheme="minorHAnsi"/>
          <w:vertAlign w:val="superscript"/>
        </w:rPr>
        <w:t>7</w:t>
      </w:r>
    </w:p>
    <w:p w:rsidR="00CF4683" w:rsidRPr="009F5E9A" w:rsidRDefault="00CF4683" w:rsidP="007F72B1">
      <w:pPr>
        <w:pStyle w:val="NoSpacing"/>
        <w:rPr>
          <w:rFonts w:asciiTheme="minorHAnsi" w:hAnsiTheme="minorHAnsi"/>
        </w:rPr>
      </w:pPr>
    </w:p>
    <w:p w:rsidR="007F72B1" w:rsidRPr="009F5E9A" w:rsidRDefault="007F72B1" w:rsidP="00B03D32">
      <w:pPr>
        <w:pStyle w:val="NoSpacing"/>
      </w:pPr>
      <w:r w:rsidRPr="009F5E9A">
        <w:rPr>
          <w:vertAlign w:val="superscript"/>
        </w:rPr>
        <w:t>1</w:t>
      </w:r>
      <w:r w:rsidRPr="009F5E9A">
        <w:t>Academic Clinical Fellow in Clinical Pharmacology and Therapeutics, Imperial College Healthcare NHS Trust and Honorary Clinical Lecturer, Imperial College London</w:t>
      </w:r>
    </w:p>
    <w:p w:rsidR="007F72B1" w:rsidRPr="009F5E9A" w:rsidRDefault="007F72B1" w:rsidP="00B03D32">
      <w:pPr>
        <w:pStyle w:val="NoSpacing"/>
        <w:rPr>
          <w:rFonts w:eastAsia="Times New Roman" w:cs="Lucida Sans Unicode"/>
          <w:color w:val="191919"/>
          <w:shd w:val="clear" w:color="auto" w:fill="FFFFFF"/>
          <w:lang w:eastAsia="en-GB"/>
        </w:rPr>
      </w:pPr>
      <w:r w:rsidRPr="009F5E9A">
        <w:rPr>
          <w:rFonts w:eastAsia="Times New Roman" w:cs="Lucida Sans Unicode"/>
          <w:color w:val="191919"/>
          <w:shd w:val="clear" w:color="auto" w:fill="FFFFFF"/>
          <w:lang w:eastAsia="en-GB"/>
        </w:rPr>
        <w:t>Postal address: Postgraduate Centre, Hammersmith Hospital, Du Cane Road, London W12 0HS, United Kingdom</w:t>
      </w:r>
    </w:p>
    <w:p w:rsidR="007F72B1" w:rsidRPr="009F5E9A" w:rsidRDefault="00BC1199" w:rsidP="00B03D32">
      <w:pPr>
        <w:pStyle w:val="NoSpacing"/>
        <w:rPr>
          <w:rFonts w:eastAsia="Times New Roman" w:cs="Tahoma"/>
          <w:color w:val="000000"/>
          <w:lang w:eastAsia="en-GB"/>
        </w:rPr>
      </w:pPr>
      <w:r>
        <w:rPr>
          <w:rFonts w:eastAsia="Times New Roman" w:cs="Lucida Sans Unicode"/>
          <w:color w:val="191919"/>
          <w:shd w:val="clear" w:color="auto" w:fill="FFFFFF"/>
          <w:lang w:eastAsia="en-GB"/>
        </w:rPr>
        <w:t>E-mail: d</w:t>
      </w:r>
      <w:r w:rsidR="007F72B1" w:rsidRPr="009F5E9A">
        <w:rPr>
          <w:rFonts w:eastAsia="Times New Roman" w:cs="Lucida Sans Unicode"/>
          <w:color w:val="191919"/>
          <w:shd w:val="clear" w:color="auto" w:fill="FFFFFF"/>
          <w:lang w:eastAsia="en-GB"/>
        </w:rPr>
        <w:t>ipender.gill@imperial.ac.uk</w:t>
      </w:r>
    </w:p>
    <w:p w:rsidR="007F72B1" w:rsidRPr="009F5E9A" w:rsidRDefault="007F72B1" w:rsidP="00B03D32">
      <w:pPr>
        <w:pStyle w:val="NoSpacing"/>
        <w:rPr>
          <w:rFonts w:eastAsia="Times New Roman" w:cs="Lucida Sans Unicode"/>
          <w:color w:val="191919"/>
          <w:shd w:val="clear" w:color="auto" w:fill="FFFFFF"/>
          <w:lang w:eastAsia="en-GB"/>
        </w:rPr>
      </w:pPr>
      <w:r w:rsidRPr="009F5E9A">
        <w:rPr>
          <w:rFonts w:eastAsia="Times New Roman" w:cs="Lucida Sans Unicode"/>
          <w:color w:val="191919"/>
          <w:shd w:val="clear" w:color="auto" w:fill="FFFFFF"/>
          <w:lang w:eastAsia="en-GB"/>
        </w:rPr>
        <w:t>Telephone: +44 (0) 7904843810</w:t>
      </w:r>
    </w:p>
    <w:p w:rsidR="007F72B1" w:rsidRPr="009F5E9A" w:rsidRDefault="007F72B1" w:rsidP="00B03D32">
      <w:pPr>
        <w:pStyle w:val="NoSpacing"/>
        <w:rPr>
          <w:rFonts w:eastAsia="Times New Roman" w:cs="Lucida Sans Unicode"/>
          <w:shd w:val="clear" w:color="auto" w:fill="FFFFFF"/>
          <w:lang w:eastAsia="en-GB"/>
        </w:rPr>
      </w:pPr>
      <w:r w:rsidRPr="009F5E9A">
        <w:rPr>
          <w:rFonts w:eastAsia="Times New Roman" w:cs="Lucida Sans Unicode"/>
          <w:color w:val="191919"/>
          <w:shd w:val="clear" w:color="auto" w:fill="FFFFFF"/>
          <w:lang w:eastAsia="en-GB"/>
        </w:rPr>
        <w:t>Fax</w:t>
      </w:r>
      <w:r w:rsidRPr="009F5E9A">
        <w:rPr>
          <w:rFonts w:eastAsia="Times New Roman" w:cs="Lucida Sans Unicode"/>
          <w:shd w:val="clear" w:color="auto" w:fill="FFFFFF"/>
          <w:lang w:eastAsia="en-GB"/>
        </w:rPr>
        <w:t>: </w:t>
      </w:r>
      <w:hyperlink r:id="rId6" w:tgtFrame="_blank" w:history="1">
        <w:r w:rsidRPr="009F5E9A">
          <w:rPr>
            <w:rFonts w:eastAsia="Times New Roman" w:cs="Lucida Sans Unicode"/>
            <w:shd w:val="clear" w:color="auto" w:fill="FFFFFF"/>
            <w:lang w:eastAsia="en-GB"/>
          </w:rPr>
          <w:t>+44 (0) 2033133464</w:t>
        </w:r>
      </w:hyperlink>
    </w:p>
    <w:p w:rsidR="00AD4388" w:rsidRDefault="00AD4388" w:rsidP="00B03D32">
      <w:pPr>
        <w:pStyle w:val="NoSpacing"/>
        <w:rPr>
          <w:rFonts w:eastAsia="Times New Roman" w:cs="Lucida Sans Unicode"/>
          <w:shd w:val="clear" w:color="auto" w:fill="FFFFFF"/>
          <w:lang w:eastAsia="en-GB"/>
        </w:rPr>
      </w:pPr>
    </w:p>
    <w:p w:rsidR="00BC1199" w:rsidRPr="009F5E9A" w:rsidRDefault="00BC1199" w:rsidP="00BC1199">
      <w:pPr>
        <w:pStyle w:val="NoSpacing"/>
      </w:pPr>
      <w:r w:rsidRPr="009F5E9A">
        <w:rPr>
          <w:vertAlign w:val="superscript"/>
        </w:rPr>
        <w:t>2</w:t>
      </w:r>
      <w:r>
        <w:t xml:space="preserve">Core Medical Trainee, </w:t>
      </w:r>
      <w:proofErr w:type="spellStart"/>
      <w:r>
        <w:t>Barts</w:t>
      </w:r>
      <w:proofErr w:type="spellEnd"/>
      <w:r>
        <w:t xml:space="preserve"> Health NHS Trust</w:t>
      </w:r>
    </w:p>
    <w:p w:rsidR="00BC1199" w:rsidRPr="00BC1199" w:rsidRDefault="00BC1199" w:rsidP="00BC1199">
      <w:pPr>
        <w:pStyle w:val="NoSpacing"/>
        <w:rPr>
          <w:rFonts w:asciiTheme="minorHAnsi" w:hAnsiTheme="minorHAnsi" w:cstheme="minorHAnsi"/>
        </w:rPr>
      </w:pPr>
      <w:r w:rsidRPr="009F5E9A">
        <w:t xml:space="preserve">Postal address: </w:t>
      </w:r>
      <w:proofErr w:type="spellStart"/>
      <w:r>
        <w:t>Whipps</w:t>
      </w:r>
      <w:proofErr w:type="spellEnd"/>
      <w:r>
        <w:t xml:space="preserve"> Cross Hospi</w:t>
      </w:r>
      <w:r w:rsidRPr="00BC1199">
        <w:rPr>
          <w:rFonts w:asciiTheme="minorHAnsi" w:hAnsiTheme="minorHAnsi" w:cstheme="minorHAnsi"/>
        </w:rPr>
        <w:t xml:space="preserve">tal, </w:t>
      </w:r>
      <w:proofErr w:type="spellStart"/>
      <w:r w:rsidRPr="00BC1199">
        <w:rPr>
          <w:rFonts w:asciiTheme="minorHAnsi" w:hAnsiTheme="minorHAnsi" w:cstheme="minorHAnsi"/>
          <w:color w:val="222222"/>
          <w:shd w:val="clear" w:color="auto" w:fill="FFFFFF"/>
        </w:rPr>
        <w:t>Whipps</w:t>
      </w:r>
      <w:proofErr w:type="spellEnd"/>
      <w:r w:rsidRPr="00BC1199">
        <w:rPr>
          <w:rFonts w:asciiTheme="minorHAnsi" w:hAnsiTheme="minorHAnsi" w:cstheme="minorHAnsi"/>
          <w:color w:val="222222"/>
          <w:shd w:val="clear" w:color="auto" w:fill="FFFFFF"/>
        </w:rPr>
        <w:t xml:space="preserve"> Cross Road, London E11 1NR</w:t>
      </w:r>
    </w:p>
    <w:p w:rsidR="00BC1199" w:rsidRPr="00BC1199" w:rsidRDefault="00BC1199" w:rsidP="00B03D32">
      <w:pPr>
        <w:pStyle w:val="NoSpacing"/>
      </w:pPr>
      <w:r w:rsidRPr="009F5E9A">
        <w:t xml:space="preserve">E-mail: </w:t>
      </w:r>
      <w:r>
        <w:t>thomas.cox2@bartshealth.nhs.uk</w:t>
      </w:r>
    </w:p>
    <w:p w:rsidR="00BC1199" w:rsidRPr="009F5E9A" w:rsidRDefault="00BC1199" w:rsidP="00B03D32">
      <w:pPr>
        <w:pStyle w:val="NoSpacing"/>
        <w:rPr>
          <w:rFonts w:eastAsia="Times New Roman" w:cs="Lucida Sans Unicode"/>
          <w:shd w:val="clear" w:color="auto" w:fill="FFFFFF"/>
          <w:lang w:eastAsia="en-GB"/>
        </w:rPr>
      </w:pPr>
    </w:p>
    <w:p w:rsidR="00DA3C7C" w:rsidRPr="009F5E9A" w:rsidRDefault="00BC1199" w:rsidP="00DA3C7C">
      <w:pPr>
        <w:pStyle w:val="NoSpacing"/>
      </w:pPr>
      <w:r>
        <w:rPr>
          <w:vertAlign w:val="superscript"/>
        </w:rPr>
        <w:t>3</w:t>
      </w:r>
      <w:r w:rsidR="00DA3C7C" w:rsidRPr="009F5E9A">
        <w:t>Honorary Academic Fellow, Imperial College Healthcare NHS Trust</w:t>
      </w:r>
    </w:p>
    <w:p w:rsidR="00DA3C7C" w:rsidRPr="009F5E9A" w:rsidRDefault="00DA3C7C" w:rsidP="00DA3C7C">
      <w:pPr>
        <w:pStyle w:val="NoSpacing"/>
      </w:pPr>
      <w:r w:rsidRPr="009F5E9A">
        <w:t>Postal address: Charing Cross Hospital, Fulham Palace Road, London W6 8RF</w:t>
      </w:r>
    </w:p>
    <w:p w:rsidR="00DA3C7C" w:rsidRPr="009F5E9A" w:rsidRDefault="00DA3C7C" w:rsidP="00DA3C7C">
      <w:pPr>
        <w:pStyle w:val="NoSpacing"/>
      </w:pPr>
      <w:r w:rsidRPr="009F5E9A">
        <w:t>E-mail: aaravind@nhs.net</w:t>
      </w:r>
    </w:p>
    <w:p w:rsidR="00AD4388" w:rsidRPr="009F5E9A" w:rsidRDefault="00AD4388" w:rsidP="00AD4388">
      <w:pPr>
        <w:pStyle w:val="NoSpacing"/>
      </w:pPr>
    </w:p>
    <w:p w:rsidR="00DA3C7C" w:rsidRPr="009F5E9A" w:rsidRDefault="00BC1199" w:rsidP="00DA3C7C">
      <w:pPr>
        <w:pStyle w:val="NoSpacing"/>
      </w:pPr>
      <w:r>
        <w:rPr>
          <w:vertAlign w:val="superscript"/>
        </w:rPr>
        <w:t>4</w:t>
      </w:r>
      <w:r w:rsidR="00C17F28">
        <w:t>Clinical R</w:t>
      </w:r>
      <w:r w:rsidR="003F27D2">
        <w:t>esearch</w:t>
      </w:r>
      <w:r w:rsidR="00DA3C7C" w:rsidRPr="009F5E9A">
        <w:t xml:space="preserve"> Fellow, Imperial College Healthcare NHS Trust</w:t>
      </w:r>
    </w:p>
    <w:p w:rsidR="00DA3C7C" w:rsidRPr="009F5E9A" w:rsidRDefault="00DA3C7C" w:rsidP="00DA3C7C">
      <w:pPr>
        <w:pStyle w:val="NoSpacing"/>
      </w:pPr>
      <w:r w:rsidRPr="009F5E9A">
        <w:t>Postal address: Charing Cross Hospital, Fulham Palace Road, London W6 8RF</w:t>
      </w:r>
    </w:p>
    <w:p w:rsidR="00DA3C7C" w:rsidRPr="009F5E9A" w:rsidRDefault="00DA3C7C" w:rsidP="00DA3C7C">
      <w:pPr>
        <w:pStyle w:val="NoSpacing"/>
      </w:pPr>
      <w:r w:rsidRPr="009F5E9A">
        <w:t xml:space="preserve">E-mail: </w:t>
      </w:r>
      <w:r w:rsidR="007165E3">
        <w:t>peter.wilding@imperial.nhs.uk</w:t>
      </w:r>
    </w:p>
    <w:p w:rsidR="00DA3C7C" w:rsidRPr="009F5E9A" w:rsidRDefault="00DA3C7C" w:rsidP="00AD4388">
      <w:pPr>
        <w:pStyle w:val="NoSpacing"/>
      </w:pPr>
    </w:p>
    <w:p w:rsidR="00DA3C7C" w:rsidRPr="009F5E9A" w:rsidRDefault="00BC1199" w:rsidP="00AD4388">
      <w:pPr>
        <w:pStyle w:val="NoSpacing"/>
      </w:pPr>
      <w:r>
        <w:rPr>
          <w:vertAlign w:val="superscript"/>
        </w:rPr>
        <w:t>5</w:t>
      </w:r>
      <w:r w:rsidR="00DA3C7C" w:rsidRPr="009F5E9A">
        <w:t>Clinical Research Fellow, Imperial College London</w:t>
      </w:r>
    </w:p>
    <w:p w:rsidR="00DA3C7C" w:rsidRPr="009F5E9A" w:rsidRDefault="00DA3C7C" w:rsidP="00DA3C7C">
      <w:pPr>
        <w:pStyle w:val="NoSpacing"/>
      </w:pPr>
      <w:r w:rsidRPr="009F5E9A">
        <w:t>Postal address: Charing Cross Hospital, Fulham Palace Road, London W6 8RF</w:t>
      </w:r>
    </w:p>
    <w:p w:rsidR="00CF4683" w:rsidRPr="009F5E9A" w:rsidRDefault="00DA3C7C" w:rsidP="00AD4388">
      <w:pPr>
        <w:pStyle w:val="NoSpacing"/>
      </w:pPr>
      <w:r w:rsidRPr="009F5E9A">
        <w:t xml:space="preserve">E-mail: </w:t>
      </w:r>
      <w:hyperlink r:id="rId7" w:history="1">
        <w:r w:rsidR="00CF4683" w:rsidRPr="009F5E9A">
          <w:rPr>
            <w:rStyle w:val="Hyperlink"/>
          </w:rPr>
          <w:t>e.korompoki@imperial.ac.uk</w:t>
        </w:r>
      </w:hyperlink>
    </w:p>
    <w:p w:rsidR="00DA3C7C" w:rsidRPr="009F5E9A" w:rsidRDefault="00DA3C7C" w:rsidP="00AD4388">
      <w:pPr>
        <w:pStyle w:val="NoSpacing"/>
      </w:pPr>
    </w:p>
    <w:p w:rsidR="00AD4388" w:rsidRPr="009F5E9A" w:rsidRDefault="00BC1199" w:rsidP="00AD4388">
      <w:pPr>
        <w:pStyle w:val="NoSpacing"/>
      </w:pPr>
      <w:r>
        <w:rPr>
          <w:vertAlign w:val="superscript"/>
        </w:rPr>
        <w:t>6</w:t>
      </w:r>
      <w:r w:rsidR="00AD4388" w:rsidRPr="009F5E9A">
        <w:t>Professor of Neurology, Chair of Department of Stroke Medicine, Division of Brain Sciences, Imperial College London</w:t>
      </w:r>
    </w:p>
    <w:p w:rsidR="00AD4388" w:rsidRPr="009F5E9A" w:rsidRDefault="00AD4388" w:rsidP="00AD4388">
      <w:pPr>
        <w:pStyle w:val="NoSpacing"/>
      </w:pPr>
      <w:r w:rsidRPr="009F5E9A">
        <w:t>Postal address: Department of Stroke Medicine, Charing Cross Campus, 3 East 6, Fulham Palace Road, London W6 8RF, United Kingdom</w:t>
      </w:r>
    </w:p>
    <w:p w:rsidR="00AD4388" w:rsidRPr="009F5E9A" w:rsidRDefault="00AD4388" w:rsidP="00AD4388">
      <w:pPr>
        <w:pStyle w:val="NoSpacing"/>
        <w:rPr>
          <w:rFonts w:eastAsia="Times New Roman" w:cs="Tahoma"/>
          <w:color w:val="000000"/>
          <w:lang w:eastAsia="en-GB"/>
        </w:rPr>
      </w:pPr>
      <w:r w:rsidRPr="009F5E9A">
        <w:rPr>
          <w:rFonts w:eastAsia="Times New Roman" w:cs="Lucida Sans Unicode"/>
          <w:color w:val="191919"/>
          <w:shd w:val="clear" w:color="auto" w:fill="FFFFFF"/>
          <w:lang w:eastAsia="en-GB"/>
        </w:rPr>
        <w:t>E-mail: r.veltkamp@imperial.ac.uk</w:t>
      </w:r>
    </w:p>
    <w:p w:rsidR="00AD4388" w:rsidRPr="009F5E9A" w:rsidRDefault="00AD4388" w:rsidP="00AD4388">
      <w:pPr>
        <w:pStyle w:val="NoSpacing"/>
      </w:pPr>
    </w:p>
    <w:p w:rsidR="00AD4388" w:rsidRPr="009F5E9A" w:rsidRDefault="00BC1199" w:rsidP="00AD4388">
      <w:pPr>
        <w:pStyle w:val="NoSpacing"/>
      </w:pPr>
      <w:r>
        <w:rPr>
          <w:vertAlign w:val="superscript"/>
        </w:rPr>
        <w:t>7</w:t>
      </w:r>
      <w:r w:rsidR="00AD4388" w:rsidRPr="009F5E9A">
        <w:t>Consultant in Stroke Medicine</w:t>
      </w:r>
    </w:p>
    <w:p w:rsidR="00AD4388" w:rsidRPr="009F5E9A" w:rsidRDefault="00AD4388" w:rsidP="00AD4388">
      <w:pPr>
        <w:pStyle w:val="NoSpacing"/>
      </w:pPr>
      <w:r w:rsidRPr="009F5E9A">
        <w:t>Hyper-acute stroke unit Lead</w:t>
      </w:r>
    </w:p>
    <w:p w:rsidR="00AD4388" w:rsidRPr="009F5E9A" w:rsidRDefault="00AD4388" w:rsidP="00AD4388">
      <w:pPr>
        <w:pStyle w:val="NoSpacing"/>
      </w:pPr>
      <w:r w:rsidRPr="009F5E9A">
        <w:t>Imperial College Healthcare NHS Trust</w:t>
      </w:r>
    </w:p>
    <w:p w:rsidR="00AD4388" w:rsidRPr="009F5E9A" w:rsidRDefault="00AD4388" w:rsidP="00AD4388">
      <w:pPr>
        <w:pStyle w:val="NoSpacing"/>
      </w:pPr>
      <w:r w:rsidRPr="009F5E9A">
        <w:t>Postal address: Charing Cross Hospital, Fulham Palace Road, London W6 8RF</w:t>
      </w:r>
    </w:p>
    <w:p w:rsidR="00CF4683" w:rsidRPr="009F5E9A" w:rsidRDefault="00AD4388" w:rsidP="009F5E9A">
      <w:pPr>
        <w:pStyle w:val="NoSpacing"/>
      </w:pPr>
      <w:r w:rsidRPr="009F5E9A">
        <w:t xml:space="preserve">E-mail: </w:t>
      </w:r>
      <w:hyperlink r:id="rId8" w:history="1">
        <w:r w:rsidR="009F5E9A" w:rsidRPr="009F5E9A">
          <w:rPr>
            <w:rStyle w:val="Hyperlink"/>
          </w:rPr>
          <w:t>Arindam.Kar@imperial.nhs.uk</w:t>
        </w:r>
      </w:hyperlink>
    </w:p>
    <w:p w:rsidR="009F5E9A" w:rsidRPr="009F5E9A" w:rsidRDefault="009F5E9A" w:rsidP="009F5E9A">
      <w:pPr>
        <w:pStyle w:val="NoSpacing"/>
      </w:pPr>
    </w:p>
    <w:p w:rsidR="00CF4683" w:rsidRPr="009F5E9A" w:rsidRDefault="00CF4683" w:rsidP="009F5E9A">
      <w:pPr>
        <w:pStyle w:val="NoSpacing"/>
        <w:rPr>
          <w:b/>
        </w:rPr>
      </w:pPr>
      <w:r w:rsidRPr="009F5E9A">
        <w:rPr>
          <w:b/>
        </w:rPr>
        <w:t>Key words</w:t>
      </w:r>
    </w:p>
    <w:p w:rsidR="00CF4683" w:rsidRDefault="008D41A2" w:rsidP="00753F54">
      <w:r>
        <w:t xml:space="preserve">Blood pressure, </w:t>
      </w:r>
      <w:proofErr w:type="gramStart"/>
      <w:r>
        <w:t>Cerebral</w:t>
      </w:r>
      <w:proofErr w:type="gramEnd"/>
      <w:r>
        <w:t xml:space="preserve"> infarction, Hypertension, Ischaemic Stroke, </w:t>
      </w:r>
      <w:proofErr w:type="spellStart"/>
      <w:r>
        <w:t>rtPA</w:t>
      </w:r>
      <w:proofErr w:type="spellEnd"/>
      <w:r>
        <w:t>, Thrombolysis</w:t>
      </w:r>
      <w:r w:rsidR="007165E3">
        <w:t xml:space="preserve">, </w:t>
      </w:r>
      <w:proofErr w:type="spellStart"/>
      <w:r w:rsidR="007165E3">
        <w:t>tPA</w:t>
      </w:r>
      <w:proofErr w:type="spellEnd"/>
    </w:p>
    <w:p w:rsidR="00F464F1" w:rsidRPr="009F5E9A" w:rsidRDefault="00F464F1" w:rsidP="00F464F1">
      <w:pPr>
        <w:pStyle w:val="NoSpacing"/>
        <w:rPr>
          <w:b/>
        </w:rPr>
      </w:pPr>
      <w:r>
        <w:rPr>
          <w:b/>
        </w:rPr>
        <w:t>Grant support</w:t>
      </w:r>
    </w:p>
    <w:p w:rsidR="00F464F1" w:rsidRDefault="00F464F1" w:rsidP="00F464F1">
      <w:r>
        <w:t xml:space="preserve">No grant support was </w:t>
      </w:r>
      <w:r w:rsidR="00917C45">
        <w:t>received</w:t>
      </w:r>
      <w:r>
        <w:t xml:space="preserve"> in the writing of this paper</w:t>
      </w:r>
    </w:p>
    <w:p w:rsidR="00F464F1" w:rsidRPr="009F5E9A" w:rsidRDefault="00F464F1" w:rsidP="00F464F1">
      <w:pPr>
        <w:pStyle w:val="NoSpacing"/>
        <w:rPr>
          <w:b/>
        </w:rPr>
      </w:pPr>
      <w:r>
        <w:rPr>
          <w:b/>
        </w:rPr>
        <w:t>Running title</w:t>
      </w:r>
      <w:r w:rsidR="00683880">
        <w:rPr>
          <w:b/>
        </w:rPr>
        <w:t xml:space="preserve"> </w:t>
      </w:r>
    </w:p>
    <w:p w:rsidR="00F464F1" w:rsidRDefault="00F464F1" w:rsidP="00F464F1">
      <w:pPr>
        <w:pStyle w:val="NoSpacing"/>
        <w:rPr>
          <w:b/>
        </w:rPr>
      </w:pPr>
      <w:r>
        <w:t xml:space="preserve">BP fall associated with early neurological recovery </w:t>
      </w:r>
    </w:p>
    <w:p w:rsidR="00F464F1" w:rsidRDefault="00F464F1" w:rsidP="009F5E9A">
      <w:pPr>
        <w:pStyle w:val="NoSpacing"/>
        <w:rPr>
          <w:b/>
        </w:rPr>
      </w:pPr>
    </w:p>
    <w:p w:rsidR="00CF4683" w:rsidRPr="009F5E9A" w:rsidRDefault="00CF4683" w:rsidP="009F5E9A">
      <w:pPr>
        <w:pStyle w:val="NoSpacing"/>
        <w:rPr>
          <w:b/>
        </w:rPr>
      </w:pPr>
      <w:r w:rsidRPr="009F5E9A">
        <w:rPr>
          <w:b/>
        </w:rPr>
        <w:t>Word count</w:t>
      </w:r>
    </w:p>
    <w:p w:rsidR="00BC1199" w:rsidRDefault="00F0441B" w:rsidP="009F5E9A">
      <w:pPr>
        <w:pStyle w:val="NoSpacing"/>
        <w:rPr>
          <w:b/>
        </w:rPr>
      </w:pPr>
      <w:r>
        <w:rPr>
          <w:b/>
        </w:rPr>
        <w:t>1,6</w:t>
      </w:r>
      <w:r w:rsidR="008C7C48">
        <w:rPr>
          <w:b/>
        </w:rPr>
        <w:t>12</w:t>
      </w:r>
    </w:p>
    <w:p w:rsidR="00BC1199" w:rsidRDefault="00BC1199" w:rsidP="009F5E9A">
      <w:pPr>
        <w:pStyle w:val="NoSpacing"/>
        <w:rPr>
          <w:b/>
        </w:rPr>
      </w:pPr>
    </w:p>
    <w:p w:rsidR="00CF4683" w:rsidRPr="009F5E9A" w:rsidRDefault="00CF4683" w:rsidP="009F5E9A">
      <w:pPr>
        <w:pStyle w:val="NoSpacing"/>
        <w:rPr>
          <w:b/>
        </w:rPr>
      </w:pPr>
      <w:r w:rsidRPr="009F5E9A">
        <w:rPr>
          <w:b/>
        </w:rPr>
        <w:t>Itemized list of tables and figures</w:t>
      </w:r>
    </w:p>
    <w:p w:rsidR="00CF4683" w:rsidRPr="009F5E9A" w:rsidRDefault="00CF4683" w:rsidP="009F5E9A">
      <w:pPr>
        <w:pStyle w:val="NoSpacing"/>
      </w:pPr>
      <w:r w:rsidRPr="009F5E9A">
        <w:t xml:space="preserve">Table 1 </w:t>
      </w:r>
    </w:p>
    <w:p w:rsidR="00CF4683" w:rsidRPr="009F5E9A" w:rsidRDefault="00CF4683" w:rsidP="009F5E9A">
      <w:pPr>
        <w:pStyle w:val="NoSpacing"/>
      </w:pPr>
      <w:r w:rsidRPr="009F5E9A">
        <w:t>Table 2</w:t>
      </w:r>
    </w:p>
    <w:p w:rsidR="009F5E9A" w:rsidRDefault="009F5E9A" w:rsidP="00753F54">
      <w:pPr>
        <w:rPr>
          <w:b/>
        </w:rPr>
      </w:pPr>
    </w:p>
    <w:p w:rsidR="00F0441B" w:rsidRPr="00FC12BA" w:rsidRDefault="00E011D4" w:rsidP="00753F54">
      <w:pPr>
        <w:rPr>
          <w:b/>
        </w:rPr>
      </w:pPr>
      <w:r w:rsidRPr="00FC12BA">
        <w:rPr>
          <w:b/>
        </w:rPr>
        <w:t>Abstract</w:t>
      </w:r>
      <w:r w:rsidR="00F0441B">
        <w:rPr>
          <w:b/>
        </w:rPr>
        <w:t xml:space="preserve"> (2</w:t>
      </w:r>
      <w:r w:rsidR="009C65C6">
        <w:rPr>
          <w:b/>
        </w:rPr>
        <w:t>08</w:t>
      </w:r>
      <w:r w:rsidR="00F0441B">
        <w:rPr>
          <w:b/>
        </w:rPr>
        <w:t xml:space="preserve"> words)</w:t>
      </w:r>
    </w:p>
    <w:p w:rsidR="00E011D4" w:rsidRPr="00FC12BA" w:rsidRDefault="00E011D4" w:rsidP="00753F54">
      <w:r w:rsidRPr="00FC12BA">
        <w:t xml:space="preserve">Background: </w:t>
      </w:r>
      <w:r w:rsidR="003E50E9">
        <w:t>O</w:t>
      </w:r>
      <w:r w:rsidR="003E50E9" w:rsidRPr="00FC12BA">
        <w:t xml:space="preserve">utcomes are worse </w:t>
      </w:r>
      <w:r w:rsidR="003E50E9">
        <w:t>i</w:t>
      </w:r>
      <w:r w:rsidR="00BF3E1C" w:rsidRPr="00FC12BA">
        <w:t xml:space="preserve">n </w:t>
      </w:r>
      <w:proofErr w:type="gramStart"/>
      <w:r w:rsidR="00BF3E1C" w:rsidRPr="00FC12BA">
        <w:t>patients</w:t>
      </w:r>
      <w:proofErr w:type="gramEnd"/>
      <w:r w:rsidR="00BC1199">
        <w:t xml:space="preserve"> </w:t>
      </w:r>
      <w:r w:rsidR="00BF3E1C" w:rsidRPr="00FC12BA">
        <w:t>thrombolysed for acute ischaemic stroke</w:t>
      </w:r>
      <w:r w:rsidRPr="00FC12BA">
        <w:t xml:space="preserve"> with persistent hypertension.</w:t>
      </w:r>
    </w:p>
    <w:p w:rsidR="00E011D4" w:rsidRPr="00FC12BA" w:rsidRDefault="00E011D4" w:rsidP="00753F54">
      <w:r w:rsidRPr="00FC12BA">
        <w:t>Aims:</w:t>
      </w:r>
      <w:r w:rsidR="00BC1199">
        <w:t xml:space="preserve"> </w:t>
      </w:r>
      <w:r w:rsidR="00921D93">
        <w:t>To</w:t>
      </w:r>
      <w:r w:rsidR="00BF3E1C" w:rsidRPr="00FC12BA">
        <w:t xml:space="preserve"> investigate whether </w:t>
      </w:r>
      <w:r w:rsidR="00683880">
        <w:t xml:space="preserve">fall </w:t>
      </w:r>
      <w:r w:rsidR="00921D93">
        <w:t>in systolic blood pressure has</w:t>
      </w:r>
      <w:r w:rsidR="00BF3E1C" w:rsidRPr="00FC12BA">
        <w:t xml:space="preserve"> any relationship with neurological outcome 24 hours after thrombolysis, </w:t>
      </w:r>
      <w:r w:rsidR="00921D93">
        <w:t>after</w:t>
      </w:r>
      <w:r w:rsidR="00BF3E1C" w:rsidRPr="00FC12BA">
        <w:t xml:space="preserve"> adjusting for potentially confounding factors.</w:t>
      </w:r>
    </w:p>
    <w:p w:rsidR="00E011D4" w:rsidRPr="00FC12BA" w:rsidRDefault="00E011D4" w:rsidP="00753F54">
      <w:r w:rsidRPr="00FC12BA">
        <w:t>Methods:</w:t>
      </w:r>
      <w:r w:rsidR="00BC1199">
        <w:t xml:space="preserve"> </w:t>
      </w:r>
      <w:r w:rsidR="006E0C95">
        <w:t xml:space="preserve">Retrospective analysis of a single-centre database of consecutive thrombolysis cases for acute ischaemic stroke. </w:t>
      </w:r>
      <w:r w:rsidR="00BF3E1C" w:rsidRPr="00FC12BA">
        <w:t xml:space="preserve">Multivariate regression analysis was used to explore the relationship between </w:t>
      </w:r>
      <w:r w:rsidR="005D61C6">
        <w:t>fall</w:t>
      </w:r>
      <w:r w:rsidR="00BF3E1C" w:rsidRPr="00FC12BA">
        <w:t xml:space="preserve"> in systolic blood pressure </w:t>
      </w:r>
      <w:r w:rsidR="00F13EAE">
        <w:t>and</w:t>
      </w:r>
      <w:r w:rsidR="009C65C6">
        <w:t xml:space="preserve"> </w:t>
      </w:r>
      <w:r w:rsidR="00F22A2D">
        <w:t>reduction</w:t>
      </w:r>
      <w:r w:rsidR="00BF3E1C" w:rsidRPr="00FC12BA">
        <w:t xml:space="preserve"> in National Institutes of Health Stroke Scale 24 hours after thrombolysis. Other potentially confounding predictor variables used in the model were </w:t>
      </w:r>
      <w:r w:rsidR="006E0C95" w:rsidRPr="00FC12BA">
        <w:t xml:space="preserve">systolic blood pressure </w:t>
      </w:r>
      <w:r w:rsidR="006D7692">
        <w:t>on</w:t>
      </w:r>
      <w:r w:rsidR="006E0C95">
        <w:t xml:space="preserve"> thrombolysis, </w:t>
      </w:r>
      <w:r w:rsidR="00BF3E1C" w:rsidRPr="00FC12BA">
        <w:t xml:space="preserve">blood glucose </w:t>
      </w:r>
      <w:r w:rsidR="006D7692">
        <w:t>on</w:t>
      </w:r>
      <w:r w:rsidR="00BF3E1C" w:rsidRPr="00FC12BA">
        <w:t xml:space="preserve"> thrombolysis, </w:t>
      </w:r>
      <w:r w:rsidR="00683880" w:rsidRPr="00FC12BA">
        <w:t>National Institutes of Health Stroke Scale</w:t>
      </w:r>
      <w:r w:rsidR="00BF3E1C" w:rsidRPr="00FC12BA">
        <w:t xml:space="preserve"> </w:t>
      </w:r>
      <w:r w:rsidR="006D7692">
        <w:t>on</w:t>
      </w:r>
      <w:r w:rsidR="00BF3E1C" w:rsidRPr="00FC12BA">
        <w:t xml:space="preserve"> thrombolysis, administration of antihypertensive medications and the time to thrombolysis after symptom onset.</w:t>
      </w:r>
    </w:p>
    <w:p w:rsidR="00683880" w:rsidRDefault="00BC1199" w:rsidP="00753F54">
      <w:r>
        <w:t xml:space="preserve">Results: </w:t>
      </w:r>
      <w:r w:rsidR="005D61C6">
        <w:t>A fall</w:t>
      </w:r>
      <w:r w:rsidR="00BF3E1C" w:rsidRPr="00FC12BA">
        <w:t xml:space="preserve"> in systolic blood pressure 24 hour after thrombolysis is independently associated with greater improvement in </w:t>
      </w:r>
      <w:r w:rsidR="00683880" w:rsidRPr="00FC12BA">
        <w:t>National Institutes of Health Stroke Scale</w:t>
      </w:r>
      <w:r w:rsidR="006E0C95">
        <w:t xml:space="preserve"> s</w:t>
      </w:r>
      <w:r w:rsidR="00BF3E1C" w:rsidRPr="00FC12BA">
        <w:t>core 24 hours after thrombolysis</w:t>
      </w:r>
      <w:r w:rsidR="00051815">
        <w:t xml:space="preserve"> </w:t>
      </w:r>
      <w:r w:rsidR="006E0C95">
        <w:t>(coefficient 0.051, 95% confidence interval 0.023 to 0.078, p&lt;0.001)</w:t>
      </w:r>
      <w:r w:rsidR="00BF3E1C" w:rsidRPr="00FC12BA">
        <w:t>.</w:t>
      </w:r>
      <w:r w:rsidR="003A03F2">
        <w:t xml:space="preserve"> </w:t>
      </w:r>
      <w:r w:rsidR="009C65C6">
        <w:t xml:space="preserve">Thus, a </w:t>
      </w:r>
      <w:r w:rsidR="003A03F2">
        <w:t>reduction of 10 mmHg in systolic blood pressure after 24 hours being associated with a 0.51</w:t>
      </w:r>
      <w:r w:rsidR="009C65C6">
        <w:t xml:space="preserve"> point</w:t>
      </w:r>
      <w:r w:rsidR="003A03F2">
        <w:t xml:space="preserve"> reduction in </w:t>
      </w:r>
      <w:r w:rsidR="00683880" w:rsidRPr="00FC12BA">
        <w:t>National Institutes of Health Stroke Scale</w:t>
      </w:r>
      <w:r w:rsidR="003A03F2">
        <w:t>.</w:t>
      </w:r>
    </w:p>
    <w:p w:rsidR="00236CF4" w:rsidRPr="00155D32" w:rsidRDefault="00683880" w:rsidP="00753F54">
      <w:r w:rsidRPr="00FC12BA">
        <w:t xml:space="preserve"> </w:t>
      </w:r>
      <w:r w:rsidR="00E011D4" w:rsidRPr="00FC12BA">
        <w:t>Conclusions:</w:t>
      </w:r>
      <w:r w:rsidR="00FB6611" w:rsidRPr="00FC12BA">
        <w:t xml:space="preserve"> Restoration in systolic blood pressure towards normal limits after thrombolysis for acute ischaemic stroke </w:t>
      </w:r>
      <w:r w:rsidR="00720D44">
        <w:t xml:space="preserve">is associated with greater </w:t>
      </w:r>
      <w:r w:rsidR="00BF58C8">
        <w:t xml:space="preserve">early </w:t>
      </w:r>
      <w:r w:rsidR="00720D44">
        <w:t xml:space="preserve">neurological improvement. </w:t>
      </w:r>
    </w:p>
    <w:p w:rsidR="00DB0B5F" w:rsidRDefault="00DB0B5F" w:rsidP="00753F54">
      <w:pPr>
        <w:rPr>
          <w:b/>
        </w:rPr>
      </w:pPr>
    </w:p>
    <w:p w:rsidR="00D4353A" w:rsidRDefault="00753F54" w:rsidP="00753F54">
      <w:pPr>
        <w:rPr>
          <w:b/>
        </w:rPr>
      </w:pPr>
      <w:r w:rsidRPr="00FC12BA">
        <w:rPr>
          <w:b/>
        </w:rPr>
        <w:t>Introduction</w:t>
      </w:r>
    </w:p>
    <w:p w:rsidR="00AE4B40" w:rsidRDefault="002B2B23" w:rsidP="00EE64D8">
      <w:r w:rsidRPr="00FC12BA">
        <w:t>Appropriate a</w:t>
      </w:r>
      <w:r w:rsidR="00F92A53">
        <w:t>dministration</w:t>
      </w:r>
      <w:r w:rsidRPr="00FC12BA">
        <w:t xml:space="preserve"> of i</w:t>
      </w:r>
      <w:r w:rsidR="001A4598" w:rsidRPr="00FC12BA">
        <w:t xml:space="preserve">ntravenous thrombolysis with </w:t>
      </w:r>
      <w:r w:rsidR="00F92A53">
        <w:t xml:space="preserve">recombinant </w:t>
      </w:r>
      <w:r w:rsidR="001A4598" w:rsidRPr="00FC12BA">
        <w:t>tissue plasminogen activator (t-PA) improve</w:t>
      </w:r>
      <w:r w:rsidRPr="00FC12BA">
        <w:t>s</w:t>
      </w:r>
      <w:r w:rsidR="001A4598" w:rsidRPr="00FC12BA">
        <w:t xml:space="preserve"> outcomes </w:t>
      </w:r>
      <w:r w:rsidR="00967C3F" w:rsidRPr="00FC12BA">
        <w:t xml:space="preserve">after </w:t>
      </w:r>
      <w:r w:rsidR="001A4598" w:rsidRPr="00FC12BA">
        <w:t>acute ischaemic stroke (AIS)</w:t>
      </w:r>
      <w:r w:rsidR="009C65C6">
        <w:t xml:space="preserve"> </w:t>
      </w:r>
      <w:r w:rsidR="00E54800">
        <w:fldChar w:fldCharType="begin"/>
      </w:r>
      <w:r w:rsidR="00AE39C3">
        <w:instrText xml:space="preserve"> ADDIN ZOTERO_ITEM CSL_CITATION {"citationID":"6FhM9wFB","properties":{"formattedCitation":"{\\rtf (1\\uc0\\u8211{}3)}","plainCitation":"(1–3)"},"citationItems":[{"id":22,"uris":["http://zotero.org/users/local/WDXYo6e1/items/UPWW5ZWG"],"uri":["http://zotero.org/users/local/WDXYo6e1/items/UPWW5ZWG"],"itemData":{"id":22,"type":"article-journal","title":"Tissue plasminogen activator for acute ischemic stroke. The National Institute of Neurological Disorders and Stroke rt-PA Stroke Study Group","container-title":"The New England Journal of Medicine","page":"1581-1587","volume":"333","issue":"24","source":"PubMed","abstract":"BACKGROUND: Thrombolytic therapy for acute ischemic stroke has been approached cautiously because there were high rates of intracerebral hemorrhage in early clinical trials. We performed a randomized, double-blind trial of intravenous recombinant tissue plasminogen activator (t-PA) for ischemic stroke after recent pilot studies suggested that t-PA was beneficial when treatment was begun within three hours of the onset of stroke.\nMETHODS: The trial had two parts. Part 1 (in which 291 patients were enrolled) tested whether t-PA had clinical activity, as indicated by an improvement of 4 points over base-line values in the score of the National Institutes of Health stroke scale (NIHSS) or the resolution of the neurologic deficit within 24 hours of the onset of stroke. Part 2 (in which 333 patients were enrolled) used a global test statistic to assess clinical outcome at three months, according to scores on the Barthel index, modified Rankin scale, Glasgow outcome scale, and NIHSS:\nRESULTS: In part 1, there was no significant difference between the group given t-PA and that given placebo in the percentages of patients with neurologic improvement at 24 hours, although a benefit was observed for the t-PA group at three months for all four outcome measures. In part 2, the long-term clinical benefit of t-PA predicted by the results of part 1 was confirmed (global odds ratio for a favorable outcome, 1.7; 95 percent confidence interval, 1.2 to 2.6). As compared with patients given placebo, patients treated with t-PA were at least 30 percent more likely to have minimal or no disability at three months on the assessment scales. Symptomatic intracerebral hemorrhage within 36 hours after the onset of stroke occurred in 6.4 percent of patients given t-PA but only 0.6 percent of patients given placebo (P &lt; 0.001). Mortality at three months was 17 percent in the t-PA group and 21 percent in the placebo group (P = 0.30).\nCONCLUSIONS: Despite an increased incidence of symptomatic intracerebral hemorrhage, treatment with intravenous t-PA within three hours of the onset of ischemic stroke improved clinical outcome at three months.","DOI":"10.1056/NEJM199512143332401","ISSN":"0028-4793","note":"PMID: 7477192","journalAbbreviation":"N. Engl. J. Med.","language":"eng","issued":{"date-parts":[["1995",12,14]]},"PMID":"7477192"},"label":"page"},{"id":24,"uris":["http://zotero.org/users/local/WDXYo6e1/items/FPJW2BG8"],"uri":["http://zotero.org/users/local/WDXYo6e1/items/FPJW2BG8"],"itemData":{"id":24,"type":"article-journal","title":"Thrombolysis with alteplase 3 to 4.5 hours after acute ischemic stroke","container-title":"The New England Journal of Medicine","page":"1317-1329","volume":"359","issue":"13","source":"PubMed","abstract":"BACKGROUND: Intravenous thrombolysis with alteplase is the only approved treatment for acute ischemic stroke, but its efficacy and safety when administered more than 3 hours after the onset of symptoms have not been established. We tested the efficacy and safety of alteplase administered between 3 and 4.5 hours after the onset of a stroke.\nMETHODS: After exclusion of patients with a brain hemorrhage or major infarction, as detected on a computed tomographic scan, we randomly assigned patients with acute ischemic stroke in a 1:1 double-blind fashion to receive treatment with intravenous alteplase (0.9 mg per kilogram of body weight) or placebo. The primary end point was disability at 90 days, dichotomized as a favorable outcome (a score of 0 or 1 on the modified Rankin scale, which has a range of 0 to 6, with 0 indicating no symptoms at all and 6 indicating death) or an unfavorable outcome (a score of 2 to 6 on the modified Rankin scale). The secondary end point was a global outcome analysis of four neurologic and disability scores combined. Safety end points included death, symptomatic intracranial hemorrhage, and other serious adverse events.\nRESULTS: We enrolled a total of 821 patients in the study and randomly assigned 418 to the alteplase group and 403 to the placebo group. The median time for the administration of alteplase was 3 hours 59 minutes. More patients had a favorable outcome with alteplase than with placebo (52.4% vs. 45.2%; odds ratio, 1.34; 95% confidence interval [CI], 1.02 to 1.76; P=0.04). In the global analysis, the outcome was also improved with alteplase as compared with placebo (odds ratio, 1.28; 95% CI, 1.00 to 1.65; P&lt;0.05). The incidence of intracranial hemorrhage was higher with alteplase than with placebo (for any intracranial hemorrhage, 27.0% vs. 17.6%; P=0.001; for symptomatic intracranial hemorrhage, 2.4% vs. 0.2%; P=0.008). Mortality did not differ significantly between the alteplase and placebo groups (7.7% and 8.4%, respectively; P=0.68). There was no significant difference in the rate of other serious adverse events.\nCONCLUSIONS: As compared with placebo, intravenous alteplase administered between 3 and 4.5 hours after the onset of symptoms significantly improved clinical outcomes in patients with acute ischemic stroke; alteplase was more frequently associated with symptomatic intracranial hemorrhage. (ClinicalTrials.gov number, NCT00153036.)","DOI":"10.1056/NEJMoa0804656","ISSN":"1533-4406","note":"PMID: 18815396","journalAbbreviation":"N. Engl. J. Med.","language":"eng","author":[{"family":"Hacke","given":"Werner"},{"family":"Kaste","given":"Markku"},{"family":"Bluhmki","given":"Erich"},{"family":"Brozman","given":"Miroslav"},{"family":"Dávalos","given":"Antoni"},{"family":"Guidetti","given":"Donata"},{"family":"Larrue","given":"Vincent"},{"family":"Lees","given":"Kennedy R."},{"family":"Medeghri","given":"Zakaria"},{"family":"Machnig","given":"Thomas"},{"family":"Schneider","given":"Dietmar"},{"family":"Kummer","given":"Rüdiger","non-dropping-particle":"von"},{"family":"Wahlgren","given":"Nils"},{"family":"Toni","given":"Danilo"},{"literal":"ECASS Investigators"}],"issued":{"date-parts":[["2008",9,25]]},"PMID":"18815396"},"label":"page"},{"id":26,"uris":["http://zotero.org/users/local/WDXYo6e1/items/KI28CUUC"],"uri":["http://zotero.org/users/local/WDXYo6e1/items/KI28CUUC"],"itemData":{"id":26,"type":"article-journal","title":"Thrombolysis with alteplase 3-4.5 h after acute ischaemic stroke (SITS-ISTR): an observational study","container-title":"Lancet (London, England)","page":"1303-1309","volume":"372","issue":"9646","source":"PubMed","abstract":"BACKGROUND: Intravenous alteplase is approved for use within 3 h of ischaemic stroke onset, although a meta-analysis of randomised controlled trials suggests treatment benefit up to 4.5 h. We compared outcome in patients treated between 3 h and 4.5 h versus those treated within 3 h, who were recorded in the in the Safe Implementation of Treatments in Stroke (SITS), a prospective internet-based audit of the International Stroke Thrombolysis Registry (ISTR).\nMETHODS: We compared 664 patients presenting with ischaemic stroke and given intravenous altepase (0.9 mg/kg total dose) between 3 h and 4.5 h with 11 865 patients treated within 3 h. All patients were otherwise compliant with European summary of product characteristics criteria and had been documented in the international stroke treatment registry between Dec 25, 2002, and Nov 15, 2007. Outcome measures were symptomatic intracerebral haemorrhage within 24 h (haemorrhage type 2 associated with National Institutes of Health Stroke Scale [NIHSS] &gt; or = 4 points deterioration), and mortality and independence (modified Rankin scale of 0-2) at 3 months.\nFINDINGS: In the 3-4.5-h cohort, treatment was started at a median of 55 min later after symptom onset (195 min [IQR 187-210] vs 140 min [115-165], p&lt;0.0001), median age was 3 years younger (65 years [55-73] vs 68 years [58-74], p&lt;0.0001), and stroke severity was lower (NIHSS score 11 [7-16] vs 12 [8-17], p&lt;0.0001) than in the 3-h cohort. We recorded no significant differences between the 3-4.5-h cohort and the within 3-h cohort for any outcome measure--rate of symptomatic intracerebral haemorrhage: 2.2% (14 of 649) versus 1.6% (183 of 11 681) (odds ratio [OR] 1.18 [95% CI 0.89-1.55], p=0.24; adjusted OR 1.32 [1.00-1.75], p=0.052); mortality: 12.7% (70 of 551) versus 12.2% (1263 of 10 368) (OR 1.02 [0.90-1.17]; p=0.72; adjusted OR 1.15 [1.00-1.33]; p=0.053); and independence: 58.0% (314 of 541) versus 56.3% (5756 of 10231) (OR 1.04 [0.95-1.13], p=0.42; adjusted OR 0.93 [0.84-1.03], p=0.18).\nINTERPRETATION: Alteplase remains safe when given at 3-4.5 h after ischaemic stroke, offering an opportunity for patients who cannot be treated within the standard 3-h timeframe.\nFUNDING: Boehringer-Ingelheim, European Union Public Health Executive Authority.","DOI":"10.1016/S0140-6736(08)61339-2","ISSN":"1474-547X","note":"PMID: 18790527","shortTitle":"Thrombolysis with alteplase 3-4.5 h after acute ischaemic stroke (SITS-ISTR)","journalAbbreviation":"Lancet","language":"eng","author":[{"family":"Wahlgren","given":"Nils"},{"family":"Ahmed","given":"Niaz"},{"family":"Dávalos","given":"Antoni"},{"family":"Hacke","given":"Werner"},{"family":"Millán","given":"Mónica"},{"family":"Muir","given":"Keith"},{"family":"Roine","given":"Risto O."},{"family":"Toni","given":"Danilo"},{"family":"Lees","given":"Kennedy R."},{"literal":"SITS investigators"}],"issued":{"date-parts":[["2008",10,11]]},"PMID":"18790527"},"label":"page"}],"schema":"https://github.com/citation-style-language/schema/raw/master/csl-citation.json"} </w:instrText>
      </w:r>
      <w:r w:rsidR="00E54800">
        <w:fldChar w:fldCharType="separate"/>
      </w:r>
      <w:r w:rsidR="00AE39C3" w:rsidRPr="00AE39C3">
        <w:rPr>
          <w:rFonts w:ascii="Calibri" w:hAnsi="Calibri" w:cs="Calibri"/>
          <w:szCs w:val="24"/>
        </w:rPr>
        <w:t>(1–3)</w:t>
      </w:r>
      <w:r w:rsidR="00E54800">
        <w:fldChar w:fldCharType="end"/>
      </w:r>
      <w:r w:rsidR="00AE39C3">
        <w:t>.</w:t>
      </w:r>
      <w:r w:rsidR="00C41689" w:rsidRPr="00FC12BA">
        <w:fldChar w:fldCharType="begin">
          <w:fldData xml:space="preserve">PEVuZE5vdGU+PENpdGU+PFllYXI+MTk5NTwvWWVhcj48UmVjTnVtPjI0PC9SZWNOdW0+PERpc3Bs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bmU8L2FiYnItMT48L2FsdC1wZXJpb2RpY2FsPjxwYWdlcz4xNTgxLTc8L3BhZ2VzPjx2b2x1bWU+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YWJici0xPjwvYWx0LXBlcmlvZGljYWw+PHBhZ2VzPjEzMTctMjk8L3BhZ2VzPjx2b2x1bWU+MzU5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==
</w:fldData>
        </w:fldChar>
      </w:r>
      <w:r w:rsidR="004826CB">
        <w:instrText xml:space="preserve"> ADDIN EN.CITE </w:instrText>
      </w:r>
      <w:r w:rsidR="004826CB">
        <w:fldChar w:fldCharType="begin">
          <w:fldData xml:space="preserve">PEVuZE5vdGU+PENpdGU+PFllYXI+MTk5NTwvWWVhcj48UmVjTnVtPjI0PC9SZWNOdW0+PERpc3Bs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bmU8L2FiYnItMT48L2FsdC1wZXJpb2RpY2FsPjxwYWdlcz4xNTgxLTc8L3BhZ2VzPjx2b2x1bWU+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YWJici0xPjwvYWx0LXBlcmlvZGljYWw+PHBhZ2VzPjEzMTctMjk8L3BhZ2VzPjx2b2x1bWU+MzU5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==
</w:fldData>
        </w:fldChar>
      </w:r>
      <w:r w:rsidR="004826CB">
        <w:instrText xml:space="preserve"> ADDIN EN.CITE.DATA </w:instrText>
      </w:r>
      <w:r w:rsidR="004826CB">
        <w:fldChar w:fldCharType="end"/>
      </w:r>
      <w:r w:rsidR="00C41689" w:rsidRPr="00FC12BA">
        <w:fldChar w:fldCharType="end"/>
      </w:r>
      <w:r w:rsidR="001A4598" w:rsidRPr="00FC12BA">
        <w:t xml:space="preserve"> </w:t>
      </w:r>
      <w:r w:rsidR="00F92A53">
        <w:t xml:space="preserve">The benefit of t-PA is attributable to </w:t>
      </w:r>
      <w:proofErr w:type="spellStart"/>
      <w:r w:rsidR="00F92A53">
        <w:t>lysis</w:t>
      </w:r>
      <w:proofErr w:type="spellEnd"/>
      <w:r w:rsidR="00F92A53">
        <w:t xml:space="preserve"> of occlusive thrombus and reperfusion </w:t>
      </w:r>
      <w:r w:rsidR="00EC0D7B">
        <w:t xml:space="preserve">of ischaemic </w:t>
      </w:r>
      <w:r w:rsidR="00F92A53">
        <w:t xml:space="preserve">but not yet </w:t>
      </w:r>
      <w:r w:rsidR="00722FFE">
        <w:t>inf</w:t>
      </w:r>
      <w:r w:rsidR="00F92A53">
        <w:t>a</w:t>
      </w:r>
      <w:r w:rsidR="00722FFE">
        <w:t>r</w:t>
      </w:r>
      <w:r w:rsidR="00F92A53">
        <w:t xml:space="preserve">cted </w:t>
      </w:r>
      <w:r w:rsidR="00EC0D7B">
        <w:t>brain tissue</w:t>
      </w:r>
      <w:r w:rsidR="009C65C6">
        <w:t xml:space="preserve"> </w:t>
      </w:r>
      <w:r w:rsidR="00AE39C3">
        <w:fldChar w:fldCharType="begin"/>
      </w:r>
      <w:r w:rsidR="00AE39C3">
        <w:instrText xml:space="preserve"> ADDIN ZOTERO_ITEM CSL_CITATION {"citationID":"76kq724cn","properties":{"formattedCitation":"(4)","plainCitation":"(4)"},"citationItems":[{"id":28,"uris":["http://zotero.org/users/local/WDXYo6e1/items/CR9M2UH2"],"uri":["http://zotero.org/users/local/WDXYo6e1/items/CR9M2UH2"],"itemData":{"id":28,"type":"article-journal","title":"The association of blood pressure and collateral circulation in hyperacute ischemic stroke patients treated with intravenous thrombolysis","container-title":"Cerebrovascular Diseases (Basel, Switzerland)","page":"130-137","volume":"39","issue":"2","source":"PubMed","abstract":"BACKGROUND: The integrity of collateral circulation is a major prognostic factor in ischemic stroke. Patients with good collateral status have larger penumbra and respond better to intravenous thrombolytic therapy. High systolic blood pressure is linked with worse clinical outcome in patients with acute ischemic stroke treated with intravenous thrombolytic therapy. We studied the effect of different blood pressure parameters on leptomeningeal collateral circulation in patients treated with intravenous thrombolytic therapy (&lt;3 h) in a retrospective cohort.\nMETHODS: Anterior circulation thrombus was detected with computed tomography angiography and blood pressure was measured prior to intravenous thrombolytic therapy in 104 patients. Baseline clinical and imaging information were collected. Group comparisons were performed; Collateral Score (CS) was assessed and entered into logistic regression analysis.\nRESULTS: Fifty-eight patients out of 104 displayed good collateral filling (CS ≥2). Poor CS was associated with more severe strokes according to National Institutes of Health Stroke Scale (NIHSS) at arrival (16 vs. 11, p = 0.005) and at 24 h (15 vs. 3, p &lt; 0.001) after the treatment. Good CS was associated with higher systolic blood pressure (p = 0.03), but not with diastolic blood pressure (p = 0.26), pulse pressure (p = 0.20) or mean arterial pressure (p = 0.07). Good CS was associated with better Alberta Stroke Program Early CT Score (ASPECTS) in 24 h follow-up imaging (p &lt; 0.001) and favorable clinical outcome at three months (mRS ≤2, p &lt; 0.001). Median CS was the highest (CS = 3) when systolic blood pressure was between 170 and 190 mm Hg (p = 0.03). There was no significant difference in the number of patients with good (n = 11) and poor (n = 12) CS who received intravenous antihypertensive medication (p = 0.39) before or during the thrombolytic therapy. In multivariate analysis age (p = 0.02, OR 0.957 per year, 95% CI 0.92-0.99), time from the onset of symptoms to treatment (p = 0.005, OR 1.03 per minute, 95% CI 1.01-1.05), distal clot location (p = 0.02, OR 3.52, 95% CI 1.19-10.35) and systolic blood pressure (p = 0.04, OR 1.03 per unit mm Hg, 95% CI 1.00-1.05) predicted good CS. Higher systolic blood pressure (p = 0.049, OR 0.96 per unit mm Hg, 95% CI 0.93-1.00) and pulse pressure (p = 0.005, OR 0.94 per unit mm Hg, 95% CI 0.90-0.98) predicted unfavorable clinical outcome at three months in multivariate analysis.\nCONCLUSION: Moderately elevated systolic blood pressure is associated with good collateral circulation in patients treated with intravenous thrombolytic therapy. However, there is an inverse association of systolic blood pressure with the three-month clinical outcome. Diastolic blood pressure, mean arterial pressure and pulse pressure are not statistically and significantly associated with collateral status.","DOI":"10.1159/000371339","ISSN":"1421-9786","note":"PMID: 25660943","journalAbbreviation":"Cerebrovasc. Dis.","language":"eng","author":[{"family":"Rusanen","given":"Harri"},{"family":"Saarinen","given":"Jukka T."},{"family":"Sillanpää","given":"Niko"}],"issued":{"date-parts":[["2015"]]},"PMID":"25660943"}}],"schema":"https://github.com/citation-style-language/schema/raw/master/csl-citation.json"} </w:instrText>
      </w:r>
      <w:r w:rsidR="00AE39C3">
        <w:fldChar w:fldCharType="separate"/>
      </w:r>
      <w:r w:rsidR="00AE39C3" w:rsidRPr="00AE39C3">
        <w:rPr>
          <w:rFonts w:ascii="Calibri" w:hAnsi="Calibri" w:cs="Calibri"/>
        </w:rPr>
        <w:t>(4)</w:t>
      </w:r>
      <w:r w:rsidR="00AE39C3">
        <w:fldChar w:fldCharType="end"/>
      </w:r>
      <w:r w:rsidR="00AE39C3">
        <w:t xml:space="preserve"> .</w:t>
      </w:r>
      <w:proofErr w:type="spellStart"/>
      <w:r w:rsidR="00EC0D7B">
        <w:t>Reca</w:t>
      </w:r>
      <w:r w:rsidR="00722FFE">
        <w:t>na</w:t>
      </w:r>
      <w:r w:rsidR="00F92A53">
        <w:t>lisation</w:t>
      </w:r>
      <w:proofErr w:type="spellEnd"/>
      <w:r w:rsidR="00F92A53">
        <w:t xml:space="preserve"> of </w:t>
      </w:r>
      <w:r w:rsidR="008E5A4F">
        <w:t xml:space="preserve">occluded </w:t>
      </w:r>
      <w:r w:rsidR="00F92A53">
        <w:t>vessels is correlated with early clinical improvement</w:t>
      </w:r>
      <w:r w:rsidR="00AE39C3">
        <w:t xml:space="preserve"> </w:t>
      </w:r>
      <w:r w:rsidR="00F92A53">
        <w:t>and this benefit is sustained at 3 months</w:t>
      </w:r>
      <w:r w:rsidR="00722FFE">
        <w:t xml:space="preserve"> </w:t>
      </w:r>
      <w:r w:rsidR="009C65C6">
        <w:fldChar w:fldCharType="begin"/>
      </w:r>
      <w:r w:rsidR="009C65C6">
        <w:instrText xml:space="preserve"> ADDIN ZOTERO_ITEM CSL_CITATION {"citationID":"1317pcnp3d","properties":{"formattedCitation":"(5)","plainCitation":"(5)"},"citationItems":[{"id":58,"uris":["http://zotero.org/users/local/WDXYo6e1/items/EEEW4GTE"],"uri":["http://zotero.org/users/local/WDXYo6e1/items/EEEW4GTE"],"itemData":{"id":58,"type":"article-journal","title":"Timing of recanalization after tissue plasminogen activator therapy determined by transcranial doppler correlates with clinical recovery from ischemic stroke","container-title":"Stroke; a Journal of Cerebral Circulation","page":"1812-1816","volume":"31","issue":"8","source":"PubMed","abstract":"BACKGROUND: The duration of cerebral blood flow impairment correlates with irreversibility of brain damage in animal models of cerebral ischemia. Our aim was to correlate clinical recovery from stroke with the timing of arterial recanalization after therapy with intravenous tissue plasminogen activator (tPA).\nMETHODS: Patients with symptoms of cerebral ischemia were treated with 0.9 mg/kg tPA IV within 3 hours after stroke onset (standard protocol) or with 0.6 mg/kg at 3 to 6 hours (an experimental institutional review board-approved protocol). National Institutes of Health Stroke Scale (NIHSS) scores were obtained before treatment, at the end of tPA infusion, and at 24 hours; Rankin Scores were obtained at long-term follow-up. Transcranial Doppler (TCD) was used to locate arterial occlusion before tPA and to monitor recanalization (Marc head frame, Spencer Technologies; Multigon 500M, DWL MultiDop-T). Recanalization on TCD was determined according to previously developed criteria.\nRESULTS: Forty patients were studied (age 70+/-16 years, baseline NIHSS score 18.6+/-6.2). A tPA bolus was administered at 132+/-54 minutes from symptom onset. Recanalization on TCD was found at the mean time of 251+/-171 minutes after stroke onset: complete recanalization occurred in 12 (30%) patients and partial recanalization occurred in 16 (40%) patients (maximum observation time 360 minutes). Recanalization occurred within 60 minutes of tPA bolus in 75% of patients who recanalized. The timing of recanalization inversely correlated with early improvement in the NIHSS scores within the next hour (polynomial curve, third order r(2)=0.429, P&lt;0.01) as well as at 24 hours. Complete recanalization was common in patients who had follow-up Rankin Scores if 0 to 1 (P=0.006). No patients had early complete recovery if an occlusion persisted for &gt;300 minutes.\nCONCLUSIONS: The timing of arterial recanalization after tPA therapy as determined with TCD correlates with clinical recovery from stroke and demonstrates a 300-minute window to achieve early complete recovery. These data parallel findings in animal models of cerebral ischemia and confirm the relevance of these models in the prediction of response to reperfusion therapy.","ISSN":"0039-2499","note":"PMID: 10926939","journalAbbreviation":"Stroke","language":"eng","author":[{"family":"Christou","given":"I."},{"family":"Alexandrov","given":"A. V."},{"family":"Burgin","given":"W. S."},{"family":"Wojner","given":"A. W."},{"family":"Felberg","given":"R. A."},{"family":"Malkoff","given":"M."},{"family":"Grotta","given":"J. C."}],"issued":{"date-parts":[["2000",8]]},"PMID":"10926939"}}],"schema":"https://github.com/citation-style-language/schema/raw/master/csl-citation.json"} </w:instrText>
      </w:r>
      <w:r w:rsidR="009C65C6">
        <w:fldChar w:fldCharType="separate"/>
      </w:r>
      <w:r w:rsidR="009C65C6" w:rsidRPr="00AE39C3">
        <w:rPr>
          <w:rFonts w:ascii="Calibri" w:hAnsi="Calibri" w:cs="Calibri"/>
        </w:rPr>
        <w:t>(5</w:t>
      </w:r>
      <w:r w:rsidR="004826CB">
        <w:rPr>
          <w:rFonts w:ascii="Calibri" w:hAnsi="Calibri" w:cs="Calibri"/>
        </w:rPr>
        <w:t>,6</w:t>
      </w:r>
      <w:r w:rsidR="009C65C6" w:rsidRPr="00AE39C3">
        <w:rPr>
          <w:rFonts w:ascii="Calibri" w:hAnsi="Calibri" w:cs="Calibri"/>
        </w:rPr>
        <w:t>)</w:t>
      </w:r>
      <w:r w:rsidR="009C65C6">
        <w:fldChar w:fldCharType="end"/>
      </w:r>
      <w:r w:rsidR="00F92A53">
        <w:t xml:space="preserve">. Its benefit is strongly time dependent due to reperfusion of tissue before infarction and is only </w:t>
      </w:r>
      <w:r w:rsidR="00EC0D7B">
        <w:t xml:space="preserve">clinically </w:t>
      </w:r>
      <w:r w:rsidR="00F92A53">
        <w:t>effective</w:t>
      </w:r>
      <w:r w:rsidR="00EC0D7B">
        <w:t xml:space="preserve"> when</w:t>
      </w:r>
      <w:r w:rsidR="00F92A53">
        <w:t xml:space="preserve"> given within 4.5 to 5</w:t>
      </w:r>
      <w:r w:rsidR="00E92212">
        <w:t xml:space="preserve"> hours following symptom onset</w:t>
      </w:r>
      <w:r w:rsidR="00AE39C3">
        <w:t xml:space="preserve"> </w:t>
      </w:r>
      <w:r w:rsidR="00AE39C3">
        <w:fldChar w:fldCharType="begin"/>
      </w:r>
      <w:r w:rsidR="00AE39C3">
        <w:instrText xml:space="preserve"> ADDIN ZOTERO_ITEM CSL_CITATION {"citationID":"1frtqgvuuk","properties":{"formattedCitation":"(5,7)","plainCitation":"(5,7)"},"citationItems":[{"id":58,"uris":["http://zotero.org/users/local/WDXYo6e1/items/EEEW4GTE"],"uri":["http://zotero.org/users/local/WDXYo6e1/items/EEEW4GTE"],"itemData":{"id":58,"type":"article-journal","title":"Timing of recanalization after tissue plasminogen activator therapy determined by transcranial doppler correlates with clinical recovery from ischemic stroke","container-title":"Stroke; a Journal of Cerebral Circulation","page":"1812-1816","volume":"31","issue":"8","source":"PubMed","abstract":"BACKGROUND: The duration of cerebral blood flow impairment correlates with irreversibility of brain damage in animal models of cerebral ischemia. Our aim was to correlate clinical recovery from stroke with the timing of arterial recanalization after therapy with intravenous tissue plasminogen activator (tPA).\nMETHODS: Patients with symptoms of cerebral ischemia were treated with 0.9 mg/kg tPA IV within 3 hours after stroke onset (standard protocol) or with 0.6 mg/kg at 3 to 6 hours (an experimental institutional review board-approved protocol). National Institutes of Health Stroke Scale (NIHSS) scores were obtained before treatment, at the end of tPA infusion, and at 24 hours; Rankin Scores were obtained at long-term follow-up. Transcranial Doppler (TCD) was used to locate arterial occlusion before tPA and to monitor recanalization (Marc head frame, Spencer Technologies; Multigon 500M, DWL MultiDop-T). Recanalization on TCD was determined according to previously developed criteria.\nRESULTS: Forty patients were studied (age 70+/-16 years, baseline NIHSS score 18.6+/-6.2). A tPA bolus was administered at 132+/-54 minutes from symptom onset. Recanalization on TCD was found at the mean time of 251+/-171 minutes after stroke onset: complete recanalization occurred in 12 (30%) patients and partial recanalization occurred in 16 (40%) patients (maximum observation time 360 minutes). Recanalization occurred within 60 minutes of tPA bolus in 75% of patients who recanalized. The timing of recanalization inversely correlated with early improvement in the NIHSS scores within the next hour (polynomial curve, third order r(2)=0.429, P&lt;0.01) as well as at 24 hours. Complete recanalization was common in patients who had follow-up Rankin Scores if 0 to 1 (P=0.006). No patients had early complete recovery if an occlusion persisted for &gt;300 minutes.\nCONCLUSIONS: The timing of arterial recanalization after tPA therapy as determined with TCD correlates with clinical recovery from stroke and demonstrates a 300-minute window to achieve early complete recovery. These data parallel findings in animal models of cerebral ischemia and confirm the relevance of these models in the prediction of response to reperfusion therapy.","ISSN":"0039-2499","note":"PMID: 10926939","journalAbbreviation":"Stroke","language":"eng","author":[{"family":"Christou","given":"I."},{"family":"Alexandrov","given":"A. V."},{"family":"Burgin","given":"W. S."},{"family":"Wojner","given":"A. W."},{"family":"Felberg","given":"R. A."},{"family":"Malkoff","given":"M."},{"family":"Grotta","given":"J. C."}],"issued":{"date-parts":[["2000",8]]},"PMID":"10926939"},"label":"page"},{"id":36,"uris":["http://zotero.org/users/local/WDXYo6e1/items/MC7PWI8V"],"uri":["http://zotero.org/users/local/WDXYo6e1/items/MC7PWI8V"],"itemData":{"id":36,"type":"article-journal","title":"Effect of treatment delay, age, and stroke severity on the effects of intravenous thrombolysis with alteplase for acute ischaemic stroke: a meta-analysis of individual patient data from randomised trials","container-title":"Lancet (London, England)","page":"1929-1935","volume":"384","issue":"9958","source":"PubMed","abstract":"BACKGROUND: Alteplase is effective for treatment of acute ischaemic stroke but debate continues about its use after longer times since stroke onset, in older patients, and among patients who have had the least or most severe strokes. We assessed the role of these factors in affecting good stroke outcome in patients given alteplase.\nMETHODS: We did a pre-specified meta-analysis of individual patient data from 6756 patients in nine randomised trials comparing alteplase with placebo or open control. We included all completed randomised phase 3 trials of intravenous alteplase for treatment of acute ischaemic stroke for which data were available. Retrospective checks confirmed that no eligible trials had been omitted. We defined a good stroke outcome as no significant disability at 3-6 months, defined by a modified Rankin Score of 0 or 1. Additional outcomes included symptomatic intracranial haemorrhage (defined by type 2 parenchymal haemorrhage within 7 days and, separately, by the SITS-MOST definition of parenchymal type 2 haemorrhage within 36 h), fatal intracranial haemorrhage within 7 days, and 90-day mortality.\nFINDINGS: Alteplase increased the odds of a good stroke outcome, with earlier treatment associated with bigger proportional benefit. Treatment within 3·0 h resulted in a good outcome for 259 (32·9%) of 787 patients who received alteplase versus 176 (23·1%) of 762 who received control (OR 1·75, 95% CI 1·35-2·27); delay of greater than 3·0 h, up to 4·5 h, resulted in good outcome for 485 (35·3%) of 1375 versus 432 (30·1%) of 1437 (OR 1·26, 95% CI 1·05-1·51); and delay of more than 4·5 h resulted in good outcome for 401 (32·6%) of 1229 versus 357 (30·6%) of 1166 (OR 1·15, 95% CI 0·95-1·40). Proportional treatment benefits were similar irrespective of age or stroke severity. Alteplase significantly increased the odds of symptomatic intracranial haemorrhage (type 2 parenchymal haemorrhage definition 231 [6·8%] of 3391 vs 44 [1·3%] of 3365, OR 5·55, 95% CI 4·01-7·70, p&lt;0·0001; SITS-MOST definition 124 [3·7%] vs 19 [0·6%], OR 6·67, 95% CI 4·11-10·84, p&lt;0·0001) and of fatal intracranial haemorrhage within 7 days (91 [2·7%] vs 13 [0·4%]; OR 7·14, 95% CI 3·98-12·79, p&lt;0·0001). The relative increase in fatal intracranial haemorrhage from alteplase was similar irrespective of treatment delay, age, or stroke severity, but the absolute excess risk attributable to alteplase was bigger among patients who had more severe strokes. There was no excess in other early causes of death and no significant effect on later causes of death. Consequently, mortality at 90 days was 608 (17·9%) in the alteplase group versus 556 (16·5%) in the control group (hazard ratio 1·11, 95% CI 0·99-1·25, p=0·07). Taken together, therefore, despite an average absolute increased risk of early death from intracranial haemorrhage of about 2%, by 3-6 months this risk was offset by an average absolute increase in disability-free survival of about 10% for patients treated within 3·0 h and about 5% for patients treated after 3·0 h, up to 4·5 h.\nINTERPRETATION: Irrespective of age or stroke severity, and despite an increased risk of fatal intracranial haemorrhage during the first few days after treatment, alteplase significantly improves the overall odds of a good stroke outcome when delivered within 4·5 h of stroke onset, with earlier treatment associated with bigger proportional benefits.\nFUNDING: UK Medical Research Council, British Heart Foundation, University of Glasgow, University of Edinburgh.","DOI":"10.1016/S0140-6736(14)60584-5","ISSN":"1474-547X","note":"PMID: 25106063\nPMCID: PMC4441266","shortTitle":"Effect of treatment delay, age, and stroke severity on the effects of intravenous thrombolysis with alteplase for acute ischaemic stroke","journalAbbreviation":"Lancet","language":"eng","author":[{"family":"Emberson","given":"Jonathan"},{"family":"Lees","given":"Kennedy R."},{"family":"Lyden","given":"Patrick"},{"family":"Blackwell","given":"Lisa"},{"family":"Albers","given":"Gregory"},{"family":"Bluhmki","given":"Erich"},{"family":"Brott","given":"Thomas"},{"family":"Cohen","given":"Geoff"},{"family":"Davis","given":"Stephen"},{"family":"Donnan","given":"Geoffrey"},{"family":"Grotta","given":"James"},{"family":"Howard","given":"George"},{"family":"Kaste","given":"Markku"},{"family":"Koga","given":"Masatoshi"},{"family":"Kummer","given":"Ruediger","non-dropping-particle":"von"},{"family":"Lansberg","given":"Maarten"},{"family":"Lindley","given":"Richard I."},{"family":"Murray","given":"Gordon"},{"family":"Olivot","given":"Jean Marc"},{"family":"Parsons","given":"Mark"},{"family":"Tilley","given":"Barbara"},{"family":"Toni","given":"Danilo"},{"family":"Toyoda","given":"Kazunori"},{"family":"Wahlgren","given":"Nils"},{"family":"Wardlaw","given":"Joanna"},{"family":"Whiteley","given":"William"},{"family":"Zoppo","given":"Gregory J.","non-dropping-particle":"del"},{"family":"Baigent","given":"Colin"},{"family":"Sandercock","given":"Peter"},{"family":"Hacke","given":"Werner"},{"literal":"Stroke Thrombolysis Trialists' Collaborative Group"}],"issued":{"date-parts":[["2014",11,29]]},"PMID":"25106063","PMCID":"PMC4441266"},"label":"page"}],"schema":"https://github.com/citation-style-language/schema/raw/master/csl-citation.json"} </w:instrText>
      </w:r>
      <w:r w:rsidR="00AE39C3">
        <w:fldChar w:fldCharType="separate"/>
      </w:r>
      <w:r w:rsidR="00AE39C3" w:rsidRPr="00AE39C3">
        <w:rPr>
          <w:rFonts w:ascii="Calibri" w:hAnsi="Calibri" w:cs="Calibri"/>
        </w:rPr>
        <w:t>(5,7)</w:t>
      </w:r>
      <w:r w:rsidR="00AE39C3">
        <w:fldChar w:fldCharType="end"/>
      </w:r>
      <w:r w:rsidR="00AE39C3">
        <w:t>.</w:t>
      </w:r>
    </w:p>
    <w:p w:rsidR="00F92A53" w:rsidRDefault="00F92A53" w:rsidP="00EE64D8">
      <w:r>
        <w:t>The relationship between blood pressure and clinical outcome in patients treated with t-PA is complex. The majority of patients will demonstrate increased blood pressure in response to AIS</w:t>
      </w:r>
      <w:r w:rsidR="005134E1">
        <w:t xml:space="preserve"> </w:t>
      </w:r>
      <w:r w:rsidR="00AE39C3">
        <w:fldChar w:fldCharType="begin"/>
      </w:r>
      <w:r w:rsidR="00AE39C3">
        <w:instrText xml:space="preserve"> ADDIN ZOTERO_ITEM CSL_CITATION {"citationID":"EdOfd8Al","properties":{"formattedCitation":"(8)","plainCitation":"(8)"},"citationItems":[{"id":48,"uris":["http://zotero.org/users/local/WDXYo6e1/items/MH3VDG4Q"],"uri":["http://zotero.org/users/local/WDXYo6e1/items/MH3VDG4Q"],"itemData":{"id":48,"type":"article-journal","title":"Acute hypertensive response in patients with stroke: pathophysiology and management","container-title":"Circulation","page":"176-187","volume":"118","issue":"2","source":"PubMed","DOI":"10.1161/CIRCULATIONAHA.107.723874","ISSN":"1524-4539","note":"PMID: 18606927","shortTitle":"Acute hypertensive response in patients with stroke","journalAbbreviation":"Circulation","language":"eng","author":[{"family":"Qureshi","given":"Adnan I."}],"issued":{"date-parts":[["2008",7,8]]},"PMID":"18606927"}}],"schema":"https://github.com/citation-style-language/schema/raw/master/csl-citation.json"} </w:instrText>
      </w:r>
      <w:r w:rsidR="00AE39C3">
        <w:fldChar w:fldCharType="separate"/>
      </w:r>
      <w:r w:rsidR="00AE39C3" w:rsidRPr="00AE39C3">
        <w:rPr>
          <w:rFonts w:ascii="Calibri" w:hAnsi="Calibri" w:cs="Calibri"/>
        </w:rPr>
        <w:t>(8)</w:t>
      </w:r>
      <w:r w:rsidR="00AE39C3">
        <w:fldChar w:fldCharType="end"/>
      </w:r>
      <w:r>
        <w:t xml:space="preserve">. </w:t>
      </w:r>
      <w:r w:rsidR="005134E1">
        <w:lastRenderedPageBreak/>
        <w:t>High</w:t>
      </w:r>
      <w:r w:rsidR="00CF3D51">
        <w:t xml:space="preserve"> admission</w:t>
      </w:r>
      <w:r w:rsidR="00106967">
        <w:t xml:space="preserve"> </w:t>
      </w:r>
      <w:r w:rsidR="00242B75">
        <w:t xml:space="preserve">systolic blood pressure (SBP) </w:t>
      </w:r>
      <w:r>
        <w:t>is associated with a poorer outcome in patients who are</w:t>
      </w:r>
      <w:r w:rsidR="0066353D">
        <w:t xml:space="preserve"> </w:t>
      </w:r>
      <w:r>
        <w:t>not treated with t-PA</w:t>
      </w:r>
      <w:r w:rsidR="004826CB">
        <w:t xml:space="preserve"> </w:t>
      </w:r>
      <w:r w:rsidR="004826CB">
        <w:fldChar w:fldCharType="begin"/>
      </w:r>
      <w:r w:rsidR="004826CB">
        <w:instrText xml:space="preserve"> ADDIN ZOTERO_ITEM CSL_CITATION {"citationID":"sEAZKazk","properties":{"formattedCitation":"(9)","plainCitation":"(9)"},"citationItems":[{"id":32,"uris":["http://zotero.org/users/local/WDXYo6e1/items/597UJC6W"],"uri":["http://zotero.org/users/local/WDXYo6e1/items/597UJC6W"],"itemData":{"id":32,"type":"article-journal","title":"Association of characteristics of blood pressure profiles and stroke outcomes in the ECASS-II trial","container-title":"Stroke; a Journal of Cerebral Circulation","page":"366-372","volume":"39","issue":"2","source":"PubMed","abstract":"BACKGROUND AND PURPOSE: Certain characteristics of early blood pressure (BP) profiles were reported to be independent predictors of long-term outcome in the first European Cooperative Acute Stroke Study (ECASS-I) trial. The aim of the study was to find out the association of BP profiles with functional outcome, mortality, and hemorrhagic complications in the ECASS-II database.\nMETHODS: We studied 793 patients with acute ischemic hemispheric stroke in the ECASS-II. After randomization, BP was measured every 15 minutes during the first 2 hours, then every 30 minutes during the first 8 hours, and thereafter at 1-hour intervals up to 24 hours. Individual 0- to 24-hour BP profiles were characterized by baseline, maximum, minimum, and mean BP and successive variation of the profile. The end points were favorable outcome (modified Rankin Scale score of 0 or 1) at day 90, all-cause mortality at day 90, and hemorrhagic transformation within the first 7 days.\nRESULTS: High baseline, maximum, mean level, and variability of systolic BP profiles were each inversely associated with favorable outcome (OR=0.84, 95% CI: 0.74 to 0.94; OR=0.82, 95% CI: 0.73 to 0.91; OR=0.81, 95% CI: 0.71 to 0.93; OR=0.57, 95% CI: 0.35 to 0.92, respectively) and associated with an increased risk of parenchymal hemorrhage within the first 7 days (OR=1.27, 95% CI: 1.07 to 1.51; OR=1.49, 95% CI: 1.27 to 1.75; OR=1.52, 95% CI: 1.23 to 1.87; OR=2.62, 95% CI: 1.40 to 4.87; respectively) in recombinant tissue plasminogen activator-treated patients. In placebo-treated patients, high maximum, mean level, and successive variation of systolic BP profiles were inversely associated with favorable outcome (OR=0.76, 95% CI: 0.66 to 0.86; OR=0.76, 95% CI: 0.65 to 0.89; OR=0.41, 95% CI: 0.22 to 0.76; respectively), although the association of baseline systolic BP and favorable outcome was not significant (OR=0.91, 95% CI: 0.80 to 1.03). No association with hemorrhagic transformation was found, even after the adjustment.\nCONCLUSIONS: The hemorrhagic transformation within the first 7 days and favorable outcome were independently associated with dynamics of BP within the first 24 hours after an acute ischemic stroke in patients treated with thrombolysis, but in placebo-treated patients, only with favorable outcome. Continuous BP monitoring is hence important for the prognosis and gives implications to optimize BP management, particularly regarding a reasonable BP level and stability.","DOI":"10.1161/STROKEAHA.107.492330","ISSN":"1524-4628","note":"PMID: 18096843","journalAbbreviation":"Stroke","language":"eng","author":[{"family":"Yong","given":"Mei"},{"family":"Kaste","given":"Markku"}],"issued":{"date-parts":[["2008",2]]},"PMID":"18096843"}}],"schema":"https://github.com/citation-style-language/schema/raw/master/csl-citation.json"} </w:instrText>
      </w:r>
      <w:r w:rsidR="004826CB">
        <w:fldChar w:fldCharType="separate"/>
      </w:r>
      <w:r w:rsidR="004826CB" w:rsidRPr="00155168">
        <w:rPr>
          <w:rFonts w:ascii="Calibri" w:hAnsi="Calibri" w:cs="Calibri"/>
        </w:rPr>
        <w:t>(9</w:t>
      </w:r>
      <w:r w:rsidR="004826CB">
        <w:fldChar w:fldCharType="end"/>
      </w:r>
      <w:r w:rsidR="004826CB">
        <w:t>,</w:t>
      </w:r>
      <w:r w:rsidR="004826CB">
        <w:fldChar w:fldCharType="begin"/>
      </w:r>
      <w:r w:rsidR="004826CB">
        <w:instrText xml:space="preserve"> ADDIN ZOTERO_ITEM CSL_CITATION {"citationID":"F6wGmMfE","properties":{"formattedCitation":"(10)","plainCitation":"(10)"},"citationItems":[{"id":62,"uris":["http://zotero.org/users/local/WDXYo6e1/items/TUQM2B3J"],"uri":["http://zotero.org/users/local/WDXYo6e1/items/TUQM2B3J"],"itemData":{"id":62,"type":"article-journal","title":"High blood pressure in acute stroke and subsequent outcome: a systematic review","container-title":"Hypertension","page":"18-24","volume":"43","issue":"1","source":"PubMed","abstract":"High blood pressure (BP) is common in acute stroke and might be associated with a poor outcome, although observational studies have given varying results. In a systematic review, articles were sought that reported both admission BP and outcome (death, death or dependency, death or deterioration, stroke recurrence, and hematoma expansion) in acute stroke. Data were analyzed by the Cochrane Review Manager software and are given as odds ratios (ORs) or weighted mean differences (WMDs) with 95% confidence intervals (CIs). Altogether, 32 studies were identified involving 10 892 patients. When all data were included, death was significantly associated with an elevated mean arterial BP ([MABP] OR, 1.61; 95% CI, 1.12 to 2.31) and a high diastolic BP ([DBP] OR, 1.71; 95% CI, 1.33 to 2.48). Combined death or dependency was associated with high systolic BP ([SBP] OR, 2.69; 95% CI, 1.13 to 6.40) and DBP (OR, 4.68; 95% CI, 1.87 to 11.70) in primary intracerebral hemorrhage (PICH). Similarly, high SBP (+11.73 mm Hg; 95% CI, 1.30 to 22.16), MABP (+9.00 mm Hg; 95% CI, 0.92 to 17.08), and DBP (+6.00 mm Hg; 95% CI, 0.19 to 11.81) were associated with death or dependency in ischemic stroke. Combined death or deterioration was associated with a high SBP (OR, 5.57; 95% CI, 1.42 to 21.86) in patients with PICH. In summary, high BP in acute ischemic stroke or PICH is associated with subsequent death, death or dependency, and death or deterioration. Moderate lowering of BP might improve outcome. Acute BP lowering needs to be tested in 1 or more large, randomized trials.","DOI":"10.1161/01.HYP.0000105052.65787.35","ISSN":"1524-4563","note":"PMID: 14662649","shortTitle":"High blood pressure in acute stroke and subsequent outcome","journalAbbreviation":"Hypertension","language":"eng","author":[{"family":"Willmot","given":"Mark"},{"family":"Leonardi-Bee","given":"Jo"},{"family":"Bath","given":"Philip M. W."}],"issued":{"date-parts":[["2004",1]]},"PMID":"14662649"}}],"schema":"https://github.com/citation-style-language/schema/raw/master/csl-citation.json"} </w:instrText>
      </w:r>
      <w:r w:rsidR="004826CB">
        <w:fldChar w:fldCharType="separate"/>
      </w:r>
      <w:r w:rsidR="004826CB" w:rsidRPr="00155168">
        <w:rPr>
          <w:rFonts w:ascii="Calibri" w:hAnsi="Calibri" w:cs="Calibri"/>
        </w:rPr>
        <w:t>10)</w:t>
      </w:r>
      <w:r w:rsidR="004826CB">
        <w:fldChar w:fldCharType="end"/>
      </w:r>
      <w:r>
        <w:t>.</w:t>
      </w:r>
    </w:p>
    <w:p w:rsidR="005C36AC" w:rsidRDefault="005C36AC" w:rsidP="00EE64D8">
      <w:r>
        <w:t>Elevated blood pressure prior to or following thrombolysis is associated with an increased risk of intracranial haemorrhage</w:t>
      </w:r>
      <w:r w:rsidR="008C5FF3">
        <w:t xml:space="preserve"> </w:t>
      </w:r>
      <w:r w:rsidR="005B3938">
        <w:fldChar w:fldCharType="begin"/>
      </w:r>
      <w:r w:rsidR="005B3938">
        <w:instrText xml:space="preserve"> ADDIN ZOTERO_ITEM CSL_CITATION {"citationID":"1vn08i91ce","properties":{"formattedCitation":"(11,12)","plainCitation":"(11,12)"},"citationItems":[{"id":64,"uris":["http://zotero.org/users/local/WDXYo6e1/items/MDANF4UX"],"uri":["http://zotero.org/users/local/WDXYo6e1/items/MDANF4UX"],"itemData":{"id":64,"type":"article-journal","title":"Factors related to intracranial hematoma formation in patients receiving tissue-type plasminogen activator for acute ischemic stroke","container-title":"Stroke; a Journal of Cerebral Circulation","page":"291-297","volume":"25","issue":"2","source":"PubMed","abstract":"BACKGROUND AND PURPOSE: Several studies are currently evaluating tissue-type plasminogen activator (TPA) as a potential therapy in acute ischemic stroke. The possibility of inducing intracranial hematomas, however, introduces an important concern into ultimate evaluation of risk and benefit. This retrospective analysis sought to identify factors associated with intracranial hematoma formation in a pilot phase 1 study of TPA for stroke.\nMETHODS: Ninety-four patients received TPA within 3 hours of the onset of an acute ischemic stroke. Five of these patients developed a symptomatic intracerebral hematoma: 3 of 74 (4%) among patients treated within 90 minutes of stroke onset and 2 of 20 (10%) among those treated at 91 to 180 minutes. Three of the 5 died within 2 weeks. The analysis investigated associations between clinical factors and intracerebral hematomas.\nRESULTS: Factors significantly related to the development of an intracerebral hematoma were TPA dose and diastolic hypertension. Intracerebral hematomas developed in 4 (18%) of 22 patients given a TPA dose of at least 0.90 mg/kg versus only 1 hematoma in the remaining 72 patients (1%; P &lt; .02, Fisher's exact test). Four (18%) of 22 patients who had initial diastolic blood pressures of at least 100 mm Hg suffered an intracerebral hematoma versus only 1 (1%) of 72 patients (P &lt; .02) with lower initial diastolic pressures.\nCONCLUSIONS: Since the study was not designed to test specific safety hypotheses, results must not be overinterpreted. Nonetheless, these data emphasize the need for caution in both patient and dose selection for further studies of thrombolytic agents in stroke.","ISSN":"0039-2499","note":"PMID: 8303734","journalAbbreviation":"Stroke","language":"eng","author":[{"family":"Levy","given":"D. E."},{"family":"Brott","given":"T. G."},{"family":"Haley","given":"E. C."},{"family":"Marler","given":"J. R."},{"family":"Sheppard","given":"G. L."},{"family":"Barsan","given":"W."},{"family":"Broderick","given":"J. P."}],"issued":{"date-parts":[["1994",2]]},"PMID":"8303734"},"label":"page"},{"id":66,"uris":["http://zotero.org/users/local/WDXYo6e1/items/Z9D3AMFB"],"uri":["http://zotero.org/users/local/WDXYo6e1/items/Z9D3AMFB"],"itemData":{"id":66,"type":"article-journal","title":"Risk factors for severe hemorrhagic transformation in ischemic stroke patients treated with recombinant tissue plasminogen activator: a secondary analysis of the European-Australasian Acute Stroke Study (ECASS II)","container-title":"Stroke; a Journal of Cerebral Circulation","page":"438-441","volume":"32","issue":"2","source":"PubMed","abstract":"BACKGROUND AND PURPOSE: Intravenous thrombolysis with recombinant tissue plasminogen activator (rtPA) improves the outcome for ischemic stroke patients who can be treated within 3 hours of symptom onset. The efficacy of thrombolysis has been demonstrated despite an increased risk of severe hemorrhagic transformation (HT) in patients treated with rtPA. We performed an analysis of risk factors for severe HT in the second European-Australasian Acute Stroke Study (ECASS II).\nMETHODS: HTs were classified by using clinical and radiological criteria as follows: hemorrhagic infarction (HI), parenchymal hemorrhage (PH), and symptomatic intracranial hemorrhage (SICH). Potential risk factors for HT were tested by stepwise logistic regression analysis, including rtPA-by-variable interactions. In addition, the distribution of bad outcome (modified Rankin score 5 to 6) at day 90 was stratified according to each category of HT.\nRESULTS: PH and SICH but not HI were associated with rtPA. Also, PH and SICH but not HI were more severe in rtPA-treated patients than in those receiving placebo. Risk factors for PH were rtPA, extent of parenchymal hypoattenuation on baseline CT, congestive heart failure, increasing age, and baseline systolic blood pressure. The risk of PH on rtPA was increased in older patients and in those who were treated with aspirin before thrombolysis. Risk factors for SICH were rtPA, congestive heart failure, extent of parenchymal hypoattenuation, and increasing age. The risk of SICH on rtPA was increased in patients who were treated with aspirin before thrombolysis.\nCONCLUSIONS: This secondary analysis of ECASS II has confirmed the importance of the extent of hypoattenuation as a risk factor for severe HT. The findings also suggest that older patients and those who have used aspirin before stroke are at higher risk of a severe HT on rtPA.","ISSN":"1524-4628","note":"PMID: 11157179","shortTitle":"Risk factors for severe hemorrhagic transformation in ischemic stroke patients treated with recombinant tissue plasminogen activator","journalAbbreviation":"Stroke","language":"eng","author":[{"family":"Larrue","given":"V."},{"family":"Kummer R","given":"R.","non-dropping-particle":"von"},{"family":"Müller","given":"A."},{"family":"Bluhmki","given":"E."}],"issued":{"date-parts":[["2001",2]]},"PMID":"11157179"},"label":"page"}],"schema":"https://github.com/citation-style-language/schema/raw/master/csl-citation.json"} </w:instrText>
      </w:r>
      <w:r w:rsidR="005B3938">
        <w:fldChar w:fldCharType="separate"/>
      </w:r>
      <w:r w:rsidR="005B3938" w:rsidRPr="005B3938">
        <w:rPr>
          <w:rFonts w:ascii="Calibri" w:hAnsi="Calibri" w:cs="Calibri"/>
        </w:rPr>
        <w:t>(11,12)</w:t>
      </w:r>
      <w:r w:rsidR="005B3938">
        <w:fldChar w:fldCharType="end"/>
      </w:r>
      <w:r>
        <w:t xml:space="preserve">. </w:t>
      </w:r>
      <w:r w:rsidR="004826CB">
        <w:t>For this reason,</w:t>
      </w:r>
      <w:r w:rsidR="005B3938">
        <w:t xml:space="preserve"> </w:t>
      </w:r>
      <w:r>
        <w:t xml:space="preserve">the </w:t>
      </w:r>
      <w:r w:rsidR="002C0CDE">
        <w:t>original</w:t>
      </w:r>
      <w:r w:rsidR="005B3938">
        <w:t xml:space="preserve"> </w:t>
      </w:r>
      <w:r w:rsidR="002C0CDE">
        <w:t>NINDS trial</w:t>
      </w:r>
      <w:r w:rsidR="005B3938">
        <w:t xml:space="preserve"> </w:t>
      </w:r>
      <w:r w:rsidR="002C0CDE">
        <w:t>used similar blood pressure eligibility and management algorithms to those in the early dose-finding trials which had low incidence of symptomatic intracranial haemorrhage</w:t>
      </w:r>
      <w:r w:rsidR="004826CB">
        <w:t xml:space="preserve"> </w:t>
      </w:r>
      <w:r w:rsidR="004A7BD2">
        <w:fldChar w:fldCharType="begin"/>
      </w:r>
      <w:r w:rsidR="004A7BD2">
        <w:instrText xml:space="preserve"> ADDIN ZOTERO_ITEM CSL_CITATION {"citationID":"rcCXmxNW","properties":{"formattedCitation":"(13)","plainCitation":"(13)"},"citationItems":[{"id":68,"uris":["http://zotero.org/users/local/WDXYo6e1/items/DJXNS7DV"],"uri":["http://zotero.org/users/local/WDXYo6e1/items/DJXNS7DV"],"itemData":{"id":68,"type":"article-journal","title":"Hypertension and its treatment in the NINDS rt-PA Stroke Trial","container-title":"Stroke; a Journal of Cerebral Circulation","page":"1504-1509","volume":"29","issue":"8","source":"PubMed","abstract":"BACKGROUND AND PURPOSE: We examined the frequency, course, and treatment of hypertension in the NINDS rt-PA Stroke Trial.\nMETHODS: Blood pressure (BP) was measured at the time of admission, at randomization, and then 36 times during the first 24 hours after randomization. Patients with a systolic BP of &gt;185 mm Hg and a diastolic BP of &gt;110 mm Hg at admission were defined as hypertensive before randomization, and those with a systolic BP of &gt;180 mm Hg or a diastolic BP of &gt;105 mm Hg within the first 24 hours after randomization were defined as hypertensive after randomization. Standardized clinical assessments were conducted at 24 hours and at 3 months. Post hoc analyses were conducted to evaluate the association of antihypertensive therapy with clinical outcomes.\nRESULTS: Of the 624 patients, 121(19%) had hypertension on admission and 372 (60%) had hypertension in the 24 hours after randomization. The use of antihypertensive therapy before randomization (tPA 9%, placebo 9%) and after randomization (tPA 24%, placebo 29%) was similar between placebo- and tPA-treated patients. No adverse effects of prerandomization antihypertensive therapy on 3-month favorable outcome were detected for either the placebo- or tPA-treated groups. For placebo patients with hypertension in the 24 hours after randomization, clinical outcome measures were similar for those patients who did and did not receive antihypertensive therapy after randomization (P &gt; or = 0.26); antihypertensive therapy was not associated with declines in BP (P = 0.44) or with abrupt declines (P = 0.14). Those tPA patients who were hypertensive after randomization and received antihypertensive therapy were less likely to have a favorable outcome at 3 months (P &lt; 0.01) than those who were hypertensive and did not receive antihypertensive therapy.\nCONCLUSIONS: The frequency of hypertension and the use of antihypertensive therapy were similar between the tPA and placebo groups in the NINDS rt-PA Stroke Trial. In the placebo group, antihypertensive therapy was not associated with less favorable outcomes at 3 months; postrandomization antihypertensive therapy was associated with less favorable outcomes for the tPA patients who were hypertensive. However, because of the nonrandomized use of antihypertensive therapy and the many post hoc comparisons leading to type 1 errors, the significance of this observation is unclear. Careful attention to BP and gentle management remain warranted for stroke patients treated with tPA.","ISSN":"0039-2499","note":"PMID: 9707184","journalAbbreviation":"Stroke","language":"eng","author":[{"family":"Brott","given":"T."},{"family":"Lu","given":"M."},{"family":"Kothari","given":"R."},{"family":"Fagan","given":"S. C."},{"family":"Frankel","given":"M."},{"family":"Grotta","given":"J. C."},{"family":"Broderick","given":"J."},{"family":"Kwiatkowski","given":"T."},{"family":"Lewandowski","given":"C."},{"family":"Haley","given":"E. C."},{"family":"Marler","given":"J. R."},{"family":"Tilley","given":"B. C."}],"issued":{"date-parts":[["1998",8]]},"PMID":"9707184"}}],"schema":"https://github.com/citation-style-language/schema/raw/master/csl-citation.json"} </w:instrText>
      </w:r>
      <w:r w:rsidR="004A7BD2">
        <w:fldChar w:fldCharType="separate"/>
      </w:r>
      <w:r w:rsidR="004A7BD2" w:rsidRPr="004A7BD2">
        <w:rPr>
          <w:rFonts w:ascii="Calibri" w:hAnsi="Calibri" w:cs="Calibri"/>
        </w:rPr>
        <w:t>(13)</w:t>
      </w:r>
      <w:r w:rsidR="004A7BD2">
        <w:fldChar w:fldCharType="end"/>
      </w:r>
      <w:r w:rsidR="002C0CDE">
        <w:t>. These criteria are now used in clinical practice.</w:t>
      </w:r>
    </w:p>
    <w:p w:rsidR="00A13FDE" w:rsidRDefault="006C2C96" w:rsidP="00EE64D8">
      <w:r>
        <w:t>Pre-thrombolysis e</w:t>
      </w:r>
      <w:r w:rsidR="00F92A53">
        <w:t xml:space="preserve">levated </w:t>
      </w:r>
      <w:r w:rsidR="004826CB">
        <w:t>SBP</w:t>
      </w:r>
      <w:r w:rsidR="00F92A53">
        <w:t xml:space="preserve"> is associated with improved </w:t>
      </w:r>
      <w:proofErr w:type="spellStart"/>
      <w:r w:rsidR="00F92A53">
        <w:t>leptomeningeal</w:t>
      </w:r>
      <w:proofErr w:type="spellEnd"/>
      <w:r w:rsidR="00F92A53">
        <w:t xml:space="preserve"> collateral </w:t>
      </w:r>
      <w:r w:rsidR="00B67F7C">
        <w:t>circulation</w:t>
      </w:r>
      <w:r w:rsidR="004A7BD2">
        <w:t xml:space="preserve"> </w:t>
      </w:r>
      <w:r w:rsidR="004A7BD2">
        <w:fldChar w:fldCharType="begin"/>
      </w:r>
      <w:r w:rsidR="004A7BD2">
        <w:instrText xml:space="preserve"> ADDIN ZOTERO_ITEM CSL_CITATION {"citationID":"fTZ5Do4b","properties":{"formattedCitation":"(4)","plainCitation":"(4)"},"citationItems":[{"id":28,"uris":["http://zotero.org/users/local/WDXYo6e1/items/CR9M2UH2"],"uri":["http://zotero.org/users/local/WDXYo6e1/items/CR9M2UH2"],"itemData":{"id":28,"type":"article-journal","title":"The association of blood pressure and collateral circulation in hyperacute ischemic stroke patients treated with intravenous thrombolysis","container-title":"Cerebrovascular Diseases (Basel, Switzerland)","page":"130-137","volume":"39","issue":"2","source":"PubMed","abstract":"BACKGROUND: The integrity of collateral circulation is a major prognostic factor in ischemic stroke. Patients with good collateral status have larger penumbra and respond better to intravenous thrombolytic therapy. High systolic blood pressure is linked with worse clinical outcome in patients with acute ischemic stroke treated with intravenous thrombolytic therapy. We studied the effect of different blood pressure parameters on leptomeningeal collateral circulation in patients treated with intravenous thrombolytic therapy (&lt;3 h) in a retrospective cohort.\nMETHODS: Anterior circulation thrombus was detected with computed tomography angiography and blood pressure was measured prior to intravenous thrombolytic therapy in 104 patients. Baseline clinical and imaging information were collected. Group comparisons were performed; Collateral Score (CS) was assessed and entered into logistic regression analysis.\nRESULTS: Fifty-eight patients out of 104 displayed good collateral filling (CS ≥2). Poor CS was associated with more severe strokes according to National Institutes of Health Stroke Scale (NIHSS) at arrival (16 vs. 11, p = 0.005) and at 24 h (15 vs. 3, p &lt; 0.001) after the treatment. Good CS was associated with higher systolic blood pressure (p = 0.03), but not with diastolic blood pressure (p = 0.26), pulse pressure (p = 0.20) or mean arterial pressure (p = 0.07). Good CS was associated with better Alberta Stroke Program Early CT Score (ASPECTS) in 24 h follow-up imaging (p &lt; 0.001) and favorable clinical outcome at three months (mRS ≤2, p &lt; 0.001). Median CS was the highest (CS = 3) when systolic blood pressure was between 170 and 190 mm Hg (p = 0.03). There was no significant difference in the number of patients with good (n = 11) and poor (n = 12) CS who received intravenous antihypertensive medication (p = 0.39) before or during the thrombolytic therapy. In multivariate analysis age (p = 0.02, OR 0.957 per year, 95% CI 0.92-0.99), time from the onset of symptoms to treatment (p = 0.005, OR 1.03 per minute, 95% CI 1.01-1.05), distal clot location (p = 0.02, OR 3.52, 95% CI 1.19-10.35) and systolic blood pressure (p = 0.04, OR 1.03 per unit mm Hg, 95% CI 1.00-1.05) predicted good CS. Higher systolic blood pressure (p = 0.049, OR 0.96 per unit mm Hg, 95% CI 0.93-1.00) and pulse pressure (p = 0.005, OR 0.94 per unit mm Hg, 95% CI 0.90-0.98) predicted unfavorable clinical outcome at three months in multivariate analysis.\nCONCLUSION: Moderately elevated systolic blood pressure is associated with good collateral circulation in patients treated with intravenous thrombolytic therapy. However, there is an inverse association of systolic blood pressure with the three-month clinical outcome. Diastolic blood pressure, mean arterial pressure and pulse pressure are not statistically and significantly associated with collateral status.","DOI":"10.1159/000371339","ISSN":"1421-9786","note":"PMID: 25660943","journalAbbreviation":"Cerebrovasc. Dis.","language":"eng","author":[{"family":"Rusanen","given":"Harri"},{"family":"Saarinen","given":"Jukka T."},{"family":"Sillanpää","given":"Niko"}],"issued":{"date-parts":[["2015"]]},"PMID":"25660943"}}],"schema":"https://github.com/citation-style-language/schema/raw/master/csl-citation.json"} </w:instrText>
      </w:r>
      <w:r w:rsidR="004A7BD2">
        <w:fldChar w:fldCharType="separate"/>
      </w:r>
      <w:r w:rsidR="004A7BD2" w:rsidRPr="004A7BD2">
        <w:rPr>
          <w:rFonts w:ascii="Calibri" w:hAnsi="Calibri" w:cs="Calibri"/>
        </w:rPr>
        <w:t>(4)</w:t>
      </w:r>
      <w:r w:rsidR="004A7BD2">
        <w:fldChar w:fldCharType="end"/>
      </w:r>
      <w:r w:rsidR="004826CB">
        <w:t>,</w:t>
      </w:r>
      <w:r w:rsidR="004A7BD2">
        <w:t xml:space="preserve"> </w:t>
      </w:r>
      <w:r w:rsidR="00F92A53">
        <w:t xml:space="preserve">which </w:t>
      </w:r>
      <w:r w:rsidR="00B67F7C">
        <w:t xml:space="preserve">may be </w:t>
      </w:r>
      <w:r w:rsidR="00F92A53">
        <w:t xml:space="preserve">a physiological response </w:t>
      </w:r>
      <w:r w:rsidR="00B67F7C">
        <w:t>to improve perfusion to the ischaemic penumbra</w:t>
      </w:r>
      <w:r w:rsidR="00F92A53">
        <w:t>.</w:t>
      </w:r>
      <w:r w:rsidR="00EC0D7B">
        <w:t xml:space="preserve"> However,</w:t>
      </w:r>
      <w:r w:rsidR="00B67F7C">
        <w:t xml:space="preserve"> 3 month</w:t>
      </w:r>
      <w:r w:rsidR="00EC0D7B">
        <w:t xml:space="preserve"> outcomes</w:t>
      </w:r>
      <w:r w:rsidR="004826CB">
        <w:t xml:space="preserve"> </w:t>
      </w:r>
      <w:r w:rsidR="003E50E9">
        <w:t>we</w:t>
      </w:r>
      <w:r w:rsidR="00B67F7C">
        <w:t>re</w:t>
      </w:r>
      <w:r w:rsidR="004826CB">
        <w:t xml:space="preserve"> </w:t>
      </w:r>
      <w:r w:rsidR="00B67F7C">
        <w:t>inversely associated with pre-thrombolysis SBP in the same study</w:t>
      </w:r>
      <w:r w:rsidR="004A7BD2">
        <w:t xml:space="preserve"> </w:t>
      </w:r>
      <w:r w:rsidR="004A7BD2">
        <w:fldChar w:fldCharType="begin"/>
      </w:r>
      <w:r w:rsidR="004A7BD2">
        <w:instrText xml:space="preserve"> ADDIN ZOTERO_ITEM CSL_CITATION {"citationID":"FCLcxr26","properties":{"formattedCitation":"(4)","plainCitation":"(4)"},"citationItems":[{"id":28,"uris":["http://zotero.org/users/local/WDXYo6e1/items/CR9M2UH2"],"uri":["http://zotero.org/users/local/WDXYo6e1/items/CR9M2UH2"],"itemData":{"id":28,"type":"article-journal","title":"The association of blood pressure and collateral circulation in hyperacute ischemic stroke patients treated with intravenous thrombolysis","container-title":"Cerebrovascular Diseases (Basel, Switzerland)","page":"130-137","volume":"39","issue":"2","source":"PubMed","abstract":"BACKGROUND: The integrity of collateral circulation is a major prognostic factor in ischemic stroke. Patients with good collateral status have larger penumbra and respond better to intravenous thrombolytic therapy. High systolic blood pressure is linked with worse clinical outcome in patients with acute ischemic stroke treated with intravenous thrombolytic therapy. We studied the effect of different blood pressure parameters on leptomeningeal collateral circulation in patients treated with intravenous thrombolytic therapy (&lt;3 h) in a retrospective cohort.\nMETHODS: Anterior circulation thrombus was detected with computed tomography angiography and blood pressure was measured prior to intravenous thrombolytic therapy in 104 patients. Baseline clinical and imaging information were collected. Group comparisons were performed; Collateral Score (CS) was assessed and entered into logistic regression analysis.\nRESULTS: Fifty-eight patients out of 104 displayed good collateral filling (CS ≥2). Poor CS was associated with more severe strokes according to National Institutes of Health Stroke Scale (NIHSS) at arrival (16 vs. 11, p = 0.005) and at 24 h (15 vs. 3, p &lt; 0.001) after the treatment. Good CS was associated with higher systolic blood pressure (p = 0.03), but not with diastolic blood pressure (p = 0.26), pulse pressure (p = 0.20) or mean arterial pressure (p = 0.07). Good CS was associated with better Alberta Stroke Program Early CT Score (ASPECTS) in 24 h follow-up imaging (p &lt; 0.001) and favorable clinical outcome at three months (mRS ≤2, p &lt; 0.001). Median CS was the highest (CS = 3) when systolic blood pressure was between 170 and 190 mm Hg (p = 0.03). There was no significant difference in the number of patients with good (n = 11) and poor (n = 12) CS who received intravenous antihypertensive medication (p = 0.39) before or during the thrombolytic therapy. In multivariate analysis age (p = 0.02, OR 0.957 per year, 95% CI 0.92-0.99), time from the onset of symptoms to treatment (p = 0.005, OR 1.03 per minute, 95% CI 1.01-1.05), distal clot location (p = 0.02, OR 3.52, 95% CI 1.19-10.35) and systolic blood pressure (p = 0.04, OR 1.03 per unit mm Hg, 95% CI 1.00-1.05) predicted good CS. Higher systolic blood pressure (p = 0.049, OR 0.96 per unit mm Hg, 95% CI 0.93-1.00) and pulse pressure (p = 0.005, OR 0.94 per unit mm Hg, 95% CI 0.90-0.98) predicted unfavorable clinical outcome at three months in multivariate analysis.\nCONCLUSION: Moderately elevated systolic blood pressure is associated with good collateral circulation in patients treated with intravenous thrombolytic therapy. However, there is an inverse association of systolic blood pressure with the three-month clinical outcome. Diastolic blood pressure, mean arterial pressure and pulse pressure are not statistically and significantly associated with collateral status.","DOI":"10.1159/000371339","ISSN":"1421-9786","note":"PMID: 25660943","journalAbbreviation":"Cerebrovasc. Dis.","language":"eng","author":[{"family":"Rusanen","given":"Harri"},{"family":"Saarinen","given":"Jukka T."},{"family":"Sillanpää","given":"Niko"}],"issued":{"date-parts":[["2015"]]},"PMID":"25660943"}}],"schema":"https://github.com/citation-style-language/schema/raw/master/csl-citation.json"} </w:instrText>
      </w:r>
      <w:r w:rsidR="004A7BD2">
        <w:fldChar w:fldCharType="separate"/>
      </w:r>
      <w:r w:rsidR="004A7BD2" w:rsidRPr="004A7BD2">
        <w:rPr>
          <w:rFonts w:ascii="Calibri" w:hAnsi="Calibri" w:cs="Calibri"/>
        </w:rPr>
        <w:t>(4)</w:t>
      </w:r>
      <w:r w:rsidR="004A7BD2">
        <w:fldChar w:fldCharType="end"/>
      </w:r>
      <w:r w:rsidR="00B67F7C">
        <w:t>.</w:t>
      </w:r>
    </w:p>
    <w:p w:rsidR="004565D4" w:rsidRDefault="00F367EE" w:rsidP="00EE64D8">
      <w:r>
        <w:t>In patients treated with intravenous t-PA</w:t>
      </w:r>
      <w:r w:rsidR="004826CB">
        <w:t>,</w:t>
      </w:r>
      <w:r>
        <w:t xml:space="preserve"> favourable outcome was inversely associated with the maximum, mean and variation in post-thrombolysis blood pressure over 24 hours</w:t>
      </w:r>
      <w:r w:rsidR="00E64C48">
        <w:t xml:space="preserve"> </w:t>
      </w:r>
      <w:r w:rsidR="00E64C48">
        <w:fldChar w:fldCharType="begin"/>
      </w:r>
      <w:r w:rsidR="00E64C48">
        <w:instrText xml:space="preserve"> ADDIN ZOTERO_ITEM CSL_CITATION {"citationID":"OoJE9F6H","properties":{"formattedCitation":"(9)","plainCitation":"(9)"},"citationItems":[{"id":32,"uris":["http://zotero.org/users/local/WDXYo6e1/items/597UJC6W"],"uri":["http://zotero.org/users/local/WDXYo6e1/items/597UJC6W"],"itemData":{"id":32,"type":"article-journal","title":"Association of characteristics of blood pressure profiles and stroke outcomes in the ECASS-II trial","container-title":"Stroke; a Journal of Cerebral Circulation","page":"366-372","volume":"39","issue":"2","source":"PubMed","abstract":"BACKGROUND AND PURPOSE: Certain characteristics of early blood pressure (BP) profiles were reported to be independent predictors of long-term outcome in the first European Cooperative Acute Stroke Study (ECASS-I) trial. The aim of the study was to find out the association of BP profiles with functional outcome, mortality, and hemorrhagic complications in the ECASS-II database.\nMETHODS: We studied 793 patients with acute ischemic hemispheric stroke in the ECASS-II. After randomization, BP was measured every 15 minutes during the first 2 hours, then every 30 minutes during the first 8 hours, and thereafter at 1-hour intervals up to 24 hours. Individual 0- to 24-hour BP profiles were characterized by baseline, maximum, minimum, and mean BP and successive variation of the profile. The end points were favorable outcome (modified Rankin Scale score of 0 or 1) at day 90, all-cause mortality at day 90, and hemorrhagic transformation within the first 7 days.\nRESULTS: High baseline, maximum, mean level, and variability of systolic BP profiles were each inversely associated with favorable outcome (OR=0.84, 95% CI: 0.74 to 0.94; OR=0.82, 95% CI: 0.73 to 0.91; OR=0.81, 95% CI: 0.71 to 0.93; OR=0.57, 95% CI: 0.35 to 0.92, respectively) and associated with an increased risk of parenchymal hemorrhage within the first 7 days (OR=1.27, 95% CI: 1.07 to 1.51; OR=1.49, 95% CI: 1.27 to 1.75; OR=1.52, 95% CI: 1.23 to 1.87; OR=2.62, 95% CI: 1.40 to 4.87; respectively) in recombinant tissue plasminogen activator-treated patients. In placebo-treated patients, high maximum, mean level, and successive variation of systolic BP profiles were inversely associated with favorable outcome (OR=0.76, 95% CI: 0.66 to 0.86; OR=0.76, 95% CI: 0.65 to 0.89; OR=0.41, 95% CI: 0.22 to 0.76; respectively), although the association of baseline systolic BP and favorable outcome was not significant (OR=0.91, 95% CI: 0.80 to 1.03). No association with hemorrhagic transformation was found, even after the adjustment.\nCONCLUSIONS: The hemorrhagic transformation within the first 7 days and favorable outcome were independently associated with dynamics of BP within the first 24 hours after an acute ischemic stroke in patients treated with thrombolysis, but in placebo-treated patients, only with favorable outcome. Continuous BP monitoring is hence important for the prognosis and gives implications to optimize BP management, particularly regarding a reasonable BP level and stability.","DOI":"10.1161/STROKEAHA.107.492330","ISSN":"1524-4628","note":"PMID: 18096843","journalAbbreviation":"Stroke","language":"eng","author":[{"family":"Yong","given":"Mei"},{"family":"Kaste","given":"Markku"}],"issued":{"date-parts":[["2008",2]]},"PMID":"18096843"}}],"schema":"https://github.com/citation-style-language/schema/raw/master/csl-citation.json"} </w:instrText>
      </w:r>
      <w:r w:rsidR="00E64C48">
        <w:fldChar w:fldCharType="separate"/>
      </w:r>
      <w:r w:rsidR="00E64C48" w:rsidRPr="00E64C48">
        <w:rPr>
          <w:rFonts w:ascii="Calibri" w:hAnsi="Calibri" w:cs="Calibri"/>
        </w:rPr>
        <w:t>(9)</w:t>
      </w:r>
      <w:r w:rsidR="00E64C48">
        <w:fldChar w:fldCharType="end"/>
      </w:r>
      <w:r>
        <w:t>.</w:t>
      </w:r>
      <w:r w:rsidR="004565D4">
        <w:t xml:space="preserve"> Ahmed et al</w:t>
      </w:r>
      <w:r w:rsidR="00E64C48">
        <w:t xml:space="preserve"> </w:t>
      </w:r>
      <w:r w:rsidR="004565D4">
        <w:t>showed th</w:t>
      </w:r>
      <w:r w:rsidR="004826CB">
        <w:t>at the association between post-</w:t>
      </w:r>
      <w:r w:rsidR="004565D4">
        <w:t>thrombolysis SBP and mortality and independence at 3 months is U-shaped, with the most favourable outcome associated with SBP between 141-150</w:t>
      </w:r>
      <w:r w:rsidR="004826CB">
        <w:t xml:space="preserve">mmHg </w:t>
      </w:r>
      <w:r w:rsidR="004826CB">
        <w:fldChar w:fldCharType="begin"/>
      </w:r>
      <w:r w:rsidR="004826CB">
        <w:instrText xml:space="preserve"> ADDIN ZOTERO_ITEM CSL_CITATION {"citationID":"12uguvdjrd","properties":{"formattedCitation":"(14)","plainCitation":"(14)"},"citationItems":[{"id":30,"uris":["http://zotero.org/users/local/WDXYo6e1/items/Z38HQ5XU"],"uri":["http://zotero.org/users/local/WDXYo6e1/items/Z38HQ5XU"],"itemData":{"id":30,"type":"article-journal","title":"Relationship of blood pressure, antihypertensive therapy, and outcome in ischemic stroke treated with intravenous thrombolysis: retrospective analysis from Safe Implementation of Thrombolysis in Stroke-International Stroke Thrombolysis Register (SITS-ISTR)","container-title":"Stroke; a Journal of Cerebral Circulation","page":"2442-2449","volume":"40","issue":"7","source":"PubMed","abstract":"BACKGROUND AND PURPOSE: The optimal management of blood pressure (BP) in acute stroke remains unclear. For ischemic stroke treated with intravenous thrombolysis, current guidelines suggest pharmacological intervention if systolic BP exceeds 180 mm Hg. We determined retrospectively the association of BP and antihypertensive therapy with clinical outcomes after stroke thrombolysis.\nMETHODS: The SITS thrombolysis register prospectively recorded 11 080 treatments from 2002 to 2006. BP values were recorded at baseline, 2 hours, and 24 hours after thrombolysis. Outcomes were symptomatic (National Institutes of Health Stroke Scale score deterioration &gt;or=4) intracerebral hemorrhage Type 2, mortality, and independence at (modified Rankin Score 0 to 2) 3 months. Patients were categorized by history of hypertension and antihypertensive therapy within 7 days after thrombolysis: Group 1, hypertensive treated with antihypertensives (n=5612); Group 2, hypertensive withholding antihypertensives (n=1573); Group 3, without history of hypertension treated with antihypertensives (n=995); and Group 4, without history of hypertension not treated with antihypertensives (n=2632). For 268 (2.4%) patients, these data were missing. Average systolic BP 2 to 24 hours after thrombolysis was categorized by 10-mm Hg intervals with 100 to 140 used as a reference.\nRESULTS: In multivariable analysis, high systolic BP 2 to 24 hours after thrombolysis as a continuous variable was associated with worse outcome (P&lt;0.001) and as a categorical variable had a linear association with symptomatic hemorrhage and a U-shaped association with mortality and independence with systolic BP 141 to 150 mm Hg associated with most favorable outcomes. OR (95% CI) from multivariable analysis showed no difference in symptomatic hemorrhage (1.09 [0.83 to 1.51]; P=0.58) and independence (1.03 [0.93 to 1.10]; P=0.80) but lower mortality (0.82 [0.73 to 0.92]; P=0.0007) for Group 1 compared with Group 4. Group 2 had a higher symptomatic hemorrhage (1.86 [1.34 to 2.68]; P=0.0004) and mortality (1.62 [1.41 to 1.85]; P&lt;0.0001) and lower independence (0.89 [0.80 to 0.99]; P=0.04) compared with Group 4. Group 3 had similar results as Group 1.\nCONCLUSIONS: There is a strong association of high systolic BP after thrombolysis with poor outcome. Withholding antihypertensive therapy up to 7 days in patients with a history of hypertension was associated with worse outcome, whereas initiation of antihypertensive therapy in newly recognized moderate hypertension was associated with a favorable outcome.","DOI":"10.1161/STROKEAHA.109.548602","ISSN":"1524-4628","note":"PMID: 19461022","shortTitle":"Relationship of blood pressure, antihypertensive therapy, and outcome in ischemic stroke treated with intravenous thrombolysis","journalAbbreviation":"Stroke","language":"eng","author":[{"family":"Ahmed","given":"Niaz"},{"family":"Wahlgren","given":"Nils"},{"family":"Brainin","given":"Michael"},{"family":"Castillo","given":"José"},{"family":"Ford","given":"Gary A."},{"family":"Kaste","given":"Markku"},{"family":"Lees","given":"Kennedy R."},{"family":"Toni","given":"Danilo"},{"literal":"SITS Investigators"}],"issued":{"date-parts":[["2009",7]]},"PMID":"19461022"}}],"schema":"https://github.com/citation-style-language/schema/raw/master/csl-citation.json"} </w:instrText>
      </w:r>
      <w:r w:rsidR="004826CB">
        <w:fldChar w:fldCharType="separate"/>
      </w:r>
      <w:r w:rsidR="004826CB" w:rsidRPr="00E64C48">
        <w:rPr>
          <w:rFonts w:ascii="Calibri" w:hAnsi="Calibri" w:cs="Calibri"/>
        </w:rPr>
        <w:t>(14)</w:t>
      </w:r>
      <w:r w:rsidR="004826CB">
        <w:fldChar w:fldCharType="end"/>
      </w:r>
      <w:r w:rsidR="004565D4">
        <w:t>. However the association with symptomatic intracranial haemorrhage (SICH) was linear with lower SBP associated with lower risk of SICH.</w:t>
      </w:r>
    </w:p>
    <w:p w:rsidR="00F92A53" w:rsidRDefault="000342E9" w:rsidP="00EE64D8">
      <w:proofErr w:type="spellStart"/>
      <w:r>
        <w:t>Mattle</w:t>
      </w:r>
      <w:proofErr w:type="spellEnd"/>
      <w:r>
        <w:t xml:space="preserve"> et al.</w:t>
      </w:r>
      <w:r w:rsidR="00A40B7B">
        <w:t xml:space="preserve"> </w:t>
      </w:r>
      <w:r>
        <w:t xml:space="preserve">showed that </w:t>
      </w:r>
      <w:r w:rsidR="004826CB">
        <w:t>i</w:t>
      </w:r>
      <w:r w:rsidR="00F92A53">
        <w:t>n patients treated with intra-arterial t-PA</w:t>
      </w:r>
      <w:r w:rsidR="004826CB">
        <w:t>,</w:t>
      </w:r>
      <w:r w:rsidR="00F92A53">
        <w:t xml:space="preserve"> </w:t>
      </w:r>
      <w:r w:rsidR="00167FB6">
        <w:t xml:space="preserve">early </w:t>
      </w:r>
      <w:r w:rsidR="00F92A53">
        <w:t xml:space="preserve">reduction </w:t>
      </w:r>
      <w:r w:rsidR="00167FB6">
        <w:t>in SBP</w:t>
      </w:r>
      <w:r w:rsidR="00F92A53">
        <w:t xml:space="preserve"> is associated with </w:t>
      </w:r>
      <w:r w:rsidR="0000591E">
        <w:t xml:space="preserve">early </w:t>
      </w:r>
      <w:r w:rsidR="004826CB">
        <w:t xml:space="preserve">recanalization </w:t>
      </w:r>
      <w:r w:rsidR="004826CB">
        <w:fldChar w:fldCharType="begin"/>
      </w:r>
      <w:r w:rsidR="004826CB">
        <w:instrText xml:space="preserve"> ADDIN ZOTERO_ITEM CSL_CITATION {"citationID":"TANIcx5e","properties":{"formattedCitation":"(15)","plainCitation":"(15)"},"citationItems":[{"id":8,"uris":["http://zotero.org/users/local/WDXYo6e1/items/8ZR44AER"],"uri":["http://zotero.org/users/local/WDXYo6e1/items/8ZR44AER"],"itemData":{"id":8,"type":"article-journal","title":"Blood Pressure and Vessel Recanalization in the First Hours After Ischemic Stroke","container-title":"Stroke","page":"264-268","volume":"36","issue":"2","source":"stroke.ahajournals.org","abstract":"Background and Purpose— Transient elevation of arterial blood pressure (BP) is frequent in acute ischemic stroke and may help to increase perfusion of tissue jeopardized by ischemia. If this is true, recanalization may eliminate the need for this BP elevation.\nMethods— We analyzed BP in 149 patients with acute ischemic stroke on admission to the hospital and 1 and 12 hours after intraarterial thrombolysis. BP values of patients with adequate recanalization were compared with BP values of patients with inadequate recanalization. Recanalization was determined on cerebral arteriography after thrombolysis using thrombolysis in myocardial infarction grades.\nResults— Systolic, mean, and diastolic arterial BP decreased significantly from admission to 12 hours after thrombolysis in all patients (P&lt;0.001). Before thrombolysis, patients with adequate and inadequate recanalization showed equal systolic (147.4 and 148.0 mm Hg), mean (102.1 and 104.1 mm Hg), and diastolic (79.5 and 82.1 mm Hg) BP values. Twelve hours after thrombolysis, patients with adequate recanalization had lower values than those with inadequate recanalization (systolic BP, 130 versus 139.9 mm Hg; mean BP, 86.8 versus 92.2 mm Hg; and diastolic, BP 65.2 versus 68.3 mm Hg). Two-way repeated ANOVA analysis showed a significant group × time interaction for systolic BP, indicating a larger systolic BP decrease when recanalization succeeded (P=0.019).\nConclusion— The course of elevated systolic but not diastolic BP after acute ischemic stroke was found to be inversely associated with the degree of vessel recanalization. When recanalization failed, systolic BP remained elevated longer than when it succeeded.","DOI":"10.1161/01.STR.0000153052.59113.89","ISSN":"0039-2499, 1524-4628","note":"PMID: 15637309","journalAbbreviation":"Stroke","language":"en","author":[{"family":"Mattle","given":"Heinrich P."},{"family":"Kappeler","given":"Liliane"},{"family":"Arnold","given":"Marcel"},{"family":"Fischer","given":"Urs"},{"family":"Nedeltchev","given":"Krassen"},{"family":"Remonda","given":"Luca"},{"family":"Jakob","given":"Stephan M."},{"family":"Schroth","given":"Gerhard"}],"issued":{"date-parts":[["2005",2,1]]},"PMID":"15637309"}}],"schema":"https://github.com/citation-style-language/schema/raw/master/csl-citation.json"} </w:instrText>
      </w:r>
      <w:r w:rsidR="004826CB">
        <w:fldChar w:fldCharType="separate"/>
      </w:r>
      <w:r w:rsidR="004826CB" w:rsidRPr="00A40B7B">
        <w:rPr>
          <w:rFonts w:ascii="Calibri" w:hAnsi="Calibri" w:cs="Calibri"/>
        </w:rPr>
        <w:t>(15)</w:t>
      </w:r>
      <w:r w:rsidR="004826CB">
        <w:fldChar w:fldCharType="end"/>
      </w:r>
      <w:r>
        <w:t xml:space="preserve">. </w:t>
      </w:r>
      <w:r w:rsidR="00167FB6">
        <w:t xml:space="preserve"> Furthe</w:t>
      </w:r>
      <w:r w:rsidR="004826CB">
        <w:t>r</w:t>
      </w:r>
      <w:r w:rsidR="00167FB6">
        <w:t>more</w:t>
      </w:r>
      <w:r w:rsidR="004826CB">
        <w:t>,</w:t>
      </w:r>
      <w:r w:rsidR="00167FB6">
        <w:t xml:space="preserve"> early </w:t>
      </w:r>
      <w:proofErr w:type="spellStart"/>
      <w:r w:rsidR="00167FB6">
        <w:t>recanalisation</w:t>
      </w:r>
      <w:proofErr w:type="spellEnd"/>
      <w:r w:rsidR="00167FB6">
        <w:t xml:space="preserve"> was associated with improved outcome at 3 months. However there was no association with the absolute blood pressure decline and outcome.  </w:t>
      </w:r>
      <w:r>
        <w:t>Delgado-</w:t>
      </w:r>
      <w:proofErr w:type="spellStart"/>
      <w:r>
        <w:t>Mederos</w:t>
      </w:r>
      <w:proofErr w:type="spellEnd"/>
      <w:r>
        <w:t xml:space="preserve"> et al.</w:t>
      </w:r>
      <w:r w:rsidR="007E418E">
        <w:t xml:space="preserve"> </w:t>
      </w:r>
      <w:r>
        <w:t xml:space="preserve">showed in patients treated with intravenous t-PA that early </w:t>
      </w:r>
      <w:proofErr w:type="spellStart"/>
      <w:r>
        <w:t>recanalisation</w:t>
      </w:r>
      <w:proofErr w:type="spellEnd"/>
      <w:r>
        <w:t xml:space="preserve"> was associated with a fall in systolic blood pressure</w:t>
      </w:r>
      <w:r w:rsidR="004826CB">
        <w:t xml:space="preserve"> </w:t>
      </w:r>
      <w:r w:rsidR="004826CB">
        <w:fldChar w:fldCharType="begin"/>
      </w:r>
      <w:r w:rsidR="004826CB">
        <w:instrText xml:space="preserve"> ADDIN ZOTERO_ITEM CSL_CITATION {"citationID":"wYz6ZVw8","properties":{"formattedCitation":"(16)","plainCitation":"(16)"},"citationItems":[{"id":6,"uris":["http://zotero.org/users/local/WDXYo6e1/items/QV4I55B3"],"uri":["http://zotero.org/users/local/WDXYo6e1/items/QV4I55B3"],"itemData":{"id":6,"type":"article-journal","title":"Prognostic significance of blood pressure variability after thrombolysis in acute stroke","container-title":"Neurology","page":"552-558","volume":"71","issue":"8","source":"PubMed","abstract":"OBJECTIVE: To evaluate the impact of early blood pressure (BP) changes on diffusion-weighted imaging (DWI) lesion evolution and clinical outcome in patients with stroke treated with IV tissue plasminogen activator (tPA).\nMETHODS: We prospectively evaluated 80 patients with stroke with a documented middle cerebral artery occlusion treated with IV tPA. Multiple repeated systolic (SBP) and diastolic (DBP) BP measurements were obtained during 24 hours after admission. All patients underwent DWI, perfusion-weighted imaging, and magnetic resonance angiography before and 36-48 hours after thrombolysis. Recanalization was assessed on transcranial Doppler at 6 hours of stroke onset. NIH Stroke Scale scores were recorded at baseline and 24 hours. Modified Rankin Scale was used to assess 3-month outcome.\nRESULTS: Recanalization occurred in 44 (55%) patients. BP variability, estimated as the SD of the mean, was associated with DWI lesion growth (r = 0.46, p = 0.0003 for SBP and r = 0.26, p = 0.02 for DBP), early clinical course (p = 0.06 for SBP and p = 0.01 for DBP), and 3-month outcome (p = 0.002 for SBP and 0.07 for DBP). However, the prognostic significance of BP changes differed depending on the presence of recanalization. SBP variability emerged as an independent predictor of DWI lesion growth (beta: 6.9; 95% CI, 3.2 to 10.7, p = 0.003) and worse stroke outcome (OR: 11; 95% CI: 2.2 to 56.1; p = 0.004) in patients without recanalization, but not in recanalized patients.\nCONCLUSION: Blood pressure variability is associated with greater diffusion-weighted imaging lesion growth and worse clinical course in patients with stroke treated with IV tissue plasminogen activator. However, its impact varies depending on the occurrence of early recanalization after thrombolysis.","DOI":"10.1212/01.wnl.0000318294.36223.69","ISSN":"1526-632X","note":"PMID: 18550860","journalAbbreviation":"Neurology","language":"eng","author":[{"family":"Delgado-Mederos","given":"R."},{"family":"Ribo","given":"M."},{"family":"Rovira","given":"A."},{"family":"Rubiera","given":"M."},{"family":"Munuera","given":"J."},{"family":"Santamarina","given":"E."},{"family":"Delgado","given":"P."},{"family":"Maisterra","given":"O."},{"family":"Alvarez-Sabin","given":"J."},{"family":"Molina","given":"C. A."}],"issued":{"date-parts":[["2008",8,19]]},"PMID":"18550860"}}],"schema":"https://github.com/citation-style-language/schema/raw/master/csl-citation.json"} </w:instrText>
      </w:r>
      <w:r w:rsidR="004826CB">
        <w:fldChar w:fldCharType="separate"/>
      </w:r>
      <w:r w:rsidR="004826CB" w:rsidRPr="007E418E">
        <w:rPr>
          <w:rFonts w:ascii="Calibri" w:hAnsi="Calibri" w:cs="Calibri"/>
        </w:rPr>
        <w:t>(16)</w:t>
      </w:r>
      <w:r w:rsidR="004826CB">
        <w:fldChar w:fldCharType="end"/>
      </w:r>
      <w:r>
        <w:t>. They did not find any association with outcome for absolute values of blood pressure</w:t>
      </w:r>
      <w:r w:rsidR="004826CB">
        <w:t>,</w:t>
      </w:r>
      <w:r>
        <w:t xml:space="preserve"> but showed that early clinical improvement was associated with reduced blood pressure variability following t-PA administration.</w:t>
      </w:r>
    </w:p>
    <w:p w:rsidR="00DB0B5F" w:rsidRPr="00580C80" w:rsidRDefault="00F92A53" w:rsidP="00565905">
      <w:r>
        <w:t>In this study we aimed to assess whether reduction in blood pressure</w:t>
      </w:r>
      <w:r w:rsidR="00EC0D7B">
        <w:t xml:space="preserve"> 24 hours</w:t>
      </w:r>
      <w:r>
        <w:t xml:space="preserve"> following intravenous administration of t-PA is </w:t>
      </w:r>
      <w:r w:rsidR="00AA1A04">
        <w:t>associated</w:t>
      </w:r>
      <w:r w:rsidR="00EC0D7B">
        <w:t xml:space="preserve"> with improved early neurological recovery as assessed by early improvement in </w:t>
      </w:r>
      <w:r w:rsidR="00842993" w:rsidRPr="00FC12BA">
        <w:t>National Institutes of Health Stroke Scale</w:t>
      </w:r>
      <w:r w:rsidR="00842993">
        <w:t xml:space="preserve"> (NIHSS)</w:t>
      </w:r>
      <w:r w:rsidR="00EC0D7B">
        <w:t>, after adjusting for potentially confounding factors.</w:t>
      </w:r>
    </w:p>
    <w:p w:rsidR="004826CB" w:rsidRDefault="004826CB" w:rsidP="00565905">
      <w:pPr>
        <w:rPr>
          <w:b/>
        </w:rPr>
      </w:pPr>
    </w:p>
    <w:p w:rsidR="00FC6914" w:rsidRPr="00FC12BA" w:rsidRDefault="00FC6914" w:rsidP="00565905">
      <w:pPr>
        <w:rPr>
          <w:b/>
        </w:rPr>
      </w:pPr>
      <w:r w:rsidRPr="00FC12BA">
        <w:rPr>
          <w:b/>
        </w:rPr>
        <w:t>Methods</w:t>
      </w:r>
    </w:p>
    <w:p w:rsidR="001F1849" w:rsidRPr="003E50E9" w:rsidRDefault="001F1849" w:rsidP="003E50E9">
      <w:pPr>
        <w:pStyle w:val="NoSpacing"/>
        <w:rPr>
          <w:i/>
        </w:rPr>
      </w:pPr>
      <w:r w:rsidRPr="003E50E9">
        <w:rPr>
          <w:i/>
        </w:rPr>
        <w:t>Population</w:t>
      </w:r>
    </w:p>
    <w:p w:rsidR="001F1849" w:rsidRDefault="001F1849" w:rsidP="00EE64D8">
      <w:r w:rsidRPr="00762EBB">
        <w:t xml:space="preserve">All patients </w:t>
      </w:r>
      <w:r>
        <w:t xml:space="preserve">transferred to </w:t>
      </w:r>
      <w:r w:rsidRPr="007969A2">
        <w:t xml:space="preserve">Imperial College Healthcare NHS Trust (ICHNT, London, United Kingdom) </w:t>
      </w:r>
      <w:r>
        <w:t>h</w:t>
      </w:r>
      <w:r w:rsidRPr="00762EBB">
        <w:t>yper-acute stroke unit</w:t>
      </w:r>
      <w:r>
        <w:t xml:space="preserve"> and consequently thrombolysed</w:t>
      </w:r>
      <w:r w:rsidRPr="00762EBB">
        <w:t xml:space="preserve"> for</w:t>
      </w:r>
      <w:r>
        <w:t xml:space="preserve"> presumed AIS b</w:t>
      </w:r>
      <w:r w:rsidRPr="00FC12BA">
        <w:t>etween 1st October 2011 and 30th June 2015 inclusive</w:t>
      </w:r>
      <w:r w:rsidR="00106967">
        <w:t xml:space="preserve"> </w:t>
      </w:r>
      <w:r w:rsidRPr="00762EBB">
        <w:t>we</w:t>
      </w:r>
      <w:r>
        <w:t>re included. Cases of thrombectomy, later confirmed non-stroke diagnoses (after review of imaging</w:t>
      </w:r>
      <w:r w:rsidR="00485A47">
        <w:t>,</w:t>
      </w:r>
      <w:r>
        <w:t xml:space="preserve"> including magnetic resonance imaging </w:t>
      </w:r>
      <w:r w:rsidR="004826CB">
        <w:t>where performed</w:t>
      </w:r>
      <w:r w:rsidR="00485A47">
        <w:t>,</w:t>
      </w:r>
      <w:r w:rsidR="004826CB">
        <w:t xml:space="preserve"> and </w:t>
      </w:r>
      <w:r>
        <w:t>clinical presentation) and death within 24 hours were excluded from this study.</w:t>
      </w:r>
    </w:p>
    <w:p w:rsidR="001F1849" w:rsidRPr="003E50E9" w:rsidRDefault="001F1849" w:rsidP="003E50E9">
      <w:pPr>
        <w:pStyle w:val="NoSpacing"/>
        <w:rPr>
          <w:i/>
        </w:rPr>
      </w:pPr>
      <w:r w:rsidRPr="003E50E9">
        <w:rPr>
          <w:i/>
        </w:rPr>
        <w:t xml:space="preserve">Clinical parameters </w:t>
      </w:r>
    </w:p>
    <w:p w:rsidR="001F1849" w:rsidRDefault="00CB02EB" w:rsidP="00EE64D8">
      <w:r>
        <w:t xml:space="preserve">All patients undergoing thrombolysis for presumed AIS </w:t>
      </w:r>
      <w:r w:rsidR="004826CB">
        <w:t>were</w:t>
      </w:r>
      <w:r>
        <w:t xml:space="preserve"> initial</w:t>
      </w:r>
      <w:r w:rsidR="004826CB">
        <w:t>ly</w:t>
      </w:r>
      <w:r>
        <w:t xml:space="preserve"> assess</w:t>
      </w:r>
      <w:r w:rsidR="00106967">
        <w:t>ed</w:t>
      </w:r>
      <w:r w:rsidR="00FF55E6">
        <w:t xml:space="preserve"> by a stroke physician</w:t>
      </w:r>
      <w:r w:rsidR="004826CB">
        <w:t xml:space="preserve">, </w:t>
      </w:r>
      <w:r w:rsidR="00106967">
        <w:t>and underwent</w:t>
      </w:r>
      <w:r w:rsidR="00FF55E6">
        <w:t xml:space="preserve"> </w:t>
      </w:r>
      <w:r>
        <w:t xml:space="preserve">brain computed tomography to exclude haemorrhage or other pathology. NIHSS score was completed on admission and 24 hours following administration of t-PA. Blood pressure </w:t>
      </w:r>
      <w:r>
        <w:lastRenderedPageBreak/>
        <w:t>recordings were made on admission and following thrombolysis to</w:t>
      </w:r>
      <w:r w:rsidR="00627527">
        <w:t xml:space="preserve"> monitor response. Patients with persistent </w:t>
      </w:r>
      <w:r w:rsidR="006D7BD8">
        <w:t>elevation of blood pressure &gt;18</w:t>
      </w:r>
      <w:r w:rsidR="00930FE0">
        <w:t>5</w:t>
      </w:r>
      <w:r w:rsidR="006D7BD8">
        <w:t>/105</w:t>
      </w:r>
      <w:r w:rsidR="003E50E9">
        <w:t>mmHg</w:t>
      </w:r>
      <w:r w:rsidR="00627527">
        <w:t xml:space="preserve"> prior to thrombolysis were treated with intravenous </w:t>
      </w:r>
      <w:r w:rsidR="00FF3388">
        <w:t>labetalol</w:t>
      </w:r>
      <w:r w:rsidR="003E50E9">
        <w:t xml:space="preserve"> to reduce</w:t>
      </w:r>
      <w:r w:rsidR="00627527">
        <w:t xml:space="preserve"> blood pressure to below this level. Blood pressure elevations following thrombolysis were treated with both intravenous</w:t>
      </w:r>
      <w:r w:rsidR="00930FE0">
        <w:t xml:space="preserve"> (labetalol)</w:t>
      </w:r>
      <w:r w:rsidR="00627527">
        <w:t xml:space="preserve"> and oral </w:t>
      </w:r>
      <w:proofErr w:type="spellStart"/>
      <w:r w:rsidR="00627527">
        <w:t>antihypertensives</w:t>
      </w:r>
      <w:proofErr w:type="spellEnd"/>
      <w:r w:rsidR="00627527">
        <w:t xml:space="preserve"> </w:t>
      </w:r>
      <w:r w:rsidR="00930FE0">
        <w:t xml:space="preserve">(amlodipine) </w:t>
      </w:r>
      <w:r w:rsidR="00627527">
        <w:t xml:space="preserve">as clinically appropriate. </w:t>
      </w:r>
      <w:r w:rsidR="00611F86">
        <w:t>Blood glucose was recorded at initial assessment.</w:t>
      </w:r>
    </w:p>
    <w:p w:rsidR="001F1849" w:rsidRPr="00242B75" w:rsidRDefault="001F1849" w:rsidP="00242B75">
      <w:pPr>
        <w:pStyle w:val="NoSpacing"/>
        <w:rPr>
          <w:i/>
        </w:rPr>
      </w:pPr>
      <w:r w:rsidRPr="00242B75">
        <w:rPr>
          <w:i/>
        </w:rPr>
        <w:t>Statistical analysis</w:t>
      </w:r>
      <w:r w:rsidR="00627527" w:rsidRPr="00242B75">
        <w:rPr>
          <w:i/>
        </w:rPr>
        <w:t xml:space="preserve"> and confounding variables</w:t>
      </w:r>
    </w:p>
    <w:p w:rsidR="001F1849" w:rsidRDefault="00DD4B3C" w:rsidP="00EE64D8">
      <w:r w:rsidRPr="00FC12BA">
        <w:t xml:space="preserve">Statistical analysis was performed using </w:t>
      </w:r>
      <w:proofErr w:type="spellStart"/>
      <w:r w:rsidRPr="00FC12BA">
        <w:t>Stata</w:t>
      </w:r>
      <w:proofErr w:type="spellEnd"/>
      <w:r w:rsidRPr="00FC12BA">
        <w:t xml:space="preserve"> 14 (</w:t>
      </w:r>
      <w:proofErr w:type="spellStart"/>
      <w:r w:rsidRPr="00FC12BA">
        <w:t>StataCorp</w:t>
      </w:r>
      <w:proofErr w:type="spellEnd"/>
      <w:r w:rsidRPr="00FC12BA">
        <w:t xml:space="preserve"> LP). </w:t>
      </w:r>
      <w:r>
        <w:t xml:space="preserve">Summary statistics are offered as percentages, medians and interquartile ranges (IQR). </w:t>
      </w:r>
      <w:r w:rsidRPr="00FC12BA">
        <w:t xml:space="preserve">Multivariate regression analysis was used to explore the relationship between </w:t>
      </w:r>
      <w:proofErr w:type="gramStart"/>
      <w:r>
        <w:t>fall</w:t>
      </w:r>
      <w:proofErr w:type="gramEnd"/>
      <w:r w:rsidRPr="00FC12BA">
        <w:t xml:space="preserve"> in SBP over the 24 hours after thrombolysis</w:t>
      </w:r>
      <w:r>
        <w:t xml:space="preserve"> (predictor variable</w:t>
      </w:r>
      <w:r w:rsidRPr="00FC12BA">
        <w:t xml:space="preserve">) with </w:t>
      </w:r>
      <w:r>
        <w:t>reduction</w:t>
      </w:r>
      <w:r w:rsidRPr="00FC12BA">
        <w:t xml:space="preserve"> </w:t>
      </w:r>
      <w:r w:rsidR="00842993">
        <w:t>NIHSS</w:t>
      </w:r>
      <w:r w:rsidRPr="00FC12BA">
        <w:t xml:space="preserve"> 24 hours after thrombolysis (dependent variable).</w:t>
      </w:r>
    </w:p>
    <w:p w:rsidR="00627527" w:rsidRDefault="00DD4B3C" w:rsidP="00DD4B3C">
      <w:r w:rsidRPr="00FC12BA">
        <w:t xml:space="preserve">Other potentially confounding predictor variables used in the model were SBP </w:t>
      </w:r>
      <w:r>
        <w:t xml:space="preserve">on thrombolysis, </w:t>
      </w:r>
      <w:r w:rsidRPr="00FC12BA">
        <w:t xml:space="preserve">blood glucose </w:t>
      </w:r>
      <w:r w:rsidR="00242B75">
        <w:t>(</w:t>
      </w:r>
      <w:proofErr w:type="spellStart"/>
      <w:r w:rsidR="00242B75">
        <w:t>mmol</w:t>
      </w:r>
      <w:proofErr w:type="spellEnd"/>
      <w:r w:rsidR="00242B75">
        <w:t xml:space="preserve">/L) </w:t>
      </w:r>
      <w:r>
        <w:t>on</w:t>
      </w:r>
      <w:r w:rsidRPr="00FC12BA">
        <w:t xml:space="preserve"> thrombolysis, NIHSS </w:t>
      </w:r>
      <w:r>
        <w:t>on</w:t>
      </w:r>
      <w:r w:rsidRPr="00FC12BA">
        <w:t xml:space="preserve"> thrombolysis</w:t>
      </w:r>
      <w:r w:rsidR="00242B75">
        <w:t xml:space="preserve"> (points)</w:t>
      </w:r>
      <w:r w:rsidRPr="00FC12BA">
        <w:t xml:space="preserve">, administration of antihypertensive medications </w:t>
      </w:r>
      <w:r>
        <w:t>(</w:t>
      </w:r>
      <w:r w:rsidR="004826CB">
        <w:t>dichotomised</w:t>
      </w:r>
      <w:r>
        <w:t xml:space="preserve"> as received </w:t>
      </w:r>
      <w:proofErr w:type="spellStart"/>
      <w:r>
        <w:t>antihypertensives</w:t>
      </w:r>
      <w:proofErr w:type="spellEnd"/>
      <w:r>
        <w:t xml:space="preserve"> or did not) </w:t>
      </w:r>
      <w:r w:rsidRPr="00FC12BA">
        <w:t>and the time to thrombolysis after symptom onset</w:t>
      </w:r>
      <w:r w:rsidR="00242B75">
        <w:t xml:space="preserve"> (minutes)</w:t>
      </w:r>
      <w:r w:rsidRPr="00FC12BA">
        <w:t xml:space="preserve">. </w:t>
      </w:r>
      <w:r>
        <w:t>Age was not considered to be a confounding variable as</w:t>
      </w:r>
      <w:r w:rsidR="00627527">
        <w:t xml:space="preserve"> previous studies have demonstrated that t-PA is as effective in those over 80</w:t>
      </w:r>
      <w:r w:rsidR="00242B75">
        <w:t xml:space="preserve"> years</w:t>
      </w:r>
      <w:r w:rsidR="00627527">
        <w:t xml:space="preserve"> compared to those under</w:t>
      </w:r>
      <w:r w:rsidR="001028F4">
        <w:t xml:space="preserve"> </w:t>
      </w:r>
      <w:r w:rsidR="001028F4">
        <w:fldChar w:fldCharType="begin"/>
      </w:r>
      <w:r w:rsidR="001028F4">
        <w:instrText xml:space="preserve"> ADDIN ZOTERO_ITEM CSL_CITATION {"citationID":"12kDFpSr","properties":{"formattedCitation":"(7)","plainCitation":"(7)"},"citationItems":[{"id":36,"uris":["http://zotero.org/users/local/WDXYo6e1/items/MC7PWI8V"],"uri":["http://zotero.org/users/local/WDXYo6e1/items/MC7PWI8V"],"itemData":{"id":36,"type":"article-journal","title":"Effect of treatment delay, age, and stroke severity on the effects of intravenous thrombolysis with alteplase for acute ischaemic stroke: a meta-analysis of individual patient data from randomised trials","container-title":"Lancet (London, England)","page":"1929-1935","volume":"384","issue":"9958","source":"PubMed","abstract":"BACKGROUND: Alteplase is effective for treatment of acute ischaemic stroke but debate continues about its use after longer times since stroke onset, in older patients, and among patients who have had the least or most severe strokes. We assessed the role of these factors in affecting good stroke outcome in patients given alteplase.\nMETHODS: We did a pre-specified meta-analysis of individual patient data from 6756 patients in nine randomised trials comparing alteplase with placebo or open control. We included all completed randomised phase 3 trials of intravenous alteplase for treatment of acute ischaemic stroke for which data were available. Retrospective checks confirmed that no eligible trials had been omitted. We defined a good stroke outcome as no significant disability at 3-6 months, defined by a modified Rankin Score of 0 or 1. Additional outcomes included symptomatic intracranial haemorrhage (defined by type 2 parenchymal haemorrhage within 7 days and, separately, by the SITS-MOST definition of parenchymal type 2 haemorrhage within 36 h), fatal intracranial haemorrhage within 7 days, and 90-day mortality.\nFINDINGS: Alteplase increased the odds of a good stroke outcome, with earlier treatment associated with bigger proportional benefit. Treatment within 3·0 h resulted in a good outcome for 259 (32·9%) of 787 patients who received alteplase versus 176 (23·1%) of 762 who received control (OR 1·75, 95% CI 1·35-2·27); delay of greater than 3·0 h, up to 4·5 h, resulted in good outcome for 485 (35·3%) of 1375 versus 432 (30·1%) of 1437 (OR 1·26, 95% CI 1·05-1·51); and delay of more than 4·5 h resulted in good outcome for 401 (32·6%) of 1229 versus 357 (30·6%) of 1166 (OR 1·15, 95% CI 0·95-1·40). Proportional treatment benefits were similar irrespective of age or stroke severity. Alteplase significantly increased the odds of symptomatic intracranial haemorrhage (type 2 parenchymal haemorrhage definition 231 [6·8%] of 3391 vs 44 [1·3%] of 3365, OR 5·55, 95% CI 4·01-7·70, p&lt;0·0001; SITS-MOST definition 124 [3·7%] vs 19 [0·6%], OR 6·67, 95% CI 4·11-10·84, p&lt;0·0001) and of fatal intracranial haemorrhage within 7 days (91 [2·7%] vs 13 [0·4%]; OR 7·14, 95% CI 3·98-12·79, p&lt;0·0001). The relative increase in fatal intracranial haemorrhage from alteplase was similar irrespective of treatment delay, age, or stroke severity, but the absolute excess risk attributable to alteplase was bigger among patients who had more severe strokes. There was no excess in other early causes of death and no significant effect on later causes of death. Consequently, mortality at 90 days was 608 (17·9%) in the alteplase group versus 556 (16·5%) in the control group (hazard ratio 1·11, 95% CI 0·99-1·25, p=0·07). Taken together, therefore, despite an average absolute increased risk of early death from intracranial haemorrhage of about 2%, by 3-6 months this risk was offset by an average absolute increase in disability-free survival of about 10% for patients treated within 3·0 h and about 5% for patients treated after 3·0 h, up to 4·5 h.\nINTERPRETATION: Irrespective of age or stroke severity, and despite an increased risk of fatal intracranial haemorrhage during the first few days after treatment, alteplase significantly improves the overall odds of a good stroke outcome when delivered within 4·5 h of stroke onset, with earlier treatment associated with bigger proportional benefits.\nFUNDING: UK Medical Research Council, British Heart Foundation, University of Glasgow, University of Edinburgh.","DOI":"10.1016/S0140-6736(14)60584-5","ISSN":"1474-547X","note":"PMID: 25106063\nPMCID: PMC4441266","shortTitle":"Effect of treatment delay, age, and stroke severity on the effects of intravenous thrombolysis with alteplase for acute ischaemic stroke","journalAbbreviation":"Lancet","language":"eng","author":[{"family":"Emberson","given":"Jonathan"},{"family":"Lees","given":"Kennedy R."},{"family":"Lyden","given":"Patrick"},{"family":"Blackwell","given":"Lisa"},{"family":"Albers","given":"Gregory"},{"family":"Bluhmki","given":"Erich"},{"family":"Brott","given":"Thomas"},{"family":"Cohen","given":"Geoff"},{"family":"Davis","given":"Stephen"},{"family":"Donnan","given":"Geoffrey"},{"family":"Grotta","given":"James"},{"family":"Howard","given":"George"},{"family":"Kaste","given":"Markku"},{"family":"Koga","given":"Masatoshi"},{"family":"Kummer","given":"Ruediger","non-dropping-particle":"von"},{"family":"Lansberg","given":"Maarten"},{"family":"Lindley","given":"Richard I."},{"family":"Murray","given":"Gordon"},{"family":"Olivot","given":"Jean Marc"},{"family":"Parsons","given":"Mark"},{"family":"Tilley","given":"Barbara"},{"family":"Toni","given":"Danilo"},{"family":"Toyoda","given":"Kazunori"},{"family":"Wahlgren","given":"Nils"},{"family":"Wardlaw","given":"Joanna"},{"family":"Whiteley","given":"William"},{"family":"Zoppo","given":"Gregory J.","non-dropping-particle":"del"},{"family":"Baigent","given":"Colin"},{"family":"Sandercock","given":"Peter"},{"family":"Hacke","given":"Werner"},{"literal":"Stroke Thrombolysis Trialists' Collaborative Group"}],"issued":{"date-parts":[["2014",11,29]]},"PMID":"25106063","PMCID":"PMC4441266"}}],"schema":"https://github.com/citation-style-language/schema/raw/master/csl-citation.json"} </w:instrText>
      </w:r>
      <w:r w:rsidR="001028F4">
        <w:fldChar w:fldCharType="separate"/>
      </w:r>
      <w:r w:rsidR="001028F4" w:rsidRPr="001028F4">
        <w:rPr>
          <w:rFonts w:ascii="Calibri" w:hAnsi="Calibri" w:cs="Calibri"/>
        </w:rPr>
        <w:t>(7)</w:t>
      </w:r>
      <w:r w:rsidR="001028F4">
        <w:fldChar w:fldCharType="end"/>
      </w:r>
      <w:r w:rsidR="001028F4">
        <w:t>.</w:t>
      </w:r>
    </w:p>
    <w:p w:rsidR="00DD4B3C" w:rsidRPr="00FC12BA" w:rsidRDefault="00DD4B3C" w:rsidP="00DD4B3C">
      <w:r w:rsidRPr="00FC12BA">
        <w:t>Coefficients and confidence intervals (CIs) were used as indicators of effect size; p values with a cut off of &lt;0.05 were used as indicators of statistical significance.</w:t>
      </w:r>
      <w:r w:rsidR="007B4A74">
        <w:t xml:space="preserve"> </w:t>
      </w:r>
      <w:proofErr w:type="spellStart"/>
      <w:r w:rsidRPr="00FC12BA">
        <w:t>Univariate</w:t>
      </w:r>
      <w:proofErr w:type="spellEnd"/>
      <w:r w:rsidRPr="00FC12BA">
        <w:t xml:space="preserve"> regression analysis was used to explore potential confound</w:t>
      </w:r>
      <w:r>
        <w:t>ing in predictor variables that</w:t>
      </w:r>
      <w:r w:rsidRPr="00FC12BA">
        <w:t xml:space="preserve"> did not show an </w:t>
      </w:r>
      <w:r>
        <w:t xml:space="preserve">independent </w:t>
      </w:r>
      <w:r w:rsidRPr="00FC12BA">
        <w:t xml:space="preserve">association with </w:t>
      </w:r>
      <w:r>
        <w:t xml:space="preserve">reduction in </w:t>
      </w:r>
      <w:r w:rsidRPr="00FC12BA">
        <w:t>NIHSS 24 hours after thrombolysis in the multivariate model.</w:t>
      </w:r>
    </w:p>
    <w:p w:rsidR="001F1849" w:rsidRPr="00242B75" w:rsidRDefault="001F1849" w:rsidP="00242B75">
      <w:pPr>
        <w:pStyle w:val="NoSpacing"/>
        <w:rPr>
          <w:i/>
        </w:rPr>
      </w:pPr>
      <w:r w:rsidRPr="00242B75">
        <w:rPr>
          <w:i/>
        </w:rPr>
        <w:t>Ethics</w:t>
      </w:r>
    </w:p>
    <w:p w:rsidR="00EE413C" w:rsidRPr="00155D32" w:rsidRDefault="00783A3A" w:rsidP="00753F54">
      <w:r w:rsidRPr="00762EBB">
        <w:t xml:space="preserve">The standard of care delivered to </w:t>
      </w:r>
      <w:proofErr w:type="gramStart"/>
      <w:r w:rsidRPr="00762EBB">
        <w:t>patients</w:t>
      </w:r>
      <w:proofErr w:type="gramEnd"/>
      <w:r w:rsidR="007B4A74">
        <w:t xml:space="preserve"> </w:t>
      </w:r>
      <w:r w:rsidRPr="00762EBB">
        <w:t xml:space="preserve">thrombolysed for AIS is under a constant cycle of clinical audit </w:t>
      </w:r>
      <w:r w:rsidR="007B4A74">
        <w:t>at ICHNT</w:t>
      </w:r>
      <w:r w:rsidRPr="00762EBB">
        <w:t xml:space="preserve">. </w:t>
      </w:r>
      <w:r w:rsidR="00DD4B3C" w:rsidRPr="00FC12BA">
        <w:t>Only anonymised data already acquired for service evaluation purposes was used in this work. The study proposal was reviewed locally and further ethical review was not deemed necessary.</w:t>
      </w:r>
    </w:p>
    <w:p w:rsidR="00FC6914" w:rsidRPr="00FC12BA" w:rsidRDefault="00FC6914" w:rsidP="00304590">
      <w:pPr>
        <w:rPr>
          <w:b/>
        </w:rPr>
      </w:pPr>
      <w:r w:rsidRPr="00FC12BA">
        <w:rPr>
          <w:b/>
        </w:rPr>
        <w:t>Results</w:t>
      </w:r>
    </w:p>
    <w:p w:rsidR="003745D7" w:rsidRPr="00FC12BA" w:rsidRDefault="003745D7" w:rsidP="003745D7">
      <w:r w:rsidRPr="00FC12BA">
        <w:t>Between 1st October 2011 and 30th June 2015 inclusive, a total of 535 patients were consecutively treated with thrombolysis</w:t>
      </w:r>
      <w:r>
        <w:t>. Of these,</w:t>
      </w:r>
      <w:r w:rsidRPr="00FC12BA">
        <w:t xml:space="preserve"> 46 cases of thrombectomy, 50 patients later confirmed to have a non-stroke diagnosis, and 4 patients that died within 24 hours of thrombolysis were excluded, leaving a total cohort of 435 patients. </w:t>
      </w:r>
    </w:p>
    <w:p w:rsidR="00304590" w:rsidRPr="00FC12BA" w:rsidRDefault="00304590" w:rsidP="00304590">
      <w:r w:rsidRPr="00FC12BA">
        <w:t>Of the 43</w:t>
      </w:r>
      <w:r w:rsidR="00CB3F1D" w:rsidRPr="00FC12BA">
        <w:t>5</w:t>
      </w:r>
      <w:r w:rsidRPr="00FC12BA">
        <w:t xml:space="preserve"> eligible patients, </w:t>
      </w:r>
      <w:r w:rsidR="00A1082E" w:rsidRPr="00FC12BA">
        <w:t xml:space="preserve">complete </w:t>
      </w:r>
      <w:r w:rsidRPr="00FC12BA">
        <w:t xml:space="preserve">data on change in NIHSS after 24 hours, NIHSS on thrombolysis, SBP on thrombolysis, </w:t>
      </w:r>
      <w:r w:rsidR="00426B29" w:rsidRPr="00FC12BA">
        <w:t xml:space="preserve">change in SBP 24 hours after thrombolysis, blood </w:t>
      </w:r>
      <w:r w:rsidRPr="00FC12BA">
        <w:t xml:space="preserve">glucose on thrombolysis, </w:t>
      </w:r>
      <w:r w:rsidR="00E762D4" w:rsidRPr="00FC12BA">
        <w:t>administration</w:t>
      </w:r>
      <w:r w:rsidRPr="00FC12BA">
        <w:t xml:space="preserve"> of antihypertensive, </w:t>
      </w:r>
      <w:r w:rsidR="00426B29" w:rsidRPr="00FC12BA">
        <w:t xml:space="preserve">and time </w:t>
      </w:r>
      <w:r w:rsidR="004831B7" w:rsidRPr="00FC12BA">
        <w:t>to</w:t>
      </w:r>
      <w:r w:rsidR="00426B29" w:rsidRPr="00FC12BA">
        <w:t xml:space="preserve"> thrombolysis after symptom onset </w:t>
      </w:r>
      <w:r w:rsidRPr="00FC12BA">
        <w:t xml:space="preserve">was available for </w:t>
      </w:r>
      <w:r w:rsidR="00426B29" w:rsidRPr="00FC12BA">
        <w:t>327</w:t>
      </w:r>
      <w:r w:rsidR="00AC70AB" w:rsidRPr="00FC12BA">
        <w:t xml:space="preserve"> patients. </w:t>
      </w:r>
      <w:r w:rsidR="00D356D3">
        <w:t>The number</w:t>
      </w:r>
      <w:r w:rsidR="00D3477A">
        <w:t>s</w:t>
      </w:r>
      <w:r w:rsidR="00D356D3">
        <w:t xml:space="preserve"> of missing results for each considered parameter are given in Table 1. </w:t>
      </w:r>
      <w:r w:rsidR="00366884" w:rsidRPr="00FC12BA">
        <w:t>Missing data was attr</w:t>
      </w:r>
      <w:r w:rsidR="00576141" w:rsidRPr="00FC12BA">
        <w:t>ibuted to lack of documentation</w:t>
      </w:r>
      <w:r w:rsidR="00A1082E" w:rsidRPr="00FC12BA">
        <w:t>, and was missing completely at rando</w:t>
      </w:r>
      <w:r w:rsidR="001028F4">
        <w:t xml:space="preserve">m </w:t>
      </w:r>
      <w:r w:rsidR="001028F4">
        <w:fldChar w:fldCharType="begin"/>
      </w:r>
      <w:r w:rsidR="001028F4">
        <w:instrText xml:space="preserve"> ADDIN ZOTERO_ITEM CSL_CITATION {"citationID":"CpbGPQHb","properties":{"formattedCitation":"(17)","plainCitation":"(17)"},"citationItems":[{"id":38,"uris":["http://zotero.org/users/local/WDXYo6e1/items/F5WGXE24"],"uri":["http://zotero.org/users/local/WDXYo6e1/items/F5WGXE24"],"itemData":{"id":38,"type":"book","title":"Statistical Analysis with Missing Data","publisher":"John Wiley &amp; Sons","number-of-pages":"358","source":"Google Books","abstract":"Praise for the First Edition of Statistical Analysis with Missing Data \"An important contribution to the applied statistics literature.... I give the book high marks for unifying and making accessible much of the past and current work in this important area.\" —William E. Strawderman, Rutgers University \"This book...provide[s] interesting real-life examples, stimulating end-of-chapter exercises, and up-to-date references. It should be on every applied statistician’s bookshelf.\" —The Statistician \"The book should be studied in the statistical methods department in every statistical agency.\" —Journal of Official Statistics Statistical analysis of data sets with missing values is a pervasive problem for which standard methods are of limited value. The first edition of Statistical Analysis with Missing Data has been a standard reference on missing-data methods. Now, reflecting extensive developments in Bayesian methods for simulating posterior distributions, this Second Edition by two acknowledged experts on the subject offers a thoroughly up-to-date, reorganized survey of current methodology for handling missing-data problems. Blending theory and application, authors Roderick Little and Donald Rubin review historical approaches to the subject and describe rigorous yet simple methods for multivariate analysis with missing values. They then provide a coherent theory for analysis of problems based on likelihoods derived from statistical models for the data and the missing-data mechanism and apply the theory to a wide range of important missing-data problems. The new edition now enlarges its coverage to include:  Expanded coverage of Bayesian methodology, both theoretical and computational, and of multiple imputation Analysis of data with missing values where inferences are based on likelihoods derived from formal statistical models for the data-generating and missing-data mechanisms Applications of the approach in a variety of contexts including regression, factor analysis, contingency table analysis, time series, and sample survey inference Extensive references, examples, and exercises  Amstat News asked three review editors to rate their top five favorite books in the September 2003 issue. Statistical Analysis With Missing Data was among those chosen.","ISBN":"978-1-118-62588-0","language":"en","author":[{"family":"Little","given":"Roderick J. A."},{"family":"Rubin","given":"Donald B."}],"issued":{"date-parts":[["2014",8,25]]}}}],"schema":"https://github.com/citation-style-language/schema/raw/master/csl-citation.json"} </w:instrText>
      </w:r>
      <w:r w:rsidR="001028F4">
        <w:fldChar w:fldCharType="separate"/>
      </w:r>
      <w:r w:rsidR="001028F4" w:rsidRPr="001028F4">
        <w:rPr>
          <w:rFonts w:ascii="Calibri" w:hAnsi="Calibri" w:cs="Calibri"/>
        </w:rPr>
        <w:t>(17)</w:t>
      </w:r>
      <w:r w:rsidR="001028F4">
        <w:fldChar w:fldCharType="end"/>
      </w:r>
      <w:r w:rsidR="00366884" w:rsidRPr="00FC12BA">
        <w:t xml:space="preserve">. </w:t>
      </w:r>
      <w:r w:rsidR="00D356D3">
        <w:t>S</w:t>
      </w:r>
      <w:r w:rsidR="00AC70AB" w:rsidRPr="00FC12BA">
        <w:t>ummary statistics for</w:t>
      </w:r>
      <w:r w:rsidR="00D356D3">
        <w:t xml:space="preserve"> patient demographics and the</w:t>
      </w:r>
      <w:r w:rsidR="00AC70AB" w:rsidRPr="00FC12BA">
        <w:t xml:space="preserve"> parameters</w:t>
      </w:r>
      <w:r w:rsidR="00D356D3">
        <w:t xml:space="preserve"> </w:t>
      </w:r>
      <w:r w:rsidR="00C112E1">
        <w:t xml:space="preserve">considered in the regression model </w:t>
      </w:r>
      <w:r w:rsidR="00AC70AB" w:rsidRPr="00FC12BA">
        <w:t xml:space="preserve">are </w:t>
      </w:r>
      <w:r w:rsidR="00426B29" w:rsidRPr="00FC12BA">
        <w:t>offered</w:t>
      </w:r>
      <w:r w:rsidR="00AC70AB" w:rsidRPr="00FC12BA">
        <w:t xml:space="preserve"> in Table </w:t>
      </w:r>
      <w:r w:rsidR="00D356D3">
        <w:t>2</w:t>
      </w:r>
      <w:r w:rsidR="00AC70AB" w:rsidRPr="00FC12BA">
        <w:t>.</w:t>
      </w:r>
      <w:r w:rsidR="00D356D3">
        <w:t xml:space="preserve"> The median reduction in systolic blood pressure 24 hours after thrombolysis</w:t>
      </w:r>
      <w:r w:rsidR="00222DDF">
        <w:t xml:space="preserve"> for the whole cohort</w:t>
      </w:r>
      <w:r w:rsidR="00D356D3">
        <w:t xml:space="preserve"> was 19.5mmHg.</w:t>
      </w:r>
    </w:p>
    <w:p w:rsidR="006934F6" w:rsidRDefault="00426B29" w:rsidP="00304590">
      <w:r w:rsidRPr="00FC12BA">
        <w:t xml:space="preserve">Multivariate regression analysis revealed that </w:t>
      </w:r>
      <w:r w:rsidR="00F22A2D">
        <w:t>reduction</w:t>
      </w:r>
      <w:r w:rsidRPr="00FC12BA">
        <w:t xml:space="preserve"> in NIHSS after 24 hours was independently associated with NIHSS </w:t>
      </w:r>
      <w:r w:rsidR="00584121">
        <w:t>on</w:t>
      </w:r>
      <w:r w:rsidRPr="00FC12BA">
        <w:t xml:space="preserve"> thrombolysis, SBP </w:t>
      </w:r>
      <w:r w:rsidR="00584121">
        <w:t>on</w:t>
      </w:r>
      <w:r w:rsidRPr="00FC12BA">
        <w:t xml:space="preserve"> thrombolysis, </w:t>
      </w:r>
      <w:r w:rsidR="00EE3F9E">
        <w:t xml:space="preserve">and </w:t>
      </w:r>
      <w:r w:rsidR="00F22A2D">
        <w:t>reduction</w:t>
      </w:r>
      <w:r w:rsidRPr="00FC12BA">
        <w:t xml:space="preserve"> in SBP 24 hours after </w:t>
      </w:r>
      <w:r w:rsidRPr="00FC12BA">
        <w:lastRenderedPageBreak/>
        <w:t>thrombolysis</w:t>
      </w:r>
      <w:r w:rsidR="00EE3F9E">
        <w:t xml:space="preserve">. Moreover, </w:t>
      </w:r>
      <w:r w:rsidRPr="00FC12BA">
        <w:t xml:space="preserve">blood glucose </w:t>
      </w:r>
      <w:r w:rsidR="00584121">
        <w:t>on</w:t>
      </w:r>
      <w:r w:rsidRPr="00FC12BA">
        <w:t xml:space="preserve"> thrombolysis, but not use of antihypertensive</w:t>
      </w:r>
      <w:r w:rsidR="00E762D4" w:rsidRPr="00FC12BA">
        <w:t xml:space="preserve"> medication</w:t>
      </w:r>
      <w:r w:rsidR="004831B7" w:rsidRPr="00FC12BA">
        <w:t>s or time to</w:t>
      </w:r>
      <w:r w:rsidRPr="00FC12BA">
        <w:t xml:space="preserve"> thrombolysis after symptom onset</w:t>
      </w:r>
      <w:r w:rsidR="007A02B2">
        <w:t>,</w:t>
      </w:r>
      <w:r w:rsidR="00EE3F9E">
        <w:t xml:space="preserve"> was inversely associated with neurological improvement at 24 hours</w:t>
      </w:r>
      <w:r w:rsidR="005343A6" w:rsidRPr="00FC12BA">
        <w:t xml:space="preserve"> (Table </w:t>
      </w:r>
      <w:r w:rsidR="00C112E1">
        <w:t>3</w:t>
      </w:r>
      <w:r w:rsidR="005343A6" w:rsidRPr="00FC12BA">
        <w:t>)</w:t>
      </w:r>
      <w:r w:rsidRPr="00FC12BA">
        <w:t xml:space="preserve">.  </w:t>
      </w:r>
      <w:r w:rsidR="00110B91">
        <w:t>A fall</w:t>
      </w:r>
      <w:r w:rsidR="00110B91" w:rsidRPr="00FC12BA">
        <w:t xml:space="preserve"> in </w:t>
      </w:r>
      <w:r w:rsidR="00BD5958">
        <w:t>SBP</w:t>
      </w:r>
      <w:r w:rsidR="00110B91" w:rsidRPr="00FC12BA">
        <w:t xml:space="preserve"> 24 hour after thrombolysis is independently associated with greater improvement in N</w:t>
      </w:r>
      <w:r w:rsidR="00110B91">
        <w:t>IHSS s</w:t>
      </w:r>
      <w:r w:rsidR="00110B91" w:rsidRPr="00FC12BA">
        <w:t>core 24 hours after thrombolysis</w:t>
      </w:r>
      <w:r w:rsidR="005B3682">
        <w:t xml:space="preserve"> </w:t>
      </w:r>
      <w:r w:rsidR="00110B91">
        <w:t>(coefficient 0.051, 95% confidence interval 0.023 to 0.078, p&lt;0.001)</w:t>
      </w:r>
      <w:r w:rsidR="00110B91" w:rsidRPr="00FC12BA">
        <w:t>.</w:t>
      </w:r>
      <w:r w:rsidR="00110B91">
        <w:t xml:space="preserve"> This translates as a reduction of 10 mmHg in </w:t>
      </w:r>
      <w:r w:rsidR="00BD5958">
        <w:t>SBP</w:t>
      </w:r>
      <w:r w:rsidR="00110B91">
        <w:t xml:space="preserve"> after 24 hours being associated with a 0.51</w:t>
      </w:r>
      <w:r w:rsidR="00C122DF">
        <w:t xml:space="preserve"> point</w:t>
      </w:r>
      <w:r w:rsidR="00110B91">
        <w:t xml:space="preserve"> reduction in NIHSS score.</w:t>
      </w:r>
    </w:p>
    <w:p w:rsidR="00AC70AB" w:rsidRPr="00FC12BA" w:rsidRDefault="00F7127F" w:rsidP="00304590">
      <w:r w:rsidRPr="00FC12BA">
        <w:t xml:space="preserve">The </w:t>
      </w:r>
      <w:r w:rsidR="007A02B2">
        <w:t>absence of an independent association between time to thrombolysis after symptom onset and neurological improvement at 24 hours is likely explained by a confounding</w:t>
      </w:r>
      <w:r w:rsidRPr="00FC12BA">
        <w:t xml:space="preserve"> association between NIHSS score on thrombolysis and time </w:t>
      </w:r>
      <w:r w:rsidR="004831B7" w:rsidRPr="00FC12BA">
        <w:t>to</w:t>
      </w:r>
      <w:r w:rsidRPr="00FC12BA">
        <w:t xml:space="preserve"> thrombolysis after symptom onset, with more severe strokes having a shorter time to thrombolysis (</w:t>
      </w:r>
      <w:proofErr w:type="spellStart"/>
      <w:r w:rsidR="005343A6" w:rsidRPr="00FC12BA">
        <w:t>univariate</w:t>
      </w:r>
      <w:proofErr w:type="spellEnd"/>
      <w:r w:rsidR="005343A6" w:rsidRPr="00FC12BA">
        <w:t xml:space="preserve"> linear</w:t>
      </w:r>
      <w:r w:rsidRPr="00FC12BA">
        <w:t xml:space="preserve"> regression of NIHSS at thrombolysis, predictor variable, and time </w:t>
      </w:r>
      <w:r w:rsidR="004831B7" w:rsidRPr="00FC12BA">
        <w:t>to</w:t>
      </w:r>
      <w:r w:rsidRPr="00FC12BA">
        <w:t xml:space="preserve"> thrombolysis after symptom onset, dep</w:t>
      </w:r>
      <w:r w:rsidR="00584121">
        <w:t>endent variable, 377 results, coefficient -1.62, 95% confidence interval -2.61 to -0.629, p=</w:t>
      </w:r>
      <w:r w:rsidRPr="00FC12BA">
        <w:t>0.001)</w:t>
      </w:r>
      <w:r w:rsidR="005343A6" w:rsidRPr="00FC12BA">
        <w:t>.</w:t>
      </w:r>
    </w:p>
    <w:p w:rsidR="005343A6" w:rsidRPr="00FC12BA" w:rsidRDefault="005343A6" w:rsidP="00F0441B">
      <w:pPr>
        <w:ind w:firstLine="720"/>
      </w:pPr>
    </w:p>
    <w:p w:rsidR="00753F54" w:rsidRDefault="00753F54" w:rsidP="005343A6">
      <w:pPr>
        <w:rPr>
          <w:b/>
        </w:rPr>
      </w:pPr>
      <w:r w:rsidRPr="00FC12BA">
        <w:rPr>
          <w:b/>
        </w:rPr>
        <w:t>Discussion</w:t>
      </w:r>
    </w:p>
    <w:p w:rsidR="00121719" w:rsidRDefault="005C36AC" w:rsidP="005343A6">
      <w:r>
        <w:t>We have demonstrated that a fall in</w:t>
      </w:r>
      <w:r w:rsidRPr="00FC12BA">
        <w:t xml:space="preserve"> SBP 24 hour</w:t>
      </w:r>
      <w:r>
        <w:t>s</w:t>
      </w:r>
      <w:r w:rsidRPr="00FC12BA">
        <w:t xml:space="preserve"> after thrombolysis is independently associated wi</w:t>
      </w:r>
      <w:r>
        <w:t>th greater</w:t>
      </w:r>
      <w:r w:rsidR="00996AD6">
        <w:t xml:space="preserve"> early</w:t>
      </w:r>
      <w:r>
        <w:t xml:space="preserve"> improvement in NIHSS and that this fall is around </w:t>
      </w:r>
      <w:r w:rsidR="0037715F">
        <w:t>half a</w:t>
      </w:r>
      <w:r w:rsidR="00C122DF">
        <w:t>n</w:t>
      </w:r>
      <w:r w:rsidR="0037715F">
        <w:t xml:space="preserve"> NIHSS point for every 10</w:t>
      </w:r>
      <w:r>
        <w:t xml:space="preserve">mmHg reduction in </w:t>
      </w:r>
      <w:r w:rsidR="00BD5958">
        <w:t>SBP</w:t>
      </w:r>
      <w:r w:rsidR="00A67626">
        <w:t>.</w:t>
      </w:r>
      <w:r>
        <w:t xml:space="preserve"> </w:t>
      </w:r>
      <w:r w:rsidR="00996AD6">
        <w:t>We have also shown</w:t>
      </w:r>
      <w:r w:rsidR="002217A9">
        <w:t xml:space="preserve">, in line with previous work, </w:t>
      </w:r>
      <w:r w:rsidR="00996AD6">
        <w:t>that initial SBP</w:t>
      </w:r>
      <w:r w:rsidR="00692AE2">
        <w:t xml:space="preserve"> </w:t>
      </w:r>
      <w:r w:rsidR="00692AE2">
        <w:fldChar w:fldCharType="begin"/>
      </w:r>
      <w:r w:rsidR="00692AE2">
        <w:instrText xml:space="preserve"> ADDIN ZOTERO_ITEM CSL_CITATION {"citationID":"2asrpe26d0","properties":{"formattedCitation":"(9,10)","plainCitation":"(9,10)"},"citationItems":[{"id":32,"uris":["http://zotero.org/users/local/WDXYo6e1/items/597UJC6W"],"uri":["http://zotero.org/users/local/WDXYo6e1/items/597UJC6W"],"itemData":{"id":32,"type":"article-journal","title":"Association of characteristics of blood pressure profiles and stroke outcomes in the ECASS-II trial","container-title":"Stroke; a Journal of Cerebral Circulation","page":"366-372","volume":"39","issue":"2","source":"PubMed","abstract":"BACKGROUND AND PURPOSE: Certain characteristics of early blood pressure (BP) profiles were reported to be independent predictors of long-term outcome in the first European Cooperative Acute Stroke Study (ECASS-I) trial. The aim of the study was to find out the association of BP profiles with functional outcome, mortality, and hemorrhagic complications in the ECASS-II database.\nMETHODS: We studied 793 patients with acute ischemic hemispheric stroke in the ECASS-II. After randomization, BP was measured every 15 minutes during the first 2 hours, then every 30 minutes during the first 8 hours, and thereafter at 1-hour intervals up to 24 hours. Individual 0- to 24-hour BP profiles were characterized by baseline, maximum, minimum, and mean BP and successive variation of the profile. The end points were favorable outcome (modified Rankin Scale score of 0 or 1) at day 90, all-cause mortality at day 90, and hemorrhagic transformation within the first 7 days.\nRESULTS: High baseline, maximum, mean level, and variability of systolic BP profiles were each inversely associated with favorable outcome (OR=0.84, 95% CI: 0.74 to 0.94; OR=0.82, 95% CI: 0.73 to 0.91; OR=0.81, 95% CI: 0.71 to 0.93; OR=0.57, 95% CI: 0.35 to 0.92, respectively) and associated with an increased risk of parenchymal hemorrhage within the first 7 days (OR=1.27, 95% CI: 1.07 to 1.51; OR=1.49, 95% CI: 1.27 to 1.75; OR=1.52, 95% CI: 1.23 to 1.87; OR=2.62, 95% CI: 1.40 to 4.87; respectively) in recombinant tissue plasminogen activator-treated patients. In placebo-treated patients, high maximum, mean level, and successive variation of systolic BP profiles were inversely associated with favorable outcome (OR=0.76, 95% CI: 0.66 to 0.86; OR=0.76, 95% CI: 0.65 to 0.89; OR=0.41, 95% CI: 0.22 to 0.76; respectively), although the association of baseline systolic BP and favorable outcome was not significant (OR=0.91, 95% CI: 0.80 to 1.03). No association with hemorrhagic transformation was found, even after the adjustment.\nCONCLUSIONS: The hemorrhagic transformation within the first 7 days and favorable outcome were independently associated with dynamics of BP within the first 24 hours after an acute ischemic stroke in patients treated with thrombolysis, but in placebo-treated patients, only with favorable outcome. Continuous BP monitoring is hence important for the prognosis and gives implications to optimize BP management, particularly regarding a reasonable BP level and stability.","DOI":"10.1161/STROKEAHA.107.492330","ISSN":"1524-4628","note":"PMID: 18096843","journalAbbreviation":"Stroke","language":"eng","author":[{"family":"Yong","given":"Mei"},{"family":"Kaste","given":"Markku"}],"issued":{"date-parts":[["2008",2]]},"PMID":"18096843"},"label":"page"},{"id":62,"uris":["http://zotero.org/users/local/WDXYo6e1/items/TUQM2B3J"],"uri":["http://zotero.org/users/local/WDXYo6e1/items/TUQM2B3J"],"itemData":{"id":62,"type":"article-journal","title":"High blood pressure in acute stroke and subsequent outcome: a systematic review","container-title":"Hypertension","page":"18-24","volume":"43","issue":"1","source":"PubMed","abstract":"High blood pressure (BP) is common in acute stroke and might be associated with a poor outcome, although observational studies have given varying results. In a systematic review, articles were sought that reported both admission BP and outcome (death, death or dependency, death or deterioration, stroke recurrence, and hematoma expansion) in acute stroke. Data were analyzed by the Cochrane Review Manager software and are given as odds ratios (ORs) or weighted mean differences (WMDs) with 95% confidence intervals (CIs). Altogether, 32 studies were identified involving 10 892 patients. When all data were included, death was significantly associated with an elevated mean arterial BP ([MABP] OR, 1.61; 95% CI, 1.12 to 2.31) and a high diastolic BP ([DBP] OR, 1.71; 95% CI, 1.33 to 2.48). Combined death or dependency was associated with high systolic BP ([SBP] OR, 2.69; 95% CI, 1.13 to 6.40) and DBP (OR, 4.68; 95% CI, 1.87 to 11.70) in primary intracerebral hemorrhage (PICH). Similarly, high SBP (+11.73 mm Hg; 95% CI, 1.30 to 22.16), MABP (+9.00 mm Hg; 95% CI, 0.92 to 17.08), and DBP (+6.00 mm Hg; 95% CI, 0.19 to 11.81) were associated with death or dependency in ischemic stroke. Combined death or deterioration was associated with a high SBP (OR, 5.57; 95% CI, 1.42 to 21.86) in patients with PICH. In summary, high BP in acute ischemic stroke or PICH is associated with subsequent death, death or dependency, and death or deterioration. Moderate lowering of BP might improve outcome. Acute BP lowering needs to be tested in 1 or more large, randomized trials.","DOI":"10.1161/01.HYP.0000105052.65787.35","ISSN":"1524-4563","note":"PMID: 14662649","shortTitle":"High blood pressure in acute stroke and subsequent outcome","journalAbbreviation":"Hypertension","language":"eng","author":[{"family":"Willmot","given":"Mark"},{"family":"Leonardi-Bee","given":"Jo"},{"family":"Bath","given":"Philip M. W."}],"issued":{"date-parts":[["2004",1]]},"PMID":"14662649"},"label":"page"}],"schema":"https://github.com/citation-style-language/schema/raw/master/csl-citation.json"} </w:instrText>
      </w:r>
      <w:r w:rsidR="00692AE2">
        <w:fldChar w:fldCharType="separate"/>
      </w:r>
      <w:r w:rsidR="00692AE2" w:rsidRPr="00692AE2">
        <w:rPr>
          <w:rFonts w:ascii="Calibri" w:hAnsi="Calibri" w:cs="Calibri"/>
        </w:rPr>
        <w:t>(9,10)</w:t>
      </w:r>
      <w:r w:rsidR="00692AE2">
        <w:fldChar w:fldCharType="end"/>
      </w:r>
      <w:r w:rsidR="0037715F" w:rsidRPr="00FC12BA">
        <w:t>, and blood glucose on thrombolysis</w:t>
      </w:r>
      <w:r w:rsidR="00692AE2">
        <w:t xml:space="preserve"> </w:t>
      </w:r>
      <w:r w:rsidR="00692AE2">
        <w:fldChar w:fldCharType="begin"/>
      </w:r>
      <w:r w:rsidR="00692AE2">
        <w:instrText xml:space="preserve"> ADDIN ZOTERO_ITEM CSL_CITATION {"citationID":"105bkl24kg","properties":{"formattedCitation":"(18,19)","plainCitation":"(18,19)"},"citationItems":[{"id":70,"uris":["http://zotero.org/users/local/WDXYo6e1/items/X97J2XSI"],"uri":["http://zotero.org/users/local/WDXYo6e1/items/X97J2XSI"],"itemData":{"id":70,"type":"article-journal","title":"The correlation between admission blood glucose and intravenous rt-PA-induced arterial recanalization in acute ischemic stroke: a multi-centre TCD study","container-title":"International Journal of Stroke: Official Journal of the International Stroke Society","page":"1087-1092","volume":"10","issue":"7","source":"PubMed","abstract":"BACKGROUND: The relationship between hyperglycemia and arterial recanalization following intravenous recombinant tissue-plasminogen activator treatment in acute ischemic stroke is not well understood.\nAIM: We aimed to evaluate the effects of hyperglycemia in thrombolysed ischemic stroke patients on recanalization rate and clinical outcome.\nMETHODS: We studied 348 (231 subjects from the CLOTBUST databank and 117 subjects from the CLOTBUST trial phase II) with documented intracranial artery occlusion treated with intravenous recombinant tissue-plasminogen activator. Serum glucose was determined at baseline before intravenous recombinant tissue-plasminogen activator administration. Hyperglycemia was defined as a glucose level ≥140 mg/dl (7·7 mmol/l). Transcranial Doppler findings were interpreted using the thrombolysis in brain ischemia flow grading system as persistent arterial occlusion, re-occlusion or complete recanalization. Poor clinical outcome was defined by modified Rankin score &gt; 2 at three-months.\nRESULTS: At baseline, 138 patients (37·4%) were hyperglycemic and 210 patients (56·9%) normoglycemic. Baseline characteristics based on glucose ≥ 140 (7·7 mmol/l) or less 140: age (70·0 ± 12·4 vs. 67·3 ± 14·1, P = 0·065), baseline National Institutes of Health Stroke Scale (17·0 ± 5·5 vs. 15·8 ± 5·5, P = 0·054), time to recombinant tissue-plasminogen activator (141·4 ± 69·1 vs. 145·3 ± 48·4 mins, P = 0·56), and history of diabetes mellitus [60/138 (43·5%) vs. 22/210 (10·5%), P &lt; 0·001]). Patients with hyperglycemia have a higher rate of persisting occlusion [72/138 (52·2%) vs. 66/210 (31·4%)] and less rate of complete recanalization [34/138 (24·6%) vs. 82/210 (39%), P &lt; 0·001]. Median time to recanalization in patients with severe hyperglycemia (glucose ≥ 200) (11 mmol/l) and glucose &lt;200 was 163 ± 79 and 131 ± 90 mins, respectively (P = 0·045). Sixteen patients (11·6%) in the hyperglycemic group and 12 (5·7%) in the normoglycemic group had symptomatic intracerebral hemorrhage (P = 0·049). Seventy-eight patients (69%) in the hyperglycemia group and 72 patients (41·6%) in the normoglycemic group had poor clinical outcome (three-month modified Rankin score &gt; 2) (P ≤ 0·001). After adjusting for stroke risk factors, patients with hyperglycemia were more likely to have poor clinical outcome (three-month modified Rankin score &gt; 2) (adjusted odds ratio = 2·22, 95% confidence interval: 1·2-4·11, P = 0·011) and low complete recanalization rate (adjusted odds ratio: 0·5, confidence interval: 0·3-0·92, P = 0·025) with trend of increase risk of symptomatic intracerebral hemorrhage (adjusted odds ratio: 2·07, confidence interval:0·8-5·1, P = 0·114). There was no association between baseline glucose as a continuous variable and poor clinical outcome, but there was with the complete recanalization's rate.\nCONCLUSION: Hyperglycemia is associated with low rate of complete recanalization and poor clinical outcome in intravenous recombinant tissue-plasminogen activator-treated patients. Further studies are needed to evaluate whether lowering hyperglycemia is beneficial in the management of acute stroke patients.","DOI":"10.1111/ijs.12517","ISSN":"1747-4949","note":"PMID: 26332252","shortTitle":"The correlation between admission blood glucose and intravenous rt-PA-induced arterial recanalization in acute ischemic stroke","journalAbbreviation":"Int J Stroke","language":"eng","author":[{"family":"Saqqur","given":"Maher"},{"family":"Shuaib","given":"Ashfaq"},{"family":"Alexandrov","given":"Andrei V."},{"family":"Sebastian","given":"Joseph"},{"family":"Khan","given":"Khurshid"},{"family":"Uchino","given":"Ken"}],"issued":{"date-parts":[["2015",10]]},"PMID":"26332252"},"label":"page"},{"id":34,"uris":["http://zotero.org/users/local/WDXYo6e1/items/VBDUTAA5"],"uri":["http://zotero.org/users/local/WDXYo6e1/items/VBDUTAA5"],"itemData":{"id":34,"type":"article-journal","title":"Development and validation of a simplified Stroke-Thrombolytic Predictive Instrument","container-title":"Neurology","page":"942-949","volume":"85","issue":"11","source":"PubMed","abstract":"OBJECTIVES: The Stroke-Thrombolytic Predictive Instrument (Stroke-TPI) predicts the probability of good and bad outcomes with and without recombinant tissue plasminogen activator (rtPA). We sought to rebuild and externally validate a simpler Stroke-TPI to support implementation in routine clinical care.\nMETHODS: Using the original derivation cohort of 1,983 patients from a combined database of randomized clinical trials (NINDS [National Institute of Neurological Disorders and Stroke] 1 and 2; ATLANTIS [Alteplase Thrombolysis for Acute Noninterventional Therapy in Ischemic Stroke] A and B; and ECASS [European Cooperative Acute Stroke Study] II), we simplified the Stroke-TPI by reducing variables and interaction terms and by exploring simpler (3- and 8-item) stroke severity scores. External validation was performed in the ECASS III trial (n = 821).\nRESULTS: The following 6 variables were most predictive of good outcomes: age, systolic blood pressure, diabetes, stroke severity, symptom onset to treatment time, and rtPA therapy. Treatment effect modifiers included onset to treatment time and systolic blood pressure. For the models predicting a bad outcome (modified Rankin Scale [mRS] score ≥5), significant variables included age, stroke severity, and serum glucose. rtPA therapy did not change the risk of a poor outcome. Compared with models using the full NIH Stroke Scale, models using the 3-item severity score showed similar discrimination and excellent calibration. External validation on ECASS III showed similar performance (C statistics 0.75 [mRS score ≤1] and 0.80 [mRS score ≤2]).\nCONCLUSION: A simpler model using a 3-item stroke severity score, instead of the 15-item NIH Stroke Scale, has similar prognostic value and may be easier to use in routine care. Future studies are needed to test whether it can improve process and clinical outcomes.","DOI":"10.1212/WNL.0000000000001925","ISSN":"1526-632X","note":"PMID: 26291280\nPMCID: PMC4567461","journalAbbreviation":"Neurology","language":"eng","author":[{"family":"Kent","given":"David M."},{"family":"Ruthazer","given":"Robin"},{"family":"Decker","given":"Carole"},{"family":"Jones","given":"Philip G."},{"family":"Saver","given":"Jeffrey L."},{"family":"Bluhmki","given":"Erich"},{"family":"Spertus","given":"John A."}],"issued":{"date-parts":[["2015",9,15]]},"PMID":"26291280","PMCID":"PMC4567461"},"label":"page"}],"schema":"https://github.com/citation-style-language/schema/raw/master/csl-citation.json"} </w:instrText>
      </w:r>
      <w:r w:rsidR="00692AE2">
        <w:fldChar w:fldCharType="separate"/>
      </w:r>
      <w:r w:rsidR="00692AE2" w:rsidRPr="00692AE2">
        <w:rPr>
          <w:rFonts w:ascii="Calibri" w:hAnsi="Calibri" w:cs="Calibri"/>
        </w:rPr>
        <w:t>(18,19)</w:t>
      </w:r>
      <w:r w:rsidR="00692AE2">
        <w:fldChar w:fldCharType="end"/>
      </w:r>
      <w:r w:rsidR="0037715F">
        <w:t xml:space="preserve">, are </w:t>
      </w:r>
      <w:r w:rsidR="00996AD6">
        <w:t>inversely related to early neurological improvement.</w:t>
      </w:r>
      <w:r w:rsidR="00C112E1">
        <w:t xml:space="preserve"> This may be attributed to a lower rate of complete recanalization and thus worse clinical outcomes in hyperglycaemic patients (</w:t>
      </w:r>
      <w:r w:rsidR="00C112E1" w:rsidRPr="00692AE2">
        <w:rPr>
          <w:rFonts w:ascii="Calibri" w:hAnsi="Calibri" w:cs="Calibri"/>
        </w:rPr>
        <w:t>18</w:t>
      </w:r>
      <w:r w:rsidR="00C112E1">
        <w:rPr>
          <w:rFonts w:ascii="Calibri" w:hAnsi="Calibri" w:cs="Calibri"/>
        </w:rPr>
        <w:t>).</w:t>
      </w:r>
    </w:p>
    <w:p w:rsidR="00121719" w:rsidRDefault="00692AE2" w:rsidP="005343A6">
      <w:r>
        <w:t xml:space="preserve">Ahmed et al. </w:t>
      </w:r>
      <w:r w:rsidR="00FD4E61">
        <w:t>have</w:t>
      </w:r>
      <w:r w:rsidR="00121719">
        <w:t xml:space="preserve"> shown </w:t>
      </w:r>
      <w:r w:rsidR="00763435">
        <w:t>an inverse relationship between</w:t>
      </w:r>
      <w:r w:rsidR="00121719">
        <w:t xml:space="preserve"> SBP following th</w:t>
      </w:r>
      <w:r w:rsidR="00763435">
        <w:t>rombolysis and improved outcome</w:t>
      </w:r>
      <w:r w:rsidR="00C122DF">
        <w:t xml:space="preserve"> </w:t>
      </w:r>
      <w:r w:rsidR="00C122DF">
        <w:fldChar w:fldCharType="begin"/>
      </w:r>
      <w:r w:rsidR="00C122DF">
        <w:instrText xml:space="preserve"> ADDIN ZOTERO_ITEM CSL_CITATION {"citationID":"OHIXOWH3","properties":{"formattedCitation":"(14)","plainCitation":"(14)"},"citationItems":[{"id":30,"uris":["http://zotero.org/users/local/WDXYo6e1/items/Z38HQ5XU"],"uri":["http://zotero.org/users/local/WDXYo6e1/items/Z38HQ5XU"],"itemData":{"id":30,"type":"article-journal","title":"Relationship of blood pressure, antihypertensive therapy, and outcome in ischemic stroke treated with intravenous thrombolysis: retrospective analysis from Safe Implementation of Thrombolysis in Stroke-International Stroke Thrombolysis Register (SITS-ISTR)","container-title":"Stroke; a Journal of Cerebral Circulation","page":"2442-2449","volume":"40","issue":"7","source":"PubMed","abstract":"BACKGROUND AND PURPOSE: The optimal management of blood pressure (BP) in acute stroke remains unclear. For ischemic stroke treated with intravenous thrombolysis, current guidelines suggest pharmacological intervention if systolic BP exceeds 180 mm Hg. We determined retrospectively the association of BP and antihypertensive therapy with clinical outcomes after stroke thrombolysis.\nMETHODS: The SITS thrombolysis register prospectively recorded 11 080 treatments from 2002 to 2006. BP values were recorded at baseline, 2 hours, and 24 hours after thrombolysis. Outcomes were symptomatic (National Institutes of Health Stroke Scale score deterioration &gt;or=4) intracerebral hemorrhage Type 2, mortality, and independence at (modified Rankin Score 0 to 2) 3 months. Patients were categorized by history of hypertension and antihypertensive therapy within 7 days after thrombolysis: Group 1, hypertensive treated with antihypertensives (n=5612); Group 2, hypertensive withholding antihypertensives (n=1573); Group 3, without history of hypertension treated with antihypertensives (n=995); and Group 4, without history of hypertension not treated with antihypertensives (n=2632). For 268 (2.4%) patients, these data were missing. Average systolic BP 2 to 24 hours after thrombolysis was categorized by 10-mm Hg intervals with 100 to 140 used as a reference.\nRESULTS: In multivariable analysis, high systolic BP 2 to 24 hours after thrombolysis as a continuous variable was associated with worse outcome (P&lt;0.001) and as a categorical variable had a linear association with symptomatic hemorrhage and a U-shaped association with mortality and independence with systolic BP 141 to 150 mm Hg associated with most favorable outcomes. OR (95% CI) from multivariable analysis showed no difference in symptomatic hemorrhage (1.09 [0.83 to 1.51]; P=0.58) and independence (1.03 [0.93 to 1.10]; P=0.80) but lower mortality (0.82 [0.73 to 0.92]; P=0.0007) for Group 1 compared with Group 4. Group 2 had a higher symptomatic hemorrhage (1.86 [1.34 to 2.68]; P=0.0004) and mortality (1.62 [1.41 to 1.85]; P&lt;0.0001) and lower independence (0.89 [0.80 to 0.99]; P=0.04) compared with Group 4. Group 3 had similar results as Group 1.\nCONCLUSIONS: There is a strong association of high systolic BP after thrombolysis with poor outcome. Withholding antihypertensive therapy up to 7 days in patients with a history of hypertension was associated with worse outcome, whereas initiation of antihypertensive therapy in newly recognized moderate hypertension was associated with a favorable outcome.","DOI":"10.1161/STROKEAHA.109.548602","ISSN":"1524-4628","note":"PMID: 19461022","shortTitle":"Relationship of blood pressure, antihypertensive therapy, and outcome in ischemic stroke treated with intravenous thrombolysis","journalAbbreviation":"Stroke","language":"eng","author":[{"family":"Ahmed","given":"Niaz"},{"family":"Wahlgren","given":"Nils"},{"family":"Brainin","given":"Michael"},{"family":"Castillo","given":"José"},{"family":"Ford","given":"Gary A."},{"family":"Kaste","given":"Markku"},{"family":"Lees","given":"Kennedy R."},{"family":"Toni","given":"Danilo"},{"literal":"SITS Investigators"}],"issued":{"date-parts":[["2009",7]]},"PMID":"19461022"}}],"schema":"https://github.com/citation-style-language/schema/raw/master/csl-citation.json"} </w:instrText>
      </w:r>
      <w:r w:rsidR="00C122DF">
        <w:fldChar w:fldCharType="separate"/>
      </w:r>
      <w:r w:rsidR="00C122DF" w:rsidRPr="00692AE2">
        <w:rPr>
          <w:rFonts w:ascii="Calibri" w:hAnsi="Calibri" w:cs="Calibri"/>
        </w:rPr>
        <w:t>(14)</w:t>
      </w:r>
      <w:r w:rsidR="00C122DF">
        <w:fldChar w:fldCharType="end"/>
      </w:r>
      <w:r w:rsidR="00763435">
        <w:t>. Our results suggest that</w:t>
      </w:r>
      <w:r w:rsidR="00C74C0A">
        <w:t xml:space="preserve"> this effect may </w:t>
      </w:r>
      <w:r w:rsidR="00C122DF">
        <w:t xml:space="preserve">also </w:t>
      </w:r>
      <w:r w:rsidR="00C74C0A">
        <w:t xml:space="preserve">be </w:t>
      </w:r>
      <w:r w:rsidR="00C122DF">
        <w:t xml:space="preserve">reflected in </w:t>
      </w:r>
      <w:r w:rsidR="003032C4">
        <w:t>early neurological improvement.</w:t>
      </w:r>
    </w:p>
    <w:p w:rsidR="00C74C0A" w:rsidRDefault="00692AE2" w:rsidP="005343A6">
      <w:r>
        <w:t xml:space="preserve">The </w:t>
      </w:r>
      <w:r w:rsidR="00C74C0A">
        <w:t xml:space="preserve">observed </w:t>
      </w:r>
      <w:r w:rsidR="005C36AC">
        <w:t>reduction</w:t>
      </w:r>
      <w:r w:rsidR="00C74C0A">
        <w:t xml:space="preserve"> in SBP </w:t>
      </w:r>
      <w:r w:rsidR="005C36AC">
        <w:t xml:space="preserve">may attributable to successful </w:t>
      </w:r>
      <w:proofErr w:type="spellStart"/>
      <w:r w:rsidR="00AA1A04">
        <w:t>recanalisation</w:t>
      </w:r>
      <w:proofErr w:type="spellEnd"/>
      <w:r w:rsidR="00CC71EA">
        <w:t xml:space="preserve"> </w:t>
      </w:r>
      <w:r>
        <w:fldChar w:fldCharType="begin"/>
      </w:r>
      <w:r>
        <w:instrText xml:space="preserve"> ADDIN ZOTERO_ITEM CSL_CITATION {"citationID":"2eghhfbvks","properties":{"formattedCitation":"(15,16)","plainCitation":"(15,16)"},"citationItems":[{"id":8,"uris":["http://zotero.org/users/local/WDXYo6e1/items/8ZR44AER"],"uri":["http://zotero.org/users/local/WDXYo6e1/items/8ZR44AER"],"itemData":{"id":8,"type":"article-journal","title":"Blood Pressure and Vessel Recanalization in the First Hours After Ischemic Stroke","container-title":"Stroke","page":"264-268","volume":"36","issue":"2","source":"stroke.ahajournals.org","abstract":"Background and Purpose— Transient elevation of arterial blood pressure (BP) is frequent in acute ischemic stroke and may help to increase perfusion of tissue jeopardized by ischemia. If this is true, recanalization may eliminate the need for this BP elevation.\nMethods— We analyzed BP in 149 patients with acute ischemic stroke on admission to the hospital and 1 and 12 hours after intraarterial thrombolysis. BP values of patients with adequate recanalization were compared with BP values of patients with inadequate recanalization. Recanalization was determined on cerebral arteriography after thrombolysis using thrombolysis in myocardial infarction grades.\nResults— Systolic, mean, and diastolic arterial BP decreased significantly from admission to 12 hours after thrombolysis in all patients (P&lt;0.001). Before thrombolysis, patients with adequate and inadequate recanalization showed equal systolic (147.4 and 148.0 mm Hg), mean (102.1 and 104.1 mm Hg), and diastolic (79.5 and 82.1 mm Hg) BP values. Twelve hours after thrombolysis, patients with adequate recanalization had lower values than those with inadequate recanalization (systolic BP, 130 versus 139.9 mm Hg; mean BP, 86.8 versus 92.2 mm Hg; and diastolic, BP 65.2 versus 68.3 mm Hg). Two-way repeated ANOVA analysis showed a significant group × time interaction for systolic BP, indicating a larger systolic BP decrease when recanalization succeeded (P=0.019).\nConclusion— The course of elevated systolic but not diastolic BP after acute ischemic stroke was found to be inversely associated with the degree of vessel recanalization. When recanalization failed, systolic BP remained elevated longer than when it succeeded.","DOI":"10.1161/01.STR.0000153052.59113.89","ISSN":"0039-2499, 1524-4628","note":"PMID: 15637309","journalAbbreviation":"Stroke","language":"en","author":[{"family":"Mattle","given":"Heinrich P."},{"family":"Kappeler","given":"Liliane"},{"family":"Arnold","given":"Marcel"},{"family":"Fischer","given":"Urs"},{"family":"Nedeltchev","given":"Krassen"},{"family":"Remonda","given":"Luca"},{"family":"Jakob","given":"Stephan M."},{"family":"Schroth","given":"Gerhard"}],"issued":{"date-parts":[["2005",2,1]]},"PMID":"15637309"},"label":"page"},{"id":6,"uris":["http://zotero.org/users/local/WDXYo6e1/items/QV4I55B3"],"uri":["http://zotero.org/users/local/WDXYo6e1/items/QV4I55B3"],"itemData":{"id":6,"type":"article-journal","title":"Prognostic significance of blood pressure variability after thrombolysis in acute stroke","container-title":"Neurology","page":"552-558","volume":"71","issue":"8","source":"PubMed","abstract":"OBJECTIVE: To evaluate the impact of early blood pressure (BP) changes on diffusion-weighted imaging (DWI) lesion evolution and clinical outcome in patients with stroke treated with IV tissue plasminogen activator (tPA).\nMETHODS: We prospectively evaluated 80 patients with stroke with a documented middle cerebral artery occlusion treated with IV tPA. Multiple repeated systolic (SBP) and diastolic (DBP) BP measurements were obtained during 24 hours after admission. All patients underwent DWI, perfusion-weighted imaging, and magnetic resonance angiography before and 36-48 hours after thrombolysis. Recanalization was assessed on transcranial Doppler at 6 hours of stroke onset. NIH Stroke Scale scores were recorded at baseline and 24 hours. Modified Rankin Scale was used to assess 3-month outcome.\nRESULTS: Recanalization occurred in 44 (55%) patients. BP variability, estimated as the SD of the mean, was associated with DWI lesion growth (r = 0.46, p = 0.0003 for SBP and r = 0.26, p = 0.02 for DBP), early clinical course (p = 0.06 for SBP and p = 0.01 for DBP), and 3-month outcome (p = 0.002 for SBP and 0.07 for DBP). However, the prognostic significance of BP changes differed depending on the presence of recanalization. SBP variability emerged as an independent predictor of DWI lesion growth (beta: 6.9; 95% CI, 3.2 to 10.7, p = 0.003) and worse stroke outcome (OR: 11; 95% CI: 2.2 to 56.1; p = 0.004) in patients without recanalization, but not in recanalized patients.\nCONCLUSION: Blood pressure variability is associated with greater diffusion-weighted imaging lesion growth and worse clinical course in patients with stroke treated with IV tissue plasminogen activator. However, its impact varies depending on the occurrence of early recanalization after thrombolysis.","DOI":"10.1212/01.wnl.0000318294.36223.69","ISSN":"1526-632X","note":"PMID: 18550860","journalAbbreviation":"Neurology","language":"eng","author":[{"family":"Delgado-Mederos","given":"R."},{"family":"Ribo","given":"M."},{"family":"Rovira","given":"A."},{"family":"Rubiera","given":"M."},{"family":"Munuera","given":"J."},{"family":"Santamarina","given":"E."},{"family":"Delgado","given":"P."},{"family":"Maisterra","given":"O."},{"family":"Alvarez-Sabin","given":"J."},{"family":"Molina","given":"C. A."}],"issued":{"date-parts":[["2008",8,19]]},"PMID":"18550860"},"label":"page"}],"schema":"https://github.com/citation-style-language/schema/raw/master/csl-citation.json"} </w:instrText>
      </w:r>
      <w:r>
        <w:fldChar w:fldCharType="separate"/>
      </w:r>
      <w:r w:rsidRPr="00692AE2">
        <w:rPr>
          <w:rFonts w:ascii="Calibri" w:hAnsi="Calibri" w:cs="Calibri"/>
        </w:rPr>
        <w:t>(15,16)</w:t>
      </w:r>
      <w:r>
        <w:fldChar w:fldCharType="end"/>
      </w:r>
      <w:r w:rsidR="00580C80">
        <w:t>.</w:t>
      </w:r>
      <w:r w:rsidR="00602D38">
        <w:t xml:space="preserve"> </w:t>
      </w:r>
      <w:r w:rsidR="00FD4E61">
        <w:t>A</w:t>
      </w:r>
      <w:r w:rsidR="00FD4E61" w:rsidRPr="00FC12BA">
        <w:t xml:space="preserve"> fall in blood pressure </w:t>
      </w:r>
      <w:r w:rsidR="00FD4E61">
        <w:t xml:space="preserve">following thrombolysis may </w:t>
      </w:r>
      <w:r w:rsidR="00FD4E61" w:rsidRPr="00FC12BA">
        <w:t xml:space="preserve">represent a physiological response to reduced requirement for </w:t>
      </w:r>
      <w:proofErr w:type="spellStart"/>
      <w:r w:rsidR="00FD4E61" w:rsidRPr="00FC12BA">
        <w:t>leptomeningeal</w:t>
      </w:r>
      <w:proofErr w:type="spellEnd"/>
      <w:r w:rsidR="00FD4E61" w:rsidRPr="00FC12BA">
        <w:t xml:space="preserve"> collateral circulation</w:t>
      </w:r>
      <w:r>
        <w:t xml:space="preserve"> </w:t>
      </w:r>
      <w:r>
        <w:fldChar w:fldCharType="begin"/>
      </w:r>
      <w:r>
        <w:instrText xml:space="preserve"> ADDIN ZOTERO_ITEM CSL_CITATION {"citationID":"lyUAIom3","properties":{"formattedCitation":"(4)","plainCitation":"(4)"},"citationItems":[{"id":28,"uris":["http://zotero.org/users/local/WDXYo6e1/items/CR9M2UH2"],"uri":["http://zotero.org/users/local/WDXYo6e1/items/CR9M2UH2"],"itemData":{"id":28,"type":"article-journal","title":"The association of blood pressure and collateral circulation in hyperacute ischemic stroke patients treated with intravenous thrombolysis","container-title":"Cerebrovascular Diseases (Basel, Switzerland)","page":"130-137","volume":"39","issue":"2","source":"PubMed","abstract":"BACKGROUND: The integrity of collateral circulation is a major prognostic factor in ischemic stroke. Patients with good collateral status have larger penumbra and respond better to intravenous thrombolytic therapy. High systolic blood pressure is linked with worse clinical outcome in patients with acute ischemic stroke treated with intravenous thrombolytic therapy. We studied the effect of different blood pressure parameters on leptomeningeal collateral circulation in patients treated with intravenous thrombolytic therapy (&lt;3 h) in a retrospective cohort.\nMETHODS: Anterior circulation thrombus was detected with computed tomography angiography and blood pressure was measured prior to intravenous thrombolytic therapy in 104 patients. Baseline clinical and imaging information were collected. Group comparisons were performed; Collateral Score (CS) was assessed and entered into logistic regression analysis.\nRESULTS: Fifty-eight patients out of 104 displayed good collateral filling (CS ≥2). Poor CS was associated with more severe strokes according to National Institutes of Health Stroke Scale (NIHSS) at arrival (16 vs. 11, p = 0.005) and at 24 h (15 vs. 3, p &lt; 0.001) after the treatment. Good CS was associated with higher systolic blood pressure (p = 0.03), but not with diastolic blood pressure (p = 0.26), pulse pressure (p = 0.20) or mean arterial pressure (p = 0.07). Good CS was associated with better Alberta Stroke Program Early CT Score (ASPECTS) in 24 h follow-up imaging (p &lt; 0.001) and favorable clinical outcome at three months (mRS ≤2, p &lt; 0.001). Median CS was the highest (CS = 3) when systolic blood pressure was between 170 and 190 mm Hg (p = 0.03). There was no significant difference in the number of patients with good (n = 11) and poor (n = 12) CS who received intravenous antihypertensive medication (p = 0.39) before or during the thrombolytic therapy. In multivariate analysis age (p = 0.02, OR 0.957 per year, 95% CI 0.92-0.99), time from the onset of symptoms to treatment (p = 0.005, OR 1.03 per minute, 95% CI 1.01-1.05), distal clot location (p = 0.02, OR 3.52, 95% CI 1.19-10.35) and systolic blood pressure (p = 0.04, OR 1.03 per unit mm Hg, 95% CI 1.00-1.05) predicted good CS. Higher systolic blood pressure (p = 0.049, OR 0.96 per unit mm Hg, 95% CI 0.93-1.00) and pulse pressure (p = 0.005, OR 0.94 per unit mm Hg, 95% CI 0.90-0.98) predicted unfavorable clinical outcome at three months in multivariate analysis.\nCONCLUSION: Moderately elevated systolic blood pressure is associated with good collateral circulation in patients treated with intravenous thrombolytic therapy. However, there is an inverse association of systolic blood pressure with the three-month clinical outcome. Diastolic blood pressure, mean arterial pressure and pulse pressure are not statistically and significantly associated with collateral status.","DOI":"10.1159/000371339","ISSN":"1421-9786","note":"PMID: 25660943","journalAbbreviation":"Cerebrovasc. Dis.","language":"eng","author":[{"family":"Rusanen","given":"Harri"},{"family":"Saarinen","given":"Jukka T."},{"family":"Sillanpää","given":"Niko"}],"issued":{"date-parts":[["2015"]]},"PMID":"25660943"}}],"schema":"https://github.com/citation-style-language/schema/raw/master/csl-citation.json"} </w:instrText>
      </w:r>
      <w:r>
        <w:fldChar w:fldCharType="separate"/>
      </w:r>
      <w:r w:rsidRPr="00692AE2">
        <w:rPr>
          <w:rFonts w:ascii="Calibri" w:hAnsi="Calibri" w:cs="Calibri"/>
        </w:rPr>
        <w:t>(4)</w:t>
      </w:r>
      <w:r>
        <w:fldChar w:fldCharType="end"/>
      </w:r>
      <w:r w:rsidR="00FD4E61">
        <w:t>. Thus, r</w:t>
      </w:r>
      <w:r w:rsidR="00C74C0A" w:rsidRPr="00FC12BA">
        <w:t xml:space="preserve">estoration in SBP towards normal limits after thrombolysis may </w:t>
      </w:r>
      <w:r w:rsidR="00C74C0A">
        <w:t>in part</w:t>
      </w:r>
      <w:r w:rsidR="00C74C0A" w:rsidRPr="00FC12BA">
        <w:t xml:space="preserve"> be a surrogate marker for successful reperfusion to ischaemic brain tissue</w:t>
      </w:r>
      <w:r w:rsidR="00D22D82">
        <w:t xml:space="preserve"> </w:t>
      </w:r>
      <w:r w:rsidR="00D22D82">
        <w:fldChar w:fldCharType="begin"/>
      </w:r>
      <w:r w:rsidR="00D22D82">
        <w:instrText xml:space="preserve"> ADDIN ZOTERO_ITEM CSL_CITATION {"citationID":"1ppr36ssb3","properties":{"formattedCitation":"(8,20,21)","plainCitation":"(8,20,21)"},"citationItems":[{"id":48,"uris":["http://zotero.org/users/local/WDXYo6e1/items/MH3VDG4Q"],"uri":["http://zotero.org/users/local/WDXYo6e1/items/MH3VDG4Q"],"itemData":{"id":48,"type":"article-journal","title":"Acute hypertensive response in patients with stroke: pathophysiology and management","container-title":"Circulation","page":"176-187","volume":"118","issue":"2","source":"PubMed","DOI":"10.1161/CIRCULATIONAHA.107.723874","ISSN":"1524-4539","note":"PMID: 18606927","shortTitle":"Acute hypertensive response in patients with stroke","journalAbbreviation":"Circulation","language":"eng","author":[{"family":"Qureshi","given":"Adnan I."}],"issued":{"date-parts":[["2008",7,8]]},"PMID":"18606927"},"label":"page"},{"id":42,"uris":["http://zotero.org/users/local/WDXYo6e1/items/KWAFPNW2"],"uri":["http://zotero.org/users/local/WDXYo6e1/items/KWAFPNW2"],"itemData":{"id":42,"type":"article-journal","title":"Blood pressure in acute stroke. The Copenhagen Stroke Study","container-title":"Cerebrovascular Diseases (Basel, Switzerland)","page":"204-209","volume":"13","issue":"3","source":"PubMed","abstract":"This study examines blood pressure (BP) and independent factors related to BP in the acute phase of stroke. The study is part of the community-based Copenhagen Stroke Study. In a multivariate regression model we analyzed the impact of clinical and medical factors on admission BP. BP declined with increasing time from stroke onset with a total of 8/4 mm Hg. Independent factors related to diastolic BP were ischemic heart disease (-3.9 mm Hg), male gender (2.2 mm Hg), known hypertension prior to stroke (8.6 mm Hg), and primary hemorrhage (9.7 mm Hg). Independent factors related to systolic BP were age (3.6 mm Hg/10-year increase), atrial fibrillation (-7.2 mm Hg), ischemic heart disease (-6.0 mm Hg), intracerebral hemorrhage (13.3 mm Hg), and known hypertension prior to stroke (16.3 mm Hg). No independent relations were seen between BP and diabetes, claudication, previous stroke, smoking, daily alcohol consumption, initial stroke severity and lesion size. The increase in BP in the acute phase of stroke is a uniform response to the ischemic event per se. BP is not related to stroke severity. Several factors are independently related to the BP level in acute stroke. The clinical significance of this is yet to be tested, but these factors may contribute to the seemingly complex relation between BP and outcome.","DOI":"47777","ISSN":"1015-9770","note":"PMID: 11914539","journalAbbreviation":"Cerebrovasc. Dis.","language":"eng","author":[{"family":"Jørgensen","given":"H. S."},{"family":"Nakayama","given":"H."},{"family":"Christensen","given":"H. R."},{"family":"Raaschou","given":"H. O."},{"family":"Kampmann","given":"J. P."},{"family":"Olsen","given":"T. S."}],"issued":{"date-parts":[["2002"]]},"PMID":"11914539"},"label":"page"},{"id":44,"uris":["http://zotero.org/users/local/WDXYo6e1/items/E8EMACBP"],"uri":["http://zotero.org/users/local/WDXYo6e1/items/E8EMACBP"],"itemData":{"id":44,"type":"article-journal","title":"Blood flow and vascular reactivity in collaterally perfused brain tissue. Evidence of an ischemic penumbra in patients with acute stroke","container-title":"Stroke; a Journal of Cerebral Circulation","page":"332-341","volume":"14","issue":"3","source":"PubMed","abstract":"In a group of 48 patients with completed stroke, 8 patients had viable collaterally perfused brain tissue which was accessible for rCBF recordings with a two dimensional technique. All 8 had deep subcortical infarcts on CT-scan, and angiographic occlusion of the arteries normally supplying the infarcted territory. The brain tissue overlying the deep infarcts appeared normal on CT-scan and was supplied by collateral circulation. rCBF was measured in all within 72 hours after the stroke. The intra-carotid Xe-133 injection method and a 254 multidetector camera were used to study rCBF. Relatively ischemic low flow areas were a constant finding in the collaterally perfused tissue. In 6 of the patients, the collaterally perfused part of the brain had low flow values comparable to those of an \"ischemic penumbra\" (viable, but functionally depressed brain tissue due to inadequate perfusion). Autoregulation was impaired in all of the collaterally perfused areas while the CO2-response always was preserved. Steal phenomena were not seen. In the surrounding brain tissue, autoregulation was normal in 5 patients and impaired in 3 while the CO2-response seemed to be normal. The results confirm the experimental finding of an ischemic penumbra associated with acute cerebral infarcts and suggest that early restoration of the blood flow in acute stroke patients might improve recovery and prognosis in selected patients.","ISSN":"0039-2499","note":"PMID: 6658900","journalAbbreviation":"Stroke","language":"eng","author":[{"family":"Olsen","given":"T. S."},{"family":"Larsen","given":"B."},{"family":"Herning","given":"M."},{"family":"Skriver","given":"E. B."},{"family":"Lassen","given":"N. A."}],"issued":{"date-parts":[["1983",6]]},"PMID":"6658900"},"label":"page"}],"schema":"https://github.com/citation-style-language/schema/raw/master/csl-citation.json"} </w:instrText>
      </w:r>
      <w:r w:rsidR="00D22D82">
        <w:fldChar w:fldCharType="separate"/>
      </w:r>
      <w:r w:rsidR="00D22D82" w:rsidRPr="00D22D82">
        <w:rPr>
          <w:rFonts w:ascii="Calibri" w:hAnsi="Calibri" w:cs="Calibri"/>
        </w:rPr>
        <w:t>(8,20,21)</w:t>
      </w:r>
      <w:r w:rsidR="00D22D82">
        <w:fldChar w:fldCharType="end"/>
      </w:r>
      <w:r w:rsidR="00C74C0A" w:rsidRPr="00FC12BA">
        <w:t xml:space="preserve">. </w:t>
      </w:r>
      <w:r w:rsidR="00580C80">
        <w:t xml:space="preserve"> This is further supported by Delgado-</w:t>
      </w:r>
      <w:proofErr w:type="spellStart"/>
      <w:r w:rsidR="00580C80">
        <w:t>Mederos</w:t>
      </w:r>
      <w:proofErr w:type="spellEnd"/>
      <w:r w:rsidR="00580C80">
        <w:t xml:space="preserve"> et al.</w:t>
      </w:r>
      <w:r w:rsidR="004B22EE">
        <w:t>, who</w:t>
      </w:r>
      <w:r w:rsidR="00580C80">
        <w:t xml:space="preserve"> showed </w:t>
      </w:r>
      <w:r w:rsidR="004B22EE">
        <w:t xml:space="preserve">that </w:t>
      </w:r>
      <w:r w:rsidR="00580C80">
        <w:t xml:space="preserve">SBP variability </w:t>
      </w:r>
      <w:r w:rsidR="004B22EE">
        <w:t xml:space="preserve">is associated with worse </w:t>
      </w:r>
      <w:r w:rsidR="00580C80">
        <w:t xml:space="preserve">outcome in </w:t>
      </w:r>
      <w:r w:rsidR="004B22EE">
        <w:t xml:space="preserve">stroke </w:t>
      </w:r>
      <w:r w:rsidR="00580C80">
        <w:t xml:space="preserve">patients without </w:t>
      </w:r>
      <w:r w:rsidR="004B22EE">
        <w:t>recanalization, with</w:t>
      </w:r>
      <w:r w:rsidR="00506DDA">
        <w:t xml:space="preserve"> no such association in </w:t>
      </w:r>
      <w:proofErr w:type="spellStart"/>
      <w:r w:rsidR="004B22EE">
        <w:t>recanaliz</w:t>
      </w:r>
      <w:r w:rsidR="00580C80">
        <w:t>ed</w:t>
      </w:r>
      <w:proofErr w:type="spellEnd"/>
      <w:r w:rsidR="00580C80">
        <w:t xml:space="preserve"> patients</w:t>
      </w:r>
      <w:r w:rsidR="004B22EE">
        <w:t xml:space="preserve"> </w:t>
      </w:r>
      <w:r w:rsidR="004B22EE">
        <w:fldChar w:fldCharType="begin"/>
      </w:r>
      <w:r w:rsidR="004B22EE">
        <w:instrText xml:space="preserve"> ADDIN ZOTERO_ITEM CSL_CITATION {"citationID":"hc6EsJDB","properties":{"formattedCitation":"(16)","plainCitation":"(16)"},"citationItems":[{"id":6,"uris":["http://zotero.org/users/local/WDXYo6e1/items/QV4I55B3"],"uri":["http://zotero.org/users/local/WDXYo6e1/items/QV4I55B3"],"itemData":{"id":6,"type":"article-journal","title":"Prognostic significance of blood pressure variability after thrombolysis in acute stroke","container-title":"Neurology","page":"552-558","volume":"71","issue":"8","source":"PubMed","abstract":"OBJECTIVE: To evaluate the impact of early blood pressure (BP) changes on diffusion-weighted imaging (DWI) lesion evolution and clinical outcome in patients with stroke treated with IV tissue plasminogen activator (tPA).\nMETHODS: We prospectively evaluated 80 patients with stroke with a documented middle cerebral artery occlusion treated with IV tPA. Multiple repeated systolic (SBP) and diastolic (DBP) BP measurements were obtained during 24 hours after admission. All patients underwent DWI, perfusion-weighted imaging, and magnetic resonance angiography before and 36-48 hours after thrombolysis. Recanalization was assessed on transcranial Doppler at 6 hours of stroke onset. NIH Stroke Scale scores were recorded at baseline and 24 hours. Modified Rankin Scale was used to assess 3-month outcome.\nRESULTS: Recanalization occurred in 44 (55%) patients. BP variability, estimated as the SD of the mean, was associated with DWI lesion growth (r = 0.46, p = 0.0003 for SBP and r = 0.26, p = 0.02 for DBP), early clinical course (p = 0.06 for SBP and p = 0.01 for DBP), and 3-month outcome (p = 0.002 for SBP and 0.07 for DBP). However, the prognostic significance of BP changes differed depending on the presence of recanalization. SBP variability emerged as an independent predictor of DWI lesion growth (beta: 6.9; 95% CI, 3.2 to 10.7, p = 0.003) and worse stroke outcome (OR: 11; 95% CI: 2.2 to 56.1; p = 0.004) in patients without recanalization, but not in recanalized patients.\nCONCLUSION: Blood pressure variability is associated with greater diffusion-weighted imaging lesion growth and worse clinical course in patients with stroke treated with IV tissue plasminogen activator. However, its impact varies depending on the occurrence of early recanalization after thrombolysis.","DOI":"10.1212/01.wnl.0000318294.36223.69","ISSN":"1526-632X","note":"PMID: 18550860","journalAbbreviation":"Neurology","language":"eng","author":[{"family":"Delgado-Mederos","given":"R."},{"family":"Ribo","given":"M."},{"family":"Rovira","given":"A."},{"family":"Rubiera","given":"M."},{"family":"Munuera","given":"J."},{"family":"Santamarina","given":"E."},{"family":"Delgado","given":"P."},{"family":"Maisterra","given":"O."},{"family":"Alvarez-Sabin","given":"J."},{"family":"Molina","given":"C. A."}],"issued":{"date-parts":[["2008",8,19]]},"PMID":"18550860"}}],"schema":"https://github.com/citation-style-language/schema/raw/master/csl-citation.json"} </w:instrText>
      </w:r>
      <w:r w:rsidR="004B22EE">
        <w:fldChar w:fldCharType="separate"/>
      </w:r>
      <w:r w:rsidR="004B22EE" w:rsidRPr="00D22D82">
        <w:rPr>
          <w:rFonts w:ascii="Calibri" w:hAnsi="Calibri" w:cs="Calibri"/>
        </w:rPr>
        <w:t>(16)</w:t>
      </w:r>
      <w:r w:rsidR="004B22EE">
        <w:fldChar w:fldCharType="end"/>
      </w:r>
      <w:r w:rsidR="00580C80">
        <w:t>.</w:t>
      </w:r>
    </w:p>
    <w:p w:rsidR="005C36AC" w:rsidRDefault="00602D38" w:rsidP="005343A6">
      <w:proofErr w:type="spellStart"/>
      <w:r>
        <w:t>Brott</w:t>
      </w:r>
      <w:proofErr w:type="spellEnd"/>
      <w:r>
        <w:t xml:space="preserve"> et al.</w:t>
      </w:r>
      <w:r w:rsidR="00D22D82">
        <w:t xml:space="preserve"> d</w:t>
      </w:r>
      <w:r>
        <w:t>emonstrated</w:t>
      </w:r>
      <w:r w:rsidR="00D22D82">
        <w:t xml:space="preserve"> </w:t>
      </w:r>
      <w:r w:rsidR="00CC71EA">
        <w:t>in the NINDS t-PA trial</w:t>
      </w:r>
      <w:r>
        <w:t xml:space="preserve"> that patients treated with t-PA who </w:t>
      </w:r>
      <w:r w:rsidR="00CC71EA">
        <w:t xml:space="preserve">were hypertensive and </w:t>
      </w:r>
      <w:r>
        <w:t>received antihypertensive therapy following t-PA</w:t>
      </w:r>
      <w:r w:rsidR="00CC71EA">
        <w:t xml:space="preserve"> were</w:t>
      </w:r>
      <w:r>
        <w:t xml:space="preserve"> less likel</w:t>
      </w:r>
      <w:r w:rsidR="004B22EE">
        <w:t xml:space="preserve">y to have a favourable outcome </w:t>
      </w:r>
      <w:r w:rsidR="00CC71EA">
        <w:t>than those who were hypertensive and did not receive antihypertensive therapy</w:t>
      </w:r>
      <w:r w:rsidR="004B22EE">
        <w:t xml:space="preserve"> </w:t>
      </w:r>
      <w:r w:rsidR="004B22EE">
        <w:fldChar w:fldCharType="begin"/>
      </w:r>
      <w:r w:rsidR="004B22EE">
        <w:instrText xml:space="preserve"> ADDIN ZOTERO_ITEM CSL_CITATION {"citationID":"JKnnFQ9z","properties":{"formattedCitation":"(13)","plainCitation":"(13)"},"citationItems":[{"id":68,"uris":["http://zotero.org/users/local/WDXYo6e1/items/DJXNS7DV"],"uri":["http://zotero.org/users/local/WDXYo6e1/items/DJXNS7DV"],"itemData":{"id":68,"type":"article-journal","title":"Hypertension and its treatment in the NINDS rt-PA Stroke Trial","container-title":"Stroke; a Journal of Cerebral Circulation","page":"1504-1509","volume":"29","issue":"8","source":"PubMed","abstract":"BACKGROUND AND PURPOSE: We examined the frequency, course, and treatment of hypertension in the NINDS rt-PA Stroke Trial.\nMETHODS: Blood pressure (BP) was measured at the time of admission, at randomization, and then 36 times during the first 24 hours after randomization. Patients with a systolic BP of &gt;185 mm Hg and a diastolic BP of &gt;110 mm Hg at admission were defined as hypertensive before randomization, and those with a systolic BP of &gt;180 mm Hg or a diastolic BP of &gt;105 mm Hg within the first 24 hours after randomization were defined as hypertensive after randomization. Standardized clinical assessments were conducted at 24 hours and at 3 months. Post hoc analyses were conducted to evaluate the association of antihypertensive therapy with clinical outcomes.\nRESULTS: Of the 624 patients, 121(19%) had hypertension on admission and 372 (60%) had hypertension in the 24 hours after randomization. The use of antihypertensive therapy before randomization (tPA 9%, placebo 9%) and after randomization (tPA 24%, placebo 29%) was similar between placebo- and tPA-treated patients. No adverse effects of prerandomization antihypertensive therapy on 3-month favorable outcome were detected for either the placebo- or tPA-treated groups. For placebo patients with hypertension in the 24 hours after randomization, clinical outcome measures were similar for those patients who did and did not receive antihypertensive therapy after randomization (P &gt; or = 0.26); antihypertensive therapy was not associated with declines in BP (P = 0.44) or with abrupt declines (P = 0.14). Those tPA patients who were hypertensive after randomization and received antihypertensive therapy were less likely to have a favorable outcome at 3 months (P &lt; 0.01) than those who were hypertensive and did not receive antihypertensive therapy.\nCONCLUSIONS: The frequency of hypertension and the use of antihypertensive therapy were similar between the tPA and placebo groups in the NINDS rt-PA Stroke Trial. In the placebo group, antihypertensive therapy was not associated with less favorable outcomes at 3 months; postrandomization antihypertensive therapy was associated with less favorable outcomes for the tPA patients who were hypertensive. However, because of the nonrandomized use of antihypertensive therapy and the many post hoc comparisons leading to type 1 errors, the significance of this observation is unclear. Careful attention to BP and gentle management remain warranted for stroke patients treated with tPA.","ISSN":"0039-2499","note":"PMID: 9707184","journalAbbreviation":"Stroke","language":"eng","author":[{"family":"Brott","given":"T."},{"family":"Lu","given":"M."},{"family":"Kothari","given":"R."},{"family":"Fagan","given":"S. C."},{"family":"Frankel","given":"M."},{"family":"Grotta","given":"J. C."},{"family":"Broderick","given":"J."},{"family":"Kwiatkowski","given":"T."},{"family":"Lewandowski","given":"C."},{"family":"Haley","given":"E. C."},{"family":"Marler","given":"J. R."},{"family":"Tilley","given":"B. C."}],"issued":{"date-parts":[["1998",8]]},"PMID":"9707184"}}],"schema":"https://github.com/citation-style-language/schema/raw/master/csl-citation.json"} </w:instrText>
      </w:r>
      <w:r w:rsidR="004B22EE">
        <w:fldChar w:fldCharType="separate"/>
      </w:r>
      <w:r w:rsidR="004B22EE" w:rsidRPr="00D22D82">
        <w:rPr>
          <w:rFonts w:ascii="Calibri" w:hAnsi="Calibri" w:cs="Calibri"/>
        </w:rPr>
        <w:t>(13)</w:t>
      </w:r>
      <w:r w:rsidR="004B22EE">
        <w:fldChar w:fldCharType="end"/>
      </w:r>
      <w:r w:rsidR="00CC71EA">
        <w:t>.</w:t>
      </w:r>
      <w:r w:rsidR="0057488C">
        <w:t xml:space="preserve"> We did not demonstrate an effect of the use of antihypertensive medications on early neurological recover</w:t>
      </w:r>
      <w:r w:rsidR="004B22EE">
        <w:t>y</w:t>
      </w:r>
      <w:r w:rsidR="0057488C">
        <w:t xml:space="preserve">. It may be that early reduction in SBP is a marker of recovery </w:t>
      </w:r>
      <w:r w:rsidR="004B22EE">
        <w:t xml:space="preserve">but should not be pursued as a target </w:t>
      </w:r>
      <w:r w:rsidR="0057488C">
        <w:t>in itself.</w:t>
      </w:r>
    </w:p>
    <w:p w:rsidR="00155D32" w:rsidRDefault="00C74C0A" w:rsidP="009A5D58">
      <w:r>
        <w:t xml:space="preserve">We </w:t>
      </w:r>
      <w:r w:rsidR="004B22EE">
        <w:t>have not investigated</w:t>
      </w:r>
      <w:r>
        <w:t xml:space="preserve"> whether the reduction in SBP and </w:t>
      </w:r>
      <w:r w:rsidR="004B22EE">
        <w:t>early improvements</w:t>
      </w:r>
      <w:r>
        <w:t xml:space="preserve"> </w:t>
      </w:r>
      <w:r w:rsidR="004B22EE">
        <w:t xml:space="preserve">in </w:t>
      </w:r>
      <w:r>
        <w:t xml:space="preserve">neurological </w:t>
      </w:r>
      <w:r w:rsidR="004B22EE">
        <w:t>function</w:t>
      </w:r>
      <w:r>
        <w:t xml:space="preserve"> are sustained at 3 months. </w:t>
      </w:r>
      <w:r w:rsidR="0037715F">
        <w:t>Furthermore, a</w:t>
      </w:r>
      <w:r w:rsidR="00DE00D8">
        <w:t>s t</w:t>
      </w:r>
      <w:r w:rsidR="004B22EE">
        <w:t>his is a single-</w:t>
      </w:r>
      <w:r w:rsidR="00406DBC">
        <w:t xml:space="preserve">centre </w:t>
      </w:r>
      <w:r w:rsidR="004B22EE">
        <w:t>retrospective</w:t>
      </w:r>
      <w:r w:rsidR="00406DBC">
        <w:t xml:space="preserve"> study </w:t>
      </w:r>
      <w:r w:rsidR="00744D22">
        <w:t xml:space="preserve">it is </w:t>
      </w:r>
      <w:r w:rsidR="00DE00D8">
        <w:t>only possible to demonstrate association</w:t>
      </w:r>
      <w:r w:rsidR="00D22D82">
        <w:t xml:space="preserve"> </w:t>
      </w:r>
      <w:r w:rsidR="00DE00D8">
        <w:t xml:space="preserve">between our variables. This </w:t>
      </w:r>
      <w:r w:rsidR="009A5D58" w:rsidRPr="00FC12BA">
        <w:t>work is</w:t>
      </w:r>
      <w:r w:rsidR="00DE00D8">
        <w:t xml:space="preserve"> further</w:t>
      </w:r>
      <w:r w:rsidR="0037715F">
        <w:t xml:space="preserve"> </w:t>
      </w:r>
      <w:r w:rsidR="009A5D58" w:rsidRPr="00FC12BA">
        <w:t xml:space="preserve">limited by missing data, resulting in 25% of the cohort not being included in the multivariate regression model </w:t>
      </w:r>
      <w:r w:rsidR="009A5D58" w:rsidRPr="00FC12BA">
        <w:lastRenderedPageBreak/>
        <w:t xml:space="preserve">(Table 1). </w:t>
      </w:r>
      <w:r w:rsidR="00565905" w:rsidRPr="00FC12BA">
        <w:t>Data was missing completely at random, and</w:t>
      </w:r>
      <w:r w:rsidR="009A5D58" w:rsidRPr="00FC12BA">
        <w:t xml:space="preserve"> the distribution of results (as represented by percentage, median and interquartile range) is similar for the </w:t>
      </w:r>
      <w:r w:rsidR="00325F8A">
        <w:t xml:space="preserve">patients </w:t>
      </w:r>
      <w:r w:rsidR="009A5D58" w:rsidRPr="00FC12BA">
        <w:t xml:space="preserve">for which results are available, as compared to </w:t>
      </w:r>
      <w:r w:rsidR="00325F8A">
        <w:t>those</w:t>
      </w:r>
      <w:r w:rsidR="009A5D58" w:rsidRPr="00FC12BA">
        <w:t xml:space="preserve"> used in the multivariate model. This would suggest that missing data is unlikely to have created bias in this analysis.</w:t>
      </w:r>
      <w:r w:rsidR="00D22D82">
        <w:t xml:space="preserve"> </w:t>
      </w:r>
      <w:r w:rsidR="00BB5407">
        <w:t xml:space="preserve">We have also not been able to include other possible confounders (prior </w:t>
      </w:r>
      <w:r w:rsidR="004B22EE">
        <w:t>use of antihypertensive medications</w:t>
      </w:r>
      <w:r w:rsidR="00BB5407">
        <w:t xml:space="preserve">, history of hypertension, </w:t>
      </w:r>
      <w:r w:rsidR="004B22EE">
        <w:t>comorbidities, etc.) within the model</w:t>
      </w:r>
      <w:r w:rsidR="00BB5407">
        <w:t>.</w:t>
      </w:r>
    </w:p>
    <w:p w:rsidR="00C74C0A" w:rsidRDefault="009A5D58" w:rsidP="009A5D58">
      <w:r w:rsidRPr="00FC12BA">
        <w:t>Further work might aim to replicate these findings in an independent cohort of</w:t>
      </w:r>
      <w:r w:rsidR="00AA1A04">
        <w:t xml:space="preserve"> </w:t>
      </w:r>
      <w:proofErr w:type="gramStart"/>
      <w:r w:rsidR="00EE3F9E">
        <w:t>patients</w:t>
      </w:r>
      <w:proofErr w:type="gramEnd"/>
      <w:r w:rsidR="00AA1A04">
        <w:t xml:space="preserve"> </w:t>
      </w:r>
      <w:r w:rsidR="00EE3F9E">
        <w:t xml:space="preserve">thrombolysed for AIS, with concurrent measurement of cerebral </w:t>
      </w:r>
      <w:r w:rsidR="00B37C15">
        <w:t>perfusion</w:t>
      </w:r>
      <w:r w:rsidR="00827D22">
        <w:t xml:space="preserve"> to investigate how this relates to the physiological changes </w:t>
      </w:r>
      <w:r w:rsidR="00155D32">
        <w:t xml:space="preserve">and early neurological recovery and outcome. </w:t>
      </w:r>
    </w:p>
    <w:p w:rsidR="00522EE3" w:rsidRPr="00FC12BA" w:rsidRDefault="00522EE3" w:rsidP="0075035E">
      <w:pPr>
        <w:pStyle w:val="NoSpacing"/>
        <w:rPr>
          <w:rFonts w:asciiTheme="minorHAnsi" w:hAnsiTheme="minorHAnsi"/>
        </w:rPr>
      </w:pPr>
    </w:p>
    <w:p w:rsidR="00921D5C" w:rsidRPr="00FC12BA" w:rsidRDefault="00921D5C" w:rsidP="0075035E">
      <w:pPr>
        <w:pStyle w:val="NoSpacing"/>
        <w:rPr>
          <w:rFonts w:asciiTheme="minorHAnsi" w:hAnsiTheme="minorHAnsi"/>
        </w:rPr>
      </w:pPr>
    </w:p>
    <w:p w:rsidR="00921D5C" w:rsidRPr="00FC12BA" w:rsidRDefault="00A749F9" w:rsidP="00A749F9">
      <w:pPr>
        <w:pStyle w:val="NoSpacing"/>
        <w:rPr>
          <w:rFonts w:asciiTheme="minorHAnsi" w:hAnsiTheme="minorHAnsi"/>
          <w:b/>
        </w:rPr>
      </w:pPr>
      <w:r w:rsidRPr="00FC12BA">
        <w:rPr>
          <w:rFonts w:asciiTheme="minorHAnsi" w:hAnsiTheme="minorHAnsi"/>
          <w:b/>
        </w:rPr>
        <w:t>References</w:t>
      </w:r>
    </w:p>
    <w:p w:rsidR="0004565F" w:rsidRDefault="0004565F" w:rsidP="0004565F"/>
    <w:p w:rsidR="0004565F" w:rsidRPr="00D22D82" w:rsidRDefault="0004565F" w:rsidP="0004565F">
      <w:pPr>
        <w:pStyle w:val="Bibliography"/>
        <w:rPr>
          <w:rFonts w:ascii="Calibri" w:hAnsi="Calibri" w:cs="Calibri"/>
        </w:rPr>
      </w:pPr>
      <w:r>
        <w:fldChar w:fldCharType="begin"/>
      </w:r>
      <w:r>
        <w:instrText xml:space="preserve"> ADDIN ZOTERO_BIBL {"custom":[]} CSL_BIBLIOGRAPHY </w:instrText>
      </w:r>
      <w:r>
        <w:fldChar w:fldCharType="separate"/>
      </w:r>
      <w:r w:rsidRPr="00D22D82">
        <w:rPr>
          <w:rFonts w:ascii="Calibri" w:hAnsi="Calibri" w:cs="Calibri"/>
        </w:rPr>
        <w:t xml:space="preserve">1. </w:t>
      </w:r>
      <w:r w:rsidRPr="00D22D82">
        <w:rPr>
          <w:rFonts w:ascii="Calibri" w:hAnsi="Calibri" w:cs="Calibri"/>
        </w:rPr>
        <w:tab/>
        <w:t xml:space="preserve">Tissue plasminogen activator for acute ischemic stroke. The National Institute of Neurological Disorders and Stroke rt-PA Stroke Study Group. N Engl J Med. 1995 Dec 14;333(24):1581–7. </w:t>
      </w:r>
    </w:p>
    <w:p w:rsidR="0004565F" w:rsidRPr="00D22D82" w:rsidRDefault="0004565F" w:rsidP="0004565F">
      <w:pPr>
        <w:pStyle w:val="Bibliography"/>
        <w:rPr>
          <w:rFonts w:ascii="Calibri" w:hAnsi="Calibri" w:cs="Calibri"/>
        </w:rPr>
      </w:pPr>
      <w:r w:rsidRPr="00D22D82">
        <w:rPr>
          <w:rFonts w:ascii="Calibri" w:hAnsi="Calibri" w:cs="Calibri"/>
        </w:rPr>
        <w:t xml:space="preserve">2. </w:t>
      </w:r>
      <w:r w:rsidRPr="00D22D82">
        <w:rPr>
          <w:rFonts w:ascii="Calibri" w:hAnsi="Calibri" w:cs="Calibri"/>
        </w:rPr>
        <w:tab/>
        <w:t xml:space="preserve">Hacke W, Kaste M, Bluhmki E, Brozman M, Dávalos A, Guidetti D, et al. Thrombolysis with alteplase 3 to 4.5 hours after acute ischemic stroke. N Engl J Med. 2008 Sep 25;359(13):1317–29. </w:t>
      </w:r>
    </w:p>
    <w:p w:rsidR="0004565F" w:rsidRPr="00D22D82" w:rsidRDefault="0004565F" w:rsidP="0004565F">
      <w:pPr>
        <w:pStyle w:val="Bibliography"/>
        <w:rPr>
          <w:rFonts w:ascii="Calibri" w:hAnsi="Calibri" w:cs="Calibri"/>
        </w:rPr>
      </w:pPr>
      <w:r w:rsidRPr="00D22D82">
        <w:rPr>
          <w:rFonts w:ascii="Calibri" w:hAnsi="Calibri" w:cs="Calibri"/>
        </w:rPr>
        <w:t xml:space="preserve">3. </w:t>
      </w:r>
      <w:r w:rsidRPr="00D22D82">
        <w:rPr>
          <w:rFonts w:ascii="Calibri" w:hAnsi="Calibri" w:cs="Calibri"/>
        </w:rPr>
        <w:tab/>
        <w:t xml:space="preserve">Wahlgren N, Ahmed N, Dávalos A, Hacke W, Millán M, Muir K, et al. Thrombolysis with alteplase 3-4.5 h after acute ischaemic stroke (SITS-ISTR): an observational study. Lancet. 2008 Oct 11;372(9646):1303–9. </w:t>
      </w:r>
    </w:p>
    <w:p w:rsidR="0004565F" w:rsidRPr="00D22D82" w:rsidRDefault="0004565F" w:rsidP="0004565F">
      <w:pPr>
        <w:pStyle w:val="Bibliography"/>
        <w:rPr>
          <w:rFonts w:ascii="Calibri" w:hAnsi="Calibri" w:cs="Calibri"/>
        </w:rPr>
      </w:pPr>
      <w:r w:rsidRPr="00D22D82">
        <w:rPr>
          <w:rFonts w:ascii="Calibri" w:hAnsi="Calibri" w:cs="Calibri"/>
        </w:rPr>
        <w:t xml:space="preserve">4. </w:t>
      </w:r>
      <w:r w:rsidRPr="00D22D82">
        <w:rPr>
          <w:rFonts w:ascii="Calibri" w:hAnsi="Calibri" w:cs="Calibri"/>
        </w:rPr>
        <w:tab/>
        <w:t xml:space="preserve">Rusanen H, Saarinen JT, Sillanpää N. The association of blood pressure and collateral circulation in hyperacute ischemic stroke patients treated with intravenous thrombolysis. Cerebrovasc Dis. 2015;39(2):130–7. </w:t>
      </w:r>
    </w:p>
    <w:p w:rsidR="0004565F" w:rsidRPr="00D22D82" w:rsidRDefault="0004565F" w:rsidP="0004565F">
      <w:pPr>
        <w:pStyle w:val="Bibliography"/>
        <w:rPr>
          <w:rFonts w:ascii="Calibri" w:hAnsi="Calibri" w:cs="Calibri"/>
        </w:rPr>
      </w:pPr>
      <w:r w:rsidRPr="00D22D82">
        <w:rPr>
          <w:rFonts w:ascii="Calibri" w:hAnsi="Calibri" w:cs="Calibri"/>
        </w:rPr>
        <w:t xml:space="preserve">5. </w:t>
      </w:r>
      <w:r w:rsidRPr="00D22D82">
        <w:rPr>
          <w:rFonts w:ascii="Calibri" w:hAnsi="Calibri" w:cs="Calibri"/>
        </w:rPr>
        <w:tab/>
        <w:t xml:space="preserve">Christou I, Alexandrov AV, Burgin WS, Wojner AW, Felberg RA, Malkoff M, et al. Timing of recanalization after tissue plasminogen activator therapy determined by transcranial doppler correlates with clinical recovery from ischemic stroke. Stroke. 2000 Aug;31(8):1812–6. </w:t>
      </w:r>
    </w:p>
    <w:p w:rsidR="0004565F" w:rsidRPr="00D22D82" w:rsidRDefault="0004565F" w:rsidP="0004565F">
      <w:pPr>
        <w:pStyle w:val="Bibliography"/>
        <w:rPr>
          <w:rFonts w:ascii="Calibri" w:hAnsi="Calibri" w:cs="Calibri"/>
        </w:rPr>
      </w:pPr>
      <w:r w:rsidRPr="00D22D82">
        <w:rPr>
          <w:rFonts w:ascii="Calibri" w:hAnsi="Calibri" w:cs="Calibri"/>
        </w:rPr>
        <w:t xml:space="preserve">6. </w:t>
      </w:r>
      <w:r w:rsidRPr="00D22D82">
        <w:rPr>
          <w:rFonts w:ascii="Calibri" w:hAnsi="Calibri" w:cs="Calibri"/>
        </w:rPr>
        <w:tab/>
        <w:t xml:space="preserve">Labiche LA, Al-Senani F, Wojner AW, Grotta JC, Malkoff M, Alexandrov AV. Is the benefit of early recanalization sustained at 3 months? A prospective cohort study. Stroke. 2003 Mar;34(3):695–8. </w:t>
      </w:r>
    </w:p>
    <w:p w:rsidR="0004565F" w:rsidRPr="00D22D82" w:rsidRDefault="0004565F" w:rsidP="0004565F">
      <w:pPr>
        <w:pStyle w:val="Bibliography"/>
        <w:rPr>
          <w:rFonts w:ascii="Calibri" w:hAnsi="Calibri" w:cs="Calibri"/>
        </w:rPr>
      </w:pPr>
      <w:r w:rsidRPr="00D22D82">
        <w:rPr>
          <w:rFonts w:ascii="Calibri" w:hAnsi="Calibri" w:cs="Calibri"/>
        </w:rPr>
        <w:t xml:space="preserve">7. </w:t>
      </w:r>
      <w:r w:rsidRPr="00D22D82">
        <w:rPr>
          <w:rFonts w:ascii="Calibri" w:hAnsi="Calibri" w:cs="Calibri"/>
        </w:rPr>
        <w:tab/>
        <w:t xml:space="preserve">Emberson J, Lees KR, Lyden P, Blackwell L, Albers G, Bluhmki E, et al. Effect of treatment delay, age, and stroke severity on the effects of intravenous thrombolysis with alteplase for acute ischaemic stroke: a meta-analysis of individual patient data from randomised trials. Lancet. 2014 Nov 29;384(9958):1929–35. </w:t>
      </w:r>
    </w:p>
    <w:p w:rsidR="0004565F" w:rsidRPr="00D22D82" w:rsidRDefault="0004565F" w:rsidP="0004565F">
      <w:pPr>
        <w:pStyle w:val="Bibliography"/>
        <w:rPr>
          <w:rFonts w:ascii="Calibri" w:hAnsi="Calibri" w:cs="Calibri"/>
        </w:rPr>
      </w:pPr>
      <w:r w:rsidRPr="00D22D82">
        <w:rPr>
          <w:rFonts w:ascii="Calibri" w:hAnsi="Calibri" w:cs="Calibri"/>
        </w:rPr>
        <w:t xml:space="preserve">8. </w:t>
      </w:r>
      <w:r w:rsidRPr="00D22D82">
        <w:rPr>
          <w:rFonts w:ascii="Calibri" w:hAnsi="Calibri" w:cs="Calibri"/>
        </w:rPr>
        <w:tab/>
        <w:t xml:space="preserve">Qureshi AI. Acute hypertensive response in patients with stroke: pathophysiology and management. Circulation. 2008 Jul 8;118(2):176–87. </w:t>
      </w:r>
    </w:p>
    <w:p w:rsidR="0004565F" w:rsidRPr="00D22D82" w:rsidRDefault="0004565F" w:rsidP="0004565F">
      <w:pPr>
        <w:pStyle w:val="Bibliography"/>
        <w:rPr>
          <w:rFonts w:ascii="Calibri" w:hAnsi="Calibri" w:cs="Calibri"/>
        </w:rPr>
      </w:pPr>
      <w:r w:rsidRPr="00D22D82">
        <w:rPr>
          <w:rFonts w:ascii="Calibri" w:hAnsi="Calibri" w:cs="Calibri"/>
        </w:rPr>
        <w:t xml:space="preserve">9. </w:t>
      </w:r>
      <w:r w:rsidRPr="00D22D82">
        <w:rPr>
          <w:rFonts w:ascii="Calibri" w:hAnsi="Calibri" w:cs="Calibri"/>
        </w:rPr>
        <w:tab/>
        <w:t xml:space="preserve">Yong M, Kaste M. Association of characteristics of blood pressure profiles and stroke outcomes in the ECASS-II trial. Stroke. 2008 Feb;39(2):366–72. </w:t>
      </w:r>
    </w:p>
    <w:p w:rsidR="0004565F" w:rsidRPr="00D22D82" w:rsidRDefault="0004565F" w:rsidP="0004565F">
      <w:pPr>
        <w:pStyle w:val="Bibliography"/>
        <w:rPr>
          <w:rFonts w:ascii="Calibri" w:hAnsi="Calibri" w:cs="Calibri"/>
        </w:rPr>
      </w:pPr>
      <w:r w:rsidRPr="00D22D82">
        <w:rPr>
          <w:rFonts w:ascii="Calibri" w:hAnsi="Calibri" w:cs="Calibri"/>
        </w:rPr>
        <w:t xml:space="preserve">10. </w:t>
      </w:r>
      <w:r w:rsidRPr="00D22D82">
        <w:rPr>
          <w:rFonts w:ascii="Calibri" w:hAnsi="Calibri" w:cs="Calibri"/>
        </w:rPr>
        <w:tab/>
        <w:t xml:space="preserve">Willmot M, Leonardi-Bee J, Bath PMW. High blood pressure in acute stroke and subsequent outcome: a systematic review. Hypertension. 2004 Jan;43(1):18–24. </w:t>
      </w:r>
    </w:p>
    <w:p w:rsidR="0004565F" w:rsidRPr="00D22D82" w:rsidRDefault="0004565F" w:rsidP="0004565F">
      <w:pPr>
        <w:pStyle w:val="Bibliography"/>
        <w:rPr>
          <w:rFonts w:ascii="Calibri" w:hAnsi="Calibri" w:cs="Calibri"/>
        </w:rPr>
      </w:pPr>
      <w:r w:rsidRPr="00D22D82">
        <w:rPr>
          <w:rFonts w:ascii="Calibri" w:hAnsi="Calibri" w:cs="Calibri"/>
        </w:rPr>
        <w:lastRenderedPageBreak/>
        <w:t xml:space="preserve">11. </w:t>
      </w:r>
      <w:r w:rsidRPr="00D22D82">
        <w:rPr>
          <w:rFonts w:ascii="Calibri" w:hAnsi="Calibri" w:cs="Calibri"/>
        </w:rPr>
        <w:tab/>
        <w:t xml:space="preserve">Levy DE, Brott TG, Haley EC, Marler JR, Sheppard GL, Barsan W, et al. Factors related to intracranial hematoma formation in patients receiving tissue-type plasminogen activator for acute ischemic stroke. Stroke. 1994 Feb;25(2):291–7. </w:t>
      </w:r>
    </w:p>
    <w:p w:rsidR="0004565F" w:rsidRPr="00D22D82" w:rsidRDefault="0004565F" w:rsidP="0004565F">
      <w:pPr>
        <w:pStyle w:val="Bibliography"/>
        <w:rPr>
          <w:rFonts w:ascii="Calibri" w:hAnsi="Calibri" w:cs="Calibri"/>
        </w:rPr>
      </w:pPr>
      <w:r w:rsidRPr="00D22D82">
        <w:rPr>
          <w:rFonts w:ascii="Calibri" w:hAnsi="Calibri" w:cs="Calibri"/>
        </w:rPr>
        <w:t xml:space="preserve">12. </w:t>
      </w:r>
      <w:r w:rsidRPr="00D22D82">
        <w:rPr>
          <w:rFonts w:ascii="Calibri" w:hAnsi="Calibri" w:cs="Calibri"/>
        </w:rPr>
        <w:tab/>
        <w:t xml:space="preserve">Larrue V, von Kummer R R, Müller A, Bluhmki E. Risk factors for severe hemorrhagic transformation in ischemic stroke patients treated with recombinant tissue plasminogen activator: a secondary analysis of the European-Australasian Acute Stroke Study (ECASS II). Stroke. 2001 Feb;32(2):438–41. </w:t>
      </w:r>
    </w:p>
    <w:p w:rsidR="0004565F" w:rsidRPr="00D22D82" w:rsidRDefault="0004565F" w:rsidP="0004565F">
      <w:pPr>
        <w:pStyle w:val="Bibliography"/>
        <w:rPr>
          <w:rFonts w:ascii="Calibri" w:hAnsi="Calibri" w:cs="Calibri"/>
        </w:rPr>
      </w:pPr>
      <w:r w:rsidRPr="00D22D82">
        <w:rPr>
          <w:rFonts w:ascii="Calibri" w:hAnsi="Calibri" w:cs="Calibri"/>
        </w:rPr>
        <w:t xml:space="preserve">13. </w:t>
      </w:r>
      <w:r w:rsidRPr="00D22D82">
        <w:rPr>
          <w:rFonts w:ascii="Calibri" w:hAnsi="Calibri" w:cs="Calibri"/>
        </w:rPr>
        <w:tab/>
        <w:t xml:space="preserve">Brott T, Lu M, Kothari R, Fagan SC, Frankel M, Grotta JC, et al. Hypertension and its treatment in the NINDS rt-PA Stroke Trial. Stroke. 1998 Aug;29(8):1504–9. </w:t>
      </w:r>
    </w:p>
    <w:p w:rsidR="0004565F" w:rsidRPr="00D22D82" w:rsidRDefault="0004565F" w:rsidP="0004565F">
      <w:pPr>
        <w:pStyle w:val="Bibliography"/>
        <w:rPr>
          <w:rFonts w:ascii="Calibri" w:hAnsi="Calibri" w:cs="Calibri"/>
        </w:rPr>
      </w:pPr>
      <w:r w:rsidRPr="00D22D82">
        <w:rPr>
          <w:rFonts w:ascii="Calibri" w:hAnsi="Calibri" w:cs="Calibri"/>
        </w:rPr>
        <w:t xml:space="preserve">14. </w:t>
      </w:r>
      <w:r w:rsidRPr="00D22D82">
        <w:rPr>
          <w:rFonts w:ascii="Calibri" w:hAnsi="Calibri" w:cs="Calibri"/>
        </w:rPr>
        <w:tab/>
        <w:t xml:space="preserve">Ahmed N, Wahlgren N, Brainin M, Castillo J, Ford GA, Kaste M, et al. Relationship of blood pressure, antihypertensive therapy, and outcome in ischemic stroke treated with intravenous thrombolysis: retrospective analysis from Safe Implementation of Thrombolysis in Stroke-International Stroke Thrombolysis Register (SITS-ISTR). Stroke. 2009 Jul;40(7):2442–9. </w:t>
      </w:r>
    </w:p>
    <w:p w:rsidR="0004565F" w:rsidRPr="00D22D82" w:rsidRDefault="0004565F" w:rsidP="0004565F">
      <w:pPr>
        <w:pStyle w:val="Bibliography"/>
        <w:rPr>
          <w:rFonts w:ascii="Calibri" w:hAnsi="Calibri" w:cs="Calibri"/>
        </w:rPr>
      </w:pPr>
      <w:r w:rsidRPr="00D22D82">
        <w:rPr>
          <w:rFonts w:ascii="Calibri" w:hAnsi="Calibri" w:cs="Calibri"/>
        </w:rPr>
        <w:t xml:space="preserve">15. </w:t>
      </w:r>
      <w:r w:rsidRPr="00D22D82">
        <w:rPr>
          <w:rFonts w:ascii="Calibri" w:hAnsi="Calibri" w:cs="Calibri"/>
        </w:rPr>
        <w:tab/>
        <w:t xml:space="preserve">Mattle HP, Kappeler L, Arnold M, Fischer U, Nedeltchev K, Remonda L, et al. Blood Pressure and Vessel Recanalization in the First Hours After Ischemic Stroke. Stroke. 2005 Feb 1;36(2):264–8. </w:t>
      </w:r>
    </w:p>
    <w:p w:rsidR="0004565F" w:rsidRPr="00D22D82" w:rsidRDefault="0004565F" w:rsidP="0004565F">
      <w:pPr>
        <w:pStyle w:val="Bibliography"/>
        <w:rPr>
          <w:rFonts w:ascii="Calibri" w:hAnsi="Calibri" w:cs="Calibri"/>
        </w:rPr>
      </w:pPr>
      <w:r w:rsidRPr="00D22D82">
        <w:rPr>
          <w:rFonts w:ascii="Calibri" w:hAnsi="Calibri" w:cs="Calibri"/>
        </w:rPr>
        <w:t xml:space="preserve">16. </w:t>
      </w:r>
      <w:r w:rsidRPr="00D22D82">
        <w:rPr>
          <w:rFonts w:ascii="Calibri" w:hAnsi="Calibri" w:cs="Calibri"/>
        </w:rPr>
        <w:tab/>
        <w:t xml:space="preserve">Delgado-Mederos R, Ribo M, Rovira A, Rubiera M, Munuera J, Santamarina E, et al. Prognostic significance of blood pressure variability after thrombolysis in acute stroke. Neurology. 2008 Aug 19;71(8):552–8. </w:t>
      </w:r>
    </w:p>
    <w:p w:rsidR="0004565F" w:rsidRPr="00D22D82" w:rsidRDefault="0004565F" w:rsidP="0004565F">
      <w:pPr>
        <w:pStyle w:val="Bibliography"/>
        <w:rPr>
          <w:rFonts w:ascii="Calibri" w:hAnsi="Calibri" w:cs="Calibri"/>
        </w:rPr>
      </w:pPr>
      <w:r w:rsidRPr="00D22D82">
        <w:rPr>
          <w:rFonts w:ascii="Calibri" w:hAnsi="Calibri" w:cs="Calibri"/>
        </w:rPr>
        <w:t xml:space="preserve">17. </w:t>
      </w:r>
      <w:r w:rsidRPr="00D22D82">
        <w:rPr>
          <w:rFonts w:ascii="Calibri" w:hAnsi="Calibri" w:cs="Calibri"/>
        </w:rPr>
        <w:tab/>
        <w:t xml:space="preserve">Little RJA, Rubin DB. Statistical Analysis with Missing Data. John Wiley &amp; Sons; 2014. 358 p. </w:t>
      </w:r>
    </w:p>
    <w:p w:rsidR="0004565F" w:rsidRPr="00D22D82" w:rsidRDefault="0004565F" w:rsidP="0004565F">
      <w:pPr>
        <w:pStyle w:val="Bibliography"/>
        <w:rPr>
          <w:rFonts w:ascii="Calibri" w:hAnsi="Calibri" w:cs="Calibri"/>
        </w:rPr>
      </w:pPr>
      <w:r w:rsidRPr="00D22D82">
        <w:rPr>
          <w:rFonts w:ascii="Calibri" w:hAnsi="Calibri" w:cs="Calibri"/>
        </w:rPr>
        <w:t xml:space="preserve">18. </w:t>
      </w:r>
      <w:r w:rsidRPr="00D22D82">
        <w:rPr>
          <w:rFonts w:ascii="Calibri" w:hAnsi="Calibri" w:cs="Calibri"/>
        </w:rPr>
        <w:tab/>
        <w:t xml:space="preserve">Saqqur M, Shuaib A, Alexandrov AV, Sebastian J, Khan K, Uchino K. The correlation between admission blood glucose and intravenous rt-PA-induced arterial recanalization in acute ischemic stroke: a multi-centre TCD study. Int J Stroke. 2015 Oct;10(7):1087–92. </w:t>
      </w:r>
    </w:p>
    <w:p w:rsidR="0004565F" w:rsidRPr="00D22D82" w:rsidRDefault="0004565F" w:rsidP="0004565F">
      <w:pPr>
        <w:pStyle w:val="Bibliography"/>
        <w:rPr>
          <w:rFonts w:ascii="Calibri" w:hAnsi="Calibri" w:cs="Calibri"/>
        </w:rPr>
      </w:pPr>
      <w:r w:rsidRPr="00D22D82">
        <w:rPr>
          <w:rFonts w:ascii="Calibri" w:hAnsi="Calibri" w:cs="Calibri"/>
        </w:rPr>
        <w:t xml:space="preserve">19. </w:t>
      </w:r>
      <w:r w:rsidRPr="00D22D82">
        <w:rPr>
          <w:rFonts w:ascii="Calibri" w:hAnsi="Calibri" w:cs="Calibri"/>
        </w:rPr>
        <w:tab/>
        <w:t xml:space="preserve">Kent DM, Ruthazer R, Decker C, Jones PG, Saver JL, Bluhmki E, et al. Development and validation of a simplified Stroke-Thrombolytic Predictive Instrument. Neurology. 2015 Sep 15;85(11):942–9. </w:t>
      </w:r>
    </w:p>
    <w:p w:rsidR="0004565F" w:rsidRPr="00D22D82" w:rsidRDefault="0004565F" w:rsidP="0004565F">
      <w:pPr>
        <w:pStyle w:val="Bibliography"/>
        <w:rPr>
          <w:rFonts w:ascii="Calibri" w:hAnsi="Calibri" w:cs="Calibri"/>
        </w:rPr>
      </w:pPr>
      <w:r w:rsidRPr="00D22D82">
        <w:rPr>
          <w:rFonts w:ascii="Calibri" w:hAnsi="Calibri" w:cs="Calibri"/>
        </w:rPr>
        <w:t xml:space="preserve">20. </w:t>
      </w:r>
      <w:r w:rsidRPr="00D22D82">
        <w:rPr>
          <w:rFonts w:ascii="Calibri" w:hAnsi="Calibri" w:cs="Calibri"/>
        </w:rPr>
        <w:tab/>
        <w:t xml:space="preserve">Jørgensen HS, Nakayama H, Christensen HR, Raaschou HO, Kampmann JP, Olsen TS. Blood pressure in acute stroke. The Copenhagen Stroke Study. Cerebrovasc Dis. 2002;13(3):204–9. </w:t>
      </w:r>
    </w:p>
    <w:p w:rsidR="0004565F" w:rsidRPr="00D22D82" w:rsidRDefault="0004565F" w:rsidP="0004565F">
      <w:pPr>
        <w:pStyle w:val="Bibliography"/>
        <w:rPr>
          <w:rFonts w:ascii="Calibri" w:hAnsi="Calibri" w:cs="Calibri"/>
        </w:rPr>
      </w:pPr>
      <w:r w:rsidRPr="00D22D82">
        <w:rPr>
          <w:rFonts w:ascii="Calibri" w:hAnsi="Calibri" w:cs="Calibri"/>
        </w:rPr>
        <w:t xml:space="preserve">21. </w:t>
      </w:r>
      <w:r w:rsidRPr="00D22D82">
        <w:rPr>
          <w:rFonts w:ascii="Calibri" w:hAnsi="Calibri" w:cs="Calibri"/>
        </w:rPr>
        <w:tab/>
        <w:t xml:space="preserve">Olsen TS, Larsen B, Herning M, Skriver EB, Lassen NA. Blood flow and vascular reactivity in collaterally perfused brain tissue. Evidence of an ischemic penumbra in patients with acute stroke. Stroke. 1983 Jun;14(3):332–41. </w:t>
      </w:r>
    </w:p>
    <w:p w:rsidR="0004565F" w:rsidRDefault="0004565F" w:rsidP="002D1084">
      <w:r>
        <w:fldChar w:fldCharType="end"/>
      </w:r>
    </w:p>
    <w:p w:rsidR="00C80D82" w:rsidRPr="00C80D82" w:rsidRDefault="00C80D82" w:rsidP="002D1084">
      <w:pPr>
        <w:rPr>
          <w:b/>
        </w:rPr>
      </w:pPr>
      <w:r w:rsidRPr="00C80D82">
        <w:rPr>
          <w:b/>
        </w:rPr>
        <w:t>Table legends</w:t>
      </w:r>
    </w:p>
    <w:p w:rsidR="004666DE" w:rsidRDefault="00B67B8B" w:rsidP="002D1084">
      <w:r w:rsidRPr="00C80D82">
        <w:t>Table 1</w:t>
      </w:r>
      <w:r w:rsidR="00C80D82">
        <w:t xml:space="preserve">: </w:t>
      </w:r>
      <w:r w:rsidR="004666DE">
        <w:t>The number and proportion of</w:t>
      </w:r>
      <w:r w:rsidRPr="00FC12BA">
        <w:t xml:space="preserve"> missing data</w:t>
      </w:r>
      <w:r w:rsidR="004666DE">
        <w:t>; 327 observations were considered in the multivariate regression analysis</w:t>
      </w:r>
    </w:p>
    <w:p w:rsidR="004666DE" w:rsidRDefault="004666DE" w:rsidP="002D1084">
      <w:r>
        <w:t xml:space="preserve">Table 2: Summary statistics for </w:t>
      </w:r>
      <w:r w:rsidR="00D356D3">
        <w:t xml:space="preserve">patient demographics and </w:t>
      </w:r>
      <w:r>
        <w:t xml:space="preserve">the considered parameters; median and interquartile ranges for non-parametric variables, proportions for </w:t>
      </w:r>
      <w:bookmarkStart w:id="0" w:name="_GoBack"/>
      <w:r>
        <w:t>binary</w:t>
      </w:r>
      <w:bookmarkEnd w:id="0"/>
      <w:r>
        <w:t xml:space="preserve"> outcomes</w:t>
      </w:r>
    </w:p>
    <w:p w:rsidR="00C80D82" w:rsidRDefault="00C80D82" w:rsidP="002D1084">
      <w:r w:rsidRPr="00C80D82">
        <w:t xml:space="preserve">Table </w:t>
      </w:r>
      <w:r w:rsidR="004666DE">
        <w:t>3</w:t>
      </w:r>
      <w:r>
        <w:t>: Results of multivariate regression analysis</w:t>
      </w:r>
      <w:r w:rsidR="000D561B">
        <w:t>; 327 observation, adjusted R</w:t>
      </w:r>
      <w:r w:rsidR="000D561B">
        <w:rPr>
          <w:vertAlign w:val="superscript"/>
        </w:rPr>
        <w:t>2</w:t>
      </w:r>
      <w:r w:rsidR="000D561B">
        <w:t xml:space="preserve"> 0.177</w:t>
      </w:r>
    </w:p>
    <w:p w:rsidR="004666DE" w:rsidRDefault="004666DE" w:rsidP="004666DE"/>
    <w:p w:rsidR="004666DE" w:rsidRPr="006D43F3" w:rsidRDefault="004666DE" w:rsidP="004666DE">
      <w:pPr>
        <w:rPr>
          <w:b/>
        </w:rPr>
      </w:pPr>
      <w:r>
        <w:rPr>
          <w:b/>
        </w:rPr>
        <w:t>Conflicts of interest</w:t>
      </w:r>
    </w:p>
    <w:p w:rsidR="004666DE" w:rsidRPr="00902A03" w:rsidRDefault="004666DE" w:rsidP="004666DE">
      <w:r w:rsidRPr="00902A03">
        <w:t xml:space="preserve">Roland </w:t>
      </w:r>
      <w:proofErr w:type="spellStart"/>
      <w:r w:rsidRPr="00902A03">
        <w:t>Veltkamp</w:t>
      </w:r>
      <w:proofErr w:type="spellEnd"/>
      <w:r w:rsidRPr="00902A03">
        <w:t xml:space="preserve"> has r</w:t>
      </w:r>
      <w:r>
        <w:t xml:space="preserve">eceived </w:t>
      </w:r>
      <w:proofErr w:type="gramStart"/>
      <w:r>
        <w:t>speakers</w:t>
      </w:r>
      <w:proofErr w:type="gramEnd"/>
      <w:r>
        <w:t xml:space="preserve"> honoraria, con</w:t>
      </w:r>
      <w:r w:rsidRPr="00902A03">
        <w:t xml:space="preserve">sulting honoraria and research support from Bayer, BMS, </w:t>
      </w:r>
      <w:proofErr w:type="spellStart"/>
      <w:r w:rsidRPr="00902A03">
        <w:t>Biogen</w:t>
      </w:r>
      <w:proofErr w:type="spellEnd"/>
      <w:r w:rsidRPr="00902A03">
        <w:t xml:space="preserve">, </w:t>
      </w:r>
      <w:proofErr w:type="spellStart"/>
      <w:r w:rsidRPr="00902A03">
        <w:t>Boehringer</w:t>
      </w:r>
      <w:proofErr w:type="spellEnd"/>
      <w:r w:rsidRPr="00902A03">
        <w:t xml:space="preserve"> </w:t>
      </w:r>
      <w:proofErr w:type="spellStart"/>
      <w:r w:rsidRPr="00902A03">
        <w:t>Ingelheim</w:t>
      </w:r>
      <w:proofErr w:type="spellEnd"/>
      <w:r w:rsidRPr="00902A03">
        <w:t xml:space="preserve">, Daiichi Sankyo, </w:t>
      </w:r>
      <w:proofErr w:type="spellStart"/>
      <w:r w:rsidRPr="00902A03">
        <w:t>Medtro-nic</w:t>
      </w:r>
      <w:proofErr w:type="spellEnd"/>
      <w:r w:rsidRPr="00902A03">
        <w:t xml:space="preserve">, </w:t>
      </w:r>
      <w:proofErr w:type="spellStart"/>
      <w:r w:rsidRPr="00902A03">
        <w:t>Morphosys</w:t>
      </w:r>
      <w:proofErr w:type="spellEnd"/>
      <w:r w:rsidRPr="00902A03">
        <w:t xml:space="preserve">, Pfizer as well as research support from the Deutsche </w:t>
      </w:r>
      <w:proofErr w:type="spellStart"/>
      <w:r w:rsidRPr="00902A03">
        <w:t>Forschungsgemeinschaft</w:t>
      </w:r>
      <w:proofErr w:type="spellEnd"/>
      <w:r w:rsidRPr="00902A03">
        <w:t xml:space="preserve"> (VE 196/3-1) and the Else-</w:t>
      </w:r>
      <w:proofErr w:type="spellStart"/>
      <w:r w:rsidRPr="00902A03">
        <w:t>Kroener</w:t>
      </w:r>
      <w:proofErr w:type="spellEnd"/>
      <w:r w:rsidRPr="00902A03">
        <w:t xml:space="preserve"> Fresenius </w:t>
      </w:r>
      <w:proofErr w:type="spellStart"/>
      <w:r w:rsidRPr="00902A03">
        <w:t>Stiftung</w:t>
      </w:r>
      <w:proofErr w:type="spellEnd"/>
      <w:r w:rsidRPr="00902A03">
        <w:t>. The remaining authors declare no conflicts of interest.</w:t>
      </w:r>
    </w:p>
    <w:p w:rsidR="0012626B" w:rsidRDefault="0012626B" w:rsidP="002D1084">
      <w:pPr>
        <w:rPr>
          <w:b/>
        </w:rPr>
      </w:pPr>
    </w:p>
    <w:p w:rsidR="0012626B" w:rsidRDefault="0012626B" w:rsidP="002D1084">
      <w:pPr>
        <w:rPr>
          <w:b/>
        </w:rPr>
      </w:pPr>
      <w:r w:rsidRPr="0012626B">
        <w:rPr>
          <w:b/>
        </w:rPr>
        <w:t>Author contributions</w:t>
      </w:r>
    </w:p>
    <w:p w:rsidR="002C31A4" w:rsidRDefault="002C31A4" w:rsidP="002C31A4">
      <w:r>
        <w:t>Dipender Gill performed the literature search, created the tables, designed the study, collected the data, analysed the data, interpreted the data and wrote the manuscript.</w:t>
      </w:r>
    </w:p>
    <w:p w:rsidR="00242B75" w:rsidRDefault="00F74332" w:rsidP="002C31A4">
      <w:r>
        <w:t>Thomas Cox</w:t>
      </w:r>
      <w:r w:rsidR="00242B75">
        <w:t xml:space="preserve"> performed the literature search, interpreted the data and wrote the manuscript.</w:t>
      </w:r>
    </w:p>
    <w:p w:rsidR="002C31A4" w:rsidRDefault="002C31A4" w:rsidP="002C31A4">
      <w:proofErr w:type="spellStart"/>
      <w:r>
        <w:t>Adarsh</w:t>
      </w:r>
      <w:proofErr w:type="spellEnd"/>
      <w:r w:rsidR="00F74332">
        <w:t xml:space="preserve"> </w:t>
      </w:r>
      <w:proofErr w:type="spellStart"/>
      <w:r>
        <w:t>Aravind</w:t>
      </w:r>
      <w:proofErr w:type="spellEnd"/>
      <w:r>
        <w:t xml:space="preserve"> performed the literature search, interpreted the data and wrote the manuscript.</w:t>
      </w:r>
    </w:p>
    <w:p w:rsidR="002C31A4" w:rsidRDefault="002C31A4" w:rsidP="002C31A4">
      <w:r>
        <w:t>Peter Wilding performed the literature search, interpreted the data and wrote the manuscript.</w:t>
      </w:r>
    </w:p>
    <w:p w:rsidR="002C31A4" w:rsidRDefault="002C31A4" w:rsidP="002C31A4">
      <w:proofErr w:type="spellStart"/>
      <w:r>
        <w:t>Eleni</w:t>
      </w:r>
      <w:proofErr w:type="spellEnd"/>
      <w:r w:rsidR="00F74332">
        <w:t xml:space="preserve"> </w:t>
      </w:r>
      <w:proofErr w:type="spellStart"/>
      <w:r>
        <w:t>Korompoki</w:t>
      </w:r>
      <w:proofErr w:type="spellEnd"/>
      <w:r>
        <w:t xml:space="preserve"> performed the literature search, interpreted the data and wrote the manuscript.</w:t>
      </w:r>
    </w:p>
    <w:p w:rsidR="002C31A4" w:rsidRDefault="002C31A4" w:rsidP="002C31A4">
      <w:r>
        <w:t xml:space="preserve">Roland </w:t>
      </w:r>
      <w:proofErr w:type="spellStart"/>
      <w:r>
        <w:t>Veltkamp</w:t>
      </w:r>
      <w:proofErr w:type="spellEnd"/>
      <w:r>
        <w:t xml:space="preserve"> designed the study, analysed the data, interpreted the data and </w:t>
      </w:r>
      <w:r w:rsidR="00D34461">
        <w:t>revised</w:t>
      </w:r>
      <w:r>
        <w:t xml:space="preserve"> the manuscript.</w:t>
      </w:r>
    </w:p>
    <w:p w:rsidR="002C31A4" w:rsidRDefault="002C31A4" w:rsidP="002C31A4">
      <w:r>
        <w:t>Arindam</w:t>
      </w:r>
      <w:r w:rsidR="00F74332">
        <w:t xml:space="preserve"> </w:t>
      </w:r>
      <w:r>
        <w:t xml:space="preserve">Kar designed the study, collected the data, analysed the data, interpreted the data and </w:t>
      </w:r>
      <w:r w:rsidR="00104B2A">
        <w:t xml:space="preserve">revised </w:t>
      </w:r>
      <w:r>
        <w:t>the manuscript.</w:t>
      </w:r>
    </w:p>
    <w:p w:rsidR="00AE39C3" w:rsidRDefault="00AE39C3" w:rsidP="002C31A4"/>
    <w:sectPr w:rsidR="00AE39C3" w:rsidSect="009F7B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8716B9"/>
    <w:rsid w:val="00004F04"/>
    <w:rsid w:val="0000591E"/>
    <w:rsid w:val="00005926"/>
    <w:rsid w:val="00006173"/>
    <w:rsid w:val="000246E5"/>
    <w:rsid w:val="00030EC1"/>
    <w:rsid w:val="0003292F"/>
    <w:rsid w:val="000342E9"/>
    <w:rsid w:val="000363DF"/>
    <w:rsid w:val="0004370E"/>
    <w:rsid w:val="0004565F"/>
    <w:rsid w:val="00051815"/>
    <w:rsid w:val="000655A4"/>
    <w:rsid w:val="000808D3"/>
    <w:rsid w:val="00086584"/>
    <w:rsid w:val="00092574"/>
    <w:rsid w:val="00093ED2"/>
    <w:rsid w:val="000966BC"/>
    <w:rsid w:val="000A23C6"/>
    <w:rsid w:val="000C7DC8"/>
    <w:rsid w:val="000D561B"/>
    <w:rsid w:val="001028F4"/>
    <w:rsid w:val="00104B2A"/>
    <w:rsid w:val="00106967"/>
    <w:rsid w:val="00107573"/>
    <w:rsid w:val="00110B91"/>
    <w:rsid w:val="00121719"/>
    <w:rsid w:val="00125FDA"/>
    <w:rsid w:val="00126141"/>
    <w:rsid w:val="0012626B"/>
    <w:rsid w:val="00127B69"/>
    <w:rsid w:val="00153780"/>
    <w:rsid w:val="00155168"/>
    <w:rsid w:val="00155D32"/>
    <w:rsid w:val="001578DC"/>
    <w:rsid w:val="00167FB6"/>
    <w:rsid w:val="00195A8B"/>
    <w:rsid w:val="001A328A"/>
    <w:rsid w:val="001A4598"/>
    <w:rsid w:val="001A7AA6"/>
    <w:rsid w:val="001B40A7"/>
    <w:rsid w:val="001F1849"/>
    <w:rsid w:val="001F5F8D"/>
    <w:rsid w:val="001F62DB"/>
    <w:rsid w:val="001F74D7"/>
    <w:rsid w:val="002108F7"/>
    <w:rsid w:val="00212B2E"/>
    <w:rsid w:val="002175F7"/>
    <w:rsid w:val="002217A9"/>
    <w:rsid w:val="00222DDF"/>
    <w:rsid w:val="00232976"/>
    <w:rsid w:val="00236CF4"/>
    <w:rsid w:val="0023720D"/>
    <w:rsid w:val="00240F9D"/>
    <w:rsid w:val="00242B75"/>
    <w:rsid w:val="00243BD8"/>
    <w:rsid w:val="00247E82"/>
    <w:rsid w:val="00256BE5"/>
    <w:rsid w:val="002724C5"/>
    <w:rsid w:val="00293669"/>
    <w:rsid w:val="002A05DA"/>
    <w:rsid w:val="002B2B23"/>
    <w:rsid w:val="002B5DEE"/>
    <w:rsid w:val="002C0CDE"/>
    <w:rsid w:val="002C31A4"/>
    <w:rsid w:val="002C58C5"/>
    <w:rsid w:val="002D1084"/>
    <w:rsid w:val="002E19FB"/>
    <w:rsid w:val="003032C4"/>
    <w:rsid w:val="00303B5E"/>
    <w:rsid w:val="00304590"/>
    <w:rsid w:val="0032272F"/>
    <w:rsid w:val="00325901"/>
    <w:rsid w:val="00325F8A"/>
    <w:rsid w:val="00333BA1"/>
    <w:rsid w:val="00340547"/>
    <w:rsid w:val="00357497"/>
    <w:rsid w:val="00366884"/>
    <w:rsid w:val="00371971"/>
    <w:rsid w:val="003719B4"/>
    <w:rsid w:val="003745D7"/>
    <w:rsid w:val="00375C79"/>
    <w:rsid w:val="0037715F"/>
    <w:rsid w:val="003A03F2"/>
    <w:rsid w:val="003A184C"/>
    <w:rsid w:val="003A4625"/>
    <w:rsid w:val="003D04A6"/>
    <w:rsid w:val="003E04CD"/>
    <w:rsid w:val="003E50E9"/>
    <w:rsid w:val="003F27D2"/>
    <w:rsid w:val="003F41D2"/>
    <w:rsid w:val="00400ECB"/>
    <w:rsid w:val="00406DBC"/>
    <w:rsid w:val="00411ECE"/>
    <w:rsid w:val="0042212A"/>
    <w:rsid w:val="00426B29"/>
    <w:rsid w:val="004431A1"/>
    <w:rsid w:val="00446DA8"/>
    <w:rsid w:val="004565D4"/>
    <w:rsid w:val="00464A46"/>
    <w:rsid w:val="004666DE"/>
    <w:rsid w:val="00471627"/>
    <w:rsid w:val="00475B93"/>
    <w:rsid w:val="004826CB"/>
    <w:rsid w:val="004831B7"/>
    <w:rsid w:val="00485A47"/>
    <w:rsid w:val="004A7587"/>
    <w:rsid w:val="004A7BD2"/>
    <w:rsid w:val="004B22EE"/>
    <w:rsid w:val="004C2861"/>
    <w:rsid w:val="004D389C"/>
    <w:rsid w:val="004D3EC2"/>
    <w:rsid w:val="004E5CE9"/>
    <w:rsid w:val="004F1456"/>
    <w:rsid w:val="004F5576"/>
    <w:rsid w:val="00506DDA"/>
    <w:rsid w:val="005134E1"/>
    <w:rsid w:val="00513F2C"/>
    <w:rsid w:val="00522EE3"/>
    <w:rsid w:val="00530200"/>
    <w:rsid w:val="005343A6"/>
    <w:rsid w:val="00537741"/>
    <w:rsid w:val="00565905"/>
    <w:rsid w:val="0057488C"/>
    <w:rsid w:val="00576141"/>
    <w:rsid w:val="00580A5E"/>
    <w:rsid w:val="00580C80"/>
    <w:rsid w:val="00584121"/>
    <w:rsid w:val="00585A6E"/>
    <w:rsid w:val="005B3682"/>
    <w:rsid w:val="005B3938"/>
    <w:rsid w:val="005C36AC"/>
    <w:rsid w:val="005C3D43"/>
    <w:rsid w:val="005D5168"/>
    <w:rsid w:val="005D61C6"/>
    <w:rsid w:val="005F5266"/>
    <w:rsid w:val="00601753"/>
    <w:rsid w:val="00602D38"/>
    <w:rsid w:val="00611F86"/>
    <w:rsid w:val="00624760"/>
    <w:rsid w:val="00627527"/>
    <w:rsid w:val="006466D3"/>
    <w:rsid w:val="006522A4"/>
    <w:rsid w:val="006606AB"/>
    <w:rsid w:val="0066353D"/>
    <w:rsid w:val="00664D2A"/>
    <w:rsid w:val="00675901"/>
    <w:rsid w:val="00675DF7"/>
    <w:rsid w:val="00677342"/>
    <w:rsid w:val="00683880"/>
    <w:rsid w:val="00692AE2"/>
    <w:rsid w:val="00692CA9"/>
    <w:rsid w:val="006934F6"/>
    <w:rsid w:val="006C2C96"/>
    <w:rsid w:val="006C3345"/>
    <w:rsid w:val="006C66A3"/>
    <w:rsid w:val="006D43F3"/>
    <w:rsid w:val="006D7692"/>
    <w:rsid w:val="006D7BD8"/>
    <w:rsid w:val="006E0C95"/>
    <w:rsid w:val="006E7F20"/>
    <w:rsid w:val="006F364F"/>
    <w:rsid w:val="00705EE6"/>
    <w:rsid w:val="007120FE"/>
    <w:rsid w:val="007165E3"/>
    <w:rsid w:val="00720D44"/>
    <w:rsid w:val="00722FFE"/>
    <w:rsid w:val="00744D22"/>
    <w:rsid w:val="00744E2F"/>
    <w:rsid w:val="0075035E"/>
    <w:rsid w:val="00753F54"/>
    <w:rsid w:val="00754D77"/>
    <w:rsid w:val="00757DF6"/>
    <w:rsid w:val="00762EBB"/>
    <w:rsid w:val="00763435"/>
    <w:rsid w:val="00775120"/>
    <w:rsid w:val="00783A3A"/>
    <w:rsid w:val="007A02B2"/>
    <w:rsid w:val="007A6DC7"/>
    <w:rsid w:val="007B4A74"/>
    <w:rsid w:val="007D2ECE"/>
    <w:rsid w:val="007D7DCE"/>
    <w:rsid w:val="007E418E"/>
    <w:rsid w:val="007F72B1"/>
    <w:rsid w:val="00804200"/>
    <w:rsid w:val="00814254"/>
    <w:rsid w:val="0082662A"/>
    <w:rsid w:val="00827D22"/>
    <w:rsid w:val="00842993"/>
    <w:rsid w:val="00842BE8"/>
    <w:rsid w:val="008518EB"/>
    <w:rsid w:val="00863455"/>
    <w:rsid w:val="008716B9"/>
    <w:rsid w:val="008831BB"/>
    <w:rsid w:val="008A00B7"/>
    <w:rsid w:val="008A36CA"/>
    <w:rsid w:val="008A7C96"/>
    <w:rsid w:val="008B36D7"/>
    <w:rsid w:val="008C5FF3"/>
    <w:rsid w:val="008C7C48"/>
    <w:rsid w:val="008D41A2"/>
    <w:rsid w:val="008E5375"/>
    <w:rsid w:val="008E5A4F"/>
    <w:rsid w:val="008F7800"/>
    <w:rsid w:val="00904B39"/>
    <w:rsid w:val="00904DA6"/>
    <w:rsid w:val="00917C45"/>
    <w:rsid w:val="00921D5C"/>
    <w:rsid w:val="00921D93"/>
    <w:rsid w:val="00923033"/>
    <w:rsid w:val="00926241"/>
    <w:rsid w:val="00930FE0"/>
    <w:rsid w:val="0094227D"/>
    <w:rsid w:val="00946333"/>
    <w:rsid w:val="009568BB"/>
    <w:rsid w:val="00961677"/>
    <w:rsid w:val="00967C3F"/>
    <w:rsid w:val="00977EBD"/>
    <w:rsid w:val="00980568"/>
    <w:rsid w:val="009969B8"/>
    <w:rsid w:val="00996AD6"/>
    <w:rsid w:val="009A37FE"/>
    <w:rsid w:val="009A5D58"/>
    <w:rsid w:val="009B25F1"/>
    <w:rsid w:val="009C65C6"/>
    <w:rsid w:val="009D1FEF"/>
    <w:rsid w:val="009D54AA"/>
    <w:rsid w:val="009E3C6B"/>
    <w:rsid w:val="009E60D2"/>
    <w:rsid w:val="009F5E9A"/>
    <w:rsid w:val="009F667E"/>
    <w:rsid w:val="009F7B45"/>
    <w:rsid w:val="00A04E4C"/>
    <w:rsid w:val="00A05161"/>
    <w:rsid w:val="00A1082E"/>
    <w:rsid w:val="00A10A90"/>
    <w:rsid w:val="00A11D31"/>
    <w:rsid w:val="00A13FDE"/>
    <w:rsid w:val="00A22D6C"/>
    <w:rsid w:val="00A2574E"/>
    <w:rsid w:val="00A328D6"/>
    <w:rsid w:val="00A35DA7"/>
    <w:rsid w:val="00A40B7B"/>
    <w:rsid w:val="00A528F3"/>
    <w:rsid w:val="00A606B5"/>
    <w:rsid w:val="00A65C7F"/>
    <w:rsid w:val="00A67626"/>
    <w:rsid w:val="00A74028"/>
    <w:rsid w:val="00A749F9"/>
    <w:rsid w:val="00A75411"/>
    <w:rsid w:val="00A91ED4"/>
    <w:rsid w:val="00A93926"/>
    <w:rsid w:val="00A95D07"/>
    <w:rsid w:val="00AA1A04"/>
    <w:rsid w:val="00AB6953"/>
    <w:rsid w:val="00AC5ADA"/>
    <w:rsid w:val="00AC70AB"/>
    <w:rsid w:val="00AD4388"/>
    <w:rsid w:val="00AE39C3"/>
    <w:rsid w:val="00AE4B40"/>
    <w:rsid w:val="00AE7882"/>
    <w:rsid w:val="00AF1F83"/>
    <w:rsid w:val="00AF630E"/>
    <w:rsid w:val="00B03D32"/>
    <w:rsid w:val="00B100A1"/>
    <w:rsid w:val="00B11866"/>
    <w:rsid w:val="00B15FAB"/>
    <w:rsid w:val="00B22A45"/>
    <w:rsid w:val="00B37C15"/>
    <w:rsid w:val="00B425FD"/>
    <w:rsid w:val="00B538A7"/>
    <w:rsid w:val="00B6599F"/>
    <w:rsid w:val="00B67B8B"/>
    <w:rsid w:val="00B67F7C"/>
    <w:rsid w:val="00B807DB"/>
    <w:rsid w:val="00BB5407"/>
    <w:rsid w:val="00BC10DB"/>
    <w:rsid w:val="00BC1199"/>
    <w:rsid w:val="00BC2C89"/>
    <w:rsid w:val="00BD3F8B"/>
    <w:rsid w:val="00BD5958"/>
    <w:rsid w:val="00BD5E35"/>
    <w:rsid w:val="00BF0327"/>
    <w:rsid w:val="00BF186A"/>
    <w:rsid w:val="00BF3E1C"/>
    <w:rsid w:val="00BF58C8"/>
    <w:rsid w:val="00C112E1"/>
    <w:rsid w:val="00C122DF"/>
    <w:rsid w:val="00C17F28"/>
    <w:rsid w:val="00C41689"/>
    <w:rsid w:val="00C504C9"/>
    <w:rsid w:val="00C73958"/>
    <w:rsid w:val="00C74C0A"/>
    <w:rsid w:val="00C80D82"/>
    <w:rsid w:val="00C86B19"/>
    <w:rsid w:val="00CB02EB"/>
    <w:rsid w:val="00CB3F1D"/>
    <w:rsid w:val="00CC660D"/>
    <w:rsid w:val="00CC71EA"/>
    <w:rsid w:val="00CD2811"/>
    <w:rsid w:val="00CE029B"/>
    <w:rsid w:val="00CE672E"/>
    <w:rsid w:val="00CF3D51"/>
    <w:rsid w:val="00CF4683"/>
    <w:rsid w:val="00D22D82"/>
    <w:rsid w:val="00D34461"/>
    <w:rsid w:val="00D3477A"/>
    <w:rsid w:val="00D356D3"/>
    <w:rsid w:val="00D4353A"/>
    <w:rsid w:val="00D43882"/>
    <w:rsid w:val="00D57438"/>
    <w:rsid w:val="00D81E27"/>
    <w:rsid w:val="00D84839"/>
    <w:rsid w:val="00D850CE"/>
    <w:rsid w:val="00D877DF"/>
    <w:rsid w:val="00D94B48"/>
    <w:rsid w:val="00DA2785"/>
    <w:rsid w:val="00DA3C7C"/>
    <w:rsid w:val="00DA435B"/>
    <w:rsid w:val="00DB0B5F"/>
    <w:rsid w:val="00DB302A"/>
    <w:rsid w:val="00DD06FC"/>
    <w:rsid w:val="00DD4B3C"/>
    <w:rsid w:val="00DD62E9"/>
    <w:rsid w:val="00DE00D8"/>
    <w:rsid w:val="00DE032E"/>
    <w:rsid w:val="00DE11A1"/>
    <w:rsid w:val="00E011D4"/>
    <w:rsid w:val="00E034AD"/>
    <w:rsid w:val="00E10514"/>
    <w:rsid w:val="00E115F3"/>
    <w:rsid w:val="00E25D5A"/>
    <w:rsid w:val="00E54800"/>
    <w:rsid w:val="00E5745E"/>
    <w:rsid w:val="00E60C98"/>
    <w:rsid w:val="00E64C48"/>
    <w:rsid w:val="00E762D4"/>
    <w:rsid w:val="00E807BD"/>
    <w:rsid w:val="00E92212"/>
    <w:rsid w:val="00EA2161"/>
    <w:rsid w:val="00EB0608"/>
    <w:rsid w:val="00EB6C2F"/>
    <w:rsid w:val="00EC091C"/>
    <w:rsid w:val="00EC0D7B"/>
    <w:rsid w:val="00EC2CFE"/>
    <w:rsid w:val="00EE3F9E"/>
    <w:rsid w:val="00EE413C"/>
    <w:rsid w:val="00EE64D8"/>
    <w:rsid w:val="00F0441B"/>
    <w:rsid w:val="00F079CD"/>
    <w:rsid w:val="00F13EAE"/>
    <w:rsid w:val="00F1558C"/>
    <w:rsid w:val="00F22A2D"/>
    <w:rsid w:val="00F253CE"/>
    <w:rsid w:val="00F367EE"/>
    <w:rsid w:val="00F43CA0"/>
    <w:rsid w:val="00F464F1"/>
    <w:rsid w:val="00F465B9"/>
    <w:rsid w:val="00F7127F"/>
    <w:rsid w:val="00F72DBD"/>
    <w:rsid w:val="00F74332"/>
    <w:rsid w:val="00F757DA"/>
    <w:rsid w:val="00F850A4"/>
    <w:rsid w:val="00F91567"/>
    <w:rsid w:val="00F92A53"/>
    <w:rsid w:val="00FB6611"/>
    <w:rsid w:val="00FC12BA"/>
    <w:rsid w:val="00FC1680"/>
    <w:rsid w:val="00FC5619"/>
    <w:rsid w:val="00FC6914"/>
    <w:rsid w:val="00FD4E61"/>
    <w:rsid w:val="00FE693F"/>
    <w:rsid w:val="00FF2F53"/>
    <w:rsid w:val="00FF3388"/>
    <w:rsid w:val="00FF55E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4353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831B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831BB"/>
    <w:rPr>
      <w:rFonts w:ascii="Calibri" w:hAnsi="Calibri"/>
      <w:noProof/>
      <w:lang w:val="en-US"/>
    </w:rPr>
  </w:style>
  <w:style w:type="paragraph" w:customStyle="1" w:styleId="EndNoteBibliography">
    <w:name w:val="EndNote Bibliography"/>
    <w:basedOn w:val="Normal"/>
    <w:link w:val="EndNoteBibliographyChar"/>
    <w:rsid w:val="008831B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831BB"/>
    <w:rPr>
      <w:rFonts w:ascii="Calibri" w:hAnsi="Calibri"/>
      <w:noProof/>
      <w:lang w:val="en-US"/>
    </w:rPr>
  </w:style>
  <w:style w:type="character" w:styleId="Hyperlink">
    <w:name w:val="Hyperlink"/>
    <w:basedOn w:val="DefaultParagraphFont"/>
    <w:uiPriority w:val="99"/>
    <w:unhideWhenUsed/>
    <w:rsid w:val="008831BB"/>
    <w:rPr>
      <w:color w:val="0000FF" w:themeColor="hyperlink"/>
      <w:u w:val="single"/>
    </w:rPr>
  </w:style>
  <w:style w:type="paragraph" w:styleId="NoSpacing">
    <w:name w:val="No Spacing"/>
    <w:uiPriority w:val="1"/>
    <w:qFormat/>
    <w:rsid w:val="0075035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04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04"/>
    <w:rPr>
      <w:rFonts w:ascii="Tahoma" w:hAnsi="Tahoma" w:cs="Tahoma"/>
      <w:sz w:val="16"/>
      <w:szCs w:val="16"/>
    </w:rPr>
  </w:style>
  <w:style w:type="character" w:customStyle="1" w:styleId="Heading4Char">
    <w:name w:val="Heading 4 Char"/>
    <w:basedOn w:val="DefaultParagraphFont"/>
    <w:link w:val="Heading4"/>
    <w:uiPriority w:val="9"/>
    <w:semiHidden/>
    <w:rsid w:val="00D4353A"/>
    <w:rPr>
      <w:rFonts w:asciiTheme="majorHAnsi" w:eastAsiaTheme="majorEastAsia" w:hAnsiTheme="majorHAnsi" w:cstheme="majorBidi"/>
      <w:i/>
      <w:iCs/>
      <w:color w:val="365F91" w:themeColor="accent1" w:themeShade="BF"/>
    </w:rPr>
  </w:style>
  <w:style w:type="character" w:customStyle="1" w:styleId="highlight2">
    <w:name w:val="highlight2"/>
    <w:basedOn w:val="DefaultParagraphFont"/>
    <w:rsid w:val="00D4353A"/>
  </w:style>
  <w:style w:type="paragraph" w:styleId="NormalWeb">
    <w:name w:val="Normal (Web)"/>
    <w:basedOn w:val="Normal"/>
    <w:uiPriority w:val="99"/>
    <w:semiHidden/>
    <w:unhideWhenUsed/>
    <w:rsid w:val="00D435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4353A"/>
    <w:rPr>
      <w:sz w:val="16"/>
      <w:szCs w:val="16"/>
    </w:rPr>
  </w:style>
  <w:style w:type="paragraph" w:styleId="CommentText">
    <w:name w:val="annotation text"/>
    <w:basedOn w:val="Normal"/>
    <w:link w:val="CommentTextChar"/>
    <w:uiPriority w:val="99"/>
    <w:semiHidden/>
    <w:unhideWhenUsed/>
    <w:rsid w:val="00D4353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D4353A"/>
    <w:rPr>
      <w:sz w:val="20"/>
      <w:szCs w:val="20"/>
    </w:rPr>
  </w:style>
  <w:style w:type="paragraph" w:styleId="CommentSubject">
    <w:name w:val="annotation subject"/>
    <w:basedOn w:val="CommentText"/>
    <w:next w:val="CommentText"/>
    <w:link w:val="CommentSubjectChar"/>
    <w:uiPriority w:val="99"/>
    <w:semiHidden/>
    <w:unhideWhenUsed/>
    <w:rsid w:val="00783A3A"/>
    <w:pPr>
      <w:spacing w:after="200"/>
    </w:pPr>
    <w:rPr>
      <w:b/>
      <w:bCs/>
    </w:rPr>
  </w:style>
  <w:style w:type="character" w:customStyle="1" w:styleId="CommentSubjectChar">
    <w:name w:val="Comment Subject Char"/>
    <w:basedOn w:val="CommentTextChar"/>
    <w:link w:val="CommentSubject"/>
    <w:uiPriority w:val="99"/>
    <w:semiHidden/>
    <w:rsid w:val="00783A3A"/>
    <w:rPr>
      <w:b/>
      <w:bCs/>
      <w:sz w:val="20"/>
      <w:szCs w:val="20"/>
    </w:rPr>
  </w:style>
  <w:style w:type="paragraph" w:styleId="Bibliography">
    <w:name w:val="Bibliography"/>
    <w:basedOn w:val="Normal"/>
    <w:next w:val="Normal"/>
    <w:uiPriority w:val="37"/>
    <w:unhideWhenUsed/>
    <w:rsid w:val="00AE39C3"/>
    <w:pPr>
      <w:tabs>
        <w:tab w:val="left" w:pos="384"/>
      </w:tabs>
      <w:spacing w:after="240" w:line="240" w:lineRule="auto"/>
      <w:ind w:left="384" w:hanging="3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4353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831B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831BB"/>
    <w:rPr>
      <w:rFonts w:ascii="Calibri" w:hAnsi="Calibri"/>
      <w:noProof/>
      <w:lang w:val="en-US"/>
    </w:rPr>
  </w:style>
  <w:style w:type="paragraph" w:customStyle="1" w:styleId="EndNoteBibliography">
    <w:name w:val="EndNote Bibliography"/>
    <w:basedOn w:val="Normal"/>
    <w:link w:val="EndNoteBibliographyChar"/>
    <w:rsid w:val="008831B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831BB"/>
    <w:rPr>
      <w:rFonts w:ascii="Calibri" w:hAnsi="Calibri"/>
      <w:noProof/>
      <w:lang w:val="en-US"/>
    </w:rPr>
  </w:style>
  <w:style w:type="character" w:styleId="Hyperlink">
    <w:name w:val="Hyperlink"/>
    <w:basedOn w:val="DefaultParagraphFont"/>
    <w:uiPriority w:val="99"/>
    <w:unhideWhenUsed/>
    <w:rsid w:val="008831BB"/>
    <w:rPr>
      <w:color w:val="0000FF" w:themeColor="hyperlink"/>
      <w:u w:val="single"/>
    </w:rPr>
  </w:style>
  <w:style w:type="paragraph" w:styleId="NoSpacing">
    <w:name w:val="No Spacing"/>
    <w:uiPriority w:val="1"/>
    <w:qFormat/>
    <w:rsid w:val="0075035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04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04"/>
    <w:rPr>
      <w:rFonts w:ascii="Tahoma" w:hAnsi="Tahoma" w:cs="Tahoma"/>
      <w:sz w:val="16"/>
      <w:szCs w:val="16"/>
    </w:rPr>
  </w:style>
  <w:style w:type="character" w:customStyle="1" w:styleId="Heading4Char">
    <w:name w:val="Heading 4 Char"/>
    <w:basedOn w:val="DefaultParagraphFont"/>
    <w:link w:val="Heading4"/>
    <w:uiPriority w:val="9"/>
    <w:semiHidden/>
    <w:rsid w:val="00D4353A"/>
    <w:rPr>
      <w:rFonts w:asciiTheme="majorHAnsi" w:eastAsiaTheme="majorEastAsia" w:hAnsiTheme="majorHAnsi" w:cstheme="majorBidi"/>
      <w:i/>
      <w:iCs/>
      <w:color w:val="365F91" w:themeColor="accent1" w:themeShade="BF"/>
    </w:rPr>
  </w:style>
  <w:style w:type="character" w:customStyle="1" w:styleId="highlight2">
    <w:name w:val="highlight2"/>
    <w:basedOn w:val="DefaultParagraphFont"/>
    <w:rsid w:val="00D4353A"/>
  </w:style>
  <w:style w:type="paragraph" w:styleId="NormalWeb">
    <w:name w:val="Normal (Web)"/>
    <w:basedOn w:val="Normal"/>
    <w:uiPriority w:val="99"/>
    <w:semiHidden/>
    <w:unhideWhenUsed/>
    <w:rsid w:val="00D435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4353A"/>
    <w:rPr>
      <w:sz w:val="16"/>
      <w:szCs w:val="16"/>
    </w:rPr>
  </w:style>
  <w:style w:type="paragraph" w:styleId="CommentText">
    <w:name w:val="annotation text"/>
    <w:basedOn w:val="Normal"/>
    <w:link w:val="CommentTextChar"/>
    <w:uiPriority w:val="99"/>
    <w:semiHidden/>
    <w:unhideWhenUsed/>
    <w:rsid w:val="00D4353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D4353A"/>
    <w:rPr>
      <w:sz w:val="20"/>
      <w:szCs w:val="20"/>
    </w:rPr>
  </w:style>
  <w:style w:type="paragraph" w:styleId="CommentSubject">
    <w:name w:val="annotation subject"/>
    <w:basedOn w:val="CommentText"/>
    <w:next w:val="CommentText"/>
    <w:link w:val="CommentSubjectChar"/>
    <w:uiPriority w:val="99"/>
    <w:semiHidden/>
    <w:unhideWhenUsed/>
    <w:rsid w:val="00783A3A"/>
    <w:pPr>
      <w:spacing w:after="200"/>
    </w:pPr>
    <w:rPr>
      <w:b/>
      <w:bCs/>
    </w:rPr>
  </w:style>
  <w:style w:type="character" w:customStyle="1" w:styleId="CommentSubjectChar">
    <w:name w:val="Comment Subject Char"/>
    <w:basedOn w:val="CommentTextChar"/>
    <w:link w:val="CommentSubject"/>
    <w:uiPriority w:val="99"/>
    <w:semiHidden/>
    <w:rsid w:val="00783A3A"/>
    <w:rPr>
      <w:b/>
      <w:bCs/>
      <w:sz w:val="20"/>
      <w:szCs w:val="20"/>
    </w:rPr>
  </w:style>
  <w:style w:type="paragraph" w:styleId="Bibliography">
    <w:name w:val="Bibliography"/>
    <w:basedOn w:val="Normal"/>
    <w:next w:val="Normal"/>
    <w:uiPriority w:val="37"/>
    <w:unhideWhenUsed/>
    <w:rsid w:val="00AE39C3"/>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ndam.Kar@imperial.nhs.uk" TargetMode="External"/><Relationship Id="rId3" Type="http://schemas.microsoft.com/office/2007/relationships/stylesWithEffects" Target="stylesWithEffects.xml"/><Relationship Id="rId7" Type="http://schemas.openxmlformats.org/officeDocument/2006/relationships/hyperlink" Target="mailto:e.korompoki@imperial.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tel:%2B44%20%280%29%20203313346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7533C-03E8-4E27-BCFA-F4395E28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19848</Words>
  <Characters>113134</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Dipender P S</dc:creator>
  <cp:lastModifiedBy>user</cp:lastModifiedBy>
  <cp:revision>4</cp:revision>
  <cp:lastPrinted>2015-12-14T22:46:00Z</cp:lastPrinted>
  <dcterms:created xsi:type="dcterms:W3CDTF">2016-01-30T16:19:00Z</dcterms:created>
  <dcterms:modified xsi:type="dcterms:W3CDTF">2016-01-30T16:43:00Z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id="VZiGNDjo"/&gt;&lt;style id="http://www.zotero.org/styles/vancouver" locale="en-GB" hasBibliography="1" bibliographyStyleHasBeenSet="1"/&gt;&lt;prefs&gt;&lt;pref name="fieldType" value="Field"/&gt;&lt;pref name="storeR</vt:lpwstr>
  </property>
  <property fmtid="{D5CDD505-2E9C-101B-9397-08002B2CF9AE}" pid="3" name="ZOTERO_PREF_2">
    <vt:lpwstr>eferences" value="true"/&gt;&lt;pref name="automaticJournalAbbreviations" value=""/&gt;&lt;pref name="noteType" value=""/&gt;&lt;/prefs&gt;&lt;/data&gt;</vt:lpwstr>
  </property>
</Properties>
</file>