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6437" w14:textId="77777777" w:rsidR="006460F2" w:rsidRPr="00E4542B" w:rsidRDefault="006460F2" w:rsidP="006460F2">
      <w:pPr>
        <w:rPr>
          <w:u w:val="single"/>
        </w:rPr>
      </w:pPr>
      <w:r w:rsidRPr="00E4542B">
        <w:rPr>
          <w:u w:val="single"/>
        </w:rPr>
        <w:t>BOOK REVIEW</w:t>
      </w:r>
    </w:p>
    <w:p w14:paraId="4A168692" w14:textId="77777777" w:rsidR="006460F2" w:rsidRDefault="006460F2" w:rsidP="006460F2"/>
    <w:p w14:paraId="5D355ACA" w14:textId="77055596" w:rsidR="006460F2" w:rsidRPr="00E4542B" w:rsidRDefault="006460F2" w:rsidP="006460F2">
      <w:pPr>
        <w:rPr>
          <w:b/>
          <w:bCs/>
        </w:rPr>
      </w:pPr>
      <w:r>
        <w:rPr>
          <w:b/>
          <w:bCs/>
        </w:rPr>
        <w:t xml:space="preserve">Atlas of </w:t>
      </w:r>
      <w:r w:rsidR="00DA1A10">
        <w:rPr>
          <w:b/>
          <w:bCs/>
        </w:rPr>
        <w:t>D</w:t>
      </w:r>
      <w:r>
        <w:rPr>
          <w:b/>
          <w:bCs/>
        </w:rPr>
        <w:t>ifferential Diagnosis in Neoplastic Hematopathology, Fourth Edition</w:t>
      </w:r>
    </w:p>
    <w:p w14:paraId="62E8E9B9" w14:textId="22E6877F" w:rsidR="006460F2" w:rsidRDefault="006460F2" w:rsidP="006460F2">
      <w:proofErr w:type="spellStart"/>
      <w:r>
        <w:t>Gorczyca</w:t>
      </w:r>
      <w:proofErr w:type="spellEnd"/>
      <w:r>
        <w:t>, W</w:t>
      </w:r>
    </w:p>
    <w:p w14:paraId="1C5B3F18" w14:textId="77777777" w:rsidR="006460F2" w:rsidRDefault="006460F2" w:rsidP="006460F2"/>
    <w:p w14:paraId="5C6C1EC1" w14:textId="56973311" w:rsidR="00563F25" w:rsidRDefault="006460F2" w:rsidP="006460F2">
      <w:r>
        <w:t>CRC Press, Boca Raton FL, 2022. ISBN: 978-0-367-63724-8</w:t>
      </w:r>
    </w:p>
    <w:p w14:paraId="018EE6CD" w14:textId="6238EEDB" w:rsidR="002101E1" w:rsidRDefault="002101E1" w:rsidP="006460F2"/>
    <w:p w14:paraId="5127E798" w14:textId="77777777" w:rsidR="00DD114C" w:rsidRDefault="002101E1" w:rsidP="006460F2">
      <w:r>
        <w:t xml:space="preserve">This </w:t>
      </w:r>
      <w:r w:rsidR="00F85987">
        <w:t>will be</w:t>
      </w:r>
      <w:r>
        <w:t xml:space="preserve"> an excellent reference book for clinical and laboratory haematologists and haematopathologists. It is </w:t>
      </w:r>
      <w:r w:rsidR="00DA1A10">
        <w:t xml:space="preserve">clearly written, </w:t>
      </w:r>
      <w:r>
        <w:t>comprehensive</w:t>
      </w:r>
      <w:r w:rsidR="00DA1A10">
        <w:t xml:space="preserve">, </w:t>
      </w:r>
      <w:proofErr w:type="spellStart"/>
      <w:r w:rsidR="00DA1A10">
        <w:t>well illustrated</w:t>
      </w:r>
      <w:proofErr w:type="spellEnd"/>
      <w:r>
        <w:t xml:space="preserve"> and </w:t>
      </w:r>
      <w:proofErr w:type="gramStart"/>
      <w:r>
        <w:t>up-to-date</w:t>
      </w:r>
      <w:proofErr w:type="gramEnd"/>
      <w:r>
        <w:t xml:space="preserve">. </w:t>
      </w:r>
      <w:r w:rsidR="00DA1A10">
        <w:t>The i</w:t>
      </w:r>
      <w:r>
        <w:t xml:space="preserve">nitial </w:t>
      </w:r>
      <w:r w:rsidR="00DA1A10">
        <w:t xml:space="preserve">eight </w:t>
      </w:r>
      <w:r>
        <w:t xml:space="preserve">chapters </w:t>
      </w:r>
      <w:r w:rsidR="00DA1A10">
        <w:t xml:space="preserve">(some 200 pages) </w:t>
      </w:r>
      <w:r>
        <w:t>deal with</w:t>
      </w:r>
      <w:r w:rsidR="00DA1A10">
        <w:t xml:space="preserve"> differential diagnosis from the peripheral  blood, lymph nodes and bone marrow, and with immunophenotypic markers, flow cytometry, immunohistochemistry, </w:t>
      </w:r>
      <w:proofErr w:type="gramStart"/>
      <w:r w:rsidR="00DA1A10">
        <w:t>cytogenetics</w:t>
      </w:r>
      <w:proofErr w:type="gramEnd"/>
      <w:r w:rsidR="00DA1A10">
        <w:t xml:space="preserve"> and molecular genetics. There follow</w:t>
      </w:r>
      <w:r w:rsidR="00F85987">
        <w:t xml:space="preserve"> </w:t>
      </w:r>
      <w:r w:rsidR="005B589A">
        <w:t xml:space="preserve"> 650 pages comprising </w:t>
      </w:r>
      <w:r w:rsidR="00F85987">
        <w:t>19 chapters</w:t>
      </w:r>
      <w:r w:rsidR="005B64D3">
        <w:t xml:space="preserve"> </w:t>
      </w:r>
      <w:r w:rsidR="005B589A">
        <w:t>de</w:t>
      </w:r>
      <w:r w:rsidR="00F85987">
        <w:t xml:space="preserve">aling with individual mature lymphoid neoplasms, 12 with myeloid neoplasms, two with acute lymphoblastic leukaemia, one with other tumours and eight with neoplasms likely to occur in </w:t>
      </w:r>
      <w:proofErr w:type="gramStart"/>
      <w:r w:rsidR="00F85987">
        <w:t>particular anatomical</w:t>
      </w:r>
      <w:proofErr w:type="gramEnd"/>
      <w:r w:rsidR="00F85987">
        <w:t xml:space="preserve"> sites. </w:t>
      </w:r>
      <w:r w:rsidR="005B64D3">
        <w:t xml:space="preserve">The arrangement inevitably involves some duplication of information but </w:t>
      </w:r>
      <w:r w:rsidR="005B589A">
        <w:t>will be</w:t>
      </w:r>
      <w:r w:rsidR="005B64D3">
        <w:t xml:space="preserve"> of considerable benefit to the diagnostician seeking information, whether it be the characteristics of </w:t>
      </w:r>
      <w:r w:rsidR="005B589A">
        <w:t>adult T-cell leukaemia/lymphoma</w:t>
      </w:r>
      <w:r w:rsidR="005B64D3">
        <w:t xml:space="preserve"> or what neoplasms might be expected in the testis</w:t>
      </w:r>
      <w:r w:rsidR="005B589A">
        <w:t xml:space="preserve"> or a body cavity</w:t>
      </w:r>
      <w:r w:rsidR="005B64D3">
        <w:t xml:space="preserve">. </w:t>
      </w:r>
    </w:p>
    <w:p w14:paraId="3D304417" w14:textId="44116660" w:rsidR="002101E1" w:rsidRDefault="00DD114C" w:rsidP="00DD114C">
      <w:pPr>
        <w:ind w:firstLine="720"/>
      </w:pPr>
      <w:r>
        <w:t>Find a strong bookshelf and enjoy this book.</w:t>
      </w:r>
    </w:p>
    <w:p w14:paraId="1942FB69" w14:textId="39B3AAD6" w:rsidR="002D3006" w:rsidRDefault="002D3006" w:rsidP="002D3006"/>
    <w:p w14:paraId="6A6DE6E4" w14:textId="77777777" w:rsidR="002D3006" w:rsidRDefault="002D3006" w:rsidP="002D3006">
      <w:pPr>
        <w:ind w:left="2880" w:firstLine="720"/>
        <w:rPr>
          <w:rStyle w:val="bibSurname"/>
          <w:color w:val="000000" w:themeColor="text1"/>
        </w:rPr>
      </w:pPr>
      <w:r>
        <w:rPr>
          <w:rStyle w:val="bibSurname"/>
          <w:color w:val="000000" w:themeColor="text1"/>
        </w:rPr>
        <w:t xml:space="preserve">Barbara J. Bain, </w:t>
      </w:r>
    </w:p>
    <w:p w14:paraId="153F9DC2" w14:textId="77777777" w:rsidR="002D3006" w:rsidRDefault="002D3006" w:rsidP="002D3006">
      <w:pPr>
        <w:rPr>
          <w:rStyle w:val="bibSurname"/>
          <w:color w:val="000000" w:themeColor="text1"/>
        </w:rPr>
      </w:pPr>
      <w:r>
        <w:rPr>
          <w:rStyle w:val="bibSurname"/>
          <w:color w:val="000000" w:themeColor="text1"/>
        </w:rPr>
        <w:tab/>
      </w:r>
      <w:r>
        <w:rPr>
          <w:rStyle w:val="bibSurname"/>
          <w:color w:val="000000" w:themeColor="text1"/>
        </w:rPr>
        <w:tab/>
      </w:r>
      <w:r>
        <w:rPr>
          <w:rStyle w:val="bibSurname"/>
          <w:color w:val="000000" w:themeColor="text1"/>
        </w:rPr>
        <w:tab/>
      </w:r>
      <w:r>
        <w:rPr>
          <w:rStyle w:val="bibSurname"/>
          <w:color w:val="000000" w:themeColor="text1"/>
        </w:rPr>
        <w:tab/>
      </w:r>
      <w:r>
        <w:rPr>
          <w:rStyle w:val="bibSurname"/>
          <w:color w:val="000000" w:themeColor="text1"/>
        </w:rPr>
        <w:tab/>
        <w:t>Centre for Haematology, St Mary’s Hospital Campus of Imperial College London, St Mary’s Hospital, Praed Street, London W2 1NY</w:t>
      </w:r>
    </w:p>
    <w:p w14:paraId="4493E8A7" w14:textId="77777777" w:rsidR="002D3006" w:rsidRDefault="002D3006" w:rsidP="002D3006">
      <w:pPr>
        <w:rPr>
          <w:rStyle w:val="bibSurname"/>
          <w:color w:val="000000" w:themeColor="text1"/>
        </w:rPr>
      </w:pPr>
    </w:p>
    <w:p w14:paraId="79512BF3" w14:textId="77777777" w:rsidR="002D3006" w:rsidRDefault="002D3006" w:rsidP="002D3006">
      <w:pPr>
        <w:rPr>
          <w:rStyle w:val="bibSurname"/>
          <w:color w:val="000000" w:themeColor="text1"/>
        </w:rPr>
      </w:pPr>
      <w:r>
        <w:rPr>
          <w:rStyle w:val="bibSurname"/>
          <w:color w:val="000000" w:themeColor="text1"/>
        </w:rPr>
        <w:t>Conflict of interest: nil</w:t>
      </w:r>
    </w:p>
    <w:p w14:paraId="3A100EF3" w14:textId="77777777" w:rsidR="002D3006" w:rsidRPr="006E0048" w:rsidRDefault="002D3006" w:rsidP="002D3006">
      <w:pPr>
        <w:rPr>
          <w:color w:val="000000" w:themeColor="text1"/>
        </w:rPr>
      </w:pPr>
      <w:r>
        <w:rPr>
          <w:rStyle w:val="bibSurname"/>
          <w:color w:val="000000" w:themeColor="text1"/>
        </w:rPr>
        <w:t xml:space="preserve">ORCID </w:t>
      </w:r>
      <w:r>
        <w:rPr>
          <w:rFonts w:ascii="Arial" w:hAnsi="Arial" w:cs="Arial"/>
          <w:color w:val="666666"/>
          <w:sz w:val="23"/>
          <w:szCs w:val="23"/>
        </w:rPr>
        <w:t>0000-0003-3077-4579</w:t>
      </w:r>
    </w:p>
    <w:p w14:paraId="151A5BEB" w14:textId="77777777" w:rsidR="002D3006" w:rsidRDefault="002D3006" w:rsidP="002D3006"/>
    <w:p w14:paraId="3CAD965B" w14:textId="77777777" w:rsidR="002D3006" w:rsidRPr="006460F2" w:rsidRDefault="002D3006" w:rsidP="002D3006"/>
    <w:sectPr w:rsidR="002D3006" w:rsidRPr="00646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075"/>
    <w:multiLevelType w:val="multilevel"/>
    <w:tmpl w:val="A9D0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E3701"/>
    <w:multiLevelType w:val="multilevel"/>
    <w:tmpl w:val="A4B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00C4E"/>
    <w:multiLevelType w:val="multilevel"/>
    <w:tmpl w:val="6E56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A34F6"/>
    <w:multiLevelType w:val="multilevel"/>
    <w:tmpl w:val="1BCA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E1462"/>
    <w:multiLevelType w:val="multilevel"/>
    <w:tmpl w:val="5070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E70B6"/>
    <w:multiLevelType w:val="multilevel"/>
    <w:tmpl w:val="B1EA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010377"/>
    <w:multiLevelType w:val="multilevel"/>
    <w:tmpl w:val="2002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C6768"/>
    <w:multiLevelType w:val="multilevel"/>
    <w:tmpl w:val="BF3A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21DC3"/>
    <w:multiLevelType w:val="multilevel"/>
    <w:tmpl w:val="2E9EBF46"/>
    <w:lvl w:ilvl="0">
      <w:start w:val="1"/>
      <w:numFmt w:val="decimal"/>
      <w:pStyle w:val="A1"/>
      <w:isLgl/>
      <w:lvlText w:val="%1."/>
      <w:lvlJc w:val="left"/>
      <w:pPr>
        <w:ind w:left="862" w:hanging="862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2"/>
      <w:isLgl/>
      <w:lvlText w:val="%1.%2"/>
      <w:lvlJc w:val="left"/>
      <w:pPr>
        <w:ind w:left="862" w:hanging="86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3"/>
      <w:isLgl/>
      <w:lvlText w:val="%1.%2.%3"/>
      <w:lvlJc w:val="left"/>
      <w:pPr>
        <w:ind w:left="1729" w:hanging="8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4"/>
      <w:lvlText w:val="(%4)"/>
      <w:lvlJc w:val="left"/>
      <w:pPr>
        <w:ind w:left="2591" w:hanging="86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5"/>
      <w:lvlText w:val="(%5)"/>
      <w:lvlJc w:val="left"/>
      <w:pPr>
        <w:tabs>
          <w:tab w:val="num" w:pos="23247"/>
        </w:tabs>
        <w:ind w:left="3459" w:hanging="86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A6"/>
      <w:lvlText w:val="(%6)"/>
      <w:lvlJc w:val="left"/>
      <w:pPr>
        <w:ind w:left="4321" w:hanging="86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5760" w:hanging="1440"/>
      </w:pPr>
      <w:rPr>
        <w:rFonts w:hint="default"/>
      </w:rPr>
    </w:lvl>
  </w:abstractNum>
  <w:abstractNum w:abstractNumId="9" w15:restartNumberingAfterBreak="0">
    <w:nsid w:val="71C30F54"/>
    <w:multiLevelType w:val="hybridMultilevel"/>
    <w:tmpl w:val="2E803A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E0181"/>
    <w:multiLevelType w:val="multilevel"/>
    <w:tmpl w:val="BFB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233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244722">
    <w:abstractNumId w:val="8"/>
  </w:num>
  <w:num w:numId="3" w16cid:durableId="199853679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549408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1905545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22482047">
    <w:abstractNumId w:val="5"/>
  </w:num>
  <w:num w:numId="7" w16cid:durableId="1629774369">
    <w:abstractNumId w:val="10"/>
  </w:num>
  <w:num w:numId="8" w16cid:durableId="109057594">
    <w:abstractNumId w:val="0"/>
  </w:num>
  <w:num w:numId="9" w16cid:durableId="843788776">
    <w:abstractNumId w:val="4"/>
  </w:num>
  <w:num w:numId="10" w16cid:durableId="1726220151">
    <w:abstractNumId w:val="1"/>
  </w:num>
  <w:num w:numId="11" w16cid:durableId="238755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E5"/>
    <w:rsid w:val="00007285"/>
    <w:rsid w:val="00012858"/>
    <w:rsid w:val="00056A16"/>
    <w:rsid w:val="00125359"/>
    <w:rsid w:val="00125730"/>
    <w:rsid w:val="00126869"/>
    <w:rsid w:val="00133C81"/>
    <w:rsid w:val="00155227"/>
    <w:rsid w:val="001616B4"/>
    <w:rsid w:val="002101E1"/>
    <w:rsid w:val="002312B0"/>
    <w:rsid w:val="002378E6"/>
    <w:rsid w:val="002551B8"/>
    <w:rsid w:val="002951A4"/>
    <w:rsid w:val="002C7125"/>
    <w:rsid w:val="002D3006"/>
    <w:rsid w:val="003475CF"/>
    <w:rsid w:val="003632B4"/>
    <w:rsid w:val="00397E75"/>
    <w:rsid w:val="003A7E23"/>
    <w:rsid w:val="003B0440"/>
    <w:rsid w:val="003B7C60"/>
    <w:rsid w:val="003E1FAB"/>
    <w:rsid w:val="003F4454"/>
    <w:rsid w:val="003F5FB3"/>
    <w:rsid w:val="00433174"/>
    <w:rsid w:val="004679BC"/>
    <w:rsid w:val="004965DF"/>
    <w:rsid w:val="004E65FD"/>
    <w:rsid w:val="00511D95"/>
    <w:rsid w:val="00513796"/>
    <w:rsid w:val="00514406"/>
    <w:rsid w:val="0052058F"/>
    <w:rsid w:val="00563F25"/>
    <w:rsid w:val="00586F2D"/>
    <w:rsid w:val="005B589A"/>
    <w:rsid w:val="005B64D3"/>
    <w:rsid w:val="0062408C"/>
    <w:rsid w:val="006460F2"/>
    <w:rsid w:val="006827B9"/>
    <w:rsid w:val="006C2DF8"/>
    <w:rsid w:val="007243E0"/>
    <w:rsid w:val="00755A1C"/>
    <w:rsid w:val="00760565"/>
    <w:rsid w:val="00773369"/>
    <w:rsid w:val="007B79B1"/>
    <w:rsid w:val="00807189"/>
    <w:rsid w:val="008306E5"/>
    <w:rsid w:val="0085338A"/>
    <w:rsid w:val="009D3A3E"/>
    <w:rsid w:val="00A2622D"/>
    <w:rsid w:val="00A45AA7"/>
    <w:rsid w:val="00AE4523"/>
    <w:rsid w:val="00B008BC"/>
    <w:rsid w:val="00B554F0"/>
    <w:rsid w:val="00B8638F"/>
    <w:rsid w:val="00B86BDF"/>
    <w:rsid w:val="00B90D02"/>
    <w:rsid w:val="00CA4CBC"/>
    <w:rsid w:val="00CC6229"/>
    <w:rsid w:val="00D15B2C"/>
    <w:rsid w:val="00D61A4C"/>
    <w:rsid w:val="00D6792B"/>
    <w:rsid w:val="00D8301F"/>
    <w:rsid w:val="00DA1A10"/>
    <w:rsid w:val="00DA216A"/>
    <w:rsid w:val="00DB3E45"/>
    <w:rsid w:val="00DB7AB0"/>
    <w:rsid w:val="00DD114C"/>
    <w:rsid w:val="00DD630D"/>
    <w:rsid w:val="00DF3F90"/>
    <w:rsid w:val="00DF4E58"/>
    <w:rsid w:val="00E038EF"/>
    <w:rsid w:val="00E64593"/>
    <w:rsid w:val="00E67889"/>
    <w:rsid w:val="00ED2E02"/>
    <w:rsid w:val="00F128C9"/>
    <w:rsid w:val="00F8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02BC"/>
  <w15:chartTrackingRefBased/>
  <w15:docId w15:val="{E73F7849-24E3-46E1-A46D-EE01E16D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52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8E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C2DF8"/>
    <w:rPr>
      <w:i/>
      <w:iCs/>
    </w:rPr>
  </w:style>
  <w:style w:type="paragraph" w:styleId="BodyText">
    <w:name w:val="Body Text"/>
    <w:basedOn w:val="Normal"/>
    <w:link w:val="BodyTextChar"/>
    <w:rsid w:val="00133C81"/>
    <w:pPr>
      <w:jc w:val="both"/>
    </w:pPr>
    <w:rPr>
      <w:rFonts w:ascii="Arial Narrow" w:eastAsia="Times New Roman" w:hAnsi="Arial Narrow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33C81"/>
    <w:rPr>
      <w:rFonts w:ascii="Arial Narrow" w:eastAsia="Times New Roman" w:hAnsi="Arial Narrow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622D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622D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8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1552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55227"/>
    <w:rPr>
      <w:rFonts w:ascii="Times New Roman" w:hAnsi="Times New Roman" w:cs="Times New Roman"/>
      <w:sz w:val="24"/>
      <w:szCs w:val="24"/>
      <w:lang w:eastAsia="en-GB"/>
    </w:rPr>
  </w:style>
  <w:style w:type="paragraph" w:customStyle="1" w:styleId="A1">
    <w:name w:val="A1"/>
    <w:basedOn w:val="Normal"/>
    <w:link w:val="A1Char"/>
    <w:rsid w:val="00155227"/>
    <w:pPr>
      <w:keepNext/>
      <w:numPr>
        <w:numId w:val="2"/>
      </w:numPr>
      <w:tabs>
        <w:tab w:val="left" w:pos="864"/>
        <w:tab w:val="left" w:pos="1728"/>
        <w:tab w:val="left" w:pos="2592"/>
        <w:tab w:val="left" w:pos="3456"/>
        <w:tab w:val="left" w:pos="4320"/>
      </w:tabs>
      <w:spacing w:after="160" w:line="288" w:lineRule="auto"/>
      <w:jc w:val="both"/>
      <w:outlineLvl w:val="0"/>
    </w:pPr>
    <w:rPr>
      <w:rFonts w:ascii="Arial Bold" w:eastAsia="Times New Roman" w:hAnsi="Arial Bold"/>
      <w:b/>
      <w:caps/>
      <w:sz w:val="20"/>
      <w:szCs w:val="22"/>
      <w:lang w:eastAsia="en-US"/>
    </w:rPr>
  </w:style>
  <w:style w:type="paragraph" w:customStyle="1" w:styleId="A2">
    <w:name w:val="A2"/>
    <w:basedOn w:val="A1"/>
    <w:link w:val="A2Char"/>
    <w:rsid w:val="00155227"/>
    <w:pPr>
      <w:keepNext w:val="0"/>
      <w:numPr>
        <w:ilvl w:val="1"/>
      </w:numPr>
      <w:outlineLvl w:val="1"/>
    </w:pPr>
    <w:rPr>
      <w:rFonts w:ascii="Arial" w:hAnsi="Arial"/>
      <w:b w:val="0"/>
      <w:caps w:val="0"/>
    </w:rPr>
  </w:style>
  <w:style w:type="paragraph" w:customStyle="1" w:styleId="A3">
    <w:name w:val="A3"/>
    <w:basedOn w:val="A2"/>
    <w:link w:val="A3Char"/>
    <w:rsid w:val="00155227"/>
    <w:pPr>
      <w:numPr>
        <w:ilvl w:val="2"/>
      </w:numPr>
      <w:outlineLvl w:val="2"/>
    </w:pPr>
  </w:style>
  <w:style w:type="paragraph" w:customStyle="1" w:styleId="A4">
    <w:name w:val="A4"/>
    <w:basedOn w:val="A3"/>
    <w:link w:val="A4Char"/>
    <w:rsid w:val="00155227"/>
    <w:pPr>
      <w:numPr>
        <w:ilvl w:val="3"/>
      </w:numPr>
      <w:outlineLvl w:val="3"/>
    </w:pPr>
  </w:style>
  <w:style w:type="paragraph" w:customStyle="1" w:styleId="A5">
    <w:name w:val="A5"/>
    <w:basedOn w:val="A4"/>
    <w:rsid w:val="00155227"/>
    <w:pPr>
      <w:numPr>
        <w:ilvl w:val="4"/>
      </w:numPr>
      <w:tabs>
        <w:tab w:val="clear" w:pos="23247"/>
      </w:tabs>
      <w:ind w:left="3600" w:hanging="360"/>
      <w:outlineLvl w:val="4"/>
    </w:pPr>
  </w:style>
  <w:style w:type="paragraph" w:customStyle="1" w:styleId="A6">
    <w:name w:val="A6"/>
    <w:basedOn w:val="A5"/>
    <w:rsid w:val="00155227"/>
    <w:pPr>
      <w:numPr>
        <w:ilvl w:val="5"/>
      </w:numPr>
      <w:ind w:left="4320" w:hanging="180"/>
      <w:outlineLvl w:val="5"/>
    </w:pPr>
  </w:style>
  <w:style w:type="paragraph" w:customStyle="1" w:styleId="BodyTextMargin">
    <w:name w:val="Body Text Margin"/>
    <w:basedOn w:val="Normal"/>
    <w:rsid w:val="00155227"/>
    <w:pPr>
      <w:tabs>
        <w:tab w:val="left" w:pos="864"/>
        <w:tab w:val="left" w:pos="1728"/>
        <w:tab w:val="left" w:pos="2592"/>
        <w:tab w:val="left" w:pos="3456"/>
        <w:tab w:val="left" w:pos="4320"/>
      </w:tabs>
      <w:spacing w:after="160" w:line="288" w:lineRule="auto"/>
      <w:jc w:val="both"/>
    </w:pPr>
    <w:rPr>
      <w:rFonts w:ascii="Arial" w:eastAsia="Times New Roman" w:hAnsi="Arial"/>
      <w:sz w:val="20"/>
      <w:lang w:eastAsia="en-US"/>
    </w:rPr>
  </w:style>
  <w:style w:type="character" w:customStyle="1" w:styleId="A1Char">
    <w:name w:val="A1 Char"/>
    <w:basedOn w:val="DefaultParagraphFont"/>
    <w:link w:val="A1"/>
    <w:rsid w:val="00155227"/>
    <w:rPr>
      <w:rFonts w:ascii="Arial Bold" w:eastAsia="Times New Roman" w:hAnsi="Arial Bold" w:cs="Times New Roman"/>
      <w:b/>
      <w:caps/>
      <w:sz w:val="20"/>
    </w:rPr>
  </w:style>
  <w:style w:type="character" w:customStyle="1" w:styleId="A2Char">
    <w:name w:val="A2 Char"/>
    <w:basedOn w:val="A1Char"/>
    <w:link w:val="A2"/>
    <w:rsid w:val="00155227"/>
    <w:rPr>
      <w:rFonts w:ascii="Arial" w:eastAsia="Times New Roman" w:hAnsi="Arial" w:cs="Times New Roman"/>
      <w:b w:val="0"/>
      <w:caps w:val="0"/>
      <w:sz w:val="20"/>
    </w:rPr>
  </w:style>
  <w:style w:type="character" w:customStyle="1" w:styleId="A3Char">
    <w:name w:val="A3 Char"/>
    <w:basedOn w:val="A2Char"/>
    <w:link w:val="A3"/>
    <w:rsid w:val="00155227"/>
    <w:rPr>
      <w:rFonts w:ascii="Arial" w:eastAsia="Times New Roman" w:hAnsi="Arial" w:cs="Times New Roman"/>
      <w:b w:val="0"/>
      <w:caps w:val="0"/>
      <w:sz w:val="20"/>
    </w:rPr>
  </w:style>
  <w:style w:type="character" w:customStyle="1" w:styleId="A4Char">
    <w:name w:val="A4 Char"/>
    <w:basedOn w:val="A3Char"/>
    <w:link w:val="A4"/>
    <w:rsid w:val="00155227"/>
    <w:rPr>
      <w:rFonts w:ascii="Arial" w:eastAsia="Times New Roman" w:hAnsi="Arial" w:cs="Times New Roman"/>
      <w:b w:val="0"/>
      <w:caps w:val="0"/>
      <w:sz w:val="20"/>
    </w:rPr>
  </w:style>
  <w:style w:type="paragraph" w:customStyle="1" w:styleId="CoverTitle">
    <w:name w:val="Cover Title"/>
    <w:basedOn w:val="Normal"/>
    <w:qFormat/>
    <w:rsid w:val="00586F2D"/>
    <w:pPr>
      <w:tabs>
        <w:tab w:val="left" w:pos="864"/>
        <w:tab w:val="left" w:pos="1728"/>
        <w:tab w:val="left" w:pos="2592"/>
        <w:tab w:val="left" w:pos="3456"/>
        <w:tab w:val="left" w:pos="4320"/>
      </w:tabs>
      <w:jc w:val="center"/>
    </w:pPr>
    <w:rPr>
      <w:rFonts w:ascii="Arial" w:eastAsia="Times New Roman" w:hAnsi="Arial"/>
      <w:b/>
      <w:bCs/>
      <w:sz w:val="20"/>
      <w:szCs w:val="23"/>
      <w:lang w:eastAsia="en-US"/>
    </w:rPr>
  </w:style>
  <w:style w:type="character" w:styleId="Hyperlink">
    <w:name w:val="Hyperlink"/>
    <w:basedOn w:val="DefaultParagraphFont"/>
    <w:uiPriority w:val="99"/>
    <w:unhideWhenUsed/>
    <w:rsid w:val="00E67889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67889"/>
    <w:rPr>
      <w:b/>
      <w:bCs/>
    </w:rPr>
  </w:style>
  <w:style w:type="paragraph" w:customStyle="1" w:styleId="xmsonormal">
    <w:name w:val="x_msonormal"/>
    <w:basedOn w:val="Normal"/>
    <w:rsid w:val="003F5FB3"/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3369"/>
    <w:rPr>
      <w:color w:val="605E5C"/>
      <w:shd w:val="clear" w:color="auto" w:fill="E1DFDD"/>
    </w:rPr>
  </w:style>
  <w:style w:type="paragraph" w:customStyle="1" w:styleId="pb-xs">
    <w:name w:val="pb-xs"/>
    <w:basedOn w:val="Normal"/>
    <w:rsid w:val="00B554F0"/>
    <w:pPr>
      <w:spacing w:before="100" w:beforeAutospacing="1" w:after="100" w:afterAutospacing="1"/>
    </w:pPr>
    <w:rPr>
      <w:rFonts w:eastAsia="Times New Roman"/>
    </w:rPr>
  </w:style>
  <w:style w:type="character" w:customStyle="1" w:styleId="mb-xxs">
    <w:name w:val="mb-xxs"/>
    <w:basedOn w:val="DefaultParagraphFont"/>
    <w:rsid w:val="00B554F0"/>
  </w:style>
  <w:style w:type="paragraph" w:customStyle="1" w:styleId="comp">
    <w:name w:val="comp"/>
    <w:basedOn w:val="Normal"/>
    <w:rsid w:val="00B554F0"/>
    <w:pPr>
      <w:spacing w:before="100" w:beforeAutospacing="1" w:after="100" w:afterAutospacing="1"/>
    </w:pPr>
    <w:rPr>
      <w:rFonts w:eastAsia="Times New Roman"/>
    </w:rPr>
  </w:style>
  <w:style w:type="character" w:customStyle="1" w:styleId="mntl-sc-block-subheadingtext">
    <w:name w:val="mntl-sc-block-subheading__text"/>
    <w:basedOn w:val="DefaultParagraphFont"/>
    <w:rsid w:val="00B554F0"/>
  </w:style>
  <w:style w:type="character" w:customStyle="1" w:styleId="bibSurname">
    <w:name w:val="bibSurname"/>
    <w:rsid w:val="002D30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02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2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18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1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9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7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2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14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2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70578">
                  <w:marLeft w:val="-225"/>
                  <w:marRight w:val="-225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54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6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675">
                  <w:marLeft w:val="0"/>
                  <w:marRight w:val="-92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5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7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7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250608">
              <w:marLeft w:val="-225"/>
              <w:marRight w:val="-225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3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4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4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781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2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2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0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0121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177142">
          <w:marLeft w:val="0"/>
          <w:marRight w:val="0"/>
          <w:marTop w:val="0"/>
          <w:marBottom w:val="0"/>
          <w:divBdr>
            <w:top w:val="single" w:sz="6" w:space="12" w:color="D2EB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Bain, Barbara J</dc:creator>
  <cp:keywords/>
  <dc:description/>
  <cp:lastModifiedBy>Bain, Barbara J</cp:lastModifiedBy>
  <cp:revision>6</cp:revision>
  <cp:lastPrinted>2022-06-14T09:19:00Z</cp:lastPrinted>
  <dcterms:created xsi:type="dcterms:W3CDTF">2022-07-25T09:58:00Z</dcterms:created>
  <dcterms:modified xsi:type="dcterms:W3CDTF">2022-08-15T11:57:00Z</dcterms:modified>
</cp:coreProperties>
</file>